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Default Extension="png" ContentType="image/png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38"/>
        <w:ind w:left="118" w:right="98" w:firstLine="0"/>
        <w:jc w:val="center"/>
        <w:rPr>
          <w:rFonts w:ascii="Times New Roman" w:hAnsi="Times New Roman" w:cs="Times New Roman" w:eastAsia="Times New Roman"/>
          <w:sz w:val="40"/>
          <w:szCs w:val="40"/>
        </w:rPr>
      </w:pPr>
      <w:bookmarkStart w:name="1.A.-CARÁTULA" w:id="1"/>
      <w:bookmarkEnd w:id="1"/>
      <w:r>
        <w:rPr/>
      </w:r>
      <w:r>
        <w:rPr>
          <w:rFonts w:ascii="Times New Roman"/>
          <w:b/>
          <w:sz w:val="40"/>
        </w:rPr>
        <w:t>UNIVERSIDAD NACIONAL DE</w:t>
      </w:r>
      <w:r>
        <w:rPr>
          <w:rFonts w:ascii="Times New Roman"/>
          <w:b/>
          <w:spacing w:val="-10"/>
          <w:sz w:val="40"/>
        </w:rPr>
        <w:t> </w:t>
      </w:r>
      <w:r>
        <w:rPr>
          <w:rFonts w:ascii="Times New Roman"/>
          <w:b/>
          <w:sz w:val="40"/>
        </w:rPr>
        <w:t>CAJAMARCA</w:t>
      </w:r>
      <w:r>
        <w:rPr>
          <w:rFonts w:ascii="Times New Roman"/>
          <w:sz w:val="40"/>
        </w:rPr>
      </w:r>
    </w:p>
    <w:p>
      <w:pPr>
        <w:spacing w:before="270"/>
        <w:ind w:left="116" w:right="98" w:firstLine="0"/>
        <w:jc w:val="center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/>
          <w:b/>
          <w:sz w:val="32"/>
        </w:rPr>
        <w:t>FACULTAD DE</w:t>
      </w:r>
      <w:r>
        <w:rPr>
          <w:rFonts w:ascii="Times New Roman" w:hAnsi="Times New Roman"/>
          <w:b/>
          <w:spacing w:val="-8"/>
          <w:sz w:val="32"/>
        </w:rPr>
        <w:t> </w:t>
      </w:r>
      <w:r>
        <w:rPr>
          <w:rFonts w:ascii="Times New Roman" w:hAnsi="Times New Roman"/>
          <w:b/>
          <w:sz w:val="32"/>
        </w:rPr>
        <w:t>INGENIERÍA</w:t>
      </w:r>
      <w:r>
        <w:rPr>
          <w:rFonts w:ascii="Times New Roman" w:hAnsi="Times New Roman"/>
          <w:sz w:val="32"/>
        </w:rPr>
      </w:r>
    </w:p>
    <w:p>
      <w:pPr>
        <w:spacing w:before="253"/>
        <w:ind w:left="119" w:right="98" w:firstLine="0"/>
        <w:jc w:val="center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/>
          <w:b/>
          <w:sz w:val="32"/>
        </w:rPr>
        <w:t>Escuela Académico Profesional de Ingeniería</w:t>
      </w:r>
      <w:r>
        <w:rPr>
          <w:rFonts w:ascii="Times New Roman" w:hAnsi="Times New Roman"/>
          <w:b/>
          <w:spacing w:val="-8"/>
          <w:sz w:val="32"/>
        </w:rPr>
        <w:t> </w:t>
      </w:r>
      <w:r>
        <w:rPr>
          <w:rFonts w:ascii="Times New Roman" w:hAnsi="Times New Roman"/>
          <w:b/>
          <w:sz w:val="32"/>
        </w:rPr>
        <w:t>Geológica</w:t>
      </w:r>
      <w:r>
        <w:rPr>
          <w:rFonts w:ascii="Times New Roman" w:hAnsi="Times New Roman"/>
          <w:sz w:val="32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3672" w:lineRule="exact"/>
        <w:ind w:left="302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72"/>
          <w:sz w:val="20"/>
          <w:szCs w:val="20"/>
        </w:rPr>
        <w:drawing>
          <wp:inline distT="0" distB="0" distL="0" distR="0">
            <wp:extent cx="1720269" cy="2331720"/>
            <wp:effectExtent l="0" t="0" r="0" b="0"/>
            <wp:docPr id="1" name="image1.jpeg" descr="http://nuevo.unc.edu.pe/imagenes/LOGO%20UN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269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72"/>
          <w:sz w:val="20"/>
          <w:szCs w:val="20"/>
        </w:rPr>
      </w:r>
    </w:p>
    <w:p>
      <w:pPr>
        <w:spacing w:before="244"/>
        <w:ind w:left="116" w:right="98" w:firstLine="0"/>
        <w:jc w:val="center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sz w:val="36"/>
        </w:rPr>
        <w:t>TESIS</w:t>
      </w:r>
      <w:r>
        <w:rPr>
          <w:rFonts w:ascii="Times New Roman"/>
          <w:sz w:val="36"/>
        </w:rPr>
      </w:r>
    </w:p>
    <w:p>
      <w:pPr>
        <w:pStyle w:val="Heading4"/>
        <w:spacing w:line="338" w:lineRule="auto" w:before="259"/>
        <w:ind w:left="119" w:right="98"/>
        <w:jc w:val="center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ANÁLISIS Y RELACIÓN GEOQUÍMICO AMBIENTAL DE LOS</w:t>
      </w:r>
      <w:r>
        <w:rPr>
          <w:rFonts w:ascii="Times New Roman" w:hAnsi="Times New Roman"/>
          <w:spacing w:val="-20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</w:rPr>
        <w:t> PESADOS (As, Ba, Cd, Hg y Pb), EN LA MICROCUENCA JANGAS -</w:t>
      </w:r>
      <w:r>
        <w:rPr>
          <w:rFonts w:ascii="Times New Roman" w:hAnsi="Times New Roman"/>
          <w:spacing w:val="-23"/>
        </w:rPr>
        <w:t> </w:t>
      </w:r>
      <w:r>
        <w:rPr>
          <w:rFonts w:ascii="Times New Roman" w:hAnsi="Times New Roman"/>
        </w:rPr>
        <w:t>HUARÁZ</w:t>
      </w:r>
      <w:r>
        <w:rPr>
          <w:rFonts w:ascii="Times New Roman" w:hAns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before="144"/>
        <w:ind w:left="119" w:right="95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5"/>
          <w:sz w:val="28"/>
        </w:rPr>
        <w:t>Para </w:t>
      </w:r>
      <w:r>
        <w:rPr>
          <w:rFonts w:ascii="Times New Roman" w:hAnsi="Times New Roman"/>
          <w:b/>
          <w:spacing w:val="-3"/>
          <w:sz w:val="28"/>
        </w:rPr>
        <w:t>Optar </w:t>
      </w:r>
      <w:r>
        <w:rPr>
          <w:rFonts w:ascii="Times New Roman" w:hAnsi="Times New Roman"/>
          <w:b/>
          <w:sz w:val="28"/>
        </w:rPr>
        <w:t>el </w:t>
      </w:r>
      <w:r>
        <w:rPr>
          <w:rFonts w:ascii="Times New Roman" w:hAnsi="Times New Roman"/>
          <w:b/>
          <w:spacing w:val="-3"/>
          <w:sz w:val="28"/>
        </w:rPr>
        <w:t>Título Profesional</w:t>
      </w:r>
      <w:r>
        <w:rPr>
          <w:rFonts w:ascii="Times New Roman" w:hAnsi="Times New Roman"/>
          <w:b/>
          <w:spacing w:val="37"/>
          <w:sz w:val="28"/>
        </w:rPr>
        <w:t> </w:t>
      </w:r>
      <w:r>
        <w:rPr>
          <w:rFonts w:ascii="Times New Roman" w:hAnsi="Times New Roman"/>
          <w:b/>
          <w:sz w:val="28"/>
        </w:rPr>
        <w:t>de:</w:t>
      </w:r>
      <w:r>
        <w:rPr>
          <w:rFonts w:ascii="Times New Roman" w:hAnsi="Times New Roman"/>
          <w:sz w:val="28"/>
        </w:rPr>
      </w:r>
    </w:p>
    <w:p>
      <w:pPr>
        <w:spacing w:before="248"/>
        <w:ind w:left="119" w:right="37" w:firstLine="0"/>
        <w:jc w:val="center"/>
        <w:rPr>
          <w:rFonts w:ascii="Times New Roman" w:hAnsi="Times New Roman" w:cs="Times New Roman" w:eastAsia="Times New Roman"/>
          <w:sz w:val="26"/>
          <w:szCs w:val="26"/>
        </w:rPr>
      </w:pPr>
      <w:r>
        <w:rPr>
          <w:rFonts w:ascii="Times New Roman" w:hAnsi="Times New Roman"/>
          <w:b/>
          <w:sz w:val="26"/>
        </w:rPr>
        <w:t>INGENIERO</w:t>
      </w:r>
      <w:r>
        <w:rPr>
          <w:rFonts w:ascii="Times New Roman" w:hAnsi="Times New Roman"/>
          <w:b/>
          <w:spacing w:val="3"/>
          <w:sz w:val="26"/>
        </w:rPr>
        <w:t> </w:t>
      </w:r>
      <w:r>
        <w:rPr>
          <w:rFonts w:ascii="Times New Roman" w:hAnsi="Times New Roman"/>
          <w:b/>
          <w:sz w:val="26"/>
        </w:rPr>
        <w:t>GEÓLOGO</w:t>
      </w:r>
      <w:r>
        <w:rPr>
          <w:rFonts w:ascii="Times New Roman" w:hAnsi="Times New Roman"/>
          <w:sz w:val="2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162"/>
        <w:ind w:left="119" w:right="81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bookmarkStart w:name="Presentada por:" w:id="2"/>
      <w:bookmarkEnd w:id="2"/>
      <w:r>
        <w:rPr/>
      </w:r>
      <w:r>
        <w:rPr>
          <w:rFonts w:ascii="Times New Roman"/>
          <w:b/>
          <w:sz w:val="28"/>
        </w:rPr>
        <w:t>Presentada</w:t>
      </w:r>
      <w:r>
        <w:rPr>
          <w:rFonts w:ascii="Times New Roman"/>
          <w:b/>
          <w:spacing w:val="63"/>
          <w:sz w:val="28"/>
        </w:rPr>
        <w:t> </w:t>
      </w:r>
      <w:r>
        <w:rPr>
          <w:rFonts w:ascii="Times New Roman"/>
          <w:b/>
          <w:sz w:val="28"/>
        </w:rPr>
        <w:t>por:</w:t>
      </w:r>
      <w:r>
        <w:rPr>
          <w:rFonts w:ascii="Times New Roman"/>
          <w:sz w:val="28"/>
        </w:rPr>
      </w:r>
    </w:p>
    <w:p>
      <w:pPr>
        <w:spacing w:before="251"/>
        <w:ind w:left="119" w:right="82" w:firstLine="0"/>
        <w:jc w:val="center"/>
        <w:rPr>
          <w:rFonts w:ascii="Times New Roman" w:hAnsi="Times New Roman" w:cs="Times New Roman" w:eastAsia="Times New Roman"/>
          <w:sz w:val="26"/>
          <w:szCs w:val="26"/>
        </w:rPr>
      </w:pPr>
      <w:bookmarkStart w:name="Bach. JOSUÉ DENNIS VARGAS GUEVARA" w:id="3"/>
      <w:bookmarkEnd w:id="3"/>
      <w:r>
        <w:rPr/>
      </w:r>
      <w:r>
        <w:rPr>
          <w:rFonts w:ascii="Times New Roman" w:hAnsi="Times New Roman"/>
          <w:b/>
          <w:spacing w:val="2"/>
          <w:sz w:val="26"/>
        </w:rPr>
        <w:t>Bach. </w:t>
      </w:r>
      <w:r>
        <w:rPr>
          <w:rFonts w:ascii="Times New Roman" w:hAnsi="Times New Roman"/>
          <w:b/>
          <w:spacing w:val="3"/>
          <w:sz w:val="26"/>
        </w:rPr>
        <w:t>JOSUÉ DENNIS VARGAS</w:t>
      </w:r>
      <w:r>
        <w:rPr>
          <w:rFonts w:ascii="Times New Roman" w:hAnsi="Times New Roman"/>
          <w:b/>
          <w:spacing w:val="28"/>
          <w:sz w:val="26"/>
        </w:rPr>
        <w:t> </w:t>
      </w:r>
      <w:r>
        <w:rPr>
          <w:rFonts w:ascii="Times New Roman" w:hAnsi="Times New Roman"/>
          <w:b/>
          <w:spacing w:val="4"/>
          <w:sz w:val="26"/>
        </w:rPr>
        <w:t>GUEVARA</w:t>
      </w:r>
      <w:r>
        <w:rPr>
          <w:rFonts w:ascii="Times New Roman" w:hAnsi="Times New Roman"/>
          <w:sz w:val="2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157"/>
        <w:ind w:left="119" w:right="79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bookmarkStart w:name="Asesor:" w:id="4"/>
      <w:bookmarkEnd w:id="4"/>
      <w:r>
        <w:rPr/>
      </w:r>
      <w:r>
        <w:rPr>
          <w:rFonts w:ascii="Times New Roman"/>
          <w:b/>
          <w:sz w:val="28"/>
        </w:rPr>
        <w:t>Asesor</w:t>
      </w:r>
      <w:r>
        <w:rPr>
          <w:rFonts w:ascii="Times New Roman"/>
          <w:sz w:val="28"/>
        </w:rPr>
        <w:t>: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spacing w:line="240" w:lineRule="auto"/>
        <w:ind w:left="119" w:right="80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Ing. VÍCTOR AUSBERTO ARAPA VILCA" w:id="5"/>
      <w:bookmarkEnd w:id="5"/>
      <w:r>
        <w:rPr>
          <w:b w:val="0"/>
        </w:rPr>
      </w:r>
      <w:r>
        <w:rPr>
          <w:rFonts w:ascii="Times New Roman" w:hAnsi="Times New Roman"/>
          <w:sz w:val="26"/>
        </w:rPr>
        <w:t>Ing. </w:t>
      </w:r>
      <w:r>
        <w:rPr>
          <w:rFonts w:ascii="Times New Roman" w:hAnsi="Times New Roman"/>
        </w:rPr>
        <w:t>VÍCTOR AUSBERTO ARAPA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VILCA</w:t>
      </w:r>
      <w:r>
        <w:rPr>
          <w:rFonts w:ascii="Times New Roman" w:hAns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162"/>
        <w:ind w:left="119" w:right="77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bookmarkStart w:name="Cajamarca-Perú" w:id="6"/>
      <w:bookmarkEnd w:id="6"/>
      <w:r>
        <w:rPr/>
      </w:r>
      <w:r>
        <w:rPr>
          <w:rFonts w:ascii="Times New Roman" w:hAnsi="Times New Roman"/>
          <w:b/>
          <w:spacing w:val="-8"/>
          <w:sz w:val="28"/>
        </w:rPr>
        <w:t>Cajamarca-Perú</w:t>
      </w:r>
      <w:r>
        <w:rPr>
          <w:rFonts w:ascii="Times New Roman" w:hAnsi="Times New Roman"/>
          <w:spacing w:val="-8"/>
          <w:sz w:val="28"/>
        </w:rPr>
      </w:r>
    </w:p>
    <w:p>
      <w:pPr>
        <w:spacing w:before="249"/>
        <w:ind w:left="119" w:right="78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bookmarkStart w:name="-2018-" w:id="7"/>
      <w:bookmarkEnd w:id="7"/>
      <w:r>
        <w:rPr/>
      </w:r>
      <w:r>
        <w:rPr>
          <w:rFonts w:ascii="Times New Roman"/>
          <w:b/>
          <w:sz w:val="28"/>
        </w:rPr>
        <w:t>-2018-</w:t>
      </w:r>
      <w:r>
        <w:rPr>
          <w:rFonts w:ascii="Times New Roman"/>
          <w:sz w:val="28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10" w:h="16840"/>
          <w:pgMar w:top="1360" w:bottom="280" w:left="1580" w:right="1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Heading4"/>
        <w:spacing w:line="240" w:lineRule="auto" w:before="69"/>
        <w:ind w:left="79" w:right="98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B.-DEDICATORIA" w:id="8"/>
      <w:bookmarkEnd w:id="8"/>
      <w:r>
        <w:rPr>
          <w:b w:val="0"/>
        </w:rPr>
      </w:r>
      <w:r>
        <w:rPr>
          <w:rFonts w:ascii="Times New Roman"/>
        </w:rPr>
        <w:t>DEDICATORIA</w:t>
      </w:r>
      <w:r>
        <w:rPr>
          <w:rFonts w:asci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360" w:lineRule="auto" w:before="173"/>
        <w:ind w:left="101"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A</w:t>
      </w:r>
      <w:r>
        <w:rPr>
          <w:rFonts w:ascii="Times New Roman" w:hAnsi="Times New Roman"/>
          <w:b/>
          <w:spacing w:val="24"/>
        </w:rPr>
        <w:t> </w:t>
      </w:r>
      <w:r>
        <w:rPr>
          <w:rFonts w:ascii="Times New Roman" w:hAnsi="Times New Roman"/>
          <w:b/>
        </w:rPr>
        <w:t>Dios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prestarme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vida,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darme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salud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permitirme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lograr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mis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objetivos.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  <w:b/>
        </w:rPr>
        <w:t>A</w:t>
      </w:r>
      <w:r>
        <w:rPr>
          <w:rFonts w:ascii="Times New Roman" w:hAnsi="Times New Roman"/>
          <w:b/>
          <w:spacing w:val="27"/>
        </w:rPr>
        <w:t> </w:t>
      </w:r>
      <w:r>
        <w:rPr>
          <w:rFonts w:ascii="Times New Roman" w:hAnsi="Times New Roman"/>
          <w:b/>
        </w:rPr>
        <w:t>mis</w:t>
      </w:r>
      <w:r>
        <w:rPr>
          <w:rFonts w:ascii="Times New Roman" w:hAnsi="Times New Roman"/>
          <w:b/>
        </w:rPr>
        <w:t> padres,</w:t>
      </w:r>
      <w:r>
        <w:rPr>
          <w:rFonts w:ascii="Times New Roman" w:hAnsi="Times New Roman"/>
          <w:b/>
          <w:spacing w:val="14"/>
        </w:rPr>
        <w:t> </w:t>
      </w:r>
      <w:r>
        <w:rPr>
          <w:rFonts w:ascii="Times New Roman" w:hAnsi="Times New Roman"/>
        </w:rPr>
        <w:t>Aladino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Felícitas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(Albina),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darme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vida,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creer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mí,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todos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sacrificios y trabajos que han pasado para darme una buena educación, por</w:t>
      </w:r>
      <w:r>
        <w:rPr>
          <w:rFonts w:ascii="Times New Roman" w:hAnsi="Times New Roman"/>
          <w:spacing w:val="9"/>
        </w:rPr>
        <w:t> </w:t>
      </w:r>
      <w:r>
        <w:rPr>
          <w:rFonts w:ascii="Times New Roman" w:hAnsi="Times New Roman"/>
        </w:rPr>
        <w:t>inculcarme</w:t>
      </w:r>
      <w:r>
        <w:rPr>
          <w:rFonts w:ascii="Times New Roman" w:hAnsi="Times New Roman"/>
        </w:rPr>
        <w:t> sus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valores,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darme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carrera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mi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futuro,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pero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todo,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inmenso</w:t>
      </w:r>
      <w:r>
        <w:rPr>
          <w:rFonts w:ascii="Times New Roman" w:hAnsi="Times New Roman"/>
        </w:rPr>
        <w:t> amor. </w:t>
      </w:r>
      <w:r>
        <w:rPr>
          <w:rFonts w:ascii="Times New Roman" w:hAnsi="Times New Roman"/>
          <w:b/>
        </w:rPr>
        <w:t>A mis hermanos</w:t>
      </w:r>
      <w:r>
        <w:rPr>
          <w:rFonts w:ascii="Times New Roman" w:hAnsi="Times New Roman"/>
        </w:rPr>
        <w:t>, por su apoyo incondicional, confianza, respeto y gran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aprecio;</w:t>
      </w:r>
      <w:r>
        <w:rPr>
          <w:rFonts w:ascii="Times New Roman" w:hAnsi="Times New Roman"/>
        </w:rPr>
        <w:t> Marinho,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Ljubicka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Johann,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quiero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mucho.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  <w:b/>
        </w:rPr>
        <w:t>A</w:t>
      </w:r>
      <w:r>
        <w:rPr>
          <w:rFonts w:ascii="Times New Roman" w:hAnsi="Times New Roman"/>
          <w:b/>
          <w:spacing w:val="19"/>
        </w:rPr>
        <w:t> </w:t>
      </w:r>
      <w:r>
        <w:rPr>
          <w:rFonts w:ascii="Times New Roman" w:hAnsi="Times New Roman"/>
          <w:b/>
        </w:rPr>
        <w:t>mi</w:t>
      </w:r>
      <w:r>
        <w:rPr>
          <w:rFonts w:ascii="Times New Roman" w:hAnsi="Times New Roman"/>
          <w:b/>
          <w:spacing w:val="20"/>
        </w:rPr>
        <w:t> </w:t>
      </w:r>
      <w:r>
        <w:rPr>
          <w:rFonts w:ascii="Times New Roman" w:hAnsi="Times New Roman"/>
          <w:b/>
        </w:rPr>
        <w:t>esposa</w:t>
      </w:r>
      <w:r>
        <w:rPr>
          <w:rFonts w:ascii="Times New Roman" w:hAnsi="Times New Roman"/>
          <w:b/>
          <w:spacing w:val="17"/>
        </w:rPr>
        <w:t> </w:t>
      </w:r>
      <w:r>
        <w:rPr>
          <w:rFonts w:ascii="Times New Roman" w:hAnsi="Times New Roman"/>
          <w:b/>
        </w:rPr>
        <w:t>e</w:t>
      </w:r>
      <w:r>
        <w:rPr>
          <w:rFonts w:ascii="Times New Roman" w:hAnsi="Times New Roman"/>
          <w:b/>
          <w:spacing w:val="16"/>
        </w:rPr>
        <w:t> </w:t>
      </w:r>
      <w:r>
        <w:rPr>
          <w:rFonts w:ascii="Times New Roman" w:hAnsi="Times New Roman"/>
          <w:b/>
        </w:rPr>
        <w:t>hijos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Flor,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Brandon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Joshua, son mi razón para seguir adelante, les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amo.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 w:before="186"/>
        <w:ind w:left="101"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Con todo mi cariño esta Tesis se la dedico 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ustedes.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6"/>
          <w:pgSz w:w="11910" w:h="16840"/>
          <w:pgMar w:footer="1005" w:header="0" w:top="1580" w:bottom="1200" w:left="1600" w:right="1580"/>
        </w:sectPr>
      </w:pPr>
    </w:p>
    <w:p>
      <w:pPr>
        <w:pStyle w:val="Heading4"/>
        <w:spacing w:line="240" w:lineRule="auto" w:before="54"/>
        <w:ind w:left="80" w:right="98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C.-AGRADECIMIENTO" w:id="9"/>
      <w:bookmarkEnd w:id="9"/>
      <w:r>
        <w:rPr>
          <w:b w:val="0"/>
        </w:rPr>
      </w:r>
      <w:r>
        <w:rPr>
          <w:rFonts w:ascii="Times New Roman"/>
        </w:rPr>
        <w:t>AGRADECIMIENTOS</w:t>
      </w:r>
      <w:r>
        <w:rPr>
          <w:rFonts w:asci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33"/>
          <w:szCs w:val="33"/>
        </w:rPr>
      </w:pPr>
    </w:p>
    <w:p>
      <w:pPr>
        <w:pStyle w:val="BodyText"/>
        <w:spacing w:line="360" w:lineRule="auto"/>
        <w:ind w:left="101"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 la Universidad Nacional de Cajamarca por hacer realidad el anhelado sueño de ser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</w:rPr>
        <w:t> profesional y a los buenos docentes que me transmitieron sus diversos conocimientos,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supieron encaminarme por el camino correcto para lograr mis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metas.</w:t>
      </w:r>
    </w:p>
    <w:p>
      <w:pPr>
        <w:pStyle w:val="BodyText"/>
        <w:spacing w:line="360" w:lineRule="auto" w:before="126"/>
        <w:ind w:left="101" w:right="12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Al Instituto Geológico Minero y Metalúrgico, por brindarme la oportunidad 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cimentar</w:t>
      </w:r>
      <w:r>
        <w:rPr>
          <w:rFonts w:ascii="Times New Roman" w:hAnsi="Times New Roman"/>
        </w:rPr>
        <w:t> mis conocimientos y desenvolverme como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profesional.</w:t>
      </w:r>
    </w:p>
    <w:p>
      <w:pPr>
        <w:pStyle w:val="BodyText"/>
        <w:spacing w:line="360" w:lineRule="auto" w:before="126"/>
        <w:ind w:left="101" w:right="117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 mi asesor, Ing. Víctor Arapa, quien con sus conocimientos y su motivación han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sido</w:t>
      </w:r>
      <w:r>
        <w:rPr>
          <w:rFonts w:ascii="Times New Roman" w:hAnsi="Times New Roman"/>
        </w:rPr>
        <w:t> fundamentales para mi formación como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investigador.</w:t>
      </w:r>
    </w:p>
    <w:p>
      <w:pPr>
        <w:pStyle w:val="BodyText"/>
        <w:spacing w:line="240" w:lineRule="auto" w:before="124"/>
        <w:ind w:left="101"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 mis familiares y amigos que me ayudaron a mejorar social y</w:t>
      </w:r>
      <w:r>
        <w:rPr>
          <w:rFonts w:ascii="Times New Roman"/>
          <w:spacing w:val="-19"/>
        </w:rPr>
        <w:t> </w:t>
      </w:r>
      <w:r>
        <w:rPr>
          <w:rFonts w:ascii="Times New Roman"/>
        </w:rPr>
        <w:t>profesionalmente.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101"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Para todos ellos: Muchas gracias y que Dios los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bendiga.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7"/>
          <w:pgSz w:w="11910" w:h="16840"/>
          <w:pgMar w:footer="1005" w:header="0" w:top="1340" w:bottom="1200" w:left="1600" w:right="1580"/>
        </w:sectPr>
      </w:pPr>
    </w:p>
    <w:p>
      <w:pPr>
        <w:pStyle w:val="Heading4"/>
        <w:spacing w:line="240" w:lineRule="auto" w:before="39"/>
        <w:ind w:left="1545" w:right="1545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D.-CONTENIDO" w:id="10"/>
      <w:bookmarkEnd w:id="10"/>
      <w:r>
        <w:rPr>
          <w:b w:val="0"/>
        </w:rPr>
      </w:r>
      <w:r>
        <w:rPr>
          <w:rFonts w:ascii="Times New Roman"/>
        </w:rPr>
        <w:t>CONTENIDO</w:t>
      </w:r>
      <w:r>
        <w:rPr>
          <w:rFonts w:asci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tabs>
          <w:tab w:pos="9172" w:val="right" w:leader="dot"/>
        </w:tabs>
        <w:spacing w:line="463" w:lineRule="auto" w:before="69"/>
        <w:ind w:right="114" w:firstLine="86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Pág.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DEDICATORIA </w:t>
        <w:tab/>
      </w:r>
      <w:r>
        <w:rPr>
          <w:rFonts w:ascii="Times New Roman" w:hAnsi="Times New Roman"/>
          <w:w w:val="28"/>
        </w:rPr>
        <w:t> </w:t>
      </w:r>
      <w:r>
        <w:rPr>
          <w:rFonts w:ascii="Times New Roman" w:hAnsi="Times New Roman"/>
        </w:rPr>
        <w:t>i</w:t>
      </w:r>
    </w:p>
    <w:p>
      <w:pPr>
        <w:pStyle w:val="BodyText"/>
        <w:tabs>
          <w:tab w:pos="9190" w:val="right" w:leader="dot"/>
        </w:tabs>
        <w:spacing w:line="240" w:lineRule="auto" w:before="12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AGRADECIMIENTO</w:t>
        <w:tab/>
        <w:t>ii</w:t>
      </w:r>
    </w:p>
    <w:p>
      <w:pPr>
        <w:pStyle w:val="BodyText"/>
        <w:tabs>
          <w:tab w:pos="9192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CONTENIDO</w:t>
        <w:tab/>
        <w:t>iii</w:t>
      </w:r>
    </w:p>
    <w:p>
      <w:pPr>
        <w:pStyle w:val="BodyText"/>
        <w:tabs>
          <w:tab w:pos="9189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ÍNDICE DE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CUADROS</w:t>
        <w:tab/>
        <w:t>vii</w:t>
      </w:r>
    </w:p>
    <w:p>
      <w:pPr>
        <w:pStyle w:val="BodyText"/>
        <w:tabs>
          <w:tab w:pos="9192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ÍNDICE DE FIGURAS</w:t>
        <w:tab/>
        <w:t>viii</w:t>
      </w:r>
    </w:p>
    <w:p>
      <w:pPr>
        <w:pStyle w:val="BodyText"/>
        <w:tabs>
          <w:tab w:pos="9192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ÍNDICE DE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MAPAS</w:t>
        <w:tab/>
        <w:t>xi</w:t>
      </w:r>
    </w:p>
    <w:p>
      <w:pPr>
        <w:pStyle w:val="BodyText"/>
        <w:tabs>
          <w:tab w:pos="9192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RESUMEN</w:t>
        <w:tab/>
        <w:t>xii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ABSTRACT</w:t>
        <w:tab/>
        <w:t>xiii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CAPÍTULO I :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INTRODUCCIÓN</w:t>
        <w:tab/>
        <w:t>1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CAPÍTULO II : MARCO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TEÓRICO</w:t>
        <w:tab/>
        <w:t>4</w:t>
      </w:r>
    </w:p>
    <w:p>
      <w:pPr>
        <w:pStyle w:val="ListParagraph"/>
        <w:numPr>
          <w:ilvl w:val="1"/>
          <w:numId w:val="1"/>
        </w:numPr>
        <w:tabs>
          <w:tab w:pos="479" w:val="left" w:leader="none"/>
          <w:tab w:pos="9190" w:val="right" w:leader="dot"/>
        </w:tabs>
        <w:spacing w:line="240" w:lineRule="auto" w:before="257" w:after="0"/>
        <w:ind w:left="478" w:right="0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Antecedentes teóricos de la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Investigación</w:t>
        <w:tab/>
        <w:t>4</w:t>
      </w:r>
    </w:p>
    <w:p>
      <w:pPr>
        <w:pStyle w:val="ListParagraph"/>
        <w:numPr>
          <w:ilvl w:val="1"/>
          <w:numId w:val="1"/>
        </w:numPr>
        <w:tabs>
          <w:tab w:pos="479" w:val="left" w:leader="none"/>
          <w:tab w:pos="9190" w:val="right" w:leader="dot"/>
        </w:tabs>
        <w:spacing w:line="240" w:lineRule="auto" w:before="259" w:after="0"/>
        <w:ind w:left="478" w:right="0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Bases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teóricas</w:t>
        <w:tab/>
        <w:t>5</w:t>
      </w:r>
    </w:p>
    <w:p>
      <w:pPr>
        <w:pStyle w:val="ListParagraph"/>
        <w:numPr>
          <w:ilvl w:val="2"/>
          <w:numId w:val="1"/>
        </w:numPr>
        <w:tabs>
          <w:tab w:pos="659" w:val="left" w:leader="none"/>
          <w:tab w:pos="9190" w:val="right" w:leader="dot"/>
        </w:tabs>
        <w:spacing w:line="240" w:lineRule="auto" w:before="257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Elementos pesados objeto de nuestro análisis</w:t>
        <w:tab/>
        <w:t>6</w:t>
      </w:r>
    </w:p>
    <w:p>
      <w:pPr>
        <w:pStyle w:val="ListParagraph"/>
        <w:numPr>
          <w:ilvl w:val="3"/>
          <w:numId w:val="1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Arsénico</w:t>
        <w:tab/>
        <w:t>6</w:t>
      </w:r>
    </w:p>
    <w:p>
      <w:pPr>
        <w:pStyle w:val="ListParagraph"/>
        <w:numPr>
          <w:ilvl w:val="3"/>
          <w:numId w:val="1"/>
        </w:numPr>
        <w:tabs>
          <w:tab w:pos="839" w:val="left" w:leader="none"/>
          <w:tab w:pos="9190" w:val="right" w:leader="dot"/>
        </w:tabs>
        <w:spacing w:line="240" w:lineRule="auto" w:before="257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Bario</w:t>
        <w:tab/>
        <w:t>7</w:t>
      </w:r>
    </w:p>
    <w:p>
      <w:pPr>
        <w:pStyle w:val="ListParagraph"/>
        <w:numPr>
          <w:ilvl w:val="3"/>
          <w:numId w:val="1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Cadmio</w:t>
        <w:tab/>
        <w:t>8</w:t>
      </w:r>
    </w:p>
    <w:p>
      <w:pPr>
        <w:pStyle w:val="ListParagraph"/>
        <w:numPr>
          <w:ilvl w:val="3"/>
          <w:numId w:val="1"/>
        </w:numPr>
        <w:tabs>
          <w:tab w:pos="839" w:val="left" w:leader="none"/>
          <w:tab w:pos="9190" w:val="right" w:leader="dot"/>
        </w:tabs>
        <w:spacing w:line="240" w:lineRule="auto" w:before="257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Mercurio</w:t>
        <w:tab/>
        <w:t>9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2.2.1.2 Plomo</w:t>
        <w:tab/>
        <w:t>10</w:t>
      </w:r>
    </w:p>
    <w:p>
      <w:pPr>
        <w:pStyle w:val="ListParagraph"/>
        <w:numPr>
          <w:ilvl w:val="2"/>
          <w:numId w:val="2"/>
        </w:numPr>
        <w:tabs>
          <w:tab w:pos="659" w:val="left" w:leader="none"/>
          <w:tab w:pos="9190" w:val="right" w:leader="dot"/>
        </w:tabs>
        <w:spacing w:line="240" w:lineRule="auto" w:before="257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Geoquímica de Sedimentos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Fluviales</w:t>
        <w:tab/>
        <w:t>10</w:t>
      </w:r>
    </w:p>
    <w:p>
      <w:pPr>
        <w:pStyle w:val="ListParagraph"/>
        <w:numPr>
          <w:ilvl w:val="2"/>
          <w:numId w:val="2"/>
        </w:numPr>
        <w:tabs>
          <w:tab w:pos="659" w:val="left" w:leader="none"/>
          <w:tab w:pos="9190" w:val="right" w:leader="dot"/>
        </w:tabs>
        <w:spacing w:line="240" w:lineRule="auto" w:before="259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Contaminación de sedimentos por elementos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pesados</w:t>
        <w:tab/>
        <w:t>11</w:t>
      </w:r>
    </w:p>
    <w:p>
      <w:pPr>
        <w:pStyle w:val="ListParagraph"/>
        <w:numPr>
          <w:ilvl w:val="2"/>
          <w:numId w:val="3"/>
        </w:numPr>
        <w:tabs>
          <w:tab w:pos="721" w:val="left" w:leader="none"/>
          <w:tab w:pos="9190" w:val="right" w:leader="dot"/>
        </w:tabs>
        <w:spacing w:line="240" w:lineRule="auto" w:before="257" w:after="0"/>
        <w:ind w:left="720" w:right="0" w:hanging="60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Importancia de la granulometría de los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sedimentos</w:t>
        <w:tab/>
        <w:t>12</w:t>
      </w:r>
    </w:p>
    <w:p>
      <w:pPr>
        <w:pStyle w:val="ListParagraph"/>
        <w:numPr>
          <w:ilvl w:val="2"/>
          <w:numId w:val="3"/>
        </w:numPr>
        <w:tabs>
          <w:tab w:pos="719" w:val="left" w:leader="none"/>
          <w:tab w:pos="9190" w:val="right" w:leader="dot"/>
        </w:tabs>
        <w:spacing w:line="240" w:lineRule="auto" w:before="257" w:after="0"/>
        <w:ind w:left="718" w:right="0" w:hanging="60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Vías de entrada y origen de los elementos pesados en los sistemas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z w:val="24"/>
        </w:rPr>
        <w:t>acuáticos</w:t>
        <w:tab/>
        <w:t>13</w:t>
      </w:r>
    </w:p>
    <w:p>
      <w:pPr>
        <w:pStyle w:val="ListParagraph"/>
        <w:numPr>
          <w:ilvl w:val="3"/>
          <w:numId w:val="3"/>
        </w:numPr>
        <w:tabs>
          <w:tab w:pos="899" w:val="left" w:leader="none"/>
          <w:tab w:pos="9190" w:val="right" w:leader="dot"/>
        </w:tabs>
        <w:spacing w:line="240" w:lineRule="auto" w:before="259" w:after="0"/>
        <w:ind w:left="898" w:right="0" w:hanging="78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Origen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natural</w:t>
        <w:tab/>
        <w:t>14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footerReference w:type="default" r:id="rId8"/>
          <w:pgSz w:w="11910" w:h="16840"/>
          <w:pgMar w:footer="1030" w:header="0" w:top="1360" w:bottom="1220" w:left="1300" w:right="1300"/>
          <w:pgNumType w:start="3"/>
        </w:sectPr>
      </w:pPr>
    </w:p>
    <w:p>
      <w:pPr>
        <w:pStyle w:val="BodyText"/>
        <w:tabs>
          <w:tab w:pos="9172" w:val="right" w:leader="dot"/>
        </w:tabs>
        <w:spacing w:line="463" w:lineRule="auto" w:before="54"/>
        <w:ind w:right="114" w:firstLine="86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Pág.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2.2.5.2. Origen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antropogénico </w:t>
        <w:tab/>
      </w:r>
      <w:r>
        <w:rPr>
          <w:rFonts w:ascii="Times New Roman" w:hAnsi="Times New Roman"/>
          <w:w w:val="30"/>
        </w:rPr>
        <w:t> </w:t>
      </w:r>
      <w:r>
        <w:rPr>
          <w:rFonts w:ascii="Times New Roman" w:hAnsi="Times New Roman"/>
        </w:rPr>
        <w:t>14</w:t>
      </w:r>
    </w:p>
    <w:p>
      <w:pPr>
        <w:pStyle w:val="ListParagraph"/>
        <w:numPr>
          <w:ilvl w:val="2"/>
          <w:numId w:val="4"/>
        </w:numPr>
        <w:tabs>
          <w:tab w:pos="721" w:val="left" w:leader="none"/>
          <w:tab w:pos="9190" w:val="right" w:leader="dot"/>
        </w:tabs>
        <w:spacing w:line="240" w:lineRule="auto" w:before="12" w:after="0"/>
        <w:ind w:left="720" w:right="0" w:hanging="60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Influencia en la movilidad y la dispersión de los</w:t>
      </w:r>
      <w:r>
        <w:rPr>
          <w:rFonts w:ascii="Times New Roman" w:hAnsi="Times New Roman"/>
          <w:spacing w:val="-8"/>
          <w:sz w:val="24"/>
        </w:rPr>
        <w:t> </w:t>
      </w:r>
      <w:r>
        <w:rPr>
          <w:rFonts w:ascii="Times New Roman" w:hAnsi="Times New Roman"/>
          <w:sz w:val="24"/>
        </w:rPr>
        <w:t>elementos</w:t>
        <w:tab/>
        <w:t>15</w:t>
      </w:r>
    </w:p>
    <w:p>
      <w:pPr>
        <w:pStyle w:val="ListParagraph"/>
        <w:numPr>
          <w:ilvl w:val="3"/>
          <w:numId w:val="4"/>
        </w:numPr>
        <w:tabs>
          <w:tab w:pos="899" w:val="left" w:leader="none"/>
          <w:tab w:pos="9190" w:val="right" w:leader="dot"/>
        </w:tabs>
        <w:spacing w:line="240" w:lineRule="auto" w:before="257" w:after="0"/>
        <w:ind w:left="898" w:right="0" w:hanging="78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Parámetros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fisicoquímicos</w:t>
        <w:tab/>
        <w:t>15</w:t>
      </w:r>
    </w:p>
    <w:p>
      <w:pPr>
        <w:pStyle w:val="ListParagraph"/>
        <w:numPr>
          <w:ilvl w:val="3"/>
          <w:numId w:val="4"/>
        </w:numPr>
        <w:tabs>
          <w:tab w:pos="899" w:val="left" w:leader="none"/>
          <w:tab w:pos="9190" w:val="right" w:leader="dot"/>
        </w:tabs>
        <w:spacing w:line="240" w:lineRule="auto" w:before="259" w:after="0"/>
        <w:ind w:left="898" w:right="0" w:hanging="78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Dispersión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geoquímica</w:t>
        <w:tab/>
        <w:t>16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2.3 Definición de términos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básicos</w:t>
        <w:tab/>
        <w:t>16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CAPÍTULO III: MATERIALES Y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MÉTODOS</w:t>
        <w:tab/>
        <w:t>19</w:t>
      </w:r>
    </w:p>
    <w:p>
      <w:pPr>
        <w:pStyle w:val="ListParagraph"/>
        <w:numPr>
          <w:ilvl w:val="1"/>
          <w:numId w:val="5"/>
        </w:numPr>
        <w:tabs>
          <w:tab w:pos="539" w:val="left" w:leader="none"/>
          <w:tab w:pos="9190" w:val="right" w:leader="dot"/>
        </w:tabs>
        <w:spacing w:line="240" w:lineRule="auto" w:before="257" w:after="0"/>
        <w:ind w:left="538" w:right="0" w:hanging="4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Ubicación de la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investigación</w:t>
        <w:tab/>
        <w:t>19</w:t>
      </w:r>
    </w:p>
    <w:p>
      <w:pPr>
        <w:pStyle w:val="ListParagraph"/>
        <w:numPr>
          <w:ilvl w:val="2"/>
          <w:numId w:val="5"/>
        </w:numPr>
        <w:tabs>
          <w:tab w:pos="659" w:val="left" w:leader="none"/>
          <w:tab w:pos="9190" w:val="right" w:leader="dot"/>
        </w:tabs>
        <w:spacing w:line="240" w:lineRule="auto" w:before="259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Geográfica</w:t>
        <w:tab/>
        <w:t>19</w:t>
      </w:r>
    </w:p>
    <w:p>
      <w:pPr>
        <w:pStyle w:val="ListParagraph"/>
        <w:numPr>
          <w:ilvl w:val="2"/>
          <w:numId w:val="5"/>
        </w:numPr>
        <w:tabs>
          <w:tab w:pos="659" w:val="left" w:leader="none"/>
          <w:tab w:pos="9190" w:val="right" w:leader="dot"/>
        </w:tabs>
        <w:spacing w:line="240" w:lineRule="auto" w:before="257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Política</w:t>
        <w:tab/>
        <w:t>19</w:t>
      </w:r>
    </w:p>
    <w:p>
      <w:pPr>
        <w:pStyle w:val="ListParagraph"/>
        <w:numPr>
          <w:ilvl w:val="2"/>
          <w:numId w:val="5"/>
        </w:numPr>
        <w:tabs>
          <w:tab w:pos="659" w:val="left" w:leader="none"/>
          <w:tab w:pos="9190" w:val="right" w:leader="dot"/>
        </w:tabs>
        <w:spacing w:line="240" w:lineRule="auto" w:before="259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Accesibilidad</w:t>
        <w:tab/>
        <w:t>19</w:t>
      </w:r>
    </w:p>
    <w:p>
      <w:pPr>
        <w:pStyle w:val="ListParagraph"/>
        <w:numPr>
          <w:ilvl w:val="1"/>
          <w:numId w:val="5"/>
        </w:numPr>
        <w:tabs>
          <w:tab w:pos="539" w:val="left" w:leader="none"/>
          <w:tab w:pos="9190" w:val="right" w:leader="dot"/>
        </w:tabs>
        <w:spacing w:line="240" w:lineRule="auto" w:before="257" w:after="0"/>
        <w:ind w:left="538" w:right="0" w:hanging="4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Procedimientos</w:t>
        <w:tab/>
        <w:t>20</w:t>
      </w:r>
    </w:p>
    <w:p>
      <w:pPr>
        <w:pStyle w:val="ListParagraph"/>
        <w:numPr>
          <w:ilvl w:val="2"/>
          <w:numId w:val="5"/>
        </w:numPr>
        <w:tabs>
          <w:tab w:pos="659" w:val="left" w:leader="none"/>
          <w:tab w:pos="9190" w:val="right" w:leader="dot"/>
        </w:tabs>
        <w:spacing w:line="240" w:lineRule="auto" w:before="242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Metodología</w:t>
        <w:tab/>
        <w:t>20</w:t>
      </w:r>
    </w:p>
    <w:p>
      <w:pPr>
        <w:pStyle w:val="ListParagraph"/>
        <w:numPr>
          <w:ilvl w:val="3"/>
          <w:numId w:val="5"/>
        </w:numPr>
        <w:tabs>
          <w:tab w:pos="839" w:val="left" w:leader="none"/>
          <w:tab w:pos="9190" w:val="right" w:leader="dot"/>
        </w:tabs>
        <w:spacing w:line="240" w:lineRule="auto" w:before="240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Etapa preliminar de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gabinete</w:t>
        <w:tab/>
        <w:t>20</w:t>
      </w:r>
    </w:p>
    <w:p>
      <w:pPr>
        <w:pStyle w:val="ListParagraph"/>
        <w:numPr>
          <w:ilvl w:val="3"/>
          <w:numId w:val="5"/>
        </w:numPr>
        <w:tabs>
          <w:tab w:pos="839" w:val="left" w:leader="none"/>
          <w:tab w:pos="9190" w:val="right" w:leader="dot"/>
        </w:tabs>
        <w:spacing w:line="240" w:lineRule="auto" w:before="242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Etapa de</w:t>
      </w:r>
      <w:r>
        <w:rPr>
          <w:rFonts w:ascii="Times New Roman"/>
          <w:spacing w:val="-3"/>
          <w:sz w:val="24"/>
        </w:rPr>
        <w:t> </w:t>
      </w:r>
      <w:r>
        <w:rPr>
          <w:rFonts w:ascii="Times New Roman"/>
          <w:sz w:val="24"/>
        </w:rPr>
        <w:t>campo</w:t>
        <w:tab/>
        <w:t>23</w:t>
      </w:r>
    </w:p>
    <w:p>
      <w:pPr>
        <w:pStyle w:val="ListParagraph"/>
        <w:numPr>
          <w:ilvl w:val="3"/>
          <w:numId w:val="5"/>
        </w:numPr>
        <w:tabs>
          <w:tab w:pos="839" w:val="left" w:leader="none"/>
          <w:tab w:pos="9190" w:val="right" w:leader="dot"/>
        </w:tabs>
        <w:spacing w:line="240" w:lineRule="auto" w:before="240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Etapa preliminar de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laboratorio</w:t>
        <w:tab/>
        <w:t>27</w:t>
      </w:r>
    </w:p>
    <w:p>
      <w:pPr>
        <w:pStyle w:val="ListParagraph"/>
        <w:numPr>
          <w:ilvl w:val="2"/>
          <w:numId w:val="6"/>
        </w:numPr>
        <w:tabs>
          <w:tab w:pos="659" w:val="left" w:leader="none"/>
          <w:tab w:pos="9190" w:val="right" w:leader="dot"/>
        </w:tabs>
        <w:spacing w:line="240" w:lineRule="auto" w:before="242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Definición de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variables</w:t>
        <w:tab/>
        <w:t>27</w:t>
      </w:r>
    </w:p>
    <w:p>
      <w:pPr>
        <w:pStyle w:val="ListParagraph"/>
        <w:numPr>
          <w:ilvl w:val="2"/>
          <w:numId w:val="6"/>
        </w:numPr>
        <w:tabs>
          <w:tab w:pos="659" w:val="left" w:leader="none"/>
          <w:tab w:pos="9190" w:val="right" w:leader="dot"/>
        </w:tabs>
        <w:spacing w:line="240" w:lineRule="auto" w:before="242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Técnicas</w:t>
        <w:tab/>
        <w:t>28</w:t>
      </w:r>
    </w:p>
    <w:p>
      <w:pPr>
        <w:pStyle w:val="ListParagraph"/>
        <w:numPr>
          <w:ilvl w:val="2"/>
          <w:numId w:val="6"/>
        </w:numPr>
        <w:tabs>
          <w:tab w:pos="661" w:val="left" w:leader="none"/>
          <w:tab w:pos="9190" w:val="right" w:leader="dot"/>
        </w:tabs>
        <w:spacing w:line="240" w:lineRule="auto" w:before="240" w:after="0"/>
        <w:ind w:left="660" w:right="0" w:hanging="54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Instrumentos y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equipos</w:t>
        <w:tab/>
        <w:t>29</w:t>
      </w:r>
    </w:p>
    <w:p>
      <w:pPr>
        <w:pStyle w:val="ListParagraph"/>
        <w:numPr>
          <w:ilvl w:val="3"/>
          <w:numId w:val="6"/>
        </w:numPr>
        <w:tabs>
          <w:tab w:pos="839" w:val="left" w:leader="none"/>
          <w:tab w:pos="9190" w:val="right" w:leader="dot"/>
        </w:tabs>
        <w:spacing w:line="240" w:lineRule="auto" w:before="242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Gabinete</w:t>
        <w:tab/>
        <w:t>29</w:t>
      </w:r>
    </w:p>
    <w:p>
      <w:pPr>
        <w:pStyle w:val="ListParagraph"/>
        <w:numPr>
          <w:ilvl w:val="3"/>
          <w:numId w:val="6"/>
        </w:numPr>
        <w:tabs>
          <w:tab w:pos="839" w:val="left" w:leader="none"/>
          <w:tab w:pos="9190" w:val="right" w:leader="dot"/>
        </w:tabs>
        <w:spacing w:line="240" w:lineRule="auto" w:before="240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Campo</w:t>
        <w:tab/>
        <w:t>30</w:t>
      </w:r>
    </w:p>
    <w:p>
      <w:pPr>
        <w:pStyle w:val="ListParagraph"/>
        <w:numPr>
          <w:ilvl w:val="3"/>
          <w:numId w:val="6"/>
        </w:numPr>
        <w:tabs>
          <w:tab w:pos="841" w:val="left" w:leader="none"/>
          <w:tab w:pos="9190" w:val="right" w:leader="dot"/>
        </w:tabs>
        <w:spacing w:line="240" w:lineRule="auto" w:before="242" w:after="0"/>
        <w:ind w:left="840" w:right="0" w:hanging="72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Laboratorio</w:t>
        <w:tab/>
        <w:t>30</w:t>
      </w:r>
    </w:p>
    <w:p>
      <w:pPr>
        <w:pStyle w:val="ListParagraph"/>
        <w:numPr>
          <w:ilvl w:val="2"/>
          <w:numId w:val="7"/>
        </w:numPr>
        <w:tabs>
          <w:tab w:pos="659" w:val="left" w:leader="none"/>
          <w:tab w:pos="9190" w:val="right" w:leader="dot"/>
        </w:tabs>
        <w:spacing w:line="240" w:lineRule="auto" w:before="240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Geología</w:t>
        <w:tab/>
        <w:t>31</w:t>
      </w:r>
    </w:p>
    <w:p>
      <w:pPr>
        <w:pStyle w:val="ListParagraph"/>
        <w:numPr>
          <w:ilvl w:val="3"/>
          <w:numId w:val="7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Mesozoico</w:t>
        <w:tab/>
        <w:t>31</w:t>
      </w:r>
    </w:p>
    <w:p>
      <w:pPr>
        <w:pStyle w:val="ListParagraph"/>
        <w:numPr>
          <w:ilvl w:val="4"/>
          <w:numId w:val="7"/>
        </w:numPr>
        <w:tabs>
          <w:tab w:pos="1019" w:val="left" w:leader="none"/>
          <w:tab w:pos="9190" w:val="right" w:leader="dot"/>
        </w:tabs>
        <w:spacing w:line="240" w:lineRule="auto" w:before="257" w:after="0"/>
        <w:ind w:left="1018" w:right="0" w:hanging="90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Grupo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Goyllarisquizga</w:t>
        <w:tab/>
        <w:t>31</w:t>
      </w:r>
    </w:p>
    <w:p>
      <w:pPr>
        <w:pStyle w:val="ListParagraph"/>
        <w:numPr>
          <w:ilvl w:val="3"/>
          <w:numId w:val="7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Cenozoico</w:t>
        <w:tab/>
        <w:t>35</w:t>
      </w:r>
    </w:p>
    <w:p>
      <w:pPr>
        <w:pStyle w:val="ListParagraph"/>
        <w:numPr>
          <w:ilvl w:val="4"/>
          <w:numId w:val="7"/>
        </w:numPr>
        <w:tabs>
          <w:tab w:pos="1019" w:val="left" w:leader="none"/>
          <w:tab w:pos="9190" w:val="right" w:leader="dot"/>
        </w:tabs>
        <w:spacing w:line="240" w:lineRule="auto" w:before="257" w:after="0"/>
        <w:ind w:left="1018" w:right="0" w:hanging="90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Centro Volcánico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Huarancayoc</w:t>
        <w:tab/>
        <w:t>36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BodyText"/>
        <w:tabs>
          <w:tab w:pos="9172" w:val="right" w:leader="dot"/>
        </w:tabs>
        <w:spacing w:line="463" w:lineRule="auto" w:before="54"/>
        <w:ind w:right="114" w:firstLine="86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Pág.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3.3.1.2.2 Centro Volcánico Huinoc-Alto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Ruri </w:t>
        <w:tab/>
      </w:r>
      <w:r>
        <w:rPr>
          <w:rFonts w:ascii="Times New Roman" w:hAnsi="Times New Roman"/>
          <w:w w:val="30"/>
        </w:rPr>
        <w:t> </w:t>
      </w:r>
      <w:r>
        <w:rPr>
          <w:rFonts w:ascii="Times New Roman" w:hAnsi="Times New Roman"/>
        </w:rPr>
        <w:t>39</w:t>
      </w:r>
    </w:p>
    <w:p>
      <w:pPr>
        <w:pStyle w:val="ListParagraph"/>
        <w:numPr>
          <w:ilvl w:val="3"/>
          <w:numId w:val="7"/>
        </w:numPr>
        <w:tabs>
          <w:tab w:pos="839" w:val="left" w:leader="none"/>
          <w:tab w:pos="9190" w:val="right" w:leader="dot"/>
        </w:tabs>
        <w:spacing w:line="240" w:lineRule="auto" w:before="12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Depósitos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Cuaternarios</w:t>
        <w:tab/>
        <w:t>41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3.3.1.4. Rocas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ígneas</w:t>
        <w:tab/>
        <w:t>42</w:t>
      </w:r>
    </w:p>
    <w:p>
      <w:pPr>
        <w:pStyle w:val="ListParagraph"/>
        <w:numPr>
          <w:ilvl w:val="2"/>
          <w:numId w:val="7"/>
        </w:numPr>
        <w:tabs>
          <w:tab w:pos="659" w:val="left" w:leader="none"/>
          <w:tab w:pos="9190" w:val="right" w:leader="dot"/>
        </w:tabs>
        <w:spacing w:line="240" w:lineRule="auto" w:before="259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Geología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estructural</w:t>
        <w:tab/>
        <w:t>42</w:t>
      </w:r>
    </w:p>
    <w:p>
      <w:pPr>
        <w:pStyle w:val="ListParagraph"/>
        <w:numPr>
          <w:ilvl w:val="2"/>
          <w:numId w:val="7"/>
        </w:numPr>
        <w:tabs>
          <w:tab w:pos="659" w:val="left" w:leader="none"/>
          <w:tab w:pos="9190" w:val="right" w:leader="dot"/>
        </w:tabs>
        <w:spacing w:line="240" w:lineRule="auto" w:before="257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Geomorfología</w:t>
        <w:tab/>
        <w:t>44</w:t>
      </w:r>
    </w:p>
    <w:p>
      <w:pPr>
        <w:pStyle w:val="ListParagraph"/>
        <w:numPr>
          <w:ilvl w:val="3"/>
          <w:numId w:val="7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Montañas</w:t>
        <w:tab/>
        <w:t>44</w:t>
      </w:r>
    </w:p>
    <w:p>
      <w:pPr>
        <w:pStyle w:val="ListParagraph"/>
        <w:numPr>
          <w:ilvl w:val="3"/>
          <w:numId w:val="7"/>
        </w:numPr>
        <w:tabs>
          <w:tab w:pos="839" w:val="left" w:leader="none"/>
          <w:tab w:pos="9190" w:val="right" w:leader="dot"/>
        </w:tabs>
        <w:spacing w:line="240" w:lineRule="auto" w:before="257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Piedemontes</w:t>
        <w:tab/>
        <w:t>45</w:t>
      </w:r>
    </w:p>
    <w:p>
      <w:pPr>
        <w:pStyle w:val="ListParagraph"/>
        <w:numPr>
          <w:ilvl w:val="3"/>
          <w:numId w:val="7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Planicies y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depresiones</w:t>
        <w:tab/>
        <w:t>46</w:t>
      </w:r>
    </w:p>
    <w:p>
      <w:pPr>
        <w:pStyle w:val="ListParagraph"/>
        <w:numPr>
          <w:ilvl w:val="2"/>
          <w:numId w:val="7"/>
        </w:numPr>
        <w:tabs>
          <w:tab w:pos="659" w:val="left" w:leader="none"/>
          <w:tab w:pos="9190" w:val="right" w:leader="dot"/>
        </w:tabs>
        <w:spacing w:line="240" w:lineRule="auto" w:before="257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Metalogenia</w:t>
        <w:tab/>
        <w:t>48</w:t>
      </w:r>
    </w:p>
    <w:p>
      <w:pPr>
        <w:pStyle w:val="ListParagraph"/>
        <w:numPr>
          <w:ilvl w:val="3"/>
          <w:numId w:val="7"/>
        </w:numPr>
        <w:tabs>
          <w:tab w:pos="906" w:val="left" w:leader="none"/>
          <w:tab w:pos="9172" w:val="right" w:leader="dot"/>
        </w:tabs>
        <w:spacing w:line="360" w:lineRule="auto" w:before="259" w:after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XX: Franja de pórfidos de Cu-Mo (Au), skarns de Pb-Zn-Cu (Ag) y depósitos polimetálicos relacionados con intrusiones del</w:t>
      </w:r>
      <w:r>
        <w:rPr>
          <w:rFonts w:ascii="Times New Roman" w:hAnsi="Times New Roman"/>
          <w:spacing w:val="-12"/>
          <w:sz w:val="24"/>
        </w:rPr>
        <w:t> </w:t>
      </w:r>
      <w:r>
        <w:rPr>
          <w:rFonts w:ascii="Times New Roman" w:hAnsi="Times New Roman"/>
          <w:sz w:val="24"/>
        </w:rPr>
        <w:t>Mioceno </w:t>
        <w:tab/>
      </w:r>
      <w:r>
        <w:rPr>
          <w:rFonts w:ascii="Times New Roman" w:hAnsi="Times New Roman"/>
          <w:w w:val="30"/>
          <w:sz w:val="24"/>
        </w:rPr>
        <w:t> </w:t>
      </w:r>
      <w:r>
        <w:rPr>
          <w:rFonts w:ascii="Times New Roman" w:hAnsi="Times New Roman"/>
          <w:sz w:val="24"/>
        </w:rPr>
        <w:t>48</w:t>
      </w:r>
    </w:p>
    <w:p>
      <w:pPr>
        <w:pStyle w:val="ListParagraph"/>
        <w:numPr>
          <w:ilvl w:val="3"/>
          <w:numId w:val="7"/>
        </w:numPr>
        <w:tabs>
          <w:tab w:pos="839" w:val="left" w:leader="none"/>
        </w:tabs>
        <w:spacing w:line="240" w:lineRule="auto" w:before="126" w:after="0"/>
        <w:ind w:left="838" w:right="114" w:hanging="72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</w:rPr>
        <w:t>XXI: Franja de epitermales de Au-Ag del Mioceno hospedados en rocas volcánicas</w:t>
      </w:r>
      <w:r>
        <w:rPr>
          <w:rFonts w:ascii="Times New Roman" w:hAnsi="Times New Roman"/>
          <w:spacing w:val="-30"/>
          <w:sz w:val="22"/>
        </w:rPr>
        <w:t> </w:t>
      </w:r>
      <w:r>
        <w:rPr>
          <w:rFonts w:ascii="Times New Roman" w:hAnsi="Times New Roman"/>
          <w:sz w:val="22"/>
        </w:rPr>
        <w:t>cenozoicas</w:t>
      </w:r>
    </w:p>
    <w:p>
      <w:pPr>
        <w:pStyle w:val="BodyText"/>
        <w:spacing w:line="240" w:lineRule="auto" w:before="41"/>
        <w:ind w:left="1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..................................................................................................................................................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49</w:t>
      </w:r>
    </w:p>
    <w:p>
      <w:pPr>
        <w:pStyle w:val="BodyText"/>
        <w:tabs>
          <w:tab w:pos="9190" w:val="right" w:leader="dot"/>
        </w:tabs>
        <w:spacing w:line="240" w:lineRule="auto" w:before="240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Mina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Pierina</w:t>
        <w:tab/>
        <w:t>51</w:t>
      </w:r>
    </w:p>
    <w:p>
      <w:pPr>
        <w:pStyle w:val="ListParagraph"/>
        <w:numPr>
          <w:ilvl w:val="1"/>
          <w:numId w:val="8"/>
        </w:numPr>
        <w:tabs>
          <w:tab w:pos="479" w:val="left" w:leader="none"/>
          <w:tab w:pos="9190" w:val="right" w:leader="dot"/>
        </w:tabs>
        <w:spacing w:line="240" w:lineRule="auto" w:before="259" w:after="0"/>
        <w:ind w:left="478" w:right="0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Tratamiento y análisis de datos y presentación de</w:t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Times New Roman" w:hAnsi="Times New Roman"/>
          <w:sz w:val="24"/>
        </w:rPr>
        <w:t>resultados</w:t>
        <w:tab/>
        <w:t>55</w:t>
      </w:r>
    </w:p>
    <w:p>
      <w:pPr>
        <w:pStyle w:val="ListParagraph"/>
        <w:numPr>
          <w:ilvl w:val="2"/>
          <w:numId w:val="8"/>
        </w:numPr>
        <w:tabs>
          <w:tab w:pos="661" w:val="left" w:leader="none"/>
          <w:tab w:pos="9190" w:val="right" w:leader="dot"/>
        </w:tabs>
        <w:spacing w:line="240" w:lineRule="auto" w:before="257" w:after="0"/>
        <w:ind w:left="660" w:right="0" w:hanging="54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Información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geológica</w:t>
        <w:tab/>
        <w:t>55</w:t>
      </w:r>
    </w:p>
    <w:p>
      <w:pPr>
        <w:pStyle w:val="ListParagraph"/>
        <w:numPr>
          <w:ilvl w:val="2"/>
          <w:numId w:val="8"/>
        </w:numPr>
        <w:tabs>
          <w:tab w:pos="661" w:val="left" w:leader="none"/>
          <w:tab w:pos="9190" w:val="right" w:leader="dot"/>
        </w:tabs>
        <w:spacing w:line="240" w:lineRule="auto" w:before="259" w:after="0"/>
        <w:ind w:left="660" w:right="0" w:hanging="54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Información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hidrográfica</w:t>
        <w:tab/>
        <w:t>55</w:t>
      </w:r>
    </w:p>
    <w:p>
      <w:pPr>
        <w:pStyle w:val="ListParagraph"/>
        <w:numPr>
          <w:ilvl w:val="2"/>
          <w:numId w:val="8"/>
        </w:numPr>
        <w:tabs>
          <w:tab w:pos="661" w:val="left" w:leader="none"/>
          <w:tab w:pos="9190" w:val="right" w:leader="dot"/>
        </w:tabs>
        <w:spacing w:line="240" w:lineRule="auto" w:before="257" w:after="0"/>
        <w:ind w:left="660" w:right="0" w:hanging="54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Información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Metalogenética</w:t>
        <w:tab/>
        <w:t>55</w:t>
      </w:r>
    </w:p>
    <w:p>
      <w:pPr>
        <w:pStyle w:val="ListParagraph"/>
        <w:numPr>
          <w:ilvl w:val="2"/>
          <w:numId w:val="8"/>
        </w:numPr>
        <w:tabs>
          <w:tab w:pos="661" w:val="left" w:leader="none"/>
          <w:tab w:pos="9190" w:val="right" w:leader="dot"/>
        </w:tabs>
        <w:spacing w:line="240" w:lineRule="auto" w:before="259" w:after="0"/>
        <w:ind w:left="660" w:right="0" w:hanging="54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Información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geoquímica</w:t>
        <w:tab/>
        <w:t>55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3.4.1 Aseguramiento y control de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calidad</w:t>
        <w:tab/>
        <w:t>55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CAPÍTULO IV: ANÁLISIS Y DISCUSIÓN DE RESULTADOS</w:t>
        <w:tab/>
        <w:t>58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4.1. Parámetros fisicoquímicos del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agua</w:t>
        <w:tab/>
        <w:t>58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4.1.1 Parámetros fisicoquímicos en la microcuenca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Jangas</w:t>
        <w:tab/>
        <w:t>58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pH</w:t>
        <w:tab/>
        <w:t>59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Conductividad Eléctrica (CE)</w:t>
        <w:tab/>
        <w:t>62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Sólidos Totales Disueltos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(TDS)</w:t>
        <w:tab/>
        <w:t>64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9"/>
          <w:pgSz w:w="11910" w:h="16840"/>
          <w:pgMar w:footer="1030" w:header="0" w:top="1340" w:bottom="1220" w:left="1300" w:right="1300"/>
          <w:pgNumType w:start="5"/>
        </w:sectPr>
      </w:pPr>
    </w:p>
    <w:p>
      <w:pPr>
        <w:pStyle w:val="BodyText"/>
        <w:tabs>
          <w:tab w:pos="9172" w:val="right" w:leader="dot"/>
        </w:tabs>
        <w:spacing w:line="463" w:lineRule="auto" w:before="54"/>
        <w:ind w:right="114" w:firstLine="86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Pág.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4.2.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Geoquímica </w:t>
        <w:tab/>
      </w:r>
      <w:r>
        <w:rPr>
          <w:rFonts w:ascii="Times New Roman" w:hAnsi="Times New Roman"/>
          <w:w w:val="30"/>
        </w:rPr>
        <w:t> </w:t>
      </w:r>
      <w:r>
        <w:rPr>
          <w:rFonts w:ascii="Times New Roman" w:hAnsi="Times New Roman"/>
        </w:rPr>
        <w:t>66</w:t>
      </w:r>
    </w:p>
    <w:p>
      <w:pPr>
        <w:pStyle w:val="ListParagraph"/>
        <w:numPr>
          <w:ilvl w:val="2"/>
          <w:numId w:val="9"/>
        </w:numPr>
        <w:tabs>
          <w:tab w:pos="659" w:val="left" w:leader="none"/>
          <w:tab w:pos="9190" w:val="right" w:leader="dot"/>
        </w:tabs>
        <w:spacing w:line="240" w:lineRule="auto" w:before="12" w:after="0"/>
        <w:ind w:left="658" w:right="0" w:hanging="54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Calidad química de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sedimentos</w:t>
        <w:tab/>
        <w:t>66</w:t>
      </w:r>
    </w:p>
    <w:p>
      <w:pPr>
        <w:pStyle w:val="ListParagraph"/>
        <w:numPr>
          <w:ilvl w:val="3"/>
          <w:numId w:val="9"/>
        </w:numPr>
        <w:tabs>
          <w:tab w:pos="839" w:val="left" w:leader="none"/>
          <w:tab w:pos="9190" w:val="right" w:leader="dot"/>
        </w:tabs>
        <w:spacing w:line="240" w:lineRule="auto" w:before="257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Arsénico en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sedimentos</w:t>
        <w:tab/>
        <w:t>68</w:t>
      </w:r>
    </w:p>
    <w:p>
      <w:pPr>
        <w:pStyle w:val="ListParagraph"/>
        <w:numPr>
          <w:ilvl w:val="3"/>
          <w:numId w:val="9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Bario en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sedimentos</w:t>
        <w:tab/>
        <w:t>88</w:t>
      </w:r>
    </w:p>
    <w:p>
      <w:pPr>
        <w:pStyle w:val="ListParagraph"/>
        <w:numPr>
          <w:ilvl w:val="3"/>
          <w:numId w:val="9"/>
        </w:numPr>
        <w:tabs>
          <w:tab w:pos="839" w:val="left" w:leader="none"/>
          <w:tab w:pos="9190" w:val="right" w:leader="dot"/>
        </w:tabs>
        <w:spacing w:line="240" w:lineRule="auto" w:before="257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Cadmio en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sedimentos</w:t>
        <w:tab/>
        <w:t>91</w:t>
      </w:r>
    </w:p>
    <w:p>
      <w:pPr>
        <w:pStyle w:val="ListParagraph"/>
        <w:numPr>
          <w:ilvl w:val="3"/>
          <w:numId w:val="9"/>
        </w:numPr>
        <w:tabs>
          <w:tab w:pos="839" w:val="left" w:leader="none"/>
          <w:tab w:pos="9190" w:val="right" w:leader="dot"/>
        </w:tabs>
        <w:spacing w:line="240" w:lineRule="auto" w:before="259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Mercurio en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sedimentos</w:t>
        <w:tab/>
        <w:t>94</w:t>
      </w:r>
    </w:p>
    <w:p>
      <w:pPr>
        <w:pStyle w:val="ListParagraph"/>
        <w:numPr>
          <w:ilvl w:val="3"/>
          <w:numId w:val="9"/>
        </w:numPr>
        <w:tabs>
          <w:tab w:pos="839" w:val="left" w:leader="none"/>
          <w:tab w:pos="9190" w:val="right" w:leader="dot"/>
        </w:tabs>
        <w:spacing w:line="240" w:lineRule="auto" w:before="257" w:after="0"/>
        <w:ind w:left="838" w:right="0" w:hanging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Plomo en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sedimentos</w:t>
        <w:tab/>
        <w:t>97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4.3 Contrastación de la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hipótesis</w:t>
        <w:tab/>
        <w:t>102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CAPÍTULO V: CONCLUSIONES Y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RECOMENDACIONES</w:t>
        <w:tab/>
        <w:t>103</w:t>
      </w:r>
    </w:p>
    <w:p>
      <w:pPr>
        <w:pStyle w:val="ListParagraph"/>
        <w:numPr>
          <w:ilvl w:val="1"/>
          <w:numId w:val="10"/>
        </w:numPr>
        <w:tabs>
          <w:tab w:pos="479" w:val="left" w:leader="none"/>
          <w:tab w:pos="9190" w:val="right" w:leader="dot"/>
        </w:tabs>
        <w:spacing w:line="240" w:lineRule="auto" w:before="259" w:after="0"/>
        <w:ind w:left="478" w:right="0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Conclusiones</w:t>
        <w:tab/>
        <w:t>103</w:t>
      </w:r>
    </w:p>
    <w:p>
      <w:pPr>
        <w:pStyle w:val="ListParagraph"/>
        <w:numPr>
          <w:ilvl w:val="1"/>
          <w:numId w:val="10"/>
        </w:numPr>
        <w:tabs>
          <w:tab w:pos="479" w:val="left" w:leader="none"/>
          <w:tab w:pos="9190" w:val="right" w:leader="dot"/>
        </w:tabs>
        <w:spacing w:line="240" w:lineRule="auto" w:before="257" w:after="0"/>
        <w:ind w:left="478" w:right="0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Recomendaciones</w:t>
        <w:tab/>
        <w:t>104</w:t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REFERENCIAS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BIBLIOGRÁFICAS</w:t>
        <w:tab/>
        <w:t>105</w:t>
      </w:r>
    </w:p>
    <w:p>
      <w:pPr>
        <w:pStyle w:val="BodyText"/>
        <w:tabs>
          <w:tab w:pos="9190" w:val="right" w:leader="dot"/>
        </w:tabs>
        <w:spacing w:line="240" w:lineRule="auto" w:before="25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ANEXOS</w:t>
        <w:tab/>
        <w:t>109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Heading4"/>
        <w:spacing w:line="240" w:lineRule="auto" w:before="39"/>
        <w:ind w:left="1518" w:right="1545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E.-ÍNDICE DE CUADROS" w:id="11"/>
      <w:bookmarkEnd w:id="11"/>
      <w:r>
        <w:rPr>
          <w:b w:val="0"/>
        </w:rPr>
      </w:r>
      <w:r>
        <w:rPr>
          <w:rFonts w:ascii="Times New Roman" w:hAnsi="Times New Roman"/>
        </w:rPr>
        <w:t>ÍNDICE DE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CUADROS</w:t>
      </w:r>
      <w:r>
        <w:rPr>
          <w:rFonts w:ascii="Times New Roman" w:hAnsi="Times New Roman"/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240" w:lineRule="auto"/>
        <w:ind w:left="0" w:right="118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2"/>
        </w:rPr>
        <w:t>Pág.</w:t>
      </w:r>
      <w:r>
        <w:rPr>
          <w:rFonts w:ascii="Times New Roman" w:hAnsi="Times New Roman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9041" w:val="left" w:leader="dot"/>
        </w:tabs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Cuadro 2.1: </w:t>
      </w:r>
      <w:r>
        <w:rPr>
          <w:rFonts w:ascii="Times New Roman"/>
          <w:sz w:val="24"/>
        </w:rPr>
        <w:t>ECA para</w:t>
      </w:r>
      <w:r>
        <w:rPr>
          <w:rFonts w:ascii="Times New Roman"/>
          <w:spacing w:val="-7"/>
          <w:sz w:val="24"/>
        </w:rPr>
        <w:t> </w:t>
      </w:r>
      <w:r>
        <w:rPr>
          <w:rFonts w:ascii="Times New Roman"/>
          <w:sz w:val="24"/>
        </w:rPr>
        <w:t>suelo</w:t>
        <w:tab/>
        <w:t>6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21" w:val="left" w:leader="dot"/>
        </w:tabs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Cuadro 3.1: </w:t>
      </w:r>
      <w:r>
        <w:rPr>
          <w:rFonts w:ascii="Times New Roman" w:hAnsi="Times New Roman"/>
          <w:sz w:val="24"/>
        </w:rPr>
        <w:t>Operacionalización de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variables</w:t>
        <w:tab/>
        <w:t>27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21" w:val="left" w:leader="dot"/>
        </w:tabs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Cuadro 3.2: </w:t>
      </w:r>
      <w:r>
        <w:rPr>
          <w:rFonts w:ascii="Times New Roman"/>
          <w:sz w:val="24"/>
        </w:rPr>
        <w:t>Equipos y materiales de</w:t>
      </w:r>
      <w:r>
        <w:rPr>
          <w:rFonts w:ascii="Times New Roman"/>
          <w:spacing w:val="-11"/>
          <w:sz w:val="24"/>
        </w:rPr>
        <w:t> </w:t>
      </w:r>
      <w:r>
        <w:rPr>
          <w:rFonts w:ascii="Times New Roman"/>
          <w:sz w:val="24"/>
        </w:rPr>
        <w:t>campo</w:t>
        <w:tab/>
        <w:t>30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21" w:val="left" w:leader="dot"/>
        </w:tabs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Cuadro 3.3: </w:t>
      </w:r>
      <w:r>
        <w:rPr>
          <w:rFonts w:ascii="Times New Roman"/>
          <w:sz w:val="24"/>
        </w:rPr>
        <w:t>Muestras de</w:t>
      </w:r>
      <w:r>
        <w:rPr>
          <w:rFonts w:ascii="Times New Roman"/>
          <w:spacing w:val="-7"/>
          <w:sz w:val="24"/>
        </w:rPr>
        <w:t> </w:t>
      </w:r>
      <w:r>
        <w:rPr>
          <w:rFonts w:ascii="Times New Roman"/>
          <w:sz w:val="24"/>
        </w:rPr>
        <w:t>control</w:t>
        <w:tab/>
        <w:t>56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21" w:val="left" w:leader="dot"/>
        </w:tabs>
        <w:spacing w:line="24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Cuadro 4.1: </w:t>
      </w:r>
      <w:r>
        <w:rPr>
          <w:rFonts w:ascii="Times New Roman" w:hAnsi="Times New Roman"/>
        </w:rPr>
        <w:t>Parámetros fisicoquímicos en la microcuenca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Jangas</w:t>
        <w:tab/>
        <w:t>58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21" w:val="left" w:leader="dot"/>
        </w:tabs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Cuadro 4.2: </w:t>
      </w:r>
      <w:r>
        <w:rPr>
          <w:rFonts w:ascii="Times New Roman" w:hAnsi="Times New Roman"/>
          <w:sz w:val="24"/>
        </w:rPr>
        <w:t>Estándares de Calidad Ambiental para</w:t>
      </w:r>
      <w:r>
        <w:rPr>
          <w:rFonts w:ascii="Times New Roman" w:hAnsi="Times New Roman"/>
          <w:spacing w:val="-15"/>
          <w:sz w:val="24"/>
        </w:rPr>
        <w:t> </w:t>
      </w:r>
      <w:r>
        <w:rPr>
          <w:rFonts w:ascii="Times New Roman" w:hAnsi="Times New Roman"/>
          <w:sz w:val="24"/>
        </w:rPr>
        <w:t>Suelo</w:t>
        <w:tab/>
        <w:t>66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21" w:val="left" w:leader="dot"/>
        </w:tabs>
        <w:spacing w:line="24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Cuadro 4.3: </w:t>
      </w:r>
      <w:r>
        <w:rPr>
          <w:rFonts w:ascii="Times New Roman" w:hAnsi="Times New Roman"/>
        </w:rPr>
        <w:t>Concentración de arsénico en las estaciones de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muestreo</w:t>
        <w:tab/>
        <w:t>68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21" w:val="left" w:leader="dot"/>
        </w:tabs>
        <w:spacing w:line="24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Cuadro 4.4: </w:t>
      </w:r>
      <w:r>
        <w:rPr>
          <w:rFonts w:ascii="Times New Roman" w:hAnsi="Times New Roman"/>
        </w:rPr>
        <w:t>Concentración de bario en las estaciones de</w:t>
      </w:r>
      <w:r>
        <w:rPr>
          <w:rFonts w:ascii="Times New Roman" w:hAnsi="Times New Roman"/>
          <w:spacing w:val="-22"/>
        </w:rPr>
        <w:t> </w:t>
      </w:r>
      <w:r>
        <w:rPr>
          <w:rFonts w:ascii="Times New Roman" w:hAnsi="Times New Roman"/>
        </w:rPr>
        <w:t>muestreo</w:t>
        <w:tab/>
        <w:t>88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21" w:val="left" w:leader="dot"/>
        </w:tabs>
        <w:spacing w:line="24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Cuadro 4.5: </w:t>
      </w:r>
      <w:r>
        <w:rPr>
          <w:rFonts w:ascii="Times New Roman" w:hAnsi="Times New Roman"/>
        </w:rPr>
        <w:t>Concentración de cadmio en las estaciones de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muestreo</w:t>
        <w:tab/>
        <w:t>91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21" w:val="left" w:leader="dot"/>
        </w:tabs>
        <w:spacing w:line="24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Cuadro 4.6: </w:t>
      </w:r>
      <w:r>
        <w:rPr>
          <w:rFonts w:ascii="Times New Roman" w:hAnsi="Times New Roman"/>
        </w:rPr>
        <w:t>Concentración de mercurio en las estaciones de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muestreo</w:t>
        <w:tab/>
        <w:t>94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21" w:val="left" w:leader="dot"/>
        </w:tabs>
        <w:spacing w:line="24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Cuadro 4.7: </w:t>
      </w:r>
      <w:r>
        <w:rPr>
          <w:rFonts w:ascii="Times New Roman" w:hAnsi="Times New Roman"/>
        </w:rPr>
        <w:t>Concentración de plomo en las estaciones de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muestreo</w:t>
        <w:tab/>
        <w:t>97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0"/>
          <w:pgSz w:w="11910" w:h="16840"/>
          <w:pgMar w:footer="1030" w:header="0" w:top="1360" w:bottom="1220" w:left="1300" w:right="1300"/>
        </w:sectPr>
      </w:pPr>
    </w:p>
    <w:p>
      <w:pPr>
        <w:pStyle w:val="Heading4"/>
        <w:spacing w:line="240" w:lineRule="auto" w:before="39"/>
        <w:ind w:left="1545" w:right="1545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F.-ÍNDICE DE FIGURAS" w:id="12"/>
      <w:bookmarkEnd w:id="12"/>
      <w:r>
        <w:rPr>
          <w:b w:val="0"/>
        </w:rPr>
      </w:r>
      <w:r>
        <w:rPr>
          <w:rFonts w:ascii="Times New Roman" w:hAnsi="Times New Roman"/>
        </w:rPr>
        <w:t>ÍNDICE DE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FIGURAS</w:t>
      </w:r>
      <w:r>
        <w:rPr>
          <w:rFonts w:ascii="Times New Roman" w:hAnsi="Times New Roman"/>
          <w:b w:val="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pStyle w:val="BodyText"/>
        <w:spacing w:line="240" w:lineRule="auto" w:before="69"/>
        <w:ind w:left="0" w:right="118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2"/>
        </w:rPr>
        <w:t>Pág.</w:t>
      </w:r>
      <w:r>
        <w:rPr>
          <w:rFonts w:ascii="Times New Roman" w:hAnsi="Times New Roman"/>
        </w:rPr>
      </w:r>
    </w:p>
    <w:p>
      <w:pPr>
        <w:pStyle w:val="BodyText"/>
        <w:tabs>
          <w:tab w:pos="9190" w:val="righ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2.1: </w:t>
      </w:r>
      <w:r>
        <w:rPr>
          <w:rFonts w:ascii="Times New Roman" w:hAnsi="Times New Roman"/>
        </w:rPr>
        <w:t>Ciclo biogeoquímico general de los metales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pesados</w:t>
        <w:tab/>
        <w:t>14</w:t>
      </w:r>
    </w:p>
    <w:p>
      <w:pPr>
        <w:tabs>
          <w:tab w:pos="9190" w:val="right" w:leader="dot"/>
        </w:tabs>
        <w:spacing w:before="257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Figura 3.1: </w:t>
      </w:r>
      <w:r>
        <w:rPr>
          <w:rFonts w:ascii="Times New Roman" w:hAnsi="Times New Roman"/>
          <w:sz w:val="24"/>
        </w:rPr>
        <w:t>Ubicación y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accesibilidad</w:t>
        <w:tab/>
        <w:t>21</w:t>
      </w:r>
    </w:p>
    <w:p>
      <w:pPr>
        <w:tabs>
          <w:tab w:pos="9190" w:val="right" w:leader="dot"/>
        </w:tabs>
        <w:spacing w:before="259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Figura 3.2: </w:t>
      </w:r>
      <w:r>
        <w:rPr>
          <w:rFonts w:ascii="Times New Roman" w:hAnsi="Times New Roman"/>
          <w:sz w:val="24"/>
        </w:rPr>
        <w:t>Estaciones de muestreo en ríos y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quebradas</w:t>
        <w:tab/>
        <w:t>22</w:t>
      </w:r>
    </w:p>
    <w:p>
      <w:pPr>
        <w:pStyle w:val="BodyText"/>
        <w:tabs>
          <w:tab w:pos="9172" w:val="right" w:leader="dot"/>
        </w:tabs>
        <w:spacing w:line="278" w:lineRule="auto" w:before="240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</w:t>
      </w:r>
      <w:r>
        <w:rPr>
          <w:rFonts w:ascii="Times New Roman" w:hAnsi="Times New Roman"/>
          <w:b/>
          <w:spacing w:val="37"/>
        </w:rPr>
        <w:t> </w:t>
      </w:r>
      <w:r>
        <w:rPr>
          <w:rFonts w:ascii="Times New Roman" w:hAnsi="Times New Roman"/>
          <w:b/>
        </w:rPr>
        <w:t>3.3:</w:t>
      </w:r>
      <w:r>
        <w:rPr>
          <w:rFonts w:ascii="Times New Roman" w:hAnsi="Times New Roman"/>
          <w:b/>
          <w:spacing w:val="36"/>
        </w:rPr>
        <w:t> </w:t>
      </w:r>
      <w:r>
        <w:rPr>
          <w:rFonts w:ascii="Times New Roman" w:hAnsi="Times New Roman"/>
        </w:rPr>
        <w:t>Trampa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hidrológica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cauce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quebrada,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lugar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donde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depositan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sedimentos </w:t>
        <w:tab/>
      </w:r>
      <w:r>
        <w:rPr>
          <w:rFonts w:ascii="Times New Roman" w:hAnsi="Times New Roman"/>
          <w:w w:val="30"/>
        </w:rPr>
        <w:t> </w:t>
      </w:r>
      <w:r>
        <w:rPr>
          <w:rFonts w:ascii="Times New Roman" w:hAnsi="Times New Roman"/>
        </w:rPr>
        <w:t>23</w:t>
      </w:r>
    </w:p>
    <w:p>
      <w:pPr>
        <w:tabs>
          <w:tab w:pos="9190" w:val="right" w:leader="dot"/>
        </w:tabs>
        <w:spacing w:before="197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Figura 3.4: </w:t>
      </w:r>
      <w:r>
        <w:rPr>
          <w:rFonts w:ascii="Times New Roman"/>
          <w:sz w:val="24"/>
        </w:rPr>
        <w:t>Tamizado para obtener el material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fino</w:t>
        <w:tab/>
        <w:t>25</w:t>
      </w:r>
    </w:p>
    <w:p>
      <w:pPr>
        <w:pStyle w:val="BodyText"/>
        <w:tabs>
          <w:tab w:pos="9190" w:val="right" w:leader="dot"/>
        </w:tabs>
        <w:spacing w:line="240" w:lineRule="auto" w:before="242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3.5: </w:t>
      </w:r>
      <w:r>
        <w:rPr>
          <w:rFonts w:ascii="Times New Roman"/>
        </w:rPr>
        <w:t>El sedimento es llevado en una bolsa microporosa previamente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codificada</w:t>
        <w:tab/>
        <w:t>26</w:t>
      </w:r>
    </w:p>
    <w:p>
      <w:pPr>
        <w:tabs>
          <w:tab w:pos="9174" w:val="right" w:leader="dot"/>
        </w:tabs>
        <w:spacing w:line="357" w:lineRule="auto" w:before="245"/>
        <w:ind w:left="1335" w:right="112" w:hanging="1217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Figura</w:t>
      </w:r>
      <w:r>
        <w:rPr>
          <w:rFonts w:ascii="Times New Roman" w:hAnsi="Times New Roman"/>
          <w:b/>
          <w:spacing w:val="25"/>
          <w:sz w:val="24"/>
        </w:rPr>
        <w:t> </w:t>
      </w:r>
      <w:r>
        <w:rPr>
          <w:rFonts w:ascii="Times New Roman" w:hAnsi="Times New Roman"/>
          <w:b/>
          <w:sz w:val="24"/>
        </w:rPr>
        <w:t>3.6:</w:t>
      </w:r>
      <w:r>
        <w:rPr>
          <w:rFonts w:ascii="Times New Roman" w:hAnsi="Times New Roman"/>
          <w:b/>
          <w:spacing w:val="24"/>
          <w:sz w:val="24"/>
        </w:rPr>
        <w:t> </w:t>
      </w:r>
      <w:r>
        <w:rPr>
          <w:rFonts w:ascii="Times New Roman" w:hAnsi="Times New Roman"/>
          <w:sz w:val="22"/>
        </w:rPr>
        <w:t>Afloramiento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areniscas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cuarzosas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la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Formación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Carhuáz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cubiertas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depósitos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volcánicos del centro eruptivo Huarancayoc. Vista al</w:t>
      </w:r>
      <w:r>
        <w:rPr>
          <w:rFonts w:ascii="Times New Roman" w:hAnsi="Times New Roman"/>
          <w:spacing w:val="-17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z w:val="24"/>
        </w:rPr>
        <w:t> </w:t>
        <w:tab/>
      </w:r>
      <w:r>
        <w:rPr>
          <w:rFonts w:ascii="Times New Roman" w:hAnsi="Times New Roman"/>
          <w:w w:val="26"/>
          <w:sz w:val="24"/>
        </w:rPr>
        <w:t> </w:t>
      </w:r>
      <w:r>
        <w:rPr>
          <w:rFonts w:ascii="Times New Roman" w:hAnsi="Times New Roman"/>
          <w:sz w:val="24"/>
        </w:rPr>
        <w:t>32</w:t>
      </w:r>
    </w:p>
    <w:p>
      <w:pPr>
        <w:pStyle w:val="BodyText"/>
        <w:tabs>
          <w:tab w:pos="9190" w:val="right" w:leader="dot"/>
        </w:tabs>
        <w:spacing w:line="240" w:lineRule="auto" w:before="126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3.7: </w:t>
      </w:r>
      <w:r>
        <w:rPr>
          <w:rFonts w:ascii="Times New Roman"/>
        </w:rPr>
        <w:t>Estratos de calizas gris oscuras, en las inmediaciones del cerro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Moshepunta</w:t>
        <w:tab/>
        <w:t>34</w:t>
      </w:r>
    </w:p>
    <w:p>
      <w:pPr>
        <w:pStyle w:val="BodyText"/>
        <w:tabs>
          <w:tab w:pos="9175" w:val="right" w:leader="dot"/>
        </w:tabs>
        <w:spacing w:line="360" w:lineRule="auto" w:before="259"/>
        <w:ind w:left="1251" w:right="111" w:hanging="1133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3.8: </w:t>
      </w:r>
      <w:r>
        <w:rPr>
          <w:rFonts w:ascii="Times New Roman"/>
        </w:rPr>
        <w:t>Conglomerado con clastos de areniscas cuarzosas, ubicado en las</w:t>
      </w:r>
      <w:r>
        <w:rPr>
          <w:rFonts w:ascii="Times New Roman"/>
          <w:spacing w:val="38"/>
        </w:rPr>
        <w:t> </w:t>
      </w:r>
      <w:r>
        <w:rPr>
          <w:rFonts w:ascii="Times New Roman"/>
        </w:rPr>
        <w:t>inmediaciones</w:t>
      </w:r>
      <w:r>
        <w:rPr>
          <w:rFonts w:ascii="Times New Roman"/>
        </w:rPr>
        <w:t> del poblado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Antauran </w:t>
        <w:tab/>
      </w:r>
      <w:r>
        <w:rPr>
          <w:rFonts w:ascii="Times New Roman"/>
          <w:w w:val="25"/>
        </w:rPr>
        <w:t> </w:t>
      </w:r>
      <w:r>
        <w:rPr>
          <w:rFonts w:ascii="Times New Roman"/>
        </w:rPr>
        <w:t>35</w:t>
      </w:r>
    </w:p>
    <w:p>
      <w:pPr>
        <w:pStyle w:val="BodyText"/>
        <w:tabs>
          <w:tab w:pos="9190" w:val="right" w:leader="dot"/>
        </w:tabs>
        <w:spacing w:line="240" w:lineRule="auto" w:before="126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3.9: </w:t>
      </w:r>
      <w:r>
        <w:rPr>
          <w:rFonts w:ascii="Times New Roman" w:hAnsi="Times New Roman"/>
        </w:rPr>
        <w:t>Columna generalizada del centro volcánico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Huarancayoc</w:t>
        <w:tab/>
        <w:t>37</w:t>
      </w:r>
    </w:p>
    <w:p>
      <w:pPr>
        <w:pStyle w:val="BodyText"/>
        <w:tabs>
          <w:tab w:pos="9172" w:val="right" w:leader="dot"/>
        </w:tabs>
        <w:spacing w:line="360" w:lineRule="auto" w:before="257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3.10: </w:t>
      </w:r>
      <w:r>
        <w:rPr>
          <w:rFonts w:ascii="Times New Roman" w:hAnsi="Times New Roman"/>
        </w:rPr>
        <w:t>Depósito de flujo piroclástico de pómez y cenizas, quebrada Cutacancha.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Vista</w:t>
      </w:r>
      <w:r>
        <w:rPr>
          <w:rFonts w:ascii="Times New Roman" w:hAnsi="Times New Roman"/>
        </w:rPr>
        <w:t> al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 </w:t>
        <w:tab/>
      </w:r>
      <w:r>
        <w:rPr>
          <w:rFonts w:ascii="Times New Roman" w:hAnsi="Times New Roman"/>
          <w:w w:val="30"/>
        </w:rPr>
        <w:t> </w:t>
      </w:r>
      <w:r>
        <w:rPr>
          <w:rFonts w:ascii="Times New Roman" w:hAnsi="Times New Roman"/>
        </w:rPr>
        <w:t>38</w:t>
      </w:r>
    </w:p>
    <w:p>
      <w:pPr>
        <w:pStyle w:val="BodyText"/>
        <w:tabs>
          <w:tab w:pos="9190" w:val="right" w:leader="dot"/>
        </w:tabs>
        <w:spacing w:line="240" w:lineRule="auto" w:before="124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3.11: </w:t>
      </w:r>
      <w:r>
        <w:rPr>
          <w:rFonts w:ascii="Times New Roman" w:hAnsi="Times New Roman"/>
        </w:rPr>
        <w:t>Columna generalizada del centro volcánico Huinoc-Alto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Ruri</w:t>
        <w:tab/>
        <w:t>40</w:t>
      </w:r>
    </w:p>
    <w:p>
      <w:pPr>
        <w:pStyle w:val="BodyText"/>
        <w:tabs>
          <w:tab w:pos="9172" w:val="right" w:leader="dot"/>
        </w:tabs>
        <w:spacing w:line="276" w:lineRule="auto" w:before="259"/>
        <w:ind w:left="1536" w:right="114" w:hanging="1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</w:t>
      </w:r>
      <w:r>
        <w:rPr>
          <w:rFonts w:ascii="Times New Roman" w:hAnsi="Times New Roman"/>
          <w:b/>
          <w:spacing w:val="14"/>
        </w:rPr>
        <w:t> </w:t>
      </w:r>
      <w:r>
        <w:rPr>
          <w:rFonts w:ascii="Times New Roman" w:hAnsi="Times New Roman"/>
          <w:b/>
        </w:rPr>
        <w:t>3.12:</w:t>
      </w:r>
      <w:r>
        <w:rPr>
          <w:rFonts w:ascii="Times New Roman" w:hAnsi="Times New Roman"/>
          <w:b/>
          <w:spacing w:val="14"/>
        </w:rPr>
        <w:t> </w:t>
      </w:r>
      <w:r>
        <w:rPr>
          <w:rFonts w:ascii="Times New Roman" w:hAnsi="Times New Roman"/>
        </w:rPr>
        <w:t>Depósito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flujo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piroclástico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bloques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cenizas.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encuentra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camino</w:t>
      </w:r>
      <w:r>
        <w:rPr>
          <w:rFonts w:ascii="Times New Roman" w:hAnsi="Times New Roman"/>
        </w:rPr>
        <w:t> de Jangas hacia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Atupa </w:t>
        <w:tab/>
      </w:r>
      <w:r>
        <w:rPr>
          <w:rFonts w:ascii="Times New Roman" w:hAnsi="Times New Roman"/>
          <w:w w:val="30"/>
        </w:rPr>
        <w:t> </w:t>
      </w:r>
      <w:r>
        <w:rPr>
          <w:rFonts w:ascii="Times New Roman" w:hAnsi="Times New Roman"/>
        </w:rPr>
        <w:t>39</w:t>
      </w:r>
    </w:p>
    <w:p>
      <w:pPr>
        <w:pStyle w:val="BodyText"/>
        <w:tabs>
          <w:tab w:pos="9172" w:val="right" w:leader="dot"/>
        </w:tabs>
        <w:spacing w:line="360" w:lineRule="auto" w:before="200"/>
        <w:ind w:left="1536" w:right="114" w:hanging="1419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3.13: </w:t>
      </w:r>
      <w:r>
        <w:rPr>
          <w:rFonts w:ascii="Times New Roman" w:hAnsi="Times New Roman"/>
        </w:rPr>
        <w:t>Flujos piroclásticos de cenizas gris violáceos en la base, en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discordancia</w:t>
      </w:r>
      <w:r>
        <w:rPr>
          <w:rFonts w:ascii="Times New Roman" w:hAnsi="Times New Roman"/>
        </w:rPr>
        <w:t> erosional con flujos piroclásticos de cenizas gris parduscas. Localizado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inmediaciones del camino de Jangas a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Mataquita </w:t>
        <w:tab/>
      </w:r>
      <w:r>
        <w:rPr>
          <w:rFonts w:ascii="Times New Roman" w:hAnsi="Times New Roman"/>
          <w:w w:val="30"/>
        </w:rPr>
        <w:t> </w:t>
      </w:r>
      <w:r>
        <w:rPr>
          <w:rFonts w:ascii="Times New Roman" w:hAnsi="Times New Roman"/>
        </w:rPr>
        <w:t>41</w:t>
      </w:r>
    </w:p>
    <w:p>
      <w:pPr>
        <w:pStyle w:val="BodyText"/>
        <w:tabs>
          <w:tab w:pos="9190" w:val="right" w:leader="dot"/>
        </w:tabs>
        <w:spacing w:line="240" w:lineRule="auto" w:before="126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3.14: </w:t>
      </w:r>
      <w:r>
        <w:rPr>
          <w:rFonts w:ascii="Times New Roman" w:hAnsi="Times New Roman"/>
        </w:rPr>
        <w:t>Montañas disectadas en el la localidad de Mataquita. Vista al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NE</w:t>
        <w:tab/>
        <w:t>44</w:t>
      </w:r>
    </w:p>
    <w:p>
      <w:pPr>
        <w:tabs>
          <w:tab w:pos="9190" w:val="right" w:leader="dot"/>
        </w:tabs>
        <w:spacing w:before="257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Figura 3.15: </w:t>
      </w:r>
      <w:r>
        <w:rPr>
          <w:rFonts w:ascii="Times New Roman"/>
          <w:sz w:val="24"/>
        </w:rPr>
        <w:t>Deslizamiento de Antauran. Vista al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SO</w:t>
        <w:tab/>
        <w:t>45</w:t>
      </w:r>
    </w:p>
    <w:p>
      <w:pPr>
        <w:tabs>
          <w:tab w:pos="9190" w:val="right" w:leader="dot"/>
        </w:tabs>
        <w:spacing w:before="259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Figura 3.16: </w:t>
      </w:r>
      <w:r>
        <w:rPr>
          <w:rFonts w:ascii="Times New Roman" w:hAnsi="Times New Roman"/>
          <w:sz w:val="24"/>
        </w:rPr>
        <w:t>Meseta volcánica en Santo Toribio. Vista al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NO</w:t>
        <w:tab/>
        <w:t>46</w:t>
      </w:r>
    </w:p>
    <w:p>
      <w:pPr>
        <w:tabs>
          <w:tab w:pos="9190" w:val="right" w:leader="dot"/>
        </w:tabs>
        <w:spacing w:before="257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Figura 4.1: </w:t>
      </w:r>
      <w:r>
        <w:rPr>
          <w:rFonts w:ascii="Times New Roman" w:hAnsi="Times New Roman"/>
          <w:sz w:val="24"/>
        </w:rPr>
        <w:t>Variación del pH en la microcuenca</w:t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Times New Roman" w:hAnsi="Times New Roman"/>
          <w:sz w:val="24"/>
        </w:rPr>
        <w:t>Jangas</w:t>
        <w:tab/>
        <w:t>59</w:t>
      </w:r>
    </w:p>
    <w:p>
      <w:pPr>
        <w:pStyle w:val="BodyText"/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4.2: </w:t>
      </w:r>
      <w:r>
        <w:rPr>
          <w:rFonts w:ascii="Times New Roman"/>
        </w:rPr>
        <w:t>Bloques y clastos fluviales de cuarcitas y calizas, en la quebrada Cansharure ...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60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1"/>
          <w:pgSz w:w="11910" w:h="16840"/>
          <w:pgMar w:footer="1007" w:header="0" w:top="1360" w:bottom="1200" w:left="1300" w:right="1300"/>
          <w:pgNumType w:start="8"/>
        </w:sectPr>
      </w:pPr>
    </w:p>
    <w:p>
      <w:pPr>
        <w:pStyle w:val="BodyText"/>
        <w:spacing w:line="240" w:lineRule="auto" w:before="54"/>
        <w:ind w:left="0" w:right="115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2"/>
        </w:rPr>
        <w:t>Pág.</w:t>
      </w:r>
      <w:r>
        <w:rPr>
          <w:rFonts w:ascii="Times New Roman" w:hAnsi="Times New Roman"/>
        </w:rPr>
      </w:r>
    </w:p>
    <w:p>
      <w:pPr>
        <w:pStyle w:val="BodyText"/>
        <w:tabs>
          <w:tab w:pos="8950" w:val="left" w:leader="dot"/>
        </w:tabs>
        <w:spacing w:line="360" w:lineRule="auto" w:before="257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4.3: </w:t>
      </w:r>
      <w:r>
        <w:rPr>
          <w:rFonts w:ascii="Times New Roman" w:hAnsi="Times New Roman"/>
        </w:rPr>
        <w:t>Clastos y bloques fluviales con fuerte oxidación en la quebrada Upahuayco.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Vista</w:t>
      </w:r>
      <w:r>
        <w:rPr>
          <w:rFonts w:ascii="Times New Roman" w:hAnsi="Times New Roman"/>
        </w:rPr>
        <w:t> al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SO</w:t>
        <w:tab/>
        <w:t>62</w:t>
      </w:r>
    </w:p>
    <w:p>
      <w:pPr>
        <w:pStyle w:val="BodyText"/>
        <w:tabs>
          <w:tab w:pos="8950" w:val="left" w:leader="dot"/>
        </w:tabs>
        <w:spacing w:line="240" w:lineRule="auto" w:before="124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4.4: </w:t>
      </w:r>
      <w:r>
        <w:rPr>
          <w:rFonts w:ascii="Times New Roman" w:hAnsi="Times New Roman"/>
        </w:rPr>
        <w:t>Variación de la conductividad eléctrica en la microcuenca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Jangas</w:t>
        <w:tab/>
        <w:t>62</w:t>
      </w:r>
    </w:p>
    <w:p>
      <w:pPr>
        <w:pStyle w:val="BodyText"/>
        <w:tabs>
          <w:tab w:pos="8950" w:val="lef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4.5: </w:t>
      </w:r>
      <w:r>
        <w:rPr>
          <w:rFonts w:ascii="Times New Roman" w:hAnsi="Times New Roman"/>
        </w:rPr>
        <w:t>Variación de los sólidos totales disueltos en la microcuenca</w:t>
      </w:r>
      <w:r>
        <w:rPr>
          <w:rFonts w:ascii="Times New Roman" w:hAnsi="Times New Roman"/>
          <w:spacing w:val="-19"/>
        </w:rPr>
        <w:t> </w:t>
      </w:r>
      <w:r>
        <w:rPr>
          <w:rFonts w:ascii="Times New Roman" w:hAnsi="Times New Roman"/>
        </w:rPr>
        <w:t>Jangas</w:t>
        <w:tab/>
        <w:t>64</w:t>
      </w:r>
    </w:p>
    <w:p>
      <w:pPr>
        <w:tabs>
          <w:tab w:pos="8950" w:val="left" w:leader="dot"/>
        </w:tabs>
        <w:spacing w:before="24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Figura 4.6: </w:t>
      </w:r>
      <w:r>
        <w:rPr>
          <w:rFonts w:ascii="Times New Roman" w:hAnsi="Times New Roman"/>
          <w:sz w:val="24"/>
        </w:rPr>
        <w:t>Arsénico en</w:t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Times New Roman" w:hAnsi="Times New Roman"/>
          <w:sz w:val="24"/>
        </w:rPr>
        <w:t>sedimentos</w:t>
        <w:tab/>
        <w:t>69</w:t>
      </w:r>
    </w:p>
    <w:p>
      <w:pPr>
        <w:pStyle w:val="BodyText"/>
        <w:tabs>
          <w:tab w:pos="8950" w:val="left" w:leader="dot"/>
        </w:tabs>
        <w:spacing w:line="360" w:lineRule="auto" w:before="259"/>
        <w:ind w:left="1395" w:right="109" w:hanging="1277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4.7: </w:t>
      </w:r>
      <w:r>
        <w:rPr>
          <w:rFonts w:ascii="Times New Roman" w:hAnsi="Times New Roman"/>
        </w:rPr>
        <w:t>Margen derecha de la quebrada Upahuayco, se aprecia fuerte oxidación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mineralización por sulfuros polimetálicos, así mismo labores mineras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artesanales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recientes</w:t>
        <w:tab/>
      </w:r>
      <w:r>
        <w:rPr>
          <w:rFonts w:ascii="Times New Roman" w:hAnsi="Times New Roman"/>
        </w:rPr>
        <w:t>67</w:t>
      </w:r>
    </w:p>
    <w:p>
      <w:pPr>
        <w:pStyle w:val="BodyText"/>
        <w:tabs>
          <w:tab w:pos="8950" w:val="left" w:leader="dot"/>
        </w:tabs>
        <w:spacing w:line="360" w:lineRule="auto" w:before="4"/>
        <w:ind w:left="1395" w:right="113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4.8: </w:t>
      </w:r>
      <w:r>
        <w:rPr>
          <w:rFonts w:ascii="Times New Roman"/>
        </w:rPr>
        <w:t>Labores mineras artesanales abandonadas en la margen izquierda de la</w:t>
      </w:r>
      <w:r>
        <w:rPr>
          <w:rFonts w:ascii="Times New Roman"/>
          <w:spacing w:val="23"/>
        </w:rPr>
        <w:t> </w:t>
      </w:r>
      <w:r>
        <w:rPr>
          <w:rFonts w:ascii="Times New Roman"/>
        </w:rPr>
        <w:t>quebrada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Upahuayco</w:t>
        <w:tab/>
      </w:r>
      <w:r>
        <w:rPr>
          <w:rFonts w:ascii="Times New Roman"/>
        </w:rPr>
        <w:t>72</w:t>
      </w:r>
    </w:p>
    <w:p>
      <w:pPr>
        <w:pStyle w:val="BodyText"/>
        <w:tabs>
          <w:tab w:pos="8950" w:val="left" w:leader="dot"/>
        </w:tabs>
        <w:spacing w:line="360" w:lineRule="auto" w:before="124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</w:t>
      </w:r>
      <w:r>
        <w:rPr>
          <w:rFonts w:ascii="Times New Roman"/>
          <w:b/>
          <w:spacing w:val="49"/>
        </w:rPr>
        <w:t> </w:t>
      </w:r>
      <w:r>
        <w:rPr>
          <w:rFonts w:ascii="Times New Roman"/>
          <w:b/>
        </w:rPr>
        <w:t>4.9:</w:t>
      </w:r>
      <w:r>
        <w:rPr>
          <w:rFonts w:ascii="Times New Roman"/>
          <w:b/>
          <w:spacing w:val="48"/>
        </w:rPr>
        <w:t> </w:t>
      </w:r>
      <w:r>
        <w:rPr>
          <w:rFonts w:ascii="Times New Roman"/>
        </w:rPr>
        <w:t>Vista</w:t>
      </w:r>
      <w:r>
        <w:rPr>
          <w:rFonts w:ascii="Times New Roman"/>
          <w:spacing w:val="50"/>
        </w:rPr>
        <w:t> </w:t>
      </w:r>
      <w:r>
        <w:rPr>
          <w:rFonts w:ascii="Times New Roman"/>
        </w:rPr>
        <w:t>al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SE,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labor</w:t>
      </w:r>
      <w:r>
        <w:rPr>
          <w:rFonts w:ascii="Times New Roman"/>
          <w:spacing w:val="48"/>
        </w:rPr>
        <w:t> </w:t>
      </w:r>
      <w:r>
        <w:rPr>
          <w:rFonts w:ascii="Times New Roman"/>
        </w:rPr>
        <w:t>minera</w:t>
      </w:r>
      <w:r>
        <w:rPr>
          <w:rFonts w:ascii="Times New Roman"/>
          <w:spacing w:val="50"/>
        </w:rPr>
        <w:t> </w:t>
      </w:r>
      <w:r>
        <w:rPr>
          <w:rFonts w:ascii="Times New Roman"/>
        </w:rPr>
        <w:t>artesanal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abandonada</w:t>
      </w:r>
      <w:r>
        <w:rPr>
          <w:rFonts w:ascii="Times New Roman"/>
          <w:spacing w:val="50"/>
        </w:rPr>
        <w:t> </w:t>
      </w:r>
      <w:r>
        <w:rPr>
          <w:rFonts w:ascii="Times New Roman"/>
        </w:rPr>
        <w:t>en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la</w:t>
      </w:r>
      <w:r>
        <w:rPr>
          <w:rFonts w:ascii="Times New Roman"/>
          <w:spacing w:val="50"/>
        </w:rPr>
        <w:t> </w:t>
      </w:r>
      <w:r>
        <w:rPr>
          <w:rFonts w:ascii="Times New Roman"/>
        </w:rPr>
        <w:t>margen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derecha</w:t>
      </w:r>
      <w:r>
        <w:rPr>
          <w:rFonts w:ascii="Times New Roman"/>
          <w:spacing w:val="50"/>
        </w:rPr>
        <w:t> </w:t>
      </w:r>
      <w:r>
        <w:rPr>
          <w:rFonts w:ascii="Times New Roman"/>
        </w:rPr>
        <w:t>de</w:t>
      </w:r>
      <w:r>
        <w:rPr>
          <w:rFonts w:ascii="Times New Roman"/>
          <w:spacing w:val="48"/>
        </w:rPr>
        <w:t> </w:t>
      </w:r>
      <w:r>
        <w:rPr>
          <w:rFonts w:ascii="Times New Roman"/>
        </w:rPr>
        <w:t>la</w:t>
      </w:r>
      <w:r>
        <w:rPr>
          <w:rFonts w:ascii="Times New Roman"/>
        </w:rPr>
        <w:t> quebrada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Upahuayco</w:t>
        <w:tab/>
        <w:t>72</w:t>
      </w:r>
    </w:p>
    <w:p>
      <w:pPr>
        <w:pStyle w:val="BodyText"/>
        <w:tabs>
          <w:tab w:pos="8950" w:val="left" w:leader="dot"/>
        </w:tabs>
        <w:spacing w:line="360" w:lineRule="auto" w:before="124"/>
        <w:ind w:left="1536" w:right="114" w:hanging="1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4.10: </w:t>
      </w:r>
      <w:r>
        <w:rPr>
          <w:rFonts w:ascii="Times New Roman" w:hAnsi="Times New Roman"/>
        </w:rPr>
        <w:t>Vista al SE, localidad Cahuish, quebrada Upahuayco. Nótese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abundantes</w:t>
      </w:r>
      <w:r>
        <w:rPr>
          <w:rFonts w:ascii="Times New Roman" w:hAnsi="Times New Roman"/>
        </w:rPr>
        <w:t> precipitados de hidróxidos de fierro en el lecho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fluvial</w:t>
        <w:tab/>
        <w:t>73</w:t>
      </w:r>
    </w:p>
    <w:p>
      <w:pPr>
        <w:pStyle w:val="BodyText"/>
        <w:spacing w:line="240" w:lineRule="auto" w:before="124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4.11: </w:t>
      </w:r>
      <w:r>
        <w:rPr>
          <w:rFonts w:ascii="Times New Roman"/>
        </w:rPr>
        <w:t>Areniscas fuertemente oxidadas en la margen derecha de la quebrada</w:t>
      </w:r>
      <w:r>
        <w:rPr>
          <w:rFonts w:ascii="Times New Roman"/>
          <w:spacing w:val="6"/>
        </w:rPr>
        <w:t> </w:t>
      </w:r>
      <w:r>
        <w:rPr>
          <w:rFonts w:ascii="Times New Roman"/>
        </w:rPr>
        <w:t>Cuncashca</w:t>
      </w:r>
    </w:p>
    <w:p>
      <w:pPr>
        <w:pStyle w:val="BodyText"/>
        <w:tabs>
          <w:tab w:pos="7555" w:val="left" w:leader="dot"/>
        </w:tabs>
        <w:spacing w:line="240" w:lineRule="auto" w:before="139"/>
        <w:ind w:left="0" w:right="114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– Mina Santa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Fe</w:t>
        <w:tab/>
        <w:t>74</w:t>
      </w:r>
    </w:p>
    <w:p>
      <w:pPr>
        <w:pStyle w:val="BodyText"/>
        <w:tabs>
          <w:tab w:pos="8950" w:val="left" w:leader="dot"/>
        </w:tabs>
        <w:spacing w:line="360" w:lineRule="auto" w:before="257"/>
        <w:ind w:left="1536" w:right="110" w:hanging="1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4.12: </w:t>
      </w:r>
      <w:r>
        <w:rPr>
          <w:rFonts w:ascii="Times New Roman" w:hAnsi="Times New Roman"/>
        </w:rPr>
        <w:t>Bloques y clastos fluviales fuertemente oxidados y con mineralización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sulfuros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polimetálicos</w:t>
        <w:tab/>
        <w:t>75</w:t>
      </w:r>
    </w:p>
    <w:p>
      <w:pPr>
        <w:pStyle w:val="BodyText"/>
        <w:tabs>
          <w:tab w:pos="8950" w:val="left" w:leader="dot"/>
        </w:tabs>
        <w:spacing w:line="360" w:lineRule="auto" w:before="124"/>
        <w:ind w:left="1536" w:right="114" w:hanging="1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</w:t>
      </w:r>
      <w:r>
        <w:rPr>
          <w:rFonts w:ascii="Times New Roman" w:hAnsi="Times New Roman"/>
          <w:b/>
          <w:spacing w:val="25"/>
        </w:rPr>
        <w:t> </w:t>
      </w:r>
      <w:r>
        <w:rPr>
          <w:rFonts w:ascii="Times New Roman" w:hAnsi="Times New Roman"/>
          <w:b/>
        </w:rPr>
        <w:t>4.13:</w:t>
      </w:r>
      <w:r>
        <w:rPr>
          <w:rFonts w:ascii="Times New Roman" w:hAnsi="Times New Roman"/>
          <w:b/>
          <w:spacing w:val="24"/>
        </w:rPr>
        <w:t> </w:t>
      </w:r>
      <w:r>
        <w:rPr>
          <w:rFonts w:ascii="Times New Roman" w:hAnsi="Times New Roman"/>
        </w:rPr>
        <w:t>Socavón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mina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Santa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Fe,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ubicado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margen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izquierda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Cuncashca</w:t>
        <w:tab/>
      </w:r>
      <w:r>
        <w:rPr>
          <w:rFonts w:ascii="Times New Roman" w:hAnsi="Times New Roman"/>
        </w:rPr>
        <w:t>75</w:t>
      </w:r>
    </w:p>
    <w:p>
      <w:pPr>
        <w:pStyle w:val="BodyText"/>
        <w:tabs>
          <w:tab w:pos="8950" w:val="left" w:leader="dot"/>
        </w:tabs>
        <w:spacing w:line="360" w:lineRule="auto" w:before="124"/>
        <w:ind w:left="1536" w:right="114" w:hanging="1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</w:t>
      </w:r>
      <w:r>
        <w:rPr>
          <w:rFonts w:ascii="Times New Roman" w:hAnsi="Times New Roman"/>
          <w:b/>
          <w:spacing w:val="37"/>
        </w:rPr>
        <w:t> </w:t>
      </w:r>
      <w:r>
        <w:rPr>
          <w:rFonts w:ascii="Times New Roman" w:hAnsi="Times New Roman"/>
          <w:b/>
        </w:rPr>
        <w:t>4.14:</w:t>
      </w:r>
      <w:r>
        <w:rPr>
          <w:rFonts w:ascii="Times New Roman" w:hAnsi="Times New Roman"/>
          <w:b/>
          <w:spacing w:val="39"/>
        </w:rPr>
        <w:t> </w:t>
      </w:r>
      <w:r>
        <w:rPr>
          <w:rFonts w:ascii="Times New Roman" w:hAnsi="Times New Roman"/>
          <w:b/>
        </w:rPr>
        <w:t>N</w:t>
      </w:r>
      <w:r>
        <w:rPr>
          <w:rFonts w:ascii="Times New Roman" w:hAnsi="Times New Roman"/>
        </w:rPr>
        <w:t>ótese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hidróxidos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hierro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proveniente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socavón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minero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artesanal</w:t>
        <w:tab/>
      </w:r>
      <w:r>
        <w:rPr>
          <w:rFonts w:ascii="Times New Roman" w:hAnsi="Times New Roman"/>
        </w:rPr>
        <w:t>76</w:t>
      </w:r>
    </w:p>
    <w:p>
      <w:pPr>
        <w:pStyle w:val="BodyText"/>
        <w:tabs>
          <w:tab w:pos="8950" w:val="left" w:leader="dot"/>
        </w:tabs>
        <w:spacing w:line="240" w:lineRule="auto" w:before="124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4.15: </w:t>
      </w:r>
      <w:r>
        <w:rPr>
          <w:rFonts w:ascii="Times New Roman"/>
        </w:rPr>
        <w:t>Dacita fuertemente oxidada en la margen derecha de la quebrada</w:t>
      </w:r>
      <w:r>
        <w:rPr>
          <w:rFonts w:ascii="Times New Roman"/>
          <w:spacing w:val="-16"/>
        </w:rPr>
        <w:t> </w:t>
      </w:r>
      <w:r>
        <w:rPr>
          <w:rFonts w:ascii="Times New Roman"/>
        </w:rPr>
        <w:t>Coto</w:t>
        <w:tab/>
        <w:t>77</w:t>
      </w:r>
    </w:p>
    <w:p>
      <w:pPr>
        <w:pStyle w:val="BodyText"/>
        <w:spacing w:line="240" w:lineRule="auto" w:before="259"/>
        <w:ind w:left="0" w:right="114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</w:t>
      </w:r>
      <w:r>
        <w:rPr>
          <w:rFonts w:ascii="Times New Roman"/>
          <w:b/>
          <w:spacing w:val="-1"/>
        </w:rPr>
        <w:t> </w:t>
      </w:r>
      <w:r>
        <w:rPr>
          <w:rFonts w:ascii="Times New Roman"/>
          <w:b/>
        </w:rPr>
        <w:t>4.16: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</w:rPr>
        <w:t>Dacita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moderadamente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oxidadas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en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la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margen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izquierda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de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la quebrada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Coto</w:t>
      </w:r>
      <w:r>
        <w:rPr>
          <w:rFonts w:ascii="Times New Roman"/>
          <w:spacing w:val="-23"/>
        </w:rPr>
        <w:t> </w:t>
      </w:r>
      <w:r>
        <w:rPr>
          <w:rFonts w:ascii="Times New Roman"/>
        </w:rPr>
        <w:t>.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77</w:t>
      </w:r>
    </w:p>
    <w:p>
      <w:pPr>
        <w:pStyle w:val="BodyText"/>
        <w:tabs>
          <w:tab w:pos="8950" w:val="left" w:leader="dot"/>
        </w:tabs>
        <w:spacing w:line="360" w:lineRule="auto" w:before="257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4.17: </w:t>
      </w:r>
      <w:r>
        <w:rPr>
          <w:rFonts w:ascii="Times New Roman" w:hAnsi="Times New Roman"/>
        </w:rPr>
        <w:t>Vista al SO de la quebrada Coto, nótese los precipitados de hidróxido de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hierro</w:t>
      </w:r>
      <w:r>
        <w:rPr>
          <w:rFonts w:ascii="Times New Roman" w:hAnsi="Times New Roman"/>
        </w:rPr>
        <w:t> en el lecho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fluvial</w:t>
        <w:tab/>
        <w:t>78</w:t>
      </w:r>
    </w:p>
    <w:p>
      <w:pPr>
        <w:pStyle w:val="BodyText"/>
        <w:tabs>
          <w:tab w:pos="8950" w:val="left" w:leader="dot"/>
        </w:tabs>
        <w:spacing w:line="240" w:lineRule="auto" w:before="124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4.18: </w:t>
      </w:r>
      <w:r>
        <w:rPr>
          <w:rFonts w:ascii="Times New Roman" w:hAnsi="Times New Roman"/>
        </w:rPr>
        <w:t>Afloramiento de tobas en la quebrada Pacoyón, vista al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SE</w:t>
        <w:tab/>
        <w:t>79</w:t>
      </w:r>
    </w:p>
    <w:p>
      <w:pPr>
        <w:pStyle w:val="BodyText"/>
        <w:tabs>
          <w:tab w:pos="8950" w:val="left" w:leader="dot"/>
        </w:tabs>
        <w:spacing w:line="240" w:lineRule="auto" w:before="13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4.19: </w:t>
      </w:r>
      <w:r>
        <w:rPr>
          <w:rFonts w:ascii="Times New Roman" w:hAnsi="Times New Roman"/>
        </w:rPr>
        <w:t>Labor minera abandonada en la margen derecha de la quebrada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Pacoyón</w:t>
        <w:tab/>
        <w:t>80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2"/>
          <w:pgSz w:w="11910" w:h="16840"/>
          <w:pgMar w:footer="1007" w:header="0" w:top="1340" w:bottom="1200" w:left="1300" w:right="1300"/>
          <w:pgNumType w:start="9"/>
        </w:sectPr>
      </w:pPr>
    </w:p>
    <w:p>
      <w:pPr>
        <w:pStyle w:val="BodyText"/>
        <w:spacing w:line="240" w:lineRule="auto" w:before="54"/>
        <w:ind w:left="0" w:right="118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2"/>
        </w:rPr>
        <w:t>Pág.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257"/>
        <w:ind w:left="0" w:right="114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</w:t>
      </w:r>
      <w:r>
        <w:rPr>
          <w:rFonts w:ascii="Times New Roman" w:hAnsi="Times New Roman"/>
          <w:b/>
          <w:spacing w:val="-1"/>
        </w:rPr>
        <w:t> </w:t>
      </w:r>
      <w:r>
        <w:rPr>
          <w:rFonts w:ascii="Times New Roman" w:hAnsi="Times New Roman"/>
          <w:b/>
        </w:rPr>
        <w:t>4.20:</w:t>
      </w:r>
      <w:r>
        <w:rPr>
          <w:rFonts w:ascii="Times New Roman" w:hAnsi="Times New Roman"/>
          <w:b/>
          <w:spacing w:val="-2"/>
        </w:rPr>
        <w:t> </w:t>
      </w:r>
      <w:r>
        <w:rPr>
          <w:rFonts w:ascii="Times New Roman" w:hAnsi="Times New Roman"/>
        </w:rPr>
        <w:t>Material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 la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minería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artesanal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margen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derecha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Pacoyón</w:t>
      </w:r>
      <w:r>
        <w:rPr>
          <w:rFonts w:ascii="Times New Roman" w:hAnsi="Times New Roman"/>
          <w:spacing w:val="-30"/>
        </w:rPr>
        <w:t> </w:t>
      </w:r>
      <w:r>
        <w:rPr>
          <w:rFonts w:ascii="Times New Roman" w:hAnsi="Times New Roman"/>
        </w:rPr>
        <w:t>80</w:t>
      </w:r>
    </w:p>
    <w:p>
      <w:pPr>
        <w:pStyle w:val="BodyText"/>
        <w:tabs>
          <w:tab w:pos="8950" w:val="left" w:leader="dot"/>
        </w:tabs>
        <w:spacing w:line="360" w:lineRule="auto" w:before="259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</w:t>
      </w:r>
      <w:r>
        <w:rPr>
          <w:rFonts w:ascii="Times New Roman" w:hAnsi="Times New Roman"/>
          <w:b/>
          <w:spacing w:val="18"/>
        </w:rPr>
        <w:t> </w:t>
      </w:r>
      <w:r>
        <w:rPr>
          <w:rFonts w:ascii="Times New Roman" w:hAnsi="Times New Roman"/>
          <w:b/>
        </w:rPr>
        <w:t>4.21:</w:t>
      </w:r>
      <w:r>
        <w:rPr>
          <w:rFonts w:ascii="Times New Roman" w:hAnsi="Times New Roman"/>
          <w:b/>
          <w:spacing w:val="17"/>
        </w:rPr>
        <w:t> </w:t>
      </w:r>
      <w:r>
        <w:rPr>
          <w:rFonts w:ascii="Times New Roman" w:hAnsi="Times New Roman"/>
        </w:rPr>
        <w:t>Depósitos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coluviales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margen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izquierda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Llacash,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</w:rPr>
        <w:t> de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Jagua</w:t>
        <w:tab/>
        <w:t>81</w:t>
      </w:r>
    </w:p>
    <w:p>
      <w:pPr>
        <w:pStyle w:val="BodyText"/>
        <w:tabs>
          <w:tab w:pos="8950" w:val="left" w:leader="dot"/>
        </w:tabs>
        <w:spacing w:line="360" w:lineRule="auto" w:before="126"/>
        <w:ind w:left="1395" w:right="113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4.22: </w:t>
      </w:r>
      <w:r>
        <w:rPr>
          <w:rFonts w:ascii="Times New Roman" w:hAnsi="Times New Roman"/>
        </w:rPr>
        <w:t>Predominio de clastos y bloques fluviales andesíticos, vista al SO, localidad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Jagua</w:t>
        <w:tab/>
      </w:r>
      <w:r>
        <w:rPr>
          <w:rFonts w:ascii="Times New Roman" w:hAnsi="Times New Roman"/>
        </w:rPr>
        <w:t>82</w:t>
      </w:r>
    </w:p>
    <w:p>
      <w:pPr>
        <w:pStyle w:val="BodyText"/>
        <w:tabs>
          <w:tab w:pos="8950" w:val="left" w:leader="dot"/>
        </w:tabs>
        <w:spacing w:line="360" w:lineRule="auto" w:before="126"/>
        <w:ind w:left="1536" w:right="114" w:hanging="1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</w:t>
      </w:r>
      <w:r>
        <w:rPr>
          <w:rFonts w:ascii="Times New Roman" w:hAnsi="Times New Roman"/>
          <w:b/>
          <w:spacing w:val="22"/>
        </w:rPr>
        <w:t> </w:t>
      </w:r>
      <w:r>
        <w:rPr>
          <w:rFonts w:ascii="Times New Roman" w:hAnsi="Times New Roman"/>
          <w:b/>
        </w:rPr>
        <w:t>4.23:</w:t>
      </w:r>
      <w:r>
        <w:rPr>
          <w:rFonts w:ascii="Times New Roman" w:hAnsi="Times New Roman"/>
          <w:b/>
          <w:spacing w:val="23"/>
        </w:rPr>
        <w:t> </w:t>
      </w:r>
      <w:r>
        <w:rPr>
          <w:rFonts w:ascii="Times New Roman" w:hAnsi="Times New Roman"/>
        </w:rPr>
        <w:t>Vista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SO,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Llacash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Cuchicancha.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Nótese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</w:rPr>
        <w:t> turbidez del agua superficial con óxidos de hierro en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suspensión</w:t>
        <w:tab/>
        <w:t>83</w:t>
      </w:r>
    </w:p>
    <w:p>
      <w:pPr>
        <w:pStyle w:val="BodyText"/>
        <w:tabs>
          <w:tab w:pos="8950" w:val="left" w:leader="dot"/>
        </w:tabs>
        <w:spacing w:line="360" w:lineRule="auto" w:before="126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4.24: </w:t>
      </w:r>
      <w:r>
        <w:rPr>
          <w:rFonts w:ascii="Times New Roman" w:hAnsi="Times New Roman"/>
        </w:rPr>
        <w:t>Depósitos aluviales y ausencia de escorrentía en la quebrada Llacash -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Jangas. Vista al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SO</w:t>
        <w:tab/>
        <w:t>84</w:t>
      </w:r>
    </w:p>
    <w:p>
      <w:pPr>
        <w:pStyle w:val="BodyText"/>
        <w:tabs>
          <w:tab w:pos="8950" w:val="left" w:leader="dot"/>
        </w:tabs>
        <w:spacing w:line="240" w:lineRule="auto" w:before="126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Figura 4.25: </w:t>
      </w:r>
      <w:r>
        <w:rPr>
          <w:rFonts w:ascii="Times New Roman"/>
        </w:rPr>
        <w:t>Fragmento de clasto silicificado con vetillas de</w:t>
      </w:r>
      <w:r>
        <w:rPr>
          <w:rFonts w:ascii="Times New Roman"/>
          <w:spacing w:val="-17"/>
        </w:rPr>
        <w:t> </w:t>
      </w:r>
      <w:r>
        <w:rPr>
          <w:rFonts w:ascii="Times New Roman"/>
        </w:rPr>
        <w:t>pirita</w:t>
        <w:tab/>
        <w:t>84</w:t>
      </w:r>
    </w:p>
    <w:p>
      <w:pPr>
        <w:pStyle w:val="BodyText"/>
        <w:tabs>
          <w:tab w:pos="8950" w:val="left" w:leader="dot"/>
        </w:tabs>
        <w:spacing w:line="360" w:lineRule="auto" w:before="257"/>
        <w:ind w:left="1395" w:right="114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4.26: </w:t>
      </w:r>
      <w:r>
        <w:rPr>
          <w:rFonts w:ascii="Times New Roman" w:hAnsi="Times New Roman"/>
        </w:rPr>
        <w:t>Alteración hidrotermal en ambas márgenes de la quebrada Pucahurán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(localidad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Antauran), vista al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SO</w:t>
        <w:tab/>
        <w:t>86</w:t>
      </w:r>
    </w:p>
    <w:p>
      <w:pPr>
        <w:pStyle w:val="BodyText"/>
        <w:tabs>
          <w:tab w:pos="8950" w:val="left" w:leader="dot"/>
        </w:tabs>
        <w:spacing w:line="240" w:lineRule="auto" w:before="124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4.27: </w:t>
      </w:r>
      <w:r>
        <w:rPr>
          <w:rFonts w:ascii="Times New Roman" w:hAnsi="Times New Roman"/>
        </w:rPr>
        <w:t>Precipitados de hidróxido de hierro en el lecho fluvial, vista al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NO</w:t>
        <w:tab/>
        <w:t>87</w:t>
      </w:r>
    </w:p>
    <w:p>
      <w:pPr>
        <w:pStyle w:val="BodyText"/>
        <w:tabs>
          <w:tab w:pos="8950" w:val="left" w:leader="dot"/>
        </w:tabs>
        <w:spacing w:line="240" w:lineRule="auto" w:before="259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4.28: </w:t>
      </w:r>
      <w:r>
        <w:rPr>
          <w:rFonts w:ascii="Times New Roman" w:hAnsi="Times New Roman"/>
        </w:rPr>
        <w:t>Presencia de basura en la margen derecha del Río Santa, localidad</w:t>
      </w:r>
      <w:r>
        <w:rPr>
          <w:rFonts w:ascii="Times New Roman" w:hAnsi="Times New Roman"/>
          <w:spacing w:val="-20"/>
        </w:rPr>
        <w:t> </w:t>
      </w:r>
      <w:r>
        <w:rPr>
          <w:rFonts w:ascii="Times New Roman" w:hAnsi="Times New Roman"/>
        </w:rPr>
        <w:t>Paccha</w:t>
        <w:tab/>
        <w:t>88</w:t>
      </w:r>
    </w:p>
    <w:p>
      <w:pPr>
        <w:tabs>
          <w:tab w:pos="8950" w:val="left" w:leader="dot"/>
        </w:tabs>
        <w:spacing w:before="257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Figura 4.29: </w:t>
      </w:r>
      <w:r>
        <w:rPr>
          <w:rFonts w:ascii="Times New Roman"/>
          <w:sz w:val="24"/>
        </w:rPr>
        <w:t>Bario en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sedimentos</w:t>
        <w:tab/>
        <w:t>89</w:t>
      </w:r>
    </w:p>
    <w:p>
      <w:pPr>
        <w:tabs>
          <w:tab w:pos="8950" w:val="left" w:leader="dot"/>
        </w:tabs>
        <w:spacing w:before="259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Figura 4.30: </w:t>
      </w:r>
      <w:r>
        <w:rPr>
          <w:rFonts w:ascii="Times New Roman"/>
          <w:sz w:val="24"/>
        </w:rPr>
        <w:t>Cadmio en</w:t>
      </w:r>
      <w:r>
        <w:rPr>
          <w:rFonts w:ascii="Times New Roman"/>
          <w:spacing w:val="-7"/>
          <w:sz w:val="24"/>
        </w:rPr>
        <w:t> </w:t>
      </w:r>
      <w:r>
        <w:rPr>
          <w:rFonts w:ascii="Times New Roman"/>
          <w:sz w:val="24"/>
        </w:rPr>
        <w:t>sedimentos</w:t>
        <w:tab/>
        <w:t>92</w:t>
      </w:r>
    </w:p>
    <w:p>
      <w:pPr>
        <w:tabs>
          <w:tab w:pos="8950" w:val="left" w:leader="dot"/>
        </w:tabs>
        <w:spacing w:before="257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Figura 4.31: </w:t>
      </w:r>
      <w:r>
        <w:rPr>
          <w:rFonts w:ascii="Times New Roman"/>
          <w:sz w:val="24"/>
        </w:rPr>
        <w:t>Mercurio en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sedimentos</w:t>
        <w:tab/>
        <w:t>95</w:t>
      </w:r>
    </w:p>
    <w:p>
      <w:pPr>
        <w:tabs>
          <w:tab w:pos="8950" w:val="left" w:leader="dot"/>
        </w:tabs>
        <w:spacing w:before="259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Figura 4.32: </w:t>
      </w:r>
      <w:r>
        <w:rPr>
          <w:rFonts w:ascii="Times New Roman"/>
          <w:sz w:val="24"/>
        </w:rPr>
        <w:t>Plomo en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sedimentos</w:t>
        <w:tab/>
        <w:t>98</w:t>
      </w:r>
    </w:p>
    <w:p>
      <w:pPr>
        <w:pStyle w:val="BodyText"/>
        <w:tabs>
          <w:tab w:pos="8950" w:val="left" w:leader="dot"/>
        </w:tabs>
        <w:spacing w:line="360" w:lineRule="auto" w:before="257"/>
        <w:ind w:left="1536" w:right="114" w:hanging="1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Figura 4.33: </w:t>
      </w:r>
      <w:r>
        <w:rPr>
          <w:rFonts w:ascii="Times New Roman" w:hAnsi="Times New Roman"/>
        </w:rPr>
        <w:t>Labores mineras artesanales (polimetálica), donde el desmonte es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vertido</w:t>
      </w:r>
      <w:r>
        <w:rPr>
          <w:rFonts w:ascii="Times New Roman" w:hAnsi="Times New Roman"/>
        </w:rPr>
        <w:t> directamente a la quebrada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Upahuayco</w:t>
        <w:tab/>
        <w:t>99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</w:rPr>
        <w:sectPr>
          <w:pgSz w:w="11910" w:h="16840"/>
          <w:pgMar w:header="0" w:footer="1007" w:top="1340" w:bottom="1200" w:left="1300" w:right="1300"/>
        </w:sectPr>
      </w:pPr>
    </w:p>
    <w:p>
      <w:pPr>
        <w:pStyle w:val="Heading4"/>
        <w:spacing w:line="240" w:lineRule="auto" w:before="39"/>
        <w:ind w:left="1544" w:right="1545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G.-ÍNDICE DE MAPAS" w:id="13"/>
      <w:bookmarkEnd w:id="13"/>
      <w:r>
        <w:rPr>
          <w:b w:val="0"/>
        </w:rPr>
      </w:r>
      <w:r>
        <w:rPr>
          <w:rFonts w:ascii="Times New Roman" w:hAnsi="Times New Roman"/>
        </w:rPr>
        <w:t>ÍNDICE DE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MAPAS</w:t>
      </w:r>
      <w:r>
        <w:rPr>
          <w:rFonts w:ascii="Times New Roman" w:hAnsi="Times New Roman"/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240" w:lineRule="auto"/>
        <w:ind w:left="0" w:right="116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  <w:w w:val="95"/>
        </w:rPr>
        <w:t>Pág.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Mapa 3.1:</w:t>
      </w:r>
      <w:r>
        <w:rPr>
          <w:rFonts w:ascii="Times New Roman" w:hAnsi="Times New Roman"/>
          <w:b/>
          <w:spacing w:val="-5"/>
          <w:sz w:val="24"/>
        </w:rPr>
        <w:t> </w:t>
      </w:r>
      <w:r>
        <w:rPr>
          <w:rFonts w:ascii="Times New Roman" w:hAnsi="Times New Roman"/>
          <w:sz w:val="24"/>
        </w:rPr>
        <w:t>Geología</w:t>
        <w:tab/>
        <w:t>33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Mapa 3.2:</w:t>
      </w:r>
      <w:r>
        <w:rPr>
          <w:rFonts w:ascii="Times New Roman"/>
          <w:b/>
          <w:spacing w:val="-8"/>
          <w:sz w:val="24"/>
        </w:rPr>
        <w:t> </w:t>
      </w:r>
      <w:r>
        <w:rPr>
          <w:rFonts w:ascii="Times New Roman"/>
          <w:sz w:val="24"/>
        </w:rPr>
        <w:t>Estructural</w:t>
        <w:tab/>
        <w:t>43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Mapa 3.3:</w:t>
      </w:r>
      <w:r>
        <w:rPr>
          <w:rFonts w:ascii="Times New Roman" w:hAnsi="Times New Roman"/>
          <w:b/>
          <w:spacing w:val="-4"/>
          <w:sz w:val="24"/>
        </w:rPr>
        <w:t> </w:t>
      </w:r>
      <w:r>
        <w:rPr>
          <w:rFonts w:ascii="Times New Roman" w:hAnsi="Times New Roman"/>
          <w:sz w:val="24"/>
        </w:rPr>
        <w:t>Geomorfología</w:t>
        <w:tab/>
        <w:t>47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Mapa 3.4:</w:t>
      </w:r>
      <w:r>
        <w:rPr>
          <w:rFonts w:ascii="Times New Roman"/>
          <w:b/>
          <w:spacing w:val="-6"/>
          <w:sz w:val="24"/>
        </w:rPr>
        <w:t> </w:t>
      </w:r>
      <w:r>
        <w:rPr>
          <w:rFonts w:ascii="Times New Roman"/>
          <w:sz w:val="24"/>
        </w:rPr>
        <w:t>Metalogenia</w:t>
        <w:tab/>
        <w:t>50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Mapa 4.1: </w:t>
      </w:r>
      <w:r>
        <w:rPr>
          <w:rFonts w:ascii="Times New Roman" w:hAnsi="Times New Roman"/>
          <w:sz w:val="24"/>
        </w:rPr>
        <w:t>Distribución de</w:t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Times New Roman" w:hAnsi="Times New Roman"/>
          <w:sz w:val="24"/>
        </w:rPr>
        <w:t>pH</w:t>
        <w:tab/>
        <w:t>61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50" w:val="lef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Mapa 4.2: </w:t>
      </w:r>
      <w:r>
        <w:rPr>
          <w:rFonts w:ascii="Times New Roman" w:hAnsi="Times New Roman"/>
        </w:rPr>
        <w:t>Distribución de conductividad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eléctrica</w:t>
        <w:tab/>
        <w:t>63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950" w:val="lef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Mapa 4.3: </w:t>
      </w:r>
      <w:r>
        <w:rPr>
          <w:rFonts w:ascii="Times New Roman" w:hAnsi="Times New Roman"/>
        </w:rPr>
        <w:t>Distribución de sólidos totales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disueltos</w:t>
        <w:tab/>
        <w:t>65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Mapa 4.4: </w:t>
      </w:r>
      <w:r>
        <w:rPr>
          <w:rFonts w:ascii="Times New Roman" w:hAnsi="Times New Roman"/>
          <w:sz w:val="24"/>
        </w:rPr>
        <w:t>Ubicación de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z w:val="24"/>
        </w:rPr>
        <w:t>muestras</w:t>
        <w:tab/>
        <w:t>67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Mapa 4.5: </w:t>
      </w:r>
      <w:r>
        <w:rPr>
          <w:rFonts w:ascii="Times New Roman"/>
          <w:sz w:val="24"/>
        </w:rPr>
        <w:t>Calidad de sedimentos -</w:t>
      </w:r>
      <w:r>
        <w:rPr>
          <w:rFonts w:ascii="Times New Roman"/>
          <w:spacing w:val="-8"/>
          <w:sz w:val="24"/>
        </w:rPr>
        <w:t> </w:t>
      </w:r>
      <w:r>
        <w:rPr>
          <w:rFonts w:ascii="Times New Roman"/>
          <w:sz w:val="24"/>
        </w:rPr>
        <w:t>As</w:t>
        <w:tab/>
        <w:t>71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Mapa 4.6: </w:t>
      </w:r>
      <w:r>
        <w:rPr>
          <w:rFonts w:ascii="Times New Roman"/>
          <w:sz w:val="24"/>
        </w:rPr>
        <w:t>Calidad de sedimentos -</w:t>
      </w:r>
      <w:r>
        <w:rPr>
          <w:rFonts w:ascii="Times New Roman"/>
          <w:spacing w:val="-10"/>
          <w:sz w:val="24"/>
        </w:rPr>
        <w:t> </w:t>
      </w:r>
      <w:r>
        <w:rPr>
          <w:rFonts w:ascii="Times New Roman"/>
          <w:sz w:val="24"/>
        </w:rPr>
        <w:t>Ba</w:t>
        <w:tab/>
        <w:t>90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Mapa 4.7: </w:t>
      </w:r>
      <w:r>
        <w:rPr>
          <w:rFonts w:ascii="Times New Roman"/>
          <w:sz w:val="24"/>
        </w:rPr>
        <w:t>Calidad de sedimentos -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Cd</w:t>
        <w:tab/>
        <w:t>93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95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Mapa 4.8: </w:t>
      </w:r>
      <w:r>
        <w:rPr>
          <w:rFonts w:ascii="Times New Roman"/>
          <w:sz w:val="24"/>
        </w:rPr>
        <w:t>Calidad de sedimentos -</w:t>
      </w:r>
      <w:r>
        <w:rPr>
          <w:rFonts w:ascii="Times New Roman"/>
          <w:spacing w:val="-8"/>
          <w:sz w:val="24"/>
        </w:rPr>
        <w:t> </w:t>
      </w:r>
      <w:r>
        <w:rPr>
          <w:rFonts w:ascii="Times New Roman"/>
          <w:sz w:val="24"/>
        </w:rPr>
        <w:t>Hg</w:t>
        <w:tab/>
        <w:t>96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8830" w:val="left" w:leader="dot"/>
        </w:tabs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Mapa 4.9: </w:t>
      </w:r>
      <w:r>
        <w:rPr>
          <w:rFonts w:ascii="Times New Roman"/>
          <w:sz w:val="24"/>
        </w:rPr>
        <w:t>Calidad de sedimentos -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Pb</w:t>
        <w:tab/>
        <w:t>100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830" w:val="left" w:leader="dot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</w:rPr>
        <w:t>Mapa 4.10: </w:t>
      </w:r>
      <w:r>
        <w:rPr>
          <w:rFonts w:ascii="Times New Roman" w:hAnsi="Times New Roman" w:cs="Times New Roman" w:eastAsia="Times New Roman"/>
        </w:rPr>
        <w:t>Calidad de sedimentos – As, Ba, Cd, Hg, Pb. ECA</w:t>
      </w:r>
      <w:r>
        <w:rPr>
          <w:rFonts w:ascii="Times New Roman" w:hAnsi="Times New Roman" w:cs="Times New Roman" w:eastAsia="Times New Roman"/>
          <w:spacing w:val="-14"/>
        </w:rPr>
        <w:t> </w:t>
      </w:r>
      <w:r>
        <w:rPr>
          <w:rFonts w:ascii="Times New Roman" w:hAnsi="Times New Roman" w:cs="Times New Roman" w:eastAsia="Times New Roman"/>
        </w:rPr>
        <w:t>suelos</w:t>
        <w:tab/>
        <w:t>101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10" w:h="16840"/>
          <w:pgMar w:header="0" w:footer="1007" w:top="1360" w:bottom="1200" w:left="1300" w:right="1300"/>
        </w:sectPr>
      </w:pPr>
    </w:p>
    <w:p>
      <w:pPr>
        <w:pStyle w:val="Heading4"/>
        <w:spacing w:line="240" w:lineRule="auto" w:before="56"/>
        <w:ind w:left="3733" w:right="4032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H.-RESUMEN" w:id="14"/>
      <w:bookmarkEnd w:id="14"/>
      <w:r>
        <w:rPr>
          <w:b w:val="0"/>
        </w:rPr>
      </w:r>
      <w:r>
        <w:rPr>
          <w:rFonts w:ascii="Times New Roman"/>
        </w:rPr>
        <w:t>RESUMEN</w:t>
      </w:r>
      <w:r>
        <w:rPr>
          <w:rFonts w:asci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360" w:lineRule="auto"/>
        <w:ind w:left="101" w:right="397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Los altos niveles de concentración de metales pesados representan un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rFonts w:ascii="Times New Roman" w:hAnsi="Times New Roman" w:cs="Times New Roman" w:eastAsia="Times New Roman"/>
        </w:rPr>
        <w:t>problema</w:t>
      </w:r>
      <w:r>
        <w:rPr>
          <w:rFonts w:ascii="Times New Roman" w:hAnsi="Times New Roman" w:cs="Times New Roman" w:eastAsia="Times New Roman"/>
        </w:rPr>
        <w:t> importante para la agricultura y la salud humana, así como para la biodiversidad, por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</w:rPr>
        <w:t>lo</w:t>
      </w:r>
      <w:r>
        <w:rPr>
          <w:rFonts w:ascii="Times New Roman" w:hAnsi="Times New Roman" w:cs="Times New Roman" w:eastAsia="Times New Roman"/>
        </w:rPr>
        <w:t> cual se realizó la presente tesis, teniendo como objetivo el análisis y relación de la concentración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</w:rPr>
        <w:t>metales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pesados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(As,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Ba,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Cd,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Hg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Pb)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la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</w:rPr>
        <w:t>microcuenca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</w:rPr>
        <w:t>Jangas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</w:rPr>
        <w:t> Huaráz. El estudio comprendió la recolección de 30 muestras de sedimentos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corriente. Las muestras de sedimento han sido recolectadas en el área de influencia de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la</w:t>
      </w:r>
      <w:r>
        <w:rPr>
          <w:rFonts w:ascii="Times New Roman" w:hAnsi="Times New Roman" w:cs="Times New Roman" w:eastAsia="Times New Roman"/>
        </w:rPr>
        <w:t> mina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rFonts w:ascii="Times New Roman" w:hAnsi="Times New Roman" w:cs="Times New Roman" w:eastAsia="Times New Roman"/>
        </w:rPr>
        <w:t>Pierina,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como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es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el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</w:rPr>
        <w:t>caso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rFonts w:ascii="Times New Roman" w:hAnsi="Times New Roman" w:cs="Times New Roman" w:eastAsia="Times New Roman"/>
        </w:rPr>
        <w:t>las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quebradas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Llacash,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Pucahuray,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Pacchac,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entre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rFonts w:ascii="Times New Roman" w:hAnsi="Times New Roman" w:cs="Times New Roman" w:eastAsia="Times New Roman"/>
        </w:rPr>
        <w:t>las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principales. Se analizó la fracción granulométrica -200 de los sedimentos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recolectados,</w:t>
      </w:r>
      <w:r>
        <w:rPr>
          <w:rFonts w:ascii="Times New Roman" w:hAnsi="Times New Roman" w:cs="Times New Roman" w:eastAsia="Times New Roman"/>
        </w:rPr>
        <w:t> luego fueron digestados con “agua regia” y finalmente mediante el método de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ICP-MS</w:t>
      </w:r>
      <w:r>
        <w:rPr>
          <w:rFonts w:ascii="Times New Roman" w:hAnsi="Times New Roman" w:cs="Times New Roman" w:eastAsia="Times New Roman"/>
        </w:rPr>
        <w:t> (Plasma Acoplado Inductivamente – Espectrometría de Masas</w:t>
      </w:r>
      <w:r>
        <w:rPr>
          <w:rFonts w:ascii="Times New Roman" w:hAnsi="Times New Roman" w:cs="Times New Roman" w:eastAsia="Times New Roman"/>
          <w:sz w:val="22"/>
          <w:szCs w:val="22"/>
        </w:rPr>
        <w:t>) </w:t>
      </w:r>
      <w:r>
        <w:rPr>
          <w:rFonts w:ascii="Times New Roman" w:hAnsi="Times New Roman" w:cs="Times New Roman" w:eastAsia="Times New Roman"/>
        </w:rPr>
        <w:t>se cuantificaron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</w:rPr>
        <w:t>las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concentraciones totales de los metales pesados (As, Ba, Cd, Hg y Pb). La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calidad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química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los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sedimentos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se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determinaron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tomando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como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referencia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normativa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los</w:t>
      </w:r>
      <w:r>
        <w:rPr>
          <w:rFonts w:ascii="Times New Roman" w:hAnsi="Times New Roman" w:cs="Times New Roman" w:eastAsia="Times New Roman"/>
        </w:rPr>
        <w:t> estándares de calidad para suelos de uso extractivo (D.S. Nº 002-2013-MINAM), 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  <w:spacing w:val="-5"/>
        </w:rPr>
        <w:t>ya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</w:rPr>
        <w:t>que a la fecha no se cuenta con una norma nacional que contemple dicha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</w:rPr>
        <w:t>matriz</w:t>
      </w:r>
      <w:r>
        <w:rPr>
          <w:rFonts w:ascii="Times New Roman" w:hAnsi="Times New Roman" w:cs="Times New Roman" w:eastAsia="Times New Roman"/>
        </w:rPr>
        <w:t> analítica. Así mismo en cada estación de muestreo se tomaron lecturas de parámetros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las aguas superficiales, tales como el pH, conductividad eléctrica y solidos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totales</w:t>
      </w:r>
      <w:r>
        <w:rPr>
          <w:rFonts w:ascii="Times New Roman" w:hAnsi="Times New Roman" w:cs="Times New Roman" w:eastAsia="Times New Roman"/>
        </w:rPr>
        <w:t> disueltos. Los resultados mostraron concentraciones de As por encima de los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rFonts w:ascii="Times New Roman" w:hAnsi="Times New Roman" w:cs="Times New Roman" w:eastAsia="Times New Roman"/>
        </w:rPr>
        <w:t>límites</w:t>
      </w:r>
      <w:r>
        <w:rPr>
          <w:rFonts w:ascii="Times New Roman" w:hAnsi="Times New Roman" w:cs="Times New Roman" w:eastAsia="Times New Roman"/>
        </w:rPr>
        <w:t> máximos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permisibles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diez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</w:rPr>
        <w:t>muestras,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mientras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que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el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</w:rPr>
        <w:t>Pb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solamente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superó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el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</w:rPr>
        <w:t>ECA</w:t>
      </w:r>
      <w:r>
        <w:rPr>
          <w:rFonts w:ascii="Times New Roman" w:hAnsi="Times New Roman" w:cs="Times New Roman" w:eastAsia="Times New Roman"/>
        </w:rPr>
        <w:t> (Estándar de Calidad Ambiental) correspondiente en una estación de muestreo. Se concluyó que las abundancias geoquímicas de As y Pb que superan el Estándar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Calidad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</w:rPr>
        <w:t>Ambiental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obedecen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factores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</w:rPr>
        <w:t>geológicos,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</w:rPr>
        <w:t>sin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</w:rPr>
        <w:t>descartar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</w:rPr>
        <w:t>factores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antrópicos,</w:t>
      </w:r>
      <w:r>
        <w:rPr>
          <w:rFonts w:ascii="Times New Roman" w:hAnsi="Times New Roman" w:cs="Times New Roman" w:eastAsia="Times New Roman"/>
        </w:rPr>
        <w:t> evidenciados por labores mineras artesanales. La mayor concentración la presentó el Pb con valores de 10.8 a 1889 mg/kg, mientras que la menor concentración con 0.01 a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0.91</w:t>
      </w:r>
      <w:r>
        <w:rPr>
          <w:rFonts w:ascii="Times New Roman" w:hAnsi="Times New Roman" w:cs="Times New Roman" w:eastAsia="Times New Roman"/>
        </w:rPr>
        <w:t> mg/kg, fue para el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</w:rPr>
        <w:t>Hg.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5"/>
        <w:ind w:left="101" w:right="40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Palabras claves: </w:t>
      </w:r>
      <w:r>
        <w:rPr>
          <w:rFonts w:ascii="Times New Roman" w:hAnsi="Times New Roman"/>
        </w:rPr>
        <w:t>Metales pesados, límites máximos permisibles (LMP), estándares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calidad ambiental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(ECA).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3"/>
          <w:pgSz w:w="11910" w:h="16840"/>
          <w:pgMar w:footer="1007" w:header="0" w:top="1340" w:bottom="1200" w:left="1600" w:right="1300"/>
        </w:sectPr>
      </w:pPr>
    </w:p>
    <w:p>
      <w:pPr>
        <w:pStyle w:val="Heading4"/>
        <w:spacing w:line="240" w:lineRule="auto" w:before="39"/>
        <w:ind w:left="1545" w:right="1545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I.-ABSTRACT" w:id="15"/>
      <w:bookmarkEnd w:id="15"/>
      <w:r>
        <w:rPr>
          <w:b w:val="0"/>
        </w:rPr>
      </w:r>
      <w:r>
        <w:rPr>
          <w:rFonts w:ascii="Times New Roman"/>
        </w:rPr>
        <w:t>SUMMARY</w:t>
      </w:r>
      <w:r>
        <w:rPr>
          <w:rFonts w:asci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36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The high concentration levels of heavy metals represent an important problem for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agriculture</w:t>
      </w:r>
      <w:r>
        <w:rPr>
          <w:rFonts w:ascii="Times New Roman" w:hAnsi="Times New Roman"/>
        </w:rPr>
        <w:t> and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human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health,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well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for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biodiversity,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for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which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present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thesis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was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carried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out,</w:t>
      </w:r>
      <w:r>
        <w:rPr>
          <w:rFonts w:ascii="Times New Roman" w:hAnsi="Times New Roman"/>
        </w:rPr>
        <w:t> having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objective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analysis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relationship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concentration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heavy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metals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(As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</w:rPr>
        <w:t> Ba,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Cd,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Hg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Pb)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in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Jangas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-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Huaráz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microbasin.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study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included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collection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</w:rPr>
        <w:t> 30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current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sediment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samples.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sediment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samples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have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been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collected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in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area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</w:rPr>
        <w:t> influence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Pierina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mine,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is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case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Llacash,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Pucahuray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Pacchac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streams,</w:t>
      </w:r>
      <w:r>
        <w:rPr>
          <w:rFonts w:ascii="Times New Roman" w:hAnsi="Times New Roman"/>
        </w:rPr>
        <w:t> among the main ones. The granulometric fraction -200 of the collected sediments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was</w:t>
      </w:r>
      <w:r>
        <w:rPr>
          <w:rFonts w:ascii="Times New Roman" w:hAnsi="Times New Roman"/>
        </w:rPr>
        <w:t> analyzed,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then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they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were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digested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with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"regia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water"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finally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by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means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ICP-MS</w:t>
      </w:r>
      <w:r>
        <w:rPr>
          <w:rFonts w:ascii="Times New Roman" w:hAnsi="Times New Roman"/>
        </w:rPr>
        <w:t> method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(Inductively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Coupled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Plasma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-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Mass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Spectrometry)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total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concentrations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</w:rPr>
        <w:t> heavy metals were quantified (As, Ba, Cd, Hg and Pb). The chemical quality of the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sediments</w:t>
      </w:r>
      <w:r>
        <w:rPr>
          <w:rFonts w:ascii="Times New Roman" w:hAnsi="Times New Roman"/>
        </w:rPr>
        <w:t> was determined taking as normative reference the quality standards for soils of extractive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use</w:t>
      </w:r>
      <w:r>
        <w:rPr>
          <w:rFonts w:ascii="Times New Roman" w:hAnsi="Times New Roman"/>
        </w:rPr>
        <w:t> (D.S.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No.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002-2013-MINAM),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since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date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there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is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national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standard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that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contemplates</w:t>
      </w:r>
      <w:r>
        <w:rPr>
          <w:rFonts w:ascii="Times New Roman" w:hAnsi="Times New Roman"/>
        </w:rPr>
        <w:t> this analytical matrix. Likewise, in each sampling station, readings of surface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water</w:t>
      </w:r>
      <w:r>
        <w:rPr>
          <w:rFonts w:ascii="Times New Roman" w:hAnsi="Times New Roman"/>
        </w:rPr>
        <w:t> parameters,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such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pH,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electrical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conductivity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total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dissolved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solids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were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taken.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</w:rPr>
        <w:t> results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showed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concentrations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above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maximum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permissible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limits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in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ten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samples,</w:t>
      </w:r>
      <w:r>
        <w:rPr>
          <w:rFonts w:ascii="Times New Roman" w:hAnsi="Times New Roman"/>
        </w:rPr>
        <w:t> while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Pb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only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exceeded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corresponding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(Environmental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Quality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Standard)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in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 sampling station. </w:t>
      </w:r>
      <w:r>
        <w:rPr>
          <w:rFonts w:ascii="Times New Roman" w:hAnsi="Times New Roman"/>
          <w:spacing w:val="-3"/>
        </w:rPr>
        <w:t>It </w:t>
      </w:r>
      <w:r>
        <w:rPr>
          <w:rFonts w:ascii="Times New Roman" w:hAnsi="Times New Roman"/>
        </w:rPr>
        <w:t>was concluded that the geochemical abundances of As and Pb that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exceed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the Environmental Quality Standard they obey geological factors, without ruling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out</w:t>
      </w:r>
      <w:r>
        <w:rPr>
          <w:rFonts w:ascii="Times New Roman" w:hAnsi="Times New Roman"/>
        </w:rPr>
        <w:t> anthropogenic factors, evidenced by artisanal mining activities. The highest concentration</w:t>
      </w:r>
      <w:r>
        <w:rPr>
          <w:rFonts w:ascii="Times New Roman" w:hAnsi="Times New Roman"/>
          <w:spacing w:val="-19"/>
        </w:rPr>
        <w:t> </w:t>
      </w:r>
      <w:r>
        <w:rPr>
          <w:rFonts w:ascii="Times New Roman" w:hAnsi="Times New Roman"/>
        </w:rPr>
        <w:t>was</w:t>
      </w:r>
      <w:r>
        <w:rPr>
          <w:rFonts w:ascii="Times New Roman" w:hAnsi="Times New Roman"/>
        </w:rPr>
        <w:t> presented by Pb with values of 10.8 to 1889 mg / kg, while the lowest concentration with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0.01</w:t>
      </w:r>
      <w:r>
        <w:rPr>
          <w:rFonts w:ascii="Times New Roman" w:hAnsi="Times New Roman"/>
        </w:rPr>
        <w:t> to 0.91 mg / kg was for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Hg.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36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Keywords: </w:t>
      </w:r>
      <w:r>
        <w:rPr>
          <w:rFonts w:ascii="Times New Roman"/>
        </w:rPr>
        <w:t>Heavy metals, limits maximum permissible (LMP), environmental</w:t>
      </w:r>
      <w:r>
        <w:rPr>
          <w:rFonts w:ascii="Times New Roman"/>
          <w:spacing w:val="24"/>
        </w:rPr>
        <w:t> </w:t>
      </w:r>
      <w:r>
        <w:rPr>
          <w:rFonts w:ascii="Times New Roman"/>
        </w:rPr>
        <w:t>quality</w:t>
      </w:r>
      <w:r>
        <w:rPr>
          <w:rFonts w:ascii="Times New Roman"/>
        </w:rPr>
        <w:t> standards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(ECA).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4"/>
          <w:pgSz w:w="11910" w:h="16840"/>
          <w:pgMar w:footer="1030" w:header="0" w:top="1360" w:bottom="122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spacing w:line="360" w:lineRule="auto" w:before="69"/>
        <w:ind w:left="4039" w:right="3331" w:firstLine="1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2.A.-CAPÍTULO I. INTRODUCCIÓN" w:id="16"/>
      <w:bookmarkEnd w:id="16"/>
      <w:r>
        <w:rPr>
          <w:b w:val="0"/>
        </w:rPr>
      </w:r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I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INTRODUCCIÓN</w:t>
      </w:r>
      <w:r>
        <w:rPr>
          <w:rFonts w:ascii="Times New Roman" w:hAnsi="Times New Roman"/>
          <w:b w:val="0"/>
          <w:spacing w:val="-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360" w:lineRule="auto" w:before="138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ríos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produce,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bien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compuestos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</w:rPr>
        <w:t> que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normalmente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estarían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sin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acción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hombre,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aumento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descenso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concentración normal de las sustancias </w:t>
      </w:r>
      <w:r>
        <w:rPr>
          <w:rFonts w:ascii="Times New Roman" w:hAnsi="Times New Roman"/>
          <w:spacing w:val="-3"/>
        </w:rPr>
        <w:t>ya </w:t>
      </w:r>
      <w:r>
        <w:rPr>
          <w:rFonts w:ascii="Times New Roman" w:hAnsi="Times New Roman"/>
        </w:rPr>
        <w:t>existentes debido a la acción humana. Unos de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componentes químicos potencialmente más tóxicos son los metales pesados, y entre ellos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As,</w:t>
      </w:r>
      <w:r>
        <w:rPr>
          <w:rFonts w:ascii="Times New Roman" w:hAnsi="Times New Roman"/>
        </w:rPr>
        <w:t> Ba, Cd, Hg y Pb. El aporte de estos metales al ciclo hidrológico procede de diversas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fuentes,</w:t>
      </w:r>
      <w:r>
        <w:rPr>
          <w:rFonts w:ascii="Times New Roman" w:hAnsi="Times New Roman"/>
        </w:rPr>
        <w:t> siendo una de ellas de origen litogénico o geoquímico a partir de los minerales que por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causas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 erosión, lluvias, etc. son arrastradas al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agua.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estudios de calidad de las cuencas hidrográficas han adquirido gran interés en las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últimas</w:t>
      </w:r>
      <w:r>
        <w:rPr>
          <w:rFonts w:ascii="Times New Roman" w:hAnsi="Times New Roman"/>
        </w:rPr>
        <w:t> décadas, dado el incremento de población en sus riberas, el creciente grado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industrialización y los aportes del sector primario que se presentan. La importancia que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tiene</w:t>
      </w:r>
      <w:r>
        <w:rPr>
          <w:rFonts w:ascii="Times New Roman" w:hAnsi="Times New Roman"/>
        </w:rPr>
        <w:t> 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estudio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elevada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toxicidad,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persistencia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rápida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acumulación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organismos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vivos.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Sus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efectos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tóxicos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se detectan fácilmente a corto plazo, aunque sí puede haber una incidencia muy importante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 medio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largo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plazo.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difíciles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eliminar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medio,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puesto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propios</w:t>
      </w:r>
      <w:r>
        <w:rPr>
          <w:rFonts w:ascii="Times New Roman" w:hAnsi="Times New Roman"/>
        </w:rPr>
        <w:t> organismos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incorporan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sus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tejidos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éstos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sus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depredadores,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acaban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manifestando.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toxicidad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estos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proporcional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facilidad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ser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absorbidos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seres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vivos,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metal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disuelto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iónica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absorberse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fácilmente que estando en forma elemental, y si esta se halla reducida finamente aumentan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posibilidades de su oxidación y retención por los diversos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órganos.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tal sentido surge la problemática donde la carencia de una norma ambiental para evaluar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calidad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química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conlleva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existencia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conflictos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sociales,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debido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</w:rPr>
        <w:t> existe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percepción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generalizada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población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ríos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aledaños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zonas mineras presentan altas concentraciones de metales pesados, es por esta razón que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</w:rPr>
        <w:t> tipo de estudios es altamente necesario para poder evaluar mediante la geoquímica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sedimentos fluviales la existencia de afectación ambiental en la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zona.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5"/>
          <w:pgSz w:w="11910" w:h="16840"/>
          <w:pgMar w:footer="1030" w:header="0" w:top="1580" w:bottom="1220" w:left="1300" w:right="1300"/>
          <w:pgNumType w:start="1"/>
        </w:sectPr>
      </w:pPr>
    </w:p>
    <w:p>
      <w:pPr>
        <w:pStyle w:val="BodyText"/>
        <w:spacing w:line="360" w:lineRule="auto" w:before="5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 presente investigación se orienta en base al cumplimiento progresivo de ciertos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objetivos,</w:t>
      </w:r>
      <w:r>
        <w:rPr>
          <w:rFonts w:ascii="Times New Roman" w:hAnsi="Times New Roman"/>
        </w:rPr>
        <w:t> principalmente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analizar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relacionar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(As,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Ba,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Cd,</w:t>
      </w:r>
      <w:r>
        <w:rPr>
          <w:rFonts w:ascii="Times New Roman" w:hAnsi="Times New Roman"/>
        </w:rPr>
        <w:t> Hg y Pb) en la microcuenca Jangas, además, comparar los niveles de concentración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obtenidos</w:t>
      </w:r>
      <w:r>
        <w:rPr>
          <w:rFonts w:ascii="Times New Roman" w:hAnsi="Times New Roman"/>
        </w:rPr>
        <w:t> con los rangos permitidos, para tal efecto consideraremos como referencia los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</w:rPr>
        <w:t> establecido por el MINAM para un uso de suelo del tipo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extractivo.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De esta manera se pretende demostrar la siguiente hipótesis, la cual menciona que el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</w:rPr>
        <w:t> geoquímico ambiental de la microcuenca Jangas, verificará la existencia de </w:t>
      </w:r>
      <w:r>
        <w:rPr>
          <w:rFonts w:ascii="Times New Roman" w:hAnsi="Times New Roman"/>
          <w:spacing w:val="9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</w:rPr>
        <w:t> pesados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sobrepasan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límites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permisibles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relación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determinará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posible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fuente</w:t>
      </w:r>
      <w:r>
        <w:rPr>
          <w:rFonts w:ascii="Times New Roman" w:hAnsi="Times New Roman"/>
        </w:rPr>
        <w:t> generadora; así mismo se determinará si la concentración de metales pesados As, Ba, Cd, </w:t>
      </w:r>
      <w:r>
        <w:rPr>
          <w:rFonts w:ascii="Times New Roman" w:hAnsi="Times New Roman"/>
          <w:spacing w:val="9"/>
        </w:rPr>
        <w:t> </w:t>
      </w:r>
      <w:r>
        <w:rPr>
          <w:rFonts w:ascii="Times New Roman" w:hAnsi="Times New Roman"/>
        </w:rPr>
        <w:t>Hg</w:t>
      </w:r>
      <w:r>
        <w:rPr>
          <w:rFonts w:ascii="Times New Roman" w:hAnsi="Times New Roman"/>
        </w:rPr>
        <w:t> y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Pb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distinta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drenajes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según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escorrentía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estos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diferentes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unidades</w:t>
      </w:r>
      <w:r>
        <w:rPr>
          <w:rFonts w:ascii="Times New Roman" w:hAnsi="Times New Roman"/>
        </w:rPr>
        <w:t> geológicas.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la microcuenca Jangas se emplazan unidades geológicas cuyas edades van desde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Mesozoico hasta el Cenozoico, comprendiendo rocas siliciclásticas, carbonatadas,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volcánicas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y los cuerpos intrusivos. Estas unidades, estructuralmente han sido afectadas por la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</w:rPr>
        <w:t> de dos grandes sistemas de fallas NO-SE y NE-SO. </w:t>
      </w:r>
      <w:r>
        <w:rPr>
          <w:rFonts w:ascii="Times New Roman" w:hAnsi="Times New Roman"/>
          <w:spacing w:val="-3"/>
        </w:rPr>
        <w:t>Las </w:t>
      </w:r>
      <w:r>
        <w:rPr>
          <w:rFonts w:ascii="Times New Roman" w:hAnsi="Times New Roman"/>
        </w:rPr>
        <w:t>fallas NE-SO cortan a las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estructuras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NO-SE y se interpretan de ser importantes para los yacimientos, pues la mina Pierina se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halla</w:t>
      </w:r>
      <w:r>
        <w:rPr>
          <w:rFonts w:ascii="Times New Roman" w:hAnsi="Times New Roman"/>
        </w:rPr>
        <w:t> 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intersección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sistemas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fallas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NO-SE,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donde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mineralógica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esta</w:t>
      </w:r>
      <w:r>
        <w:rPr>
          <w:rFonts w:ascii="Times New Roman" w:hAnsi="Times New Roman"/>
        </w:rPr>
        <w:t> zona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podría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estar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aportando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ciertas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largo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red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hídrica.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capítulos que describimos en adelante se enfocan desde los antecedentes y bases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teóricas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que existen sobre el tema (capítulo II), estos nos dan a conocer las diferentes investigaciones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 nivel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local,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nacional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internacional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hemos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utilizado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fundamentar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presente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tesis,</w:t>
      </w:r>
      <w:r>
        <w:rPr>
          <w:rFonts w:ascii="Times New Roman" w:hAnsi="Times New Roman"/>
        </w:rPr>
        <w:t> así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mismo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III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conocer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materiales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métodos,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donde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describe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procedimientos que nos han permitido obtener la información geoquímica,</w:t>
      </w:r>
      <w:r>
        <w:rPr>
          <w:rFonts w:ascii="Times New Roman" w:hAnsi="Times New Roman"/>
          <w:spacing w:val="56"/>
        </w:rPr>
        <w:t> </w:t>
      </w:r>
      <w:r>
        <w:rPr>
          <w:rFonts w:ascii="Times New Roman" w:hAnsi="Times New Roman"/>
        </w:rPr>
        <w:t>geológica,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estructural, geomorfológica, hidrográfica y metalogenética del área de estudio,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dicha</w:t>
      </w:r>
      <w:r>
        <w:rPr>
          <w:rFonts w:ascii="Times New Roman" w:hAnsi="Times New Roman"/>
        </w:rPr>
        <w:t> información brindará datos que serán analizados y presentados mediante mapas temáticos.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el capítulo </w:t>
      </w:r>
      <w:r>
        <w:rPr>
          <w:rFonts w:ascii="Times New Roman" w:hAnsi="Times New Roman"/>
          <w:spacing w:val="-3"/>
        </w:rPr>
        <w:t>IV </w:t>
      </w:r>
      <w:r>
        <w:rPr>
          <w:rFonts w:ascii="Times New Roman" w:hAnsi="Times New Roman"/>
        </w:rPr>
        <w:t>se muestran las lecturas de los parámetros fisicoquímicos y las</w:t>
      </w:r>
      <w:r>
        <w:rPr>
          <w:rFonts w:ascii="Times New Roman" w:hAnsi="Times New Roman"/>
          <w:spacing w:val="6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 los metales pesados (arsénico, bario, cadmio, mercurio y plomo) que servirán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</w:rPr>
        <w:t> compararlos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Estándares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Calidad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Ambiental,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además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relacionar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determinar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posible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fuente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microcuenca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Jangas,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último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V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concluye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superiores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Límites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Máximos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Permisibles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obedecen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6"/>
          <w:pgSz w:w="11910" w:h="16840"/>
          <w:pgMar w:footer="1030" w:header="0" w:top="1340" w:bottom="1220" w:left="1300" w:right="1300"/>
          <w:pgNumType w:start="2"/>
        </w:sectPr>
      </w:pPr>
    </w:p>
    <w:p>
      <w:pPr>
        <w:pStyle w:val="BodyText"/>
        <w:spacing w:line="360" w:lineRule="auto" w:before="54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factores geológicos, sin descartar factores antrópicos y se recomienda implementar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Estándares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Calidad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Ambiental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donde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definan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niveles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referencia,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niveles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investigación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niveles de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intervención.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Finalmente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desarrollo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esta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investigación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presenta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enfoque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carácter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novedoso,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  <w:spacing w:val="-5"/>
        </w:rPr>
        <w:t>ya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toma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iniciativa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definir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norma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ambiental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evaluar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calidad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química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sedimentos, esto permitirá la elaboración de informes fehacientes y con visión de futuro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sobre</w:t>
      </w:r>
      <w:r>
        <w:rPr>
          <w:rFonts w:ascii="Times New Roman" w:hAnsi="Times New Roman"/>
        </w:rPr>
        <w:t> 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estado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ríos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incidiría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directamente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sobre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calidad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localización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pesados, con ello se puede facilitar una mejor identificación y control de las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fuentes</w:t>
      </w:r>
      <w:r>
        <w:rPr>
          <w:rFonts w:ascii="Times New Roman" w:hAnsi="Times New Roman"/>
        </w:rPr>
        <w:t> generadoras para que los organismos pertinentes puedan tomar medidas preventivas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decisiones de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mejora.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spacing w:line="360" w:lineRule="auto" w:before="69"/>
        <w:ind w:left="3591" w:right="3587" w:hanging="2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3.A.-CAPÍTULO II. MARCO TEÓRICO" w:id="17"/>
      <w:bookmarkEnd w:id="17"/>
      <w:r>
        <w:rPr>
          <w:b w:val="0"/>
        </w:rPr>
      </w:r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II</w:t>
      </w:r>
      <w:r>
        <w:rPr>
          <w:rFonts w:ascii="Times New Roman" w:hAnsi="Times New Roman"/>
        </w:rPr>
        <w:t> MARCO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TEÓRICO</w:t>
      </w:r>
      <w:r>
        <w:rPr>
          <w:rFonts w:ascii="Times New Roman" w:hAns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ListParagraph"/>
        <w:numPr>
          <w:ilvl w:val="1"/>
          <w:numId w:val="11"/>
        </w:numPr>
        <w:tabs>
          <w:tab w:pos="539" w:val="left" w:leader="none"/>
        </w:tabs>
        <w:spacing w:line="240" w:lineRule="auto" w:before="143" w:after="0"/>
        <w:ind w:left="538" w:right="0" w:hanging="42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Antecedentes Teóricos de la</w:t>
      </w:r>
      <w:r>
        <w:rPr>
          <w:rFonts w:ascii="Times New Roman" w:hAnsi="Times New Roman"/>
          <w:b/>
          <w:spacing w:val="-2"/>
          <w:sz w:val="24"/>
        </w:rPr>
        <w:t> </w:t>
      </w:r>
      <w:r>
        <w:rPr>
          <w:rFonts w:ascii="Times New Roman" w:hAnsi="Times New Roman"/>
          <w:b/>
          <w:sz w:val="24"/>
        </w:rPr>
        <w:t>Investigación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360" w:lineRule="auto" w:before="13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zona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trabajo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nivel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regional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presenta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estudios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ambientales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geológicos,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así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</w:rPr>
        <w:t> también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hay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estudios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locales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yacimiento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epitermal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sulfuración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Pierina,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cual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</w:rPr>
        <w:t> encuentra en la cabecera de la microcuenca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Jangas.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respecto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Araujo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(2003),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hacer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estudio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calidad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cuenca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</w:rPr>
        <w:t> Santa,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uso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agrícola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domestica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través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físico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químico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agua,</w:t>
      </w:r>
      <w:r>
        <w:rPr>
          <w:rFonts w:ascii="Times New Roman" w:hAnsi="Times New Roman"/>
        </w:rPr>
        <w:t> menciona que en las aguas de este río se han encontrado valores muy por encima de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valores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máximos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permitidos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casos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de: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plomo,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mercurio,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así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</w:rPr>
        <w:t> aceites y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grasa.</w:t>
      </w:r>
    </w:p>
    <w:p>
      <w:pPr>
        <w:pStyle w:val="BodyText"/>
        <w:spacing w:line="360" w:lineRule="auto" w:before="124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Jara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(2001),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menciona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químicos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muestras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sedimento</w:t>
      </w:r>
      <w:r>
        <w:rPr>
          <w:rFonts w:ascii="Times New Roman" w:hAnsi="Times New Roman"/>
        </w:rPr>
        <w:t> realizados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cuenca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Santa,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encontró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cobre,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plomo,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zinc,</w:t>
      </w:r>
      <w:r>
        <w:rPr>
          <w:rFonts w:ascii="Times New Roman" w:hAnsi="Times New Roman"/>
        </w:rPr>
        <w:t> fierro,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cobalto,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cadmio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arsénico.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estudio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demuestra,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15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estaciones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estuvieron</w:t>
      </w:r>
      <w:r>
        <w:rPr>
          <w:rFonts w:ascii="Times New Roman" w:hAnsi="Times New Roman"/>
        </w:rPr>
        <w:t> contaminadas y la vegetación deteriorada, destacando los elementos: fierro, arsénico,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plomo,</w:t>
      </w:r>
      <w:r>
        <w:rPr>
          <w:rFonts w:ascii="Times New Roman" w:hAnsi="Times New Roman"/>
        </w:rPr>
        <w:t> cadmio y cobre como los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contaminantes.</w:t>
      </w:r>
    </w:p>
    <w:p>
      <w:pPr>
        <w:pStyle w:val="BodyText"/>
        <w:spacing w:line="360" w:lineRule="auto" w:before="126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Manrique (2010), realiza una descripción completa en cuanto a las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características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estructurales, geológicas y mineralógicas del yacimiento epitermal de alta sulfuración</w:t>
      </w:r>
      <w:r>
        <w:rPr>
          <w:rFonts w:ascii="Times New Roman" w:hAnsi="Times New Roman"/>
          <w:spacing w:val="-27"/>
        </w:rPr>
        <w:t> </w:t>
      </w:r>
      <w:r>
        <w:rPr>
          <w:rFonts w:ascii="Times New Roman" w:hAnsi="Times New Roman"/>
        </w:rPr>
        <w:t>Pierina.</w:t>
      </w:r>
    </w:p>
    <w:p>
      <w:pPr>
        <w:pStyle w:val="BodyText"/>
        <w:spacing w:line="360" w:lineRule="auto" w:before="12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Romero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(2010),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</w:rPr>
        <w:t>Realiza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estudio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calidad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cuenca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Santa,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análisis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hechos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partir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relaves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generados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minería,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dentro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informe se menciona también el muestreo de sedimentos para determinar la concentración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elementos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pesados.</w:t>
      </w:r>
    </w:p>
    <w:p>
      <w:pPr>
        <w:pStyle w:val="BodyText"/>
        <w:spacing w:line="360" w:lineRule="auto" w:before="124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Estudios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han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demostrado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ríos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contaminados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evacuaciones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mineras,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así</w:t>
      </w:r>
      <w:r>
        <w:rPr>
          <w:rFonts w:ascii="Times New Roman" w:hAnsi="Times New Roman"/>
        </w:rPr>
        <w:t> CEDEP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(2000),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menciona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cuenca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Santa,</w:t>
      </w:r>
      <w:r>
        <w:rPr>
          <w:rFonts w:ascii="Times New Roman" w:hAnsi="Times New Roman"/>
        </w:rPr>
        <w:t> obedece principalmente a las actividades agrícolas, mineras y poblacionales.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Menciona</w:t>
      </w:r>
      <w:r>
        <w:rPr>
          <w:rFonts w:ascii="Times New Roman" w:hAnsi="Times New Roman"/>
        </w:rPr>
        <w:t> también que la actividad minera afecta las aguas del río Santa, mediante la emisión de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sólidos</w:t>
      </w:r>
      <w:r>
        <w:rPr>
          <w:rFonts w:ascii="Times New Roman" w:hAnsi="Times New Roman"/>
        </w:rPr>
        <w:t> o  lodos  que  conforman  los  conocidos  relaves,  residuos  que  contienen  metales  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pesados,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580" w:bottom="1220" w:left="1300" w:right="1300"/>
        </w:sectPr>
      </w:pPr>
    </w:p>
    <w:p>
      <w:pPr>
        <w:pStyle w:val="BodyText"/>
        <w:spacing w:line="355" w:lineRule="auto" w:before="54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quienes al ser evacuados hacia los afluentes del Santa llegan hasta él, con una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carga</w:t>
      </w:r>
      <w:r>
        <w:rPr>
          <w:rFonts w:ascii="Times New Roman" w:hAnsi="Times New Roman"/>
        </w:rPr>
        <w:t> preocupante, estudios realizados al respecto han demostrado la presencia de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diferentes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concentraciones de minerales pesados como hierro, plomo, cobre, cadmio, etc.,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cabe</w:t>
      </w:r>
      <w:r>
        <w:rPr>
          <w:rFonts w:ascii="Times New Roman" w:hAnsi="Times New Roman"/>
        </w:rPr>
        <w:t> mencionar que la industria minera descarga 1293,937 m</w:t>
      </w:r>
      <w:r>
        <w:rPr>
          <w:rFonts w:ascii="Times New Roman" w:hAnsi="Times New Roman"/>
          <w:position w:val="9"/>
          <w:sz w:val="16"/>
        </w:rPr>
        <w:t>3</w:t>
      </w:r>
      <w:r>
        <w:rPr>
          <w:rFonts w:ascii="Times New Roman" w:hAnsi="Times New Roman"/>
        </w:rPr>
        <w:t>/ año de residuos y efluentes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líquidos</w:t>
      </w:r>
      <w:r>
        <w:rPr>
          <w:rFonts w:ascii="Times New Roman" w:hAnsi="Times New Roman"/>
        </w:rPr>
        <w:t> al río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santa.</w:t>
      </w:r>
    </w:p>
    <w:p>
      <w:pPr>
        <w:pStyle w:val="BodyText"/>
        <w:spacing w:line="360" w:lineRule="auto" w:before="211"/>
        <w:ind w:right="116"/>
        <w:jc w:val="both"/>
        <w:rPr>
          <w:rFonts w:ascii="Times New Roman" w:hAnsi="Times New Roman" w:cs="Times New Roman" w:eastAsia="Times New Roman"/>
        </w:rPr>
      </w:pPr>
      <w:bookmarkStart w:name="Wilson, Reyes y Garayar, mediante el Ins" w:id="18"/>
      <w:bookmarkEnd w:id="18"/>
      <w:r>
        <w:rPr/>
      </w:r>
      <w:r>
        <w:rPr>
          <w:rFonts w:ascii="Times New Roman" w:hAnsi="Times New Roman"/>
        </w:rPr>
        <w:t>Wilson, Reyes y Garayar, mediante el Instituto Geológico Minero y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Metalúrgico</w:t>
      </w:r>
      <w:r>
        <w:rPr>
          <w:rFonts w:ascii="Times New Roman" w:hAnsi="Times New Roman"/>
        </w:rPr>
        <w:t> (INGEMMET); ponen a disposición el cartografiado geológico a una escala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1:100000,</w:t>
      </w:r>
      <w:r>
        <w:rPr>
          <w:rFonts w:ascii="Times New Roman" w:hAnsi="Times New Roman"/>
        </w:rPr>
        <w:t> abarcando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geología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cuadrángulos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Pallasca,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Tayabamba,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Corongo,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Pomabamba,</w:t>
      </w:r>
      <w:r>
        <w:rPr>
          <w:rFonts w:ascii="Times New Roman" w:hAnsi="Times New Roman"/>
        </w:rPr>
        <w:t> Carhuaz y Huari (17-h, 17-i, 18-h, 18-i, 19-h, 19-i) donde se describen las</w:t>
      </w:r>
      <w:r>
        <w:rPr>
          <w:rFonts w:ascii="Times New Roman" w:hAnsi="Times New Roman"/>
          <w:spacing w:val="4"/>
        </w:rPr>
        <w:t> </w:t>
      </w:r>
      <w:r>
        <w:rPr>
          <w:rFonts w:ascii="Times New Roman" w:hAnsi="Times New Roman"/>
        </w:rPr>
        <w:t>principales</w:t>
      </w:r>
      <w:r>
        <w:rPr>
          <w:rFonts w:ascii="Times New Roman" w:hAnsi="Times New Roman"/>
        </w:rPr>
        <w:t> características de las formaciones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geológicas.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4"/>
        <w:numPr>
          <w:ilvl w:val="1"/>
          <w:numId w:val="11"/>
        </w:numPr>
        <w:tabs>
          <w:tab w:pos="539" w:val="left" w:leader="none"/>
        </w:tabs>
        <w:spacing w:line="240" w:lineRule="auto" w:before="0" w:after="0"/>
        <w:ind w:left="538" w:right="0" w:hanging="42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Bases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Teóricas</w:t>
      </w:r>
      <w:r>
        <w:rPr>
          <w:rFonts w:ascii="Times New Roman" w:hAnsi="Times New Roman"/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Siegel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(2002),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menciona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dañan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ecosistema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sus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formas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vida.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Caracteriza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fuentes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contaminantes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naturales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antropogénicas,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identifica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condiciones</w:t>
      </w:r>
      <w:r>
        <w:rPr>
          <w:rFonts w:ascii="Times New Roman" w:hAnsi="Times New Roman"/>
        </w:rPr>
        <w:t> físicas,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químicas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biológicas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afectan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movilidad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pesados.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Describe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vías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potencialmente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tóxicos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pueden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acceder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concentrarse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niveles</w:t>
      </w:r>
      <w:r>
        <w:rPr>
          <w:rFonts w:ascii="Times New Roman" w:hAnsi="Times New Roman"/>
        </w:rPr>
        <w:t> tóxicos,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analiza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diferentes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técnicas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determinar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biodisponibilidad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bioacumulación.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último,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hace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hincapié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planificación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previa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durante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estudios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dar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lugar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incorporación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tecnologías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prevenir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gran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medida</w:t>
      </w:r>
      <w:r>
        <w:rPr>
          <w:rFonts w:ascii="Times New Roman" w:hAnsi="Times New Roman"/>
        </w:rPr>
        <w:t> la liberación de metales tóxicos en nuestro entorno de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vida.</w:t>
      </w:r>
    </w:p>
    <w:p>
      <w:pPr>
        <w:pStyle w:val="BodyText"/>
        <w:spacing w:line="360" w:lineRule="auto" w:before="126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Estudios sobre geoquímica con influencia de minería existen en una amplia variedad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trabajos sobre sedimentos cercanos a una mina de plata abandonada en Tipperary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(Irlanda)</w:t>
      </w:r>
      <w:r>
        <w:rPr>
          <w:rFonts w:ascii="Times New Roman" w:hAnsi="Times New Roman"/>
        </w:rPr>
        <w:t> enriquecidos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Cd,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Pb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Zn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(Aslibekian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Moles,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2002),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norte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Italia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Dinelli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Tateo</w:t>
      </w:r>
      <w:r>
        <w:rPr>
          <w:rFonts w:ascii="Times New Roman" w:hAnsi="Times New Roman"/>
        </w:rPr>
        <w:t> (2001)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investigaron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factores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controlan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dispersión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área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minera Vigonzano con depósitos de sulfuro Fe-Cu, sobre la materia particulada suspendida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el rio Marabasco entre Colima y Jalisco (Shumilin </w:t>
      </w:r>
      <w:r>
        <w:rPr>
          <w:rFonts w:ascii="Times New Roman" w:hAnsi="Times New Roman"/>
          <w:i/>
        </w:rPr>
        <w:t>et al., </w:t>
      </w:r>
      <w:r>
        <w:rPr>
          <w:rFonts w:ascii="Times New Roman" w:hAnsi="Times New Roman"/>
        </w:rPr>
        <w:t>2005a), la fracción lábil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sedimentos del rio Marabasco y la laguna de Barra Navidad (Marmolejo-Rodríguez </w:t>
      </w:r>
      <w:r>
        <w:rPr>
          <w:rFonts w:ascii="Times New Roman" w:hAnsi="Times New Roman"/>
          <w:i/>
        </w:rPr>
        <w:t>et</w:t>
      </w:r>
      <w:r>
        <w:rPr>
          <w:rFonts w:ascii="Times New Roman" w:hAnsi="Times New Roman"/>
          <w:i/>
          <w:spacing w:val="7"/>
        </w:rPr>
        <w:t> </w:t>
      </w:r>
      <w:r>
        <w:rPr>
          <w:rFonts w:ascii="Times New Roman" w:hAnsi="Times New Roman"/>
          <w:i/>
        </w:rPr>
        <w:t>al.,</w:t>
      </w:r>
      <w:r>
        <w:rPr>
          <w:rFonts w:ascii="Times New Roman" w:hAnsi="Times New Roman"/>
          <w:i/>
        </w:rPr>
        <w:t> </w:t>
      </w:r>
      <w:r>
        <w:rPr>
          <w:rFonts w:ascii="Times New Roman" w:hAnsi="Times New Roman"/>
        </w:rPr>
        <w:t>2007), entre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otros.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 podrían enumerar muchos ríos y lagunas del país, donde han ocurrido problemas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</w:rPr>
        <w:t> contaminación minera, siendo uno de los casos más notables la contaminación del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</w:rPr>
        <w:t> Mantaro,  en  donde  las  altas  concentraciones  de  sustancias  químicas  han  motivado      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la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BodyText"/>
        <w:spacing w:line="360" w:lineRule="auto" w:before="54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desaparición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flora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fauna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río,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mayor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recorrido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(Organización,</w:t>
      </w:r>
      <w:r>
        <w:rPr>
          <w:rFonts w:ascii="Times New Roman" w:hAnsi="Times New Roman"/>
        </w:rPr>
        <w:t> Servicios y Asesoría OSASA,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1984).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Heading4"/>
        <w:spacing w:line="240" w:lineRule="auto"/>
        <w:ind w:left="118"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  <w:i/>
        </w:rPr>
        <w:t>2.2.1 </w:t>
      </w:r>
      <w:r>
        <w:rPr>
          <w:rFonts w:ascii="Times New Roman" w:hAnsi="Times New Roman"/>
        </w:rPr>
        <w:t>Elementos pesados objeto de nuestro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2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En la presente tesis se han estudiado cinco elementos pesados: arsénico, bario,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cadmio,</w:t>
      </w:r>
      <w:r>
        <w:rPr>
          <w:rFonts w:ascii="Times New Roman" w:hAnsi="Times New Roman" w:cs="Times New Roman" w:eastAsia="Times New Roman"/>
        </w:rPr>
        <w:t> mercurio, y plomo. Estos elementos son los de mayor interés debido a su alta toxicidad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</w:rPr>
        <w:t>según</w:t>
      </w:r>
      <w:r>
        <w:rPr>
          <w:rFonts w:ascii="Times New Roman" w:hAnsi="Times New Roman" w:cs="Times New Roman" w:eastAsia="Times New Roman"/>
        </w:rPr>
        <w:t> el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Decreto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Supremo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N°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rFonts w:ascii="Times New Roman" w:hAnsi="Times New Roman" w:cs="Times New Roman" w:eastAsia="Times New Roman"/>
        </w:rPr>
        <w:t>002-2013-MINAM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  <w:color w:val="231F20"/>
        </w:rPr>
        <w:t>(Cuadro</w:t>
      </w:r>
      <w:r>
        <w:rPr>
          <w:rFonts w:ascii="Times New Roman" w:hAnsi="Times New Roman" w:cs="Times New Roman" w:eastAsia="Times New Roman"/>
          <w:color w:val="231F20"/>
          <w:spacing w:val="46"/>
        </w:rPr>
        <w:t> </w:t>
      </w:r>
      <w:r>
        <w:rPr>
          <w:rFonts w:ascii="Times New Roman" w:hAnsi="Times New Roman" w:cs="Times New Roman" w:eastAsia="Times New Roman"/>
          <w:color w:val="231F20"/>
        </w:rPr>
        <w:t>N°</w:t>
      </w:r>
      <w:r>
        <w:rPr>
          <w:rFonts w:ascii="Times New Roman" w:hAnsi="Times New Roman" w:cs="Times New Roman" w:eastAsia="Times New Roman"/>
          <w:color w:val="231F20"/>
          <w:spacing w:val="48"/>
        </w:rPr>
        <w:t> </w:t>
      </w:r>
      <w:r>
        <w:rPr>
          <w:rFonts w:ascii="Times New Roman" w:hAnsi="Times New Roman" w:cs="Times New Roman" w:eastAsia="Times New Roman"/>
          <w:color w:val="231F20"/>
        </w:rPr>
        <w:t>2.1)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rFonts w:ascii="Times New Roman" w:hAnsi="Times New Roman" w:cs="Times New Roman" w:eastAsia="Times New Roman"/>
        </w:rPr>
        <w:t>relativo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los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estándares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calidad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ambiental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</w:rPr>
        <w:t>para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suelo.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continuación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describimos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para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cada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uno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estos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elementos</w:t>
      </w:r>
      <w:r>
        <w:rPr>
          <w:rFonts w:ascii="Times New Roman" w:hAnsi="Times New Roman" w:cs="Times New Roman" w:eastAsia="Times New Roman"/>
        </w:rPr>
        <w:t> las características físico-químicas, origen en el medio ambiente y los niveles en sedimentos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</w:rPr>
        <w:t> sistemas acuáticos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</w:rPr>
        <w:t>continentales.</w:t>
      </w:r>
    </w:p>
    <w:p>
      <w:pPr>
        <w:spacing w:before="124"/>
        <w:ind w:left="1545" w:right="1545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Cuadro 2.1 </w:t>
      </w:r>
      <w:r>
        <w:rPr>
          <w:rFonts w:ascii="Times New Roman"/>
          <w:sz w:val="24"/>
        </w:rPr>
        <w:t>ECA para suelo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*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</w:p>
    <w:tbl>
      <w:tblPr>
        <w:tblW w:w="0" w:type="auto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0"/>
        <w:gridCol w:w="1020"/>
        <w:gridCol w:w="2220"/>
        <w:gridCol w:w="3540"/>
      </w:tblGrid>
      <w:tr>
        <w:trPr>
          <w:trHeight w:val="324" w:hRule="exact"/>
        </w:trPr>
        <w:tc>
          <w:tcPr>
            <w:tcW w:w="17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31"/>
                <w:szCs w:val="31"/>
              </w:rPr>
            </w:pPr>
          </w:p>
          <w:p>
            <w:pPr>
              <w:pStyle w:val="TableParagraph"/>
              <w:spacing w:line="240" w:lineRule="auto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Parámetros(**)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678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Usos del</w:t>
            </w:r>
            <w:r>
              <w:rPr>
                <w:rFonts w:ascii="Times New Roman"/>
                <w:b/>
                <w:spacing w:val="-3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Suelo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694" w:hRule="exact"/>
        </w:trPr>
        <w:tc>
          <w:tcPr>
            <w:tcW w:w="17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4"/>
              <w:ind w:left="64" w:right="65" w:firstLine="15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Suelo Agrícola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4"/>
              <w:ind w:left="64" w:right="66" w:firstLine="75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Suelo Residencial/Parques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4"/>
              <w:ind w:left="64" w:right="65" w:firstLine="141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Suelo Comercial/Industrial/Extractivos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310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8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Arsénico</w:t>
            </w:r>
            <w:r>
              <w:rPr>
                <w:rFonts w:ascii="Times New Roman" w:hAnsi="Times New Roman"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total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140</w:t>
            </w:r>
          </w:p>
        </w:tc>
      </w:tr>
      <w:tr>
        <w:trPr>
          <w:trHeight w:val="310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35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Bario</w:t>
            </w:r>
            <w:r>
              <w:rPr>
                <w:rFonts w:ascii="Times New Roman"/>
                <w:spacing w:val="-5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3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750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2000</w:t>
            </w:r>
          </w:p>
        </w:tc>
      </w:tr>
      <w:tr>
        <w:trPr>
          <w:trHeight w:val="312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left="24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Cadmio</w:t>
            </w:r>
            <w:r>
              <w:rPr>
                <w:rFonts w:ascii="Times New Roman"/>
                <w:spacing w:val="-2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1.4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</w:tr>
      <w:tr>
        <w:trPr>
          <w:trHeight w:val="310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7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Mercurio</w:t>
            </w:r>
            <w:r>
              <w:rPr>
                <w:rFonts w:ascii="Times New Roman"/>
                <w:spacing w:val="-6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6.6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6.6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</w:tr>
      <w:tr>
        <w:trPr>
          <w:trHeight w:val="310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3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Plomo</w:t>
            </w:r>
            <w:r>
              <w:rPr>
                <w:rFonts w:ascii="Times New Roman"/>
                <w:spacing w:val="-1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1200</w:t>
            </w:r>
          </w:p>
        </w:tc>
      </w:tr>
    </w:tbl>
    <w:p>
      <w:pPr>
        <w:pStyle w:val="BodyText"/>
        <w:spacing w:line="240" w:lineRule="auto" w:before="112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(*) D.S. Nº 002-2013-MINAM, año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2013.</w:t>
      </w:r>
    </w:p>
    <w:p>
      <w:pPr>
        <w:pStyle w:val="BodyText"/>
        <w:spacing w:line="240" w:lineRule="auto" w:before="120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(**) En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mg/kg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35"/>
          <w:szCs w:val="35"/>
        </w:rPr>
      </w:pPr>
    </w:p>
    <w:p>
      <w:pPr>
        <w:pStyle w:val="Heading5"/>
        <w:spacing w:line="240" w:lineRule="auto"/>
        <w:ind w:left="826" w:right="114" w:firstLine="0"/>
        <w:jc w:val="left"/>
        <w:rPr>
          <w:b w:val="0"/>
          <w:bCs w:val="0"/>
          <w:i w:val="0"/>
        </w:rPr>
      </w:pPr>
      <w:r>
        <w:rPr>
          <w:i/>
        </w:rPr>
        <w:t>2.2.1.1</w:t>
      </w:r>
      <w:r>
        <w:rPr>
          <w:i/>
          <w:spacing w:val="-3"/>
        </w:rPr>
        <w:t> </w:t>
      </w:r>
      <w:r>
        <w:rPr>
          <w:i/>
        </w:rPr>
        <w:t>Arsénico</w:t>
      </w:r>
      <w:r>
        <w:rPr>
          <w:b w:val="0"/>
          <w:i w:val="0"/>
        </w:rPr>
      </w:r>
    </w:p>
    <w:p>
      <w:pPr>
        <w:pStyle w:val="BodyText"/>
        <w:spacing w:line="352" w:lineRule="auto" w:before="119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valor promedio de arsénico (As) en la corteza continental superior es de 2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mg/kg-</w:t>
      </w:r>
      <w:r>
        <w:rPr>
          <w:rFonts w:ascii="Times New Roman" w:hAnsi="Times New Roman"/>
          <w:position w:val="9"/>
          <w:sz w:val="16"/>
        </w:rPr>
        <w:t>1</w:t>
      </w:r>
      <w:r>
        <w:rPr>
          <w:rFonts w:ascii="Times New Roman" w:hAnsi="Times New Roman"/>
          <w:w w:val="100"/>
          <w:position w:val="9"/>
          <w:sz w:val="16"/>
        </w:rPr>
        <w:t> </w:t>
      </w:r>
      <w:r>
        <w:rPr>
          <w:rFonts w:ascii="Times New Roman" w:hAnsi="Times New Roman"/>
        </w:rPr>
        <w:t>(Wedepohl. 1995). Es un metal integrante de minerales metálicos y sulfuros de otros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metales,</w:t>
      </w:r>
      <w:r>
        <w:rPr>
          <w:rFonts w:ascii="Times New Roman" w:hAnsi="Times New Roman"/>
        </w:rPr>
        <w:t> como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Cu,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Co,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Pb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Zn,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entre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otros.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Numerosos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compuestos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solubles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agua, especialmente en forma de As</w:t>
      </w:r>
      <w:r>
        <w:rPr>
          <w:rFonts w:ascii="Times New Roman" w:hAnsi="Times New Roman"/>
          <w:position w:val="9"/>
          <w:sz w:val="16"/>
        </w:rPr>
        <w:t>3+ </w:t>
      </w:r>
      <w:r>
        <w:rPr>
          <w:rFonts w:ascii="Times New Roman" w:hAnsi="Times New Roman"/>
        </w:rPr>
        <w:t>y As</w:t>
      </w:r>
      <w:r>
        <w:rPr>
          <w:rFonts w:ascii="Times New Roman" w:hAnsi="Times New Roman"/>
          <w:position w:val="9"/>
          <w:sz w:val="16"/>
        </w:rPr>
        <w:t>5+ </w:t>
      </w:r>
      <w:r>
        <w:rPr>
          <w:rFonts w:ascii="Times New Roman" w:hAnsi="Times New Roman"/>
        </w:rPr>
        <w:t>y complejos orgánicos (Adriano, 1986;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Marín,</w:t>
      </w:r>
      <w:r>
        <w:rPr>
          <w:rFonts w:ascii="Times New Roman" w:hAnsi="Times New Roman"/>
        </w:rPr>
        <w:t> 1996).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4229" w:val="left" w:leader="none"/>
          <w:tab w:pos="4927" w:val="left" w:leader="none"/>
        </w:tabs>
        <w:spacing w:line="348" w:lineRule="auto" w:before="151"/>
        <w:ind w:left="2398" w:right="964" w:hanging="228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/>
        </w:rPr>
        <w:t>En las aguas superficiales predomina la reacción de oxidación de arsenito a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arseniato: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position w:val="2"/>
        </w:rPr>
        <w:t>2H</w:t>
      </w:r>
      <w:r>
        <w:rPr>
          <w:rFonts w:ascii="Times New Roman" w:hAnsi="Times New Roman"/>
          <w:sz w:val="16"/>
        </w:rPr>
        <w:t>2</w:t>
      </w:r>
      <w:r>
        <w:rPr>
          <w:rFonts w:ascii="Times New Roman" w:hAnsi="Times New Roman"/>
          <w:position w:val="2"/>
        </w:rPr>
        <w:t>O +</w:t>
      </w:r>
      <w:r>
        <w:rPr>
          <w:rFonts w:ascii="Times New Roman" w:hAnsi="Times New Roman"/>
          <w:spacing w:val="5"/>
          <w:position w:val="2"/>
        </w:rPr>
        <w:t> </w:t>
      </w:r>
      <w:r>
        <w:rPr>
          <w:rFonts w:ascii="Times New Roman" w:hAnsi="Times New Roman"/>
          <w:spacing w:val="-1"/>
          <w:position w:val="2"/>
        </w:rPr>
        <w:t>HAsO</w:t>
      </w:r>
      <w:r>
        <w:rPr>
          <w:rFonts w:ascii="Times New Roman" w:hAnsi="Times New Roman"/>
          <w:spacing w:val="-1"/>
          <w:sz w:val="16"/>
        </w:rPr>
        <w:t>4</w:t>
      </w:r>
      <w:r>
        <w:rPr>
          <w:rFonts w:ascii="Times New Roman" w:hAnsi="Times New Roman"/>
          <w:spacing w:val="-1"/>
          <w:position w:val="11"/>
          <w:sz w:val="16"/>
        </w:rPr>
        <w:t>2-</w:t>
        <w:tab/>
      </w:r>
      <w:r>
        <w:rPr>
          <w:rFonts w:ascii="Times New Roman" w:hAnsi="Times New Roman"/>
          <w:spacing w:val="-1"/>
          <w:position w:val="2"/>
        </w:rPr>
        <w:t>------</w:t>
        <w:tab/>
        <w:t>HAsO</w:t>
      </w:r>
      <w:r>
        <w:rPr>
          <w:rFonts w:ascii="Times New Roman" w:hAnsi="Times New Roman"/>
          <w:spacing w:val="-1"/>
          <w:sz w:val="16"/>
        </w:rPr>
        <w:t>4</w:t>
      </w:r>
      <w:r>
        <w:rPr>
          <w:rFonts w:ascii="Times New Roman" w:hAnsi="Times New Roman"/>
          <w:spacing w:val="-1"/>
          <w:position w:val="11"/>
          <w:sz w:val="16"/>
        </w:rPr>
        <w:t>2-</w:t>
      </w:r>
      <w:r>
        <w:rPr>
          <w:rFonts w:ascii="Times New Roman" w:hAnsi="Times New Roman"/>
          <w:position w:val="11"/>
          <w:sz w:val="16"/>
        </w:rPr>
        <w:t> </w:t>
      </w:r>
      <w:r>
        <w:rPr>
          <w:rFonts w:ascii="Times New Roman" w:hAnsi="Times New Roman"/>
          <w:position w:val="2"/>
        </w:rPr>
        <w:t>+ </w:t>
      </w:r>
      <w:r>
        <w:rPr>
          <w:rFonts w:ascii="Times New Roman" w:hAnsi="Times New Roman"/>
          <w:spacing w:val="-1"/>
          <w:position w:val="2"/>
        </w:rPr>
        <w:t>4H</w:t>
      </w:r>
      <w:r>
        <w:rPr>
          <w:rFonts w:ascii="Times New Roman" w:hAnsi="Times New Roman"/>
          <w:spacing w:val="-1"/>
          <w:position w:val="11"/>
          <w:sz w:val="16"/>
        </w:rPr>
        <w:t>+</w:t>
      </w:r>
      <w:r>
        <w:rPr>
          <w:rFonts w:ascii="Times New Roman" w:hAnsi="Times New Roman"/>
          <w:position w:val="11"/>
          <w:sz w:val="16"/>
        </w:rPr>
        <w:t>  </w:t>
      </w:r>
      <w:r>
        <w:rPr>
          <w:rFonts w:ascii="Times New Roman" w:hAnsi="Times New Roman"/>
          <w:position w:val="2"/>
        </w:rPr>
        <w:t>+</w:t>
      </w:r>
      <w:r>
        <w:rPr>
          <w:rFonts w:ascii="Times New Roman" w:hAnsi="Times New Roman"/>
          <w:spacing w:val="-11"/>
          <w:position w:val="2"/>
        </w:rPr>
        <w:t> </w:t>
      </w:r>
      <w:r>
        <w:rPr>
          <w:rFonts w:ascii="Times New Roman" w:hAnsi="Times New Roman"/>
          <w:spacing w:val="-1"/>
          <w:position w:val="2"/>
        </w:rPr>
        <w:t>2e</w:t>
      </w:r>
      <w:r>
        <w:rPr>
          <w:rFonts w:ascii="Times New Roman" w:hAnsi="Times New Roman"/>
          <w:spacing w:val="-1"/>
          <w:position w:val="11"/>
          <w:sz w:val="16"/>
        </w:rPr>
        <w:t>-</w:t>
      </w:r>
      <w:r>
        <w:rPr>
          <w:rFonts w:ascii="Times New Roman" w:hAnsi="Times New Roman"/>
          <w:spacing w:val="-1"/>
          <w:sz w:val="16"/>
        </w:rPr>
      </w:r>
    </w:p>
    <w:p>
      <w:pPr>
        <w:pStyle w:val="BodyText"/>
        <w:spacing w:line="360" w:lineRule="auto" w:before="5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Mientras que en las zonas reductoras ocurre el proceso inverso. La eliminación natural de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</w:rPr>
        <w:t> 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aguas,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generalmente,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produce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adsorción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sobre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óxidos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Fe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partículas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BodyText"/>
        <w:spacing w:line="348" w:lineRule="auto" w:before="53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position w:val="2"/>
        </w:rPr>
        <w:t>arcillosas, así, como también puede precipitar como arseniato de hierro FeAsO</w:t>
      </w:r>
      <w:r>
        <w:rPr>
          <w:rFonts w:ascii="Times New Roman" w:hAnsi="Times New Roman"/>
          <w:sz w:val="16"/>
        </w:rPr>
        <w:t>4</w:t>
      </w:r>
      <w:r>
        <w:rPr>
          <w:rFonts w:ascii="Times New Roman" w:hAnsi="Times New Roman"/>
          <w:position w:val="2"/>
        </w:rPr>
        <w:t>. En</w:t>
      </w:r>
      <w:r>
        <w:rPr>
          <w:rFonts w:ascii="Times New Roman" w:hAnsi="Times New Roman"/>
          <w:spacing w:val="-19"/>
          <w:position w:val="2"/>
        </w:rPr>
        <w:t> </w:t>
      </w:r>
      <w:r>
        <w:rPr>
          <w:rFonts w:ascii="Times New Roman" w:hAnsi="Times New Roman"/>
          <w:position w:val="2"/>
        </w:rPr>
        <w:t>ambientes</w:t>
      </w:r>
      <w:r>
        <w:rPr>
          <w:rFonts w:ascii="Times New Roman" w:hAnsi="Times New Roman"/>
          <w:position w:val="2"/>
        </w:rPr>
        <w:t> </w:t>
      </w:r>
      <w:r>
        <w:rPr>
          <w:rFonts w:ascii="Times New Roman" w:hAnsi="Times New Roman"/>
        </w:rPr>
        <w:t>anóxicos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iones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S</w:t>
      </w:r>
      <w:r>
        <w:rPr>
          <w:rFonts w:ascii="Times New Roman" w:hAnsi="Times New Roman"/>
          <w:position w:val="9"/>
          <w:sz w:val="16"/>
        </w:rPr>
        <w:t>2-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arsenito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transformar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sulfuro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arsenio</w:t>
      </w:r>
      <w:r>
        <w:rPr>
          <w:rFonts w:ascii="Times New Roman" w:hAnsi="Times New Roman"/>
        </w:rPr>
        <w:t> (III), el cual precipita en los sedimentos (Dojlido y Bets, 1993; Doménech,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1995):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336" w:lineRule="auto" w:before="140"/>
        <w:ind w:left="3507" w:right="2206" w:hanging="879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position w:val="2"/>
          <w:sz w:val="24"/>
        </w:rPr>
        <w:t>3H</w:t>
      </w:r>
      <w:r>
        <w:rPr>
          <w:rFonts w:ascii="Times New Roman"/>
          <w:position w:val="11"/>
          <w:sz w:val="16"/>
        </w:rPr>
        <w:t>+ </w:t>
      </w:r>
      <w:r>
        <w:rPr>
          <w:rFonts w:ascii="Times New Roman"/>
          <w:position w:val="2"/>
          <w:sz w:val="24"/>
        </w:rPr>
        <w:t>+ HAsO</w:t>
      </w:r>
      <w:r>
        <w:rPr>
          <w:rFonts w:ascii="Times New Roman"/>
          <w:sz w:val="16"/>
        </w:rPr>
        <w:t>2 </w:t>
      </w:r>
      <w:r>
        <w:rPr>
          <w:rFonts w:ascii="Times New Roman"/>
          <w:position w:val="2"/>
          <w:sz w:val="24"/>
        </w:rPr>
        <w:t>+ 2S</w:t>
      </w:r>
      <w:r>
        <w:rPr>
          <w:rFonts w:ascii="Times New Roman"/>
          <w:position w:val="11"/>
          <w:sz w:val="16"/>
        </w:rPr>
        <w:t>2- </w:t>
      </w:r>
      <w:r>
        <w:rPr>
          <w:rFonts w:ascii="Times New Roman"/>
          <w:position w:val="2"/>
          <w:sz w:val="24"/>
        </w:rPr>
        <w:t>------- AsS</w:t>
      </w:r>
      <w:r>
        <w:rPr>
          <w:rFonts w:ascii="Times New Roman"/>
          <w:sz w:val="16"/>
        </w:rPr>
        <w:t>2 </w:t>
      </w:r>
      <w:r>
        <w:rPr>
          <w:rFonts w:ascii="Times New Roman"/>
          <w:position w:val="11"/>
          <w:sz w:val="16"/>
        </w:rPr>
        <w:t>- </w:t>
      </w:r>
      <w:r>
        <w:rPr>
          <w:rFonts w:ascii="Times New Roman"/>
          <w:position w:val="2"/>
          <w:sz w:val="24"/>
        </w:rPr>
        <w:t>+</w:t>
      </w:r>
      <w:r>
        <w:rPr>
          <w:rFonts w:ascii="Times New Roman"/>
          <w:spacing w:val="10"/>
          <w:position w:val="2"/>
          <w:sz w:val="24"/>
        </w:rPr>
        <w:t> </w:t>
      </w:r>
      <w:r>
        <w:rPr>
          <w:rFonts w:ascii="Times New Roman"/>
          <w:position w:val="2"/>
          <w:sz w:val="24"/>
        </w:rPr>
        <w:t>2H</w:t>
      </w:r>
      <w:r>
        <w:rPr>
          <w:rFonts w:ascii="Times New Roman"/>
          <w:sz w:val="16"/>
        </w:rPr>
        <w:t>2</w:t>
      </w:r>
      <w:r>
        <w:rPr>
          <w:rFonts w:ascii="Times New Roman"/>
          <w:position w:val="2"/>
          <w:sz w:val="24"/>
        </w:rPr>
        <w:t>O</w:t>
      </w:r>
      <w:r>
        <w:rPr>
          <w:rFonts w:ascii="Times New Roman"/>
          <w:position w:val="2"/>
          <w:sz w:val="24"/>
        </w:rPr>
        <w:t> AsS</w:t>
      </w:r>
      <w:r>
        <w:rPr>
          <w:rFonts w:ascii="Times New Roman"/>
          <w:sz w:val="16"/>
        </w:rPr>
        <w:t>2</w:t>
      </w:r>
      <w:r>
        <w:rPr>
          <w:rFonts w:ascii="Times New Roman"/>
          <w:position w:val="11"/>
          <w:sz w:val="16"/>
        </w:rPr>
        <w:t>- </w:t>
      </w:r>
      <w:r>
        <w:rPr>
          <w:rFonts w:ascii="Times New Roman"/>
          <w:position w:val="2"/>
          <w:sz w:val="24"/>
        </w:rPr>
        <w:t>+ S</w:t>
      </w:r>
      <w:r>
        <w:rPr>
          <w:rFonts w:ascii="Times New Roman"/>
          <w:position w:val="11"/>
          <w:sz w:val="16"/>
        </w:rPr>
        <w:t>2- </w:t>
      </w:r>
      <w:r>
        <w:rPr>
          <w:rFonts w:ascii="Times New Roman"/>
          <w:position w:val="2"/>
          <w:sz w:val="24"/>
        </w:rPr>
        <w:t>--------</w:t>
      </w:r>
      <w:r>
        <w:rPr>
          <w:rFonts w:ascii="Times New Roman"/>
          <w:spacing w:val="32"/>
          <w:position w:val="2"/>
          <w:sz w:val="24"/>
        </w:rPr>
        <w:t> </w:t>
      </w:r>
      <w:r>
        <w:rPr>
          <w:rFonts w:ascii="Times New Roman"/>
          <w:position w:val="2"/>
          <w:sz w:val="24"/>
        </w:rPr>
        <w:t>AsS</w:t>
      </w:r>
      <w:r>
        <w:rPr>
          <w:rFonts w:ascii="Times New Roman"/>
          <w:sz w:val="16"/>
        </w:rPr>
        <w:t>3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37"/>
          <w:szCs w:val="37"/>
        </w:rPr>
      </w:pPr>
    </w:p>
    <w:p>
      <w:pPr>
        <w:pStyle w:val="BodyText"/>
        <w:spacing w:line="360" w:lineRule="auto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Este elemento químico en mayor proporción proviene de la industria química,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minería,</w:t>
      </w:r>
      <w:r>
        <w:rPr>
          <w:rFonts w:ascii="Times New Roman" w:hAnsi="Times New Roman"/>
        </w:rPr>
        <w:t> agricultura (insecticidas arsenicales), productos farmacéuticos, de las fundiciones 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ferrosos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combustión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carbón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mineral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(Albert,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1990;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Vega,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1990;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Doménech,</w:t>
      </w:r>
      <w:r>
        <w:rPr>
          <w:rFonts w:ascii="Times New Roman" w:hAnsi="Times New Roman"/>
        </w:rPr>
        <w:t> 1995; Marín, 1996). </w:t>
      </w:r>
      <w:r>
        <w:rPr>
          <w:rFonts w:ascii="Times New Roman" w:hAnsi="Times New Roman"/>
          <w:spacing w:val="-3"/>
        </w:rPr>
        <w:t>La </w:t>
      </w:r>
      <w:r>
        <w:rPr>
          <w:rFonts w:ascii="Times New Roman" w:hAnsi="Times New Roman"/>
        </w:rPr>
        <w:t>concentración del arsénico en la corteza terrestre es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aproximadamente</w:t>
      </w:r>
      <w:r>
        <w:rPr>
          <w:rFonts w:ascii="Times New Roman" w:hAnsi="Times New Roman"/>
        </w:rPr>
        <w:t> de 2ppm. Los minerales con mayores concentraciones son los arseniuros de Cu, Pb, Ag 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Au,</w:t>
      </w:r>
      <w:r>
        <w:rPr>
          <w:rFonts w:ascii="Times New Roman" w:hAnsi="Times New Roman"/>
        </w:rPr>
        <w:t> y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sulfuros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siendo,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compuesto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utilizado,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trióxido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</w:rPr>
        <w:t> subproducto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fundición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minerales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Cu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Pb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(Astolfi,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1971;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Vega,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1990).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otro</w:t>
      </w:r>
      <w:r>
        <w:rPr>
          <w:rFonts w:ascii="Times New Roman" w:hAnsi="Times New Roman"/>
        </w:rPr>
        <w:t> lado, el arsenato de calcio y de plomo se utilizan en la agricultura como pesticidas,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herbicidas</w:t>
      </w:r>
      <w:r>
        <w:rPr>
          <w:rFonts w:ascii="Times New Roman" w:hAnsi="Times New Roman"/>
        </w:rPr>
        <w:t> y venenos (Adriano,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1986).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57" w:lineRule="auto" w:before="143"/>
        <w:ind w:right="11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factores que pueden afectar a la movilidad y biodisponibilidad del arsénico son el pH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sedimento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iones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Ca</w:t>
      </w:r>
      <w:r>
        <w:rPr>
          <w:rFonts w:ascii="Times New Roman" w:hAnsi="Times New Roman"/>
          <w:position w:val="9"/>
          <w:sz w:val="16"/>
        </w:rPr>
        <w:t>2+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otro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lado,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también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afectan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óxidos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hierro y aluminio y el fosfato, el arsénico es fuertemente adsorbido por los óxidos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hidratados</w:t>
      </w:r>
      <w:r>
        <w:rPr>
          <w:rFonts w:ascii="Times New Roman" w:hAnsi="Times New Roman"/>
        </w:rPr>
        <w:t> de hierro, pero presenta menos afinidad para óxidos que para fosfatos. Otro factor 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</w:rPr>
        <w:t> también puede influir en la solubilización de arsénico es el potencial redox, la forma</w:t>
      </w:r>
      <w:r>
        <w:rPr>
          <w:rFonts w:ascii="Times New Roman" w:hAnsi="Times New Roman"/>
          <w:spacing w:val="57"/>
        </w:rPr>
        <w:t> </w:t>
      </w:r>
      <w:r>
        <w:rPr>
          <w:rFonts w:ascii="Times New Roman" w:hAnsi="Times New Roman"/>
        </w:rPr>
        <w:t>reducida</w:t>
      </w:r>
      <w:r>
        <w:rPr>
          <w:rFonts w:ascii="Times New Roman" w:hAnsi="Times New Roman"/>
        </w:rPr>
        <w:t> 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(III)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mucho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soluble,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cuatro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diez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veces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respecto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oxidada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(V)</w:t>
      </w:r>
      <w:r>
        <w:rPr>
          <w:rFonts w:ascii="Times New Roman" w:hAnsi="Times New Roman"/>
        </w:rPr>
        <w:t> (Adriano,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1986).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5"/>
        <w:numPr>
          <w:ilvl w:val="3"/>
          <w:numId w:val="12"/>
        </w:numPr>
        <w:tabs>
          <w:tab w:pos="1607" w:val="left" w:leader="none"/>
        </w:tabs>
        <w:spacing w:line="240" w:lineRule="auto" w:before="150" w:after="0"/>
        <w:ind w:left="1606" w:right="114" w:hanging="780"/>
        <w:jc w:val="left"/>
        <w:rPr>
          <w:b w:val="0"/>
          <w:bCs w:val="0"/>
          <w:i w:val="0"/>
        </w:rPr>
      </w:pPr>
      <w:r>
        <w:rPr>
          <w:i/>
        </w:rPr>
        <w:t>Bario</w:t>
      </w:r>
      <w:r>
        <w:rPr>
          <w:b w:val="0"/>
          <w:i w:val="0"/>
        </w:rPr>
      </w:r>
    </w:p>
    <w:p>
      <w:pPr>
        <w:pStyle w:val="BodyText"/>
        <w:spacing w:line="360" w:lineRule="auto" w:before="132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Elemento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químico,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Ba,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número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atómico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56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peso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atómico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137.34.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bario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ocupa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decimoctavo lugar en abundancia en la corteza terrestre, en donde se encuentra en un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0.04%.</w:t>
      </w:r>
      <w:r>
        <w:rPr>
          <w:rFonts w:ascii="Times New Roman" w:hAnsi="Times New Roman"/>
        </w:rPr>
        <w:t> Los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compuestos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bario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obtienen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minería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conversión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dos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minerales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bario.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barita,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sulfato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bario,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principal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mineral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contiene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65.79%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óxido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bario. La witherita, algunas veces llamada espato pesado, es carbonato de bario y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contiene</w:t>
      </w:r>
      <w:r>
        <w:rPr>
          <w:rFonts w:ascii="Times New Roman" w:hAnsi="Times New Roman"/>
        </w:rPr>
        <w:t> 72% de óxido de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bario.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BodyText"/>
        <w:spacing w:line="360" w:lineRule="auto" w:before="54"/>
        <w:ind w:right="11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metal reacciona con el agua más fácilmente que el estroncio y el calcio, pero menos que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sodio;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oxida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rapidez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aire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película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protectora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evita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siga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reacción, pero en aire húmedo puede inflamarse. El metal es lo bastante activo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químicamente</w:t>
      </w:r>
      <w:r>
        <w:rPr>
          <w:rFonts w:ascii="Times New Roman" w:hAnsi="Times New Roman"/>
        </w:rPr>
        <w:t> para reaccionar con la mayor parte de los no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metales.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metal reacciona con el agua más fácilmente que el estroncio y el calcio, pero menos que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sodio;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oxida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rapidez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aire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película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protectora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evita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siga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reacción, pero en aire húmedo puede inflamarse. El metal es lo bastante activo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químicamente</w:t>
      </w:r>
      <w:r>
        <w:rPr>
          <w:rFonts w:ascii="Times New Roman" w:hAnsi="Times New Roman"/>
        </w:rPr>
        <w:t> para reaccionar con la mayor parte de los no metales. Algunos compuestos del Bario que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</w:rPr>
        <w:t> liberados durante procesos industriales se disuelven fácilmente en agua y son encontrados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lagos, ríos y arroyos. Debido a sus solubilidades estos compuestos del Bario pueden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alcanzar</w:t>
      </w:r>
      <w:r>
        <w:rPr>
          <w:rFonts w:ascii="Times New Roman" w:hAnsi="Times New Roman"/>
        </w:rPr>
        <w:t> largas distancias desde sus puntos de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emisión.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5"/>
        <w:numPr>
          <w:ilvl w:val="3"/>
          <w:numId w:val="12"/>
        </w:numPr>
        <w:tabs>
          <w:tab w:pos="1607" w:val="left" w:leader="none"/>
        </w:tabs>
        <w:spacing w:line="240" w:lineRule="auto" w:before="148" w:after="0"/>
        <w:ind w:left="1606" w:right="114" w:hanging="780"/>
        <w:jc w:val="left"/>
        <w:rPr>
          <w:b w:val="0"/>
          <w:bCs w:val="0"/>
          <w:i w:val="0"/>
        </w:rPr>
      </w:pPr>
      <w:r>
        <w:rPr>
          <w:i/>
        </w:rPr>
        <w:t>Cadmio</w:t>
      </w:r>
      <w:r>
        <w:rPr>
          <w:b w:val="0"/>
          <w:i w:val="0"/>
        </w:rPr>
      </w:r>
    </w:p>
    <w:p>
      <w:pPr>
        <w:pStyle w:val="BodyText"/>
        <w:spacing w:line="360" w:lineRule="auto" w:before="119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valor promedio de cadmio (Cd) en la corteza continental superior es de 0.102 mg kg-</w:t>
      </w:r>
      <w:r>
        <w:rPr>
          <w:rFonts w:ascii="Times New Roman" w:hAnsi="Times New Roman"/>
          <w:position w:val="9"/>
          <w:sz w:val="16"/>
        </w:rPr>
        <w:t>1</w:t>
      </w:r>
      <w:r>
        <w:rPr>
          <w:rFonts w:ascii="Times New Roman" w:hAnsi="Times New Roman"/>
          <w:spacing w:val="27"/>
          <w:position w:val="9"/>
          <w:sz w:val="16"/>
        </w:rPr>
        <w:t> </w:t>
      </w:r>
      <w:r>
        <w:rPr>
          <w:rFonts w:ascii="Times New Roman" w:hAnsi="Times New Roman"/>
        </w:rPr>
        <w:t>dado</w:t>
      </w:r>
      <w:r>
        <w:rPr>
          <w:rFonts w:ascii="Times New Roman" w:hAnsi="Times New Roman"/>
        </w:rPr>
        <w:t> por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Wedepohl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(1995).En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lista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orden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abundancia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corteza</w:t>
      </w:r>
      <w:r>
        <w:rPr>
          <w:rFonts w:ascii="Times New Roman" w:hAnsi="Times New Roman"/>
        </w:rPr>
        <w:t> terrestre,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Cd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encuentra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situado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lugar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64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promedio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0.5</w:t>
      </w:r>
      <w:r>
        <w:rPr>
          <w:rFonts w:ascii="Times New Roman" w:hAnsi="Times New Roman"/>
        </w:rPr>
        <w:t> ppm.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cadmio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medio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ambente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aparece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pura,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asimismo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existen</w:t>
      </w:r>
      <w:r>
        <w:rPr>
          <w:rFonts w:ascii="Times New Roman" w:hAnsi="Times New Roman"/>
        </w:rPr>
        <w:t> minerales que contengan cadmio en su composición en cantidades suficientes para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ser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aprovechables comercialmente, obteniéndose siempre como producto secundario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extracción de otros elementos. Casi todos los depósitos de zinc contienen cadmio, a pesar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que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éste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último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sobrepasa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1.0%.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Está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asociado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zinc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sulfuro, la solubilidad de sus compuestos en el agua depende fundamentalmente de la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acidez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 ésta, siendo sus complejos húmicos poco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solubles.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50" w:lineRule="auto" w:before="143"/>
        <w:ind w:right="11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cadmio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metal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muy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tóxico,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común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cadmio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sulfuro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(CdS).</w:t>
      </w:r>
      <w:r>
        <w:rPr>
          <w:rFonts w:ascii="Times New Roman" w:hAnsi="Times New Roman"/>
        </w:rPr>
        <w:t> Durante la erosión penetra en el medio ambiente sobre todo en forma soluble, Cd</w:t>
      </w:r>
      <w:r>
        <w:rPr>
          <w:rFonts w:ascii="Times New Roman" w:hAnsi="Times New Roman"/>
          <w:position w:val="9"/>
          <w:sz w:val="16"/>
        </w:rPr>
        <w:t>2+</w:t>
      </w:r>
      <w:r>
        <w:rPr>
          <w:rFonts w:ascii="Times New Roman" w:hAnsi="Times New Roman"/>
        </w:rPr>
        <w:t>. El pH y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potencial redox son los principales factores que controlan su movilidad. También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position w:val="2"/>
        </w:rPr>
        <w:t>hidróxidos (CdOH</w:t>
      </w:r>
      <w:r>
        <w:rPr>
          <w:rFonts w:ascii="Times New Roman" w:hAnsi="Times New Roman"/>
          <w:position w:val="11"/>
          <w:sz w:val="16"/>
        </w:rPr>
        <w:t>+</w:t>
      </w:r>
      <w:r>
        <w:rPr>
          <w:rFonts w:ascii="Times New Roman" w:hAnsi="Times New Roman"/>
          <w:position w:val="2"/>
        </w:rPr>
        <w:t>; Cd(OH)</w:t>
      </w:r>
      <w:r>
        <w:rPr>
          <w:rFonts w:ascii="Times New Roman" w:hAnsi="Times New Roman"/>
          <w:sz w:val="16"/>
        </w:rPr>
        <w:t>3</w:t>
      </w:r>
      <w:r>
        <w:rPr>
          <w:rFonts w:ascii="Times New Roman" w:hAnsi="Times New Roman"/>
          <w:position w:val="11"/>
          <w:sz w:val="16"/>
        </w:rPr>
        <w:t>- </w:t>
      </w:r>
      <w:r>
        <w:rPr>
          <w:rFonts w:ascii="Times New Roman" w:hAnsi="Times New Roman"/>
          <w:position w:val="2"/>
        </w:rPr>
        <w:t>y Cd(OH)</w:t>
      </w:r>
      <w:r>
        <w:rPr>
          <w:rFonts w:ascii="Times New Roman" w:hAnsi="Times New Roman"/>
          <w:sz w:val="16"/>
        </w:rPr>
        <w:t>4</w:t>
      </w:r>
      <w:r>
        <w:rPr>
          <w:rFonts w:ascii="Times New Roman" w:hAnsi="Times New Roman"/>
          <w:position w:val="11"/>
          <w:sz w:val="16"/>
        </w:rPr>
        <w:t>2+</w:t>
      </w:r>
      <w:r>
        <w:rPr>
          <w:rFonts w:ascii="Times New Roman" w:hAnsi="Times New Roman"/>
          <w:position w:val="2"/>
        </w:rPr>
        <w:t>), cloruros (CdCl</w:t>
      </w:r>
      <w:r>
        <w:rPr>
          <w:rFonts w:ascii="Times New Roman" w:hAnsi="Times New Roman"/>
          <w:position w:val="11"/>
          <w:sz w:val="16"/>
        </w:rPr>
        <w:t>+</w:t>
      </w:r>
      <w:r>
        <w:rPr>
          <w:rFonts w:ascii="Times New Roman" w:hAnsi="Times New Roman"/>
          <w:position w:val="2"/>
        </w:rPr>
        <w:t>; CdCl</w:t>
      </w:r>
      <w:r>
        <w:rPr>
          <w:rFonts w:ascii="Times New Roman" w:hAnsi="Times New Roman"/>
          <w:sz w:val="16"/>
        </w:rPr>
        <w:t>3</w:t>
      </w:r>
      <w:r>
        <w:rPr>
          <w:rFonts w:ascii="Times New Roman" w:hAnsi="Times New Roman"/>
          <w:position w:val="11"/>
          <w:sz w:val="16"/>
        </w:rPr>
        <w:t>-</w:t>
      </w:r>
      <w:r>
        <w:rPr>
          <w:rFonts w:ascii="Times New Roman" w:hAnsi="Times New Roman"/>
          <w:position w:val="2"/>
        </w:rPr>
        <w:t>; CdCl</w:t>
      </w:r>
      <w:r>
        <w:rPr>
          <w:rFonts w:ascii="Times New Roman" w:hAnsi="Times New Roman"/>
          <w:sz w:val="16"/>
        </w:rPr>
        <w:t>4</w:t>
      </w:r>
      <w:r>
        <w:rPr>
          <w:rFonts w:ascii="Times New Roman" w:hAnsi="Times New Roman"/>
          <w:position w:val="11"/>
          <w:sz w:val="16"/>
        </w:rPr>
        <w:t>2-</w:t>
      </w:r>
      <w:r>
        <w:rPr>
          <w:rFonts w:ascii="Times New Roman" w:hAnsi="Times New Roman"/>
          <w:position w:val="2"/>
        </w:rPr>
        <w:t>) e</w:t>
      </w:r>
      <w:r>
        <w:rPr>
          <w:rFonts w:ascii="Times New Roman" w:hAnsi="Times New Roman"/>
          <w:spacing w:val="34"/>
          <w:position w:val="2"/>
        </w:rPr>
        <w:t> </w:t>
      </w:r>
      <w:r>
        <w:rPr>
          <w:rFonts w:ascii="Times New Roman" w:hAnsi="Times New Roman"/>
          <w:position w:val="2"/>
        </w:rPr>
        <w:t>iones</w:t>
      </w:r>
      <w:r>
        <w:rPr>
          <w:rFonts w:ascii="Times New Roman" w:hAnsi="Times New Roman"/>
          <w:spacing w:val="-1"/>
          <w:position w:val="2"/>
        </w:rPr>
        <w:t> </w:t>
      </w:r>
      <w:r>
        <w:rPr>
          <w:rFonts w:ascii="Times New Roman" w:hAnsi="Times New Roman"/>
          <w:position w:val="2"/>
        </w:rPr>
        <w:t>complejos</w:t>
      </w:r>
      <w:r>
        <w:rPr>
          <w:rFonts w:ascii="Times New Roman" w:hAnsi="Times New Roman"/>
          <w:spacing w:val="23"/>
          <w:position w:val="2"/>
        </w:rPr>
        <w:t> </w:t>
      </w:r>
      <w:r>
        <w:rPr>
          <w:rFonts w:ascii="Times New Roman" w:hAnsi="Times New Roman"/>
          <w:position w:val="2"/>
        </w:rPr>
        <w:t>con</w:t>
      </w:r>
      <w:r>
        <w:rPr>
          <w:rFonts w:ascii="Times New Roman" w:hAnsi="Times New Roman"/>
          <w:spacing w:val="25"/>
          <w:position w:val="2"/>
        </w:rPr>
        <w:t> </w:t>
      </w:r>
      <w:r>
        <w:rPr>
          <w:rFonts w:ascii="Times New Roman" w:hAnsi="Times New Roman"/>
          <w:position w:val="2"/>
        </w:rPr>
        <w:t>grupos</w:t>
      </w:r>
      <w:r>
        <w:rPr>
          <w:rFonts w:ascii="Times New Roman" w:hAnsi="Times New Roman"/>
          <w:spacing w:val="23"/>
          <w:position w:val="2"/>
        </w:rPr>
        <w:t> </w:t>
      </w:r>
      <w:r>
        <w:rPr>
          <w:rFonts w:ascii="Times New Roman" w:hAnsi="Times New Roman"/>
          <w:position w:val="2"/>
        </w:rPr>
        <w:t>amonio</w:t>
      </w:r>
      <w:r>
        <w:rPr>
          <w:rFonts w:ascii="Times New Roman" w:hAnsi="Times New Roman"/>
          <w:spacing w:val="25"/>
          <w:position w:val="2"/>
        </w:rPr>
        <w:t> </w:t>
      </w:r>
      <w:r>
        <w:rPr>
          <w:rFonts w:ascii="Times New Roman" w:hAnsi="Times New Roman"/>
          <w:position w:val="2"/>
        </w:rPr>
        <w:t>y</w:t>
      </w:r>
      <w:r>
        <w:rPr>
          <w:rFonts w:ascii="Times New Roman" w:hAnsi="Times New Roman"/>
          <w:spacing w:val="20"/>
          <w:position w:val="2"/>
        </w:rPr>
        <w:t> </w:t>
      </w:r>
      <w:r>
        <w:rPr>
          <w:rFonts w:ascii="Times New Roman" w:hAnsi="Times New Roman"/>
          <w:position w:val="2"/>
        </w:rPr>
        <w:t>cianuro</w:t>
      </w:r>
      <w:r>
        <w:rPr>
          <w:rFonts w:ascii="Times New Roman" w:hAnsi="Times New Roman"/>
          <w:spacing w:val="25"/>
          <w:position w:val="2"/>
        </w:rPr>
        <w:t> </w:t>
      </w:r>
      <w:r>
        <w:rPr>
          <w:rFonts w:ascii="Times New Roman" w:hAnsi="Times New Roman"/>
          <w:position w:val="2"/>
        </w:rPr>
        <w:t>(Cd(NH</w:t>
      </w:r>
      <w:r>
        <w:rPr>
          <w:rFonts w:ascii="Times New Roman" w:hAnsi="Times New Roman"/>
          <w:sz w:val="16"/>
        </w:rPr>
        <w:t>3</w:t>
      </w:r>
      <w:r>
        <w:rPr>
          <w:rFonts w:ascii="Times New Roman" w:hAnsi="Times New Roman"/>
          <w:position w:val="2"/>
        </w:rPr>
        <w:t>)</w:t>
      </w:r>
      <w:r>
        <w:rPr>
          <w:rFonts w:ascii="Times New Roman" w:hAnsi="Times New Roman"/>
          <w:sz w:val="16"/>
        </w:rPr>
        <w:t>6</w:t>
      </w:r>
      <w:r>
        <w:rPr>
          <w:rFonts w:ascii="Times New Roman" w:hAnsi="Times New Roman"/>
          <w:position w:val="11"/>
          <w:sz w:val="16"/>
        </w:rPr>
        <w:t>4-</w:t>
      </w:r>
      <w:r>
        <w:rPr>
          <w:rFonts w:ascii="Times New Roman" w:hAnsi="Times New Roman"/>
          <w:spacing w:val="4"/>
          <w:position w:val="11"/>
          <w:sz w:val="16"/>
        </w:rPr>
        <w:t> </w:t>
      </w:r>
      <w:r>
        <w:rPr>
          <w:rFonts w:ascii="Times New Roman" w:hAnsi="Times New Roman"/>
          <w:position w:val="2"/>
        </w:rPr>
        <w:t>y</w:t>
      </w:r>
      <w:r>
        <w:rPr>
          <w:rFonts w:ascii="Times New Roman" w:hAnsi="Times New Roman"/>
          <w:spacing w:val="18"/>
          <w:position w:val="2"/>
        </w:rPr>
        <w:t> </w:t>
      </w:r>
      <w:r>
        <w:rPr>
          <w:rFonts w:ascii="Times New Roman" w:hAnsi="Times New Roman"/>
          <w:position w:val="2"/>
        </w:rPr>
        <w:t>Cd(CN)</w:t>
      </w:r>
      <w:r>
        <w:rPr>
          <w:rFonts w:ascii="Times New Roman" w:hAnsi="Times New Roman"/>
          <w:sz w:val="16"/>
        </w:rPr>
        <w:t>4</w:t>
      </w:r>
      <w:r>
        <w:rPr>
          <w:rFonts w:ascii="Times New Roman" w:hAnsi="Times New Roman"/>
          <w:position w:val="11"/>
          <w:sz w:val="16"/>
        </w:rPr>
        <w:t>2-</w:t>
      </w:r>
      <w:r>
        <w:rPr>
          <w:rFonts w:ascii="Times New Roman" w:hAnsi="Times New Roman"/>
          <w:position w:val="2"/>
        </w:rPr>
        <w:t>)</w:t>
      </w:r>
      <w:r>
        <w:rPr>
          <w:rFonts w:ascii="Times New Roman" w:hAnsi="Times New Roman"/>
          <w:spacing w:val="24"/>
          <w:position w:val="2"/>
        </w:rPr>
        <w:t> </w:t>
      </w:r>
      <w:r>
        <w:rPr>
          <w:rFonts w:ascii="Times New Roman" w:hAnsi="Times New Roman"/>
          <w:position w:val="2"/>
        </w:rPr>
        <w:t>y</w:t>
      </w:r>
      <w:r>
        <w:rPr>
          <w:rFonts w:ascii="Times New Roman" w:hAnsi="Times New Roman"/>
          <w:spacing w:val="20"/>
          <w:position w:val="2"/>
        </w:rPr>
        <w:t> </w:t>
      </w:r>
      <w:r>
        <w:rPr>
          <w:rFonts w:ascii="Times New Roman" w:hAnsi="Times New Roman"/>
          <w:position w:val="2"/>
        </w:rPr>
        <w:t>variedad</w:t>
      </w:r>
      <w:r>
        <w:rPr>
          <w:rFonts w:ascii="Times New Roman" w:hAnsi="Times New Roman"/>
          <w:spacing w:val="23"/>
          <w:position w:val="2"/>
        </w:rPr>
        <w:t> </w:t>
      </w:r>
      <w:r>
        <w:rPr>
          <w:rFonts w:ascii="Times New Roman" w:hAnsi="Times New Roman"/>
          <w:position w:val="2"/>
        </w:rPr>
        <w:t>de</w:t>
      </w:r>
      <w:r>
        <w:rPr>
          <w:rFonts w:ascii="Times New Roman" w:hAnsi="Times New Roman"/>
          <w:spacing w:val="22"/>
          <w:position w:val="2"/>
        </w:rPr>
        <w:t> </w:t>
      </w:r>
      <w:r>
        <w:rPr>
          <w:rFonts w:ascii="Times New Roman" w:hAnsi="Times New Roman"/>
          <w:position w:val="2"/>
        </w:rPr>
        <w:t>complejos</w:t>
      </w:r>
      <w:r>
        <w:rPr>
          <w:rFonts w:ascii="Times New Roman" w:hAnsi="Times New Roman"/>
          <w:position w:val="2"/>
        </w:rPr>
        <w:t> </w:t>
      </w:r>
      <w:r>
        <w:rPr>
          <w:rFonts w:ascii="Times New Roman" w:hAnsi="Times New Roman"/>
        </w:rPr>
        <w:t>estables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materia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húmica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ligandos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sintéticos,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EDTA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NTA.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Sus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iones</w:t>
      </w:r>
      <w:r>
        <w:rPr>
          <w:rFonts w:ascii="Times New Roman" w:hAnsi="Times New Roman"/>
        </w:rPr>
        <w:t> forman compuestos insolubles de color blanco, normalmente hidratados, con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carbonatos,</w:t>
      </w:r>
      <w:r>
        <w:rPr>
          <w:rFonts w:ascii="Times New Roman" w:hAnsi="Times New Roman"/>
        </w:rPr>
        <w:t> arseniatos, fosfatos, oxalatos y ferrocianuros (Adriano, 1986; Thornton, 1986). Está 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asociado</w:t>
      </w:r>
    </w:p>
    <w:p>
      <w:pPr>
        <w:spacing w:after="0" w:line="35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BodyText"/>
        <w:spacing w:line="360" w:lineRule="auto" w:before="5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principalmente con minerales de Zn, Pb-Zn y Pb-Cu-Zn; su concentración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depende</w:t>
      </w:r>
      <w:r>
        <w:rPr>
          <w:rFonts w:ascii="Times New Roman" w:hAnsi="Times New Roman"/>
        </w:rPr>
        <w:t> normalmente del contenido de Zn (Thornton,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1986).</w:t>
      </w:r>
    </w:p>
    <w:p>
      <w:pPr>
        <w:pStyle w:val="Heading5"/>
        <w:numPr>
          <w:ilvl w:val="3"/>
          <w:numId w:val="12"/>
        </w:numPr>
        <w:tabs>
          <w:tab w:pos="1607" w:val="left" w:leader="none"/>
        </w:tabs>
        <w:spacing w:line="240" w:lineRule="auto" w:before="11" w:after="0"/>
        <w:ind w:left="1606" w:right="114" w:hanging="780"/>
        <w:jc w:val="left"/>
        <w:rPr>
          <w:b w:val="0"/>
          <w:bCs w:val="0"/>
          <w:i w:val="0"/>
        </w:rPr>
      </w:pPr>
      <w:r>
        <w:rPr>
          <w:i/>
        </w:rPr>
        <w:t>Mercurio</w:t>
      </w:r>
      <w:r>
        <w:rPr>
          <w:b w:val="0"/>
          <w:i w:val="0"/>
        </w:rPr>
      </w:r>
    </w:p>
    <w:p>
      <w:pPr>
        <w:pStyle w:val="BodyText"/>
        <w:spacing w:line="360" w:lineRule="auto" w:before="132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 corteza terrestre contiene aproximadamente 50 ng/g de Hg, principalmente como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sulfuro.</w:t>
      </w:r>
      <w:r>
        <w:rPr>
          <w:rFonts w:ascii="Times New Roman" w:hAnsi="Times New Roman"/>
        </w:rPr>
        <w:t> El mercurio se halla en todo tipo de rocas (ígneas, sedimentarias y metamórficas).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contenido de mercurio en muchas rocas ígneas generalmente es &lt;200 ng/g, con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</w:rPr>
        <w:t> concentración media inferior a 100 ng/g. Muchas rocas sedimentarias tienen contenidos de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Hg</w:t>
      </w:r>
      <w:r>
        <w:rPr>
          <w:rFonts w:ascii="Times New Roman" w:hAnsi="Times New Roman"/>
        </w:rPr>
        <w:t> por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debajo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200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ng/g,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excepto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esquistos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mucho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elevados.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esquistos</w:t>
      </w:r>
      <w:r>
        <w:rPr>
          <w:rFonts w:ascii="Times New Roman" w:hAnsi="Times New Roman"/>
        </w:rPr>
        <w:t> con altos porcentajes en materia orgánica están particularmente más enriquecidos por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mercurio.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mercurio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habitualmente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encuentra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medio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natural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significa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</w:rPr>
        <w:t> contaminación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carácter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antropogénico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(Malm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  <w:i/>
        </w:rPr>
        <w:t>et</w:t>
      </w:r>
      <w:r>
        <w:rPr>
          <w:rFonts w:ascii="Times New Roman" w:hAnsi="Times New Roman"/>
          <w:i/>
          <w:spacing w:val="51"/>
        </w:rPr>
        <w:t> </w:t>
      </w:r>
      <w:r>
        <w:rPr>
          <w:rFonts w:ascii="Times New Roman" w:hAnsi="Times New Roman"/>
          <w:i/>
        </w:rPr>
        <w:t>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1990).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metal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considerado</w:t>
      </w:r>
      <w:r>
        <w:rPr>
          <w:rFonts w:ascii="Times New Roman" w:hAnsi="Times New Roman"/>
        </w:rPr>
        <w:t> como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tóxico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todos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aquí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tratan.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origen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principal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mercurio es el uso de pesticidas mercuriales, la amalgamación del oro, las  industrias químicas, la minería e industrias en general (Vink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1999).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50" w:lineRule="auto" w:before="143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mercurio, dada su volatilidad puede encontrarse en las tres fases: atmósfera, medio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acuoso</w:t>
      </w:r>
      <w:r>
        <w:rPr>
          <w:rFonts w:ascii="Times New Roman" w:hAnsi="Times New Roman"/>
        </w:rPr>
        <w:t> y sedimentos. En los medios aeróbicos de los reservorios, el mercurio se encuentra en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forma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iónica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libre,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Hg</w:t>
      </w:r>
      <w:r>
        <w:rPr>
          <w:rFonts w:ascii="Times New Roman" w:hAnsi="Times New Roman"/>
          <w:position w:val="9"/>
          <w:sz w:val="16"/>
        </w:rPr>
        <w:t>2+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formando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compuestos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orgánicos,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así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complejos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OH</w:t>
      </w:r>
      <w:r>
        <w:rPr>
          <w:rFonts w:ascii="Times New Roman" w:hAnsi="Times New Roman"/>
          <w:position w:val="9"/>
          <w:sz w:val="16"/>
        </w:rPr>
        <w:t>-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position w:val="2"/>
        </w:rPr>
        <w:t>HgOH</w:t>
      </w:r>
      <w:r>
        <w:rPr>
          <w:rFonts w:ascii="Times New Roman" w:hAnsi="Times New Roman"/>
          <w:position w:val="11"/>
          <w:sz w:val="16"/>
        </w:rPr>
        <w:t>+</w:t>
      </w:r>
      <w:r>
        <w:rPr>
          <w:rFonts w:ascii="Times New Roman" w:hAnsi="Times New Roman"/>
          <w:position w:val="2"/>
        </w:rPr>
        <w:t>, y con el Cl</w:t>
      </w:r>
      <w:r>
        <w:rPr>
          <w:rFonts w:ascii="Times New Roman" w:hAnsi="Times New Roman"/>
          <w:position w:val="11"/>
          <w:sz w:val="16"/>
        </w:rPr>
        <w:t>-</w:t>
      </w:r>
      <w:r>
        <w:rPr>
          <w:rFonts w:ascii="Times New Roman" w:hAnsi="Times New Roman"/>
          <w:position w:val="2"/>
        </w:rPr>
        <w:t>: HgCl</w:t>
      </w:r>
      <w:r>
        <w:rPr>
          <w:rFonts w:ascii="Times New Roman" w:hAnsi="Times New Roman"/>
          <w:position w:val="11"/>
          <w:sz w:val="16"/>
        </w:rPr>
        <w:t>+</w:t>
      </w:r>
      <w:r>
        <w:rPr>
          <w:rFonts w:ascii="Times New Roman" w:hAnsi="Times New Roman"/>
          <w:position w:val="2"/>
        </w:rPr>
        <w:t>, HgCl</w:t>
      </w:r>
      <w:r>
        <w:rPr>
          <w:rFonts w:ascii="Times New Roman" w:hAnsi="Times New Roman"/>
          <w:sz w:val="16"/>
        </w:rPr>
        <w:t>2(ac)</w:t>
      </w:r>
      <w:r>
        <w:rPr>
          <w:rFonts w:ascii="Times New Roman" w:hAnsi="Times New Roman"/>
          <w:position w:val="2"/>
        </w:rPr>
        <w:t>, HgCl</w:t>
      </w:r>
      <w:r>
        <w:rPr>
          <w:rFonts w:ascii="Times New Roman" w:hAnsi="Times New Roman"/>
          <w:sz w:val="16"/>
        </w:rPr>
        <w:t>3</w:t>
      </w:r>
      <w:r>
        <w:rPr>
          <w:rFonts w:ascii="Times New Roman" w:hAnsi="Times New Roman"/>
          <w:position w:val="11"/>
          <w:sz w:val="16"/>
        </w:rPr>
        <w:t>-</w:t>
      </w:r>
      <w:r>
        <w:rPr>
          <w:rFonts w:ascii="Times New Roman" w:hAnsi="Times New Roman"/>
          <w:position w:val="2"/>
        </w:rPr>
        <w:t>,</w:t>
      </w:r>
      <w:r>
        <w:rPr>
          <w:rFonts w:ascii="Times New Roman" w:hAnsi="Times New Roman"/>
          <w:spacing w:val="-17"/>
          <w:position w:val="2"/>
        </w:rPr>
        <w:t> </w:t>
      </w:r>
      <w:r>
        <w:rPr>
          <w:rFonts w:ascii="Times New Roman" w:hAnsi="Times New Roman"/>
          <w:position w:val="2"/>
        </w:rPr>
        <w:t>HgCl</w:t>
      </w:r>
      <w:r>
        <w:rPr>
          <w:rFonts w:ascii="Times New Roman" w:hAnsi="Times New Roman"/>
          <w:sz w:val="16"/>
        </w:rPr>
        <w:t>4</w:t>
      </w:r>
      <w:r>
        <w:rPr>
          <w:rFonts w:ascii="Times New Roman" w:hAnsi="Times New Roman"/>
          <w:position w:val="11"/>
          <w:sz w:val="16"/>
        </w:rPr>
        <w:t>2-</w:t>
      </w:r>
      <w:r>
        <w:rPr>
          <w:rFonts w:ascii="Times New Roman" w:hAnsi="Times New Roman"/>
          <w:position w:val="2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5"/>
          <w:szCs w:val="35"/>
        </w:rPr>
      </w:pPr>
    </w:p>
    <w:p>
      <w:pPr>
        <w:pStyle w:val="BodyText"/>
        <w:spacing w:line="345" w:lineRule="auto"/>
        <w:ind w:right="11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ión Hg</w:t>
      </w:r>
      <w:r>
        <w:rPr>
          <w:rFonts w:ascii="Times New Roman" w:hAnsi="Times New Roman"/>
          <w:position w:val="9"/>
          <w:sz w:val="16"/>
        </w:rPr>
        <w:t>2+ </w:t>
      </w:r>
      <w:r>
        <w:rPr>
          <w:rFonts w:ascii="Times New Roman" w:hAnsi="Times New Roman"/>
        </w:rPr>
        <w:t>tiene una elevada tendencia de adsorberse sobre partículas sólidas de tal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manera</w:t>
      </w:r>
      <w:r>
        <w:rPr>
          <w:rFonts w:ascii="Times New Roman" w:hAnsi="Times New Roman"/>
        </w:rPr>
        <w:t> que el material en suspensión puede llegar a tener un contenido en Hg</w:t>
      </w:r>
      <w:r>
        <w:rPr>
          <w:rFonts w:ascii="Times New Roman" w:hAnsi="Times New Roman"/>
          <w:position w:val="9"/>
          <w:sz w:val="16"/>
        </w:rPr>
        <w:t>2+ </w:t>
      </w:r>
      <w:r>
        <w:rPr>
          <w:rFonts w:ascii="Times New Roman" w:hAnsi="Times New Roman"/>
        </w:rPr>
        <w:t>unas 25 veces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mayor</w:t>
      </w:r>
      <w:r>
        <w:rPr>
          <w:rFonts w:ascii="Times New Roman" w:hAnsi="Times New Roman"/>
        </w:rPr>
        <w:t> que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solución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-3"/>
        </w:rPr>
        <w:t>y,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algas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otras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plantas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acuáticas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hasta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104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veces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lo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existe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position w:val="2"/>
        </w:rPr>
        <w:t>agua.</w:t>
      </w:r>
      <w:r>
        <w:rPr>
          <w:rFonts w:ascii="Times New Roman" w:hAnsi="Times New Roman"/>
          <w:spacing w:val="39"/>
          <w:position w:val="2"/>
        </w:rPr>
        <w:t> </w:t>
      </w:r>
      <w:r>
        <w:rPr>
          <w:rFonts w:ascii="Times New Roman" w:hAnsi="Times New Roman"/>
          <w:position w:val="2"/>
        </w:rPr>
        <w:t>Además</w:t>
      </w:r>
      <w:r>
        <w:rPr>
          <w:rFonts w:ascii="Times New Roman" w:hAnsi="Times New Roman"/>
          <w:spacing w:val="40"/>
          <w:position w:val="2"/>
        </w:rPr>
        <w:t> </w:t>
      </w:r>
      <w:r>
        <w:rPr>
          <w:rFonts w:ascii="Times New Roman" w:hAnsi="Times New Roman"/>
          <w:position w:val="2"/>
        </w:rPr>
        <w:t>del</w:t>
      </w:r>
      <w:r>
        <w:rPr>
          <w:rFonts w:ascii="Times New Roman" w:hAnsi="Times New Roman"/>
          <w:spacing w:val="40"/>
          <w:position w:val="2"/>
        </w:rPr>
        <w:t> </w:t>
      </w:r>
      <w:r>
        <w:rPr>
          <w:rFonts w:ascii="Times New Roman" w:hAnsi="Times New Roman"/>
          <w:position w:val="2"/>
        </w:rPr>
        <w:t>ión</w:t>
      </w:r>
      <w:r>
        <w:rPr>
          <w:rFonts w:ascii="Times New Roman" w:hAnsi="Times New Roman"/>
          <w:spacing w:val="42"/>
          <w:position w:val="2"/>
        </w:rPr>
        <w:t> </w:t>
      </w:r>
      <w:r>
        <w:rPr>
          <w:rFonts w:ascii="Times New Roman" w:hAnsi="Times New Roman"/>
          <w:position w:val="2"/>
        </w:rPr>
        <w:t>Hg</w:t>
      </w:r>
      <w:r>
        <w:rPr>
          <w:rFonts w:ascii="Times New Roman" w:hAnsi="Times New Roman"/>
          <w:position w:val="11"/>
          <w:sz w:val="16"/>
        </w:rPr>
        <w:t>2+</w:t>
      </w:r>
      <w:r>
        <w:rPr>
          <w:rFonts w:ascii="Times New Roman" w:hAnsi="Times New Roman"/>
          <w:position w:val="2"/>
        </w:rPr>
        <w:t>,</w:t>
      </w:r>
      <w:r>
        <w:rPr>
          <w:rFonts w:ascii="Times New Roman" w:hAnsi="Times New Roman"/>
          <w:spacing w:val="39"/>
          <w:position w:val="2"/>
        </w:rPr>
        <w:t> </w:t>
      </w:r>
      <w:r>
        <w:rPr>
          <w:rFonts w:ascii="Times New Roman" w:hAnsi="Times New Roman"/>
          <w:position w:val="2"/>
        </w:rPr>
        <w:t>el</w:t>
      </w:r>
      <w:r>
        <w:rPr>
          <w:rFonts w:ascii="Times New Roman" w:hAnsi="Times New Roman"/>
          <w:spacing w:val="40"/>
          <w:position w:val="2"/>
        </w:rPr>
        <w:t> </w:t>
      </w:r>
      <w:r>
        <w:rPr>
          <w:rFonts w:ascii="Times New Roman" w:hAnsi="Times New Roman"/>
          <w:position w:val="2"/>
        </w:rPr>
        <w:t>mercurio</w:t>
      </w:r>
      <w:r>
        <w:rPr>
          <w:rFonts w:ascii="Times New Roman" w:hAnsi="Times New Roman"/>
          <w:spacing w:val="39"/>
          <w:position w:val="2"/>
        </w:rPr>
        <w:t> </w:t>
      </w:r>
      <w:r>
        <w:rPr>
          <w:rFonts w:ascii="Times New Roman" w:hAnsi="Times New Roman"/>
          <w:position w:val="2"/>
        </w:rPr>
        <w:t>puede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encontrase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en</w:t>
      </w:r>
      <w:r>
        <w:rPr>
          <w:rFonts w:ascii="Times New Roman" w:hAnsi="Times New Roman"/>
          <w:spacing w:val="39"/>
          <w:position w:val="2"/>
        </w:rPr>
        <w:t> </w:t>
      </w:r>
      <w:r>
        <w:rPr>
          <w:rFonts w:ascii="Times New Roman" w:hAnsi="Times New Roman"/>
          <w:position w:val="2"/>
        </w:rPr>
        <w:t>forma</w:t>
      </w:r>
      <w:r>
        <w:rPr>
          <w:rFonts w:ascii="Times New Roman" w:hAnsi="Times New Roman"/>
          <w:spacing w:val="38"/>
          <w:position w:val="2"/>
        </w:rPr>
        <w:t> </w:t>
      </w:r>
      <w:r>
        <w:rPr>
          <w:rFonts w:ascii="Times New Roman" w:hAnsi="Times New Roman"/>
          <w:position w:val="2"/>
        </w:rPr>
        <w:t>mercuriosa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(Hg</w:t>
      </w:r>
      <w:r>
        <w:rPr>
          <w:rFonts w:ascii="Times New Roman" w:hAnsi="Times New Roman"/>
          <w:sz w:val="16"/>
        </w:rPr>
        <w:t>2</w:t>
      </w:r>
      <w:r>
        <w:rPr>
          <w:rFonts w:ascii="Times New Roman" w:hAnsi="Times New Roman"/>
          <w:position w:val="11"/>
          <w:sz w:val="16"/>
        </w:rPr>
        <w:t>2+</w:t>
      </w:r>
      <w:r>
        <w:rPr>
          <w:rFonts w:ascii="Times New Roman" w:hAnsi="Times New Roman"/>
          <w:position w:val="2"/>
        </w:rPr>
        <w:t>)</w:t>
      </w:r>
      <w:r>
        <w:rPr>
          <w:rFonts w:ascii="Times New Roman" w:hAnsi="Times New Roman"/>
          <w:spacing w:val="39"/>
          <w:position w:val="2"/>
        </w:rPr>
        <w:t> </w:t>
      </w:r>
      <w:r>
        <w:rPr>
          <w:rFonts w:ascii="Times New Roman" w:hAnsi="Times New Roman"/>
          <w:position w:val="2"/>
        </w:rPr>
        <w:t>o</w:t>
      </w:r>
      <w:r>
        <w:rPr>
          <w:rFonts w:ascii="Times New Roman" w:hAnsi="Times New Roman"/>
          <w:position w:val="2"/>
        </w:rPr>
        <w:t> </w:t>
      </w:r>
      <w:r>
        <w:rPr>
          <w:rFonts w:ascii="Times New Roman" w:hAnsi="Times New Roman"/>
        </w:rPr>
        <w:t>metálica, Hg. En realidad, en el medio acuático existen determinadas bacterias capaces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reducir el Hg</w:t>
      </w:r>
      <w:r>
        <w:rPr>
          <w:rFonts w:ascii="Times New Roman" w:hAnsi="Times New Roman"/>
          <w:position w:val="9"/>
          <w:sz w:val="16"/>
        </w:rPr>
        <w:t>2+ </w:t>
      </w:r>
      <w:r>
        <w:rPr>
          <w:rFonts w:ascii="Times New Roman" w:hAnsi="Times New Roman"/>
        </w:rPr>
        <w:t>a Hg, el cual escapa a la atmósfera o bien sedimenta una vez adsorbido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sobre</w:t>
      </w:r>
      <w:r>
        <w:rPr>
          <w:rFonts w:ascii="Times New Roman" w:hAnsi="Times New Roman"/>
        </w:rPr>
        <w:t> partículas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sólidas.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zonas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anóxicas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reservorio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bajo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iones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</w:t>
      </w:r>
      <w:r>
        <w:rPr>
          <w:rFonts w:ascii="Times New Roman" w:hAnsi="Times New Roman"/>
          <w:position w:val="9"/>
          <w:sz w:val="16"/>
        </w:rPr>
        <w:t>2-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</w:rPr>
        <w:t> forman complejos con el ión Hg</w:t>
      </w:r>
      <w:r>
        <w:rPr>
          <w:rFonts w:ascii="Times New Roman" w:hAnsi="Times New Roman"/>
          <w:position w:val="9"/>
          <w:sz w:val="16"/>
        </w:rPr>
        <w:t>2+</w:t>
      </w:r>
      <w:r>
        <w:rPr>
          <w:rFonts w:ascii="Times New Roman" w:hAnsi="Times New Roman"/>
        </w:rPr>
        <w:t>, e incluso puede llegar a precipitar como HgS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(Doménech,</w:t>
      </w:r>
      <w:r>
        <w:rPr>
          <w:rFonts w:ascii="Times New Roman" w:hAnsi="Times New Roman"/>
        </w:rPr>
        <w:t> 1995; Hall &amp; Pelchat,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1997).</w:t>
      </w:r>
    </w:p>
    <w:p>
      <w:pPr>
        <w:spacing w:after="0" w:line="345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Heading5"/>
        <w:numPr>
          <w:ilvl w:val="3"/>
          <w:numId w:val="12"/>
        </w:numPr>
        <w:tabs>
          <w:tab w:pos="1607" w:val="left" w:leader="none"/>
        </w:tabs>
        <w:spacing w:line="240" w:lineRule="auto" w:before="39" w:after="0"/>
        <w:ind w:left="1606" w:right="114" w:hanging="780"/>
        <w:jc w:val="left"/>
        <w:rPr>
          <w:b w:val="0"/>
          <w:bCs w:val="0"/>
          <w:i w:val="0"/>
        </w:rPr>
      </w:pPr>
      <w:r>
        <w:rPr>
          <w:i/>
        </w:rPr>
        <w:t>Plomo</w:t>
      </w:r>
      <w:r>
        <w:rPr>
          <w:b w:val="0"/>
          <w:i w:val="0"/>
        </w:rPr>
      </w:r>
    </w:p>
    <w:p>
      <w:pPr>
        <w:pStyle w:val="BodyText"/>
        <w:spacing w:line="352" w:lineRule="auto" w:before="116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valor promedio de plomo (Pb) en la corteza continental superior es de 17mg/kg-</w:t>
      </w:r>
      <w:r>
        <w:rPr>
          <w:rFonts w:ascii="Times New Roman" w:hAnsi="Times New Roman"/>
          <w:position w:val="9"/>
          <w:sz w:val="16"/>
        </w:rPr>
        <w:t>1</w:t>
      </w:r>
      <w:r>
        <w:rPr>
          <w:rFonts w:ascii="Times New Roman" w:hAnsi="Times New Roman"/>
        </w:rPr>
        <w:t>, dado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</w:rPr>
        <w:t> Wedepohl (1995). El plomo es un elemento frecuente en la litosfera, su contenido 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corteza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terrestre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aproximadamente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15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ng/g,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general,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encontrarse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forma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position w:val="2"/>
        </w:rPr>
        <w:t>sulfuro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de</w:t>
      </w:r>
      <w:r>
        <w:rPr>
          <w:rFonts w:ascii="Times New Roman" w:hAnsi="Times New Roman"/>
          <w:spacing w:val="40"/>
          <w:position w:val="2"/>
        </w:rPr>
        <w:t> </w:t>
      </w:r>
      <w:r>
        <w:rPr>
          <w:rFonts w:ascii="Times New Roman" w:hAnsi="Times New Roman"/>
          <w:position w:val="2"/>
        </w:rPr>
        <w:t>plomo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PbS</w:t>
      </w:r>
      <w:r>
        <w:rPr>
          <w:rFonts w:ascii="Times New Roman" w:hAnsi="Times New Roman"/>
          <w:spacing w:val="42"/>
          <w:position w:val="2"/>
        </w:rPr>
        <w:t> </w:t>
      </w:r>
      <w:r>
        <w:rPr>
          <w:rFonts w:ascii="Times New Roman" w:hAnsi="Times New Roman"/>
          <w:position w:val="2"/>
        </w:rPr>
        <w:t>(galena),</w:t>
      </w:r>
      <w:r>
        <w:rPr>
          <w:rFonts w:ascii="Times New Roman" w:hAnsi="Times New Roman"/>
          <w:spacing w:val="43"/>
          <w:position w:val="2"/>
        </w:rPr>
        <w:t> </w:t>
      </w:r>
      <w:r>
        <w:rPr>
          <w:rFonts w:ascii="Times New Roman" w:hAnsi="Times New Roman"/>
          <w:position w:val="2"/>
        </w:rPr>
        <w:t>carbonato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de</w:t>
      </w:r>
      <w:r>
        <w:rPr>
          <w:rFonts w:ascii="Times New Roman" w:hAnsi="Times New Roman"/>
          <w:spacing w:val="40"/>
          <w:position w:val="2"/>
        </w:rPr>
        <w:t> </w:t>
      </w:r>
      <w:r>
        <w:rPr>
          <w:rFonts w:ascii="Times New Roman" w:hAnsi="Times New Roman"/>
          <w:position w:val="2"/>
        </w:rPr>
        <w:t>plomo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PbCO</w:t>
      </w:r>
      <w:r>
        <w:rPr>
          <w:rFonts w:ascii="Times New Roman" w:hAnsi="Times New Roman"/>
          <w:sz w:val="16"/>
        </w:rPr>
        <w:t>3</w:t>
      </w:r>
      <w:r>
        <w:rPr>
          <w:rFonts w:ascii="Times New Roman" w:hAnsi="Times New Roman"/>
          <w:spacing w:val="22"/>
          <w:sz w:val="16"/>
        </w:rPr>
        <w:t> </w:t>
      </w:r>
      <w:r>
        <w:rPr>
          <w:rFonts w:ascii="Times New Roman" w:hAnsi="Times New Roman"/>
          <w:position w:val="2"/>
        </w:rPr>
        <w:t>(cerusita)</w:t>
      </w:r>
      <w:r>
        <w:rPr>
          <w:rFonts w:ascii="Times New Roman" w:hAnsi="Times New Roman"/>
          <w:spacing w:val="45"/>
          <w:position w:val="2"/>
        </w:rPr>
        <w:t> </w:t>
      </w:r>
      <w:r>
        <w:rPr>
          <w:rFonts w:ascii="Times New Roman" w:hAnsi="Times New Roman"/>
          <w:position w:val="2"/>
        </w:rPr>
        <w:t>y</w:t>
      </w:r>
      <w:r>
        <w:rPr>
          <w:rFonts w:ascii="Times New Roman" w:hAnsi="Times New Roman"/>
          <w:spacing w:val="38"/>
          <w:position w:val="2"/>
        </w:rPr>
        <w:t> </w:t>
      </w:r>
      <w:r>
        <w:rPr>
          <w:rFonts w:ascii="Times New Roman" w:hAnsi="Times New Roman"/>
          <w:position w:val="2"/>
        </w:rPr>
        <w:t>sulfato</w:t>
      </w:r>
      <w:r>
        <w:rPr>
          <w:rFonts w:ascii="Times New Roman" w:hAnsi="Times New Roman"/>
          <w:spacing w:val="41"/>
          <w:position w:val="2"/>
        </w:rPr>
        <w:t> </w:t>
      </w:r>
      <w:r>
        <w:rPr>
          <w:rFonts w:ascii="Times New Roman" w:hAnsi="Times New Roman"/>
          <w:position w:val="2"/>
        </w:rPr>
        <w:t>de</w:t>
      </w:r>
      <w:r>
        <w:rPr>
          <w:rFonts w:ascii="Times New Roman" w:hAnsi="Times New Roman"/>
          <w:spacing w:val="40"/>
          <w:position w:val="2"/>
        </w:rPr>
        <w:t> </w:t>
      </w:r>
      <w:r>
        <w:rPr>
          <w:rFonts w:ascii="Times New Roman" w:hAnsi="Times New Roman"/>
          <w:position w:val="2"/>
        </w:rPr>
        <w:t>plomo</w:t>
      </w:r>
      <w:r>
        <w:rPr>
          <w:rFonts w:ascii="Times New Roman" w:hAnsi="Times New Roman"/>
          <w:position w:val="2"/>
        </w:rPr>
        <w:t> PbSO</w:t>
      </w:r>
      <w:r>
        <w:rPr>
          <w:rFonts w:ascii="Times New Roman" w:hAnsi="Times New Roman"/>
          <w:sz w:val="16"/>
        </w:rPr>
        <w:t>4 </w:t>
      </w:r>
      <w:r>
        <w:rPr>
          <w:rFonts w:ascii="Times New Roman" w:hAnsi="Times New Roman"/>
          <w:position w:val="2"/>
        </w:rPr>
        <w:t>(anglesita). Los minerales de silicatos, feldespatos y  magnetitas  son</w:t>
      </w:r>
      <w:r>
        <w:rPr>
          <w:rFonts w:ascii="Times New Roman" w:hAnsi="Times New Roman"/>
          <w:spacing w:val="-5"/>
          <w:position w:val="2"/>
        </w:rPr>
        <w:t> </w:t>
      </w:r>
      <w:r>
        <w:rPr>
          <w:rFonts w:ascii="Times New Roman" w:hAnsi="Times New Roman"/>
          <w:position w:val="2"/>
        </w:rPr>
        <w:t>notables</w:t>
      </w:r>
      <w:r>
        <w:rPr>
          <w:rFonts w:ascii="Times New Roman" w:hAnsi="Times New Roman"/>
          <w:position w:val="2"/>
        </w:rPr>
        <w:t> </w:t>
      </w:r>
      <w:r>
        <w:rPr>
          <w:rFonts w:ascii="Times New Roman" w:hAnsi="Times New Roman"/>
        </w:rPr>
        <w:t>sumideros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plomo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(Adriano,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1986).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plomo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metal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muy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poco</w:t>
      </w:r>
      <w:r>
        <w:rPr>
          <w:rFonts w:ascii="Times New Roman" w:hAnsi="Times New Roman"/>
        </w:rPr>
        <w:t> móvil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tiende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adsorberse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zona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saturada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ríos,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material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arcilloso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position w:val="2"/>
        </w:rPr>
        <w:t>la</w:t>
      </w:r>
      <w:r>
        <w:rPr>
          <w:rFonts w:ascii="Times New Roman" w:hAnsi="Times New Roman"/>
          <w:spacing w:val="29"/>
          <w:position w:val="2"/>
        </w:rPr>
        <w:t> </w:t>
      </w:r>
      <w:r>
        <w:rPr>
          <w:rFonts w:ascii="Times New Roman" w:hAnsi="Times New Roman"/>
          <w:position w:val="2"/>
        </w:rPr>
        <w:t>materia</w:t>
      </w:r>
      <w:r>
        <w:rPr>
          <w:rFonts w:ascii="Times New Roman" w:hAnsi="Times New Roman"/>
          <w:spacing w:val="31"/>
          <w:position w:val="2"/>
        </w:rPr>
        <w:t> </w:t>
      </w:r>
      <w:r>
        <w:rPr>
          <w:rFonts w:ascii="Times New Roman" w:hAnsi="Times New Roman"/>
          <w:position w:val="2"/>
        </w:rPr>
        <w:t>orgánica,</w:t>
      </w:r>
      <w:r>
        <w:rPr>
          <w:rFonts w:ascii="Times New Roman" w:hAnsi="Times New Roman"/>
          <w:spacing w:val="33"/>
          <w:position w:val="2"/>
        </w:rPr>
        <w:t> </w:t>
      </w:r>
      <w:r>
        <w:rPr>
          <w:rFonts w:ascii="Times New Roman" w:hAnsi="Times New Roman"/>
          <w:position w:val="2"/>
        </w:rPr>
        <w:t>y</w:t>
      </w:r>
      <w:r>
        <w:rPr>
          <w:rFonts w:ascii="Times New Roman" w:hAnsi="Times New Roman"/>
          <w:spacing w:val="27"/>
          <w:position w:val="2"/>
        </w:rPr>
        <w:t> </w:t>
      </w:r>
      <w:r>
        <w:rPr>
          <w:rFonts w:ascii="Times New Roman" w:hAnsi="Times New Roman"/>
          <w:position w:val="2"/>
        </w:rPr>
        <w:t>con</w:t>
      </w:r>
      <w:r>
        <w:rPr>
          <w:rFonts w:ascii="Times New Roman" w:hAnsi="Times New Roman"/>
          <w:spacing w:val="30"/>
          <w:position w:val="2"/>
        </w:rPr>
        <w:t> </w:t>
      </w:r>
      <w:r>
        <w:rPr>
          <w:rFonts w:ascii="Times New Roman" w:hAnsi="Times New Roman"/>
          <w:position w:val="2"/>
        </w:rPr>
        <w:t>el</w:t>
      </w:r>
      <w:r>
        <w:rPr>
          <w:rFonts w:ascii="Times New Roman" w:hAnsi="Times New Roman"/>
          <w:spacing w:val="30"/>
          <w:position w:val="2"/>
        </w:rPr>
        <w:t> </w:t>
      </w:r>
      <w:r>
        <w:rPr>
          <w:rFonts w:ascii="Times New Roman" w:hAnsi="Times New Roman"/>
          <w:position w:val="2"/>
        </w:rPr>
        <w:t>aumento</w:t>
      </w:r>
      <w:r>
        <w:rPr>
          <w:rFonts w:ascii="Times New Roman" w:hAnsi="Times New Roman"/>
          <w:spacing w:val="30"/>
          <w:position w:val="2"/>
        </w:rPr>
        <w:t> </w:t>
      </w:r>
      <w:r>
        <w:rPr>
          <w:rFonts w:ascii="Times New Roman" w:hAnsi="Times New Roman"/>
          <w:position w:val="2"/>
        </w:rPr>
        <w:t>del</w:t>
      </w:r>
      <w:r>
        <w:rPr>
          <w:rFonts w:ascii="Times New Roman" w:hAnsi="Times New Roman"/>
          <w:spacing w:val="30"/>
          <w:position w:val="2"/>
        </w:rPr>
        <w:t> </w:t>
      </w:r>
      <w:r>
        <w:rPr>
          <w:rFonts w:ascii="Times New Roman" w:hAnsi="Times New Roman"/>
          <w:position w:val="2"/>
        </w:rPr>
        <w:t>pH</w:t>
      </w:r>
      <w:r>
        <w:rPr>
          <w:rFonts w:ascii="Times New Roman" w:hAnsi="Times New Roman"/>
          <w:spacing w:val="29"/>
          <w:position w:val="2"/>
        </w:rPr>
        <w:t> </w:t>
      </w:r>
      <w:r>
        <w:rPr>
          <w:rFonts w:ascii="Times New Roman" w:hAnsi="Times New Roman"/>
          <w:position w:val="2"/>
        </w:rPr>
        <w:t>puede</w:t>
      </w:r>
      <w:r>
        <w:rPr>
          <w:rFonts w:ascii="Times New Roman" w:hAnsi="Times New Roman"/>
          <w:spacing w:val="29"/>
          <w:position w:val="2"/>
        </w:rPr>
        <w:t> </w:t>
      </w:r>
      <w:r>
        <w:rPr>
          <w:rFonts w:ascii="Times New Roman" w:hAnsi="Times New Roman"/>
          <w:position w:val="2"/>
        </w:rPr>
        <w:t>precipitar</w:t>
      </w:r>
      <w:r>
        <w:rPr>
          <w:rFonts w:ascii="Times New Roman" w:hAnsi="Times New Roman"/>
          <w:spacing w:val="31"/>
          <w:position w:val="2"/>
        </w:rPr>
        <w:t> </w:t>
      </w:r>
      <w:r>
        <w:rPr>
          <w:rFonts w:ascii="Times New Roman" w:hAnsi="Times New Roman"/>
          <w:position w:val="2"/>
        </w:rPr>
        <w:t>como</w:t>
      </w:r>
      <w:r>
        <w:rPr>
          <w:rFonts w:ascii="Times New Roman" w:hAnsi="Times New Roman"/>
          <w:spacing w:val="30"/>
          <w:position w:val="2"/>
        </w:rPr>
        <w:t> </w:t>
      </w:r>
      <w:r>
        <w:rPr>
          <w:rFonts w:ascii="Times New Roman" w:hAnsi="Times New Roman"/>
          <w:position w:val="2"/>
        </w:rPr>
        <w:t>Pb(OH)</w:t>
      </w:r>
      <w:r>
        <w:rPr>
          <w:rFonts w:ascii="Times New Roman" w:hAnsi="Times New Roman"/>
          <w:sz w:val="16"/>
        </w:rPr>
        <w:t>2</w:t>
      </w:r>
      <w:r>
        <w:rPr>
          <w:rFonts w:ascii="Times New Roman" w:hAnsi="Times New Roman"/>
          <w:spacing w:val="10"/>
          <w:sz w:val="16"/>
        </w:rPr>
        <w:t> </w:t>
      </w:r>
      <w:r>
        <w:rPr>
          <w:rFonts w:ascii="Times New Roman" w:hAnsi="Times New Roman"/>
          <w:position w:val="2"/>
        </w:rPr>
        <w:t>(Doménech,</w:t>
      </w:r>
      <w:r>
        <w:rPr>
          <w:rFonts w:ascii="Times New Roman" w:hAnsi="Times New Roman"/>
          <w:position w:val="2"/>
        </w:rPr>
        <w:t> </w:t>
      </w:r>
      <w:r>
        <w:rPr>
          <w:rFonts w:ascii="Times New Roman" w:hAnsi="Times New Roman"/>
        </w:rPr>
        <w:t>1995; Navarro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 1998). En el medio acuático a un pH comprendido entre 7 y 9, el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plomo</w:t>
      </w:r>
      <w:r>
        <w:rPr>
          <w:rFonts w:ascii="Times New Roman" w:hAnsi="Times New Roman"/>
        </w:rPr>
        <w:t> se encuentra como ión libre divalente, Pb</w:t>
      </w:r>
      <w:r>
        <w:rPr>
          <w:rFonts w:ascii="Times New Roman" w:hAnsi="Times New Roman"/>
          <w:position w:val="9"/>
          <w:sz w:val="16"/>
        </w:rPr>
        <w:t>2+</w:t>
      </w:r>
      <w:r>
        <w:rPr>
          <w:rFonts w:ascii="Times New Roman" w:hAnsi="Times New Roman"/>
        </w:rPr>
        <w:t>, así como también como carbonato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disuelto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position w:val="2"/>
        </w:rPr>
        <w:t>PbCO</w:t>
      </w:r>
      <w:r>
        <w:rPr>
          <w:rFonts w:ascii="Times New Roman" w:hAnsi="Times New Roman"/>
          <w:sz w:val="16"/>
        </w:rPr>
        <w:t>3</w:t>
      </w:r>
      <w:r>
        <w:rPr>
          <w:rFonts w:ascii="Times New Roman" w:hAnsi="Times New Roman"/>
          <w:position w:val="2"/>
        </w:rPr>
        <w:t>.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En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presencia</w:t>
      </w:r>
      <w:r>
        <w:rPr>
          <w:rFonts w:ascii="Times New Roman" w:hAnsi="Times New Roman"/>
          <w:spacing w:val="36"/>
          <w:position w:val="2"/>
        </w:rPr>
        <w:t> </w:t>
      </w:r>
      <w:r>
        <w:rPr>
          <w:rFonts w:ascii="Times New Roman" w:hAnsi="Times New Roman"/>
          <w:position w:val="2"/>
        </w:rPr>
        <w:t>de</w:t>
      </w:r>
      <w:r>
        <w:rPr>
          <w:rFonts w:ascii="Times New Roman" w:hAnsi="Times New Roman"/>
          <w:spacing w:val="38"/>
          <w:position w:val="2"/>
        </w:rPr>
        <w:t> </w:t>
      </w:r>
      <w:r>
        <w:rPr>
          <w:rFonts w:ascii="Times New Roman" w:hAnsi="Times New Roman"/>
          <w:position w:val="2"/>
        </w:rPr>
        <w:t>sulfatos,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también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se</w:t>
      </w:r>
      <w:r>
        <w:rPr>
          <w:rFonts w:ascii="Times New Roman" w:hAnsi="Times New Roman"/>
          <w:spacing w:val="36"/>
          <w:position w:val="2"/>
        </w:rPr>
        <w:t> </w:t>
      </w:r>
      <w:r>
        <w:rPr>
          <w:rFonts w:ascii="Times New Roman" w:hAnsi="Times New Roman"/>
          <w:position w:val="2"/>
        </w:rPr>
        <w:t>forma</w:t>
      </w:r>
      <w:r>
        <w:rPr>
          <w:rFonts w:ascii="Times New Roman" w:hAnsi="Times New Roman"/>
          <w:spacing w:val="36"/>
          <w:position w:val="2"/>
        </w:rPr>
        <w:t> </w:t>
      </w:r>
      <w:r>
        <w:rPr>
          <w:rFonts w:ascii="Times New Roman" w:hAnsi="Times New Roman"/>
          <w:position w:val="2"/>
        </w:rPr>
        <w:t>la</w:t>
      </w:r>
      <w:r>
        <w:rPr>
          <w:rFonts w:ascii="Times New Roman" w:hAnsi="Times New Roman"/>
          <w:spacing w:val="36"/>
          <w:position w:val="2"/>
        </w:rPr>
        <w:t> </w:t>
      </w:r>
      <w:r>
        <w:rPr>
          <w:rFonts w:ascii="Times New Roman" w:hAnsi="Times New Roman"/>
          <w:position w:val="2"/>
        </w:rPr>
        <w:t>sal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soluble</w:t>
      </w:r>
      <w:r>
        <w:rPr>
          <w:rFonts w:ascii="Times New Roman" w:hAnsi="Times New Roman"/>
          <w:spacing w:val="36"/>
          <w:position w:val="2"/>
        </w:rPr>
        <w:t> </w:t>
      </w:r>
      <w:r>
        <w:rPr>
          <w:rFonts w:ascii="Times New Roman" w:hAnsi="Times New Roman"/>
          <w:position w:val="2"/>
        </w:rPr>
        <w:t>PbSO</w:t>
      </w:r>
      <w:r>
        <w:rPr>
          <w:rFonts w:ascii="Times New Roman" w:hAnsi="Times New Roman"/>
          <w:sz w:val="16"/>
        </w:rPr>
        <w:t>4</w:t>
      </w:r>
      <w:r>
        <w:rPr>
          <w:rFonts w:ascii="Times New Roman" w:hAnsi="Times New Roman"/>
          <w:position w:val="2"/>
        </w:rPr>
        <w:t>.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Con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el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ión</w:t>
      </w:r>
      <w:r>
        <w:rPr>
          <w:rFonts w:ascii="Times New Roman" w:hAnsi="Times New Roman"/>
          <w:spacing w:val="37"/>
          <w:position w:val="2"/>
        </w:rPr>
        <w:t> </w:t>
      </w:r>
      <w:r>
        <w:rPr>
          <w:rFonts w:ascii="Times New Roman" w:hAnsi="Times New Roman"/>
          <w:position w:val="2"/>
        </w:rPr>
        <w:t>OH</w:t>
      </w:r>
      <w:r>
        <w:rPr>
          <w:rFonts w:ascii="Times New Roman" w:hAnsi="Times New Roman"/>
          <w:position w:val="11"/>
          <w:sz w:val="16"/>
        </w:rPr>
        <w:t>-</w:t>
      </w:r>
      <w:r>
        <w:rPr>
          <w:rFonts w:ascii="Times New Roman" w:hAnsi="Times New Roman"/>
          <w:w w:val="100"/>
          <w:position w:val="11"/>
          <w:sz w:val="16"/>
        </w:rPr>
        <w:t> </w:t>
      </w:r>
      <w:r>
        <w:rPr>
          <w:rFonts w:ascii="Times New Roman" w:hAnsi="Times New Roman"/>
        </w:rPr>
        <w:t>forma complejos estables, principalmente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PbOH</w:t>
      </w:r>
      <w:r>
        <w:rPr>
          <w:rFonts w:ascii="Times New Roman" w:hAnsi="Times New Roman"/>
          <w:position w:val="9"/>
          <w:sz w:val="16"/>
        </w:rPr>
        <w:t>+</w:t>
      </w:r>
      <w:r>
        <w:rPr>
          <w:rFonts w:ascii="Times New Roman" w:hAnsi="Times New Roman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principal factor limitante de la presencia de plomo en las aguas, es la formación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hidróxido y carbonato insoluble. En el intervalo de pH entre 5 y 7, la mayor vía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eliminación es por adsorción sobre las partículas arcillosas (Doménech, 1995; Navarro </w:t>
      </w:r>
      <w:r>
        <w:rPr>
          <w:rFonts w:ascii="Times New Roman" w:hAnsi="Times New Roman"/>
          <w:i/>
        </w:rPr>
        <w:t>et</w:t>
      </w:r>
      <w:r>
        <w:rPr>
          <w:rFonts w:ascii="Times New Roman" w:hAnsi="Times New Roman"/>
          <w:i/>
          <w:spacing w:val="8"/>
        </w:rPr>
        <w:t> </w:t>
      </w:r>
      <w:r>
        <w:rPr>
          <w:rFonts w:ascii="Times New Roman" w:hAnsi="Times New Roman"/>
          <w:i/>
        </w:rPr>
        <w:t>al</w:t>
      </w:r>
      <w:r>
        <w:rPr>
          <w:rFonts w:ascii="Times New Roman" w:hAnsi="Times New Roman"/>
        </w:rPr>
        <w:t>., 1998). El plomo puede presentarse bajo diferentes formas químicas: Pb(0) metal, Pb(I),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Pb(II)</w:t>
      </w:r>
      <w:r>
        <w:rPr>
          <w:rFonts w:ascii="Times New Roman" w:hAnsi="Times New Roman"/>
        </w:rPr>
        <w:t> y Pb(IV) todas ellas, con la probable excepción del Pb(I), tienen importancia en el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medio</w:t>
      </w:r>
      <w:r>
        <w:rPr>
          <w:rFonts w:ascii="Times New Roman" w:hAnsi="Times New Roman"/>
        </w:rPr>
        <w:t> ambiente.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2"/>
          <w:numId w:val="13"/>
        </w:numPr>
        <w:tabs>
          <w:tab w:pos="659" w:val="left" w:leader="none"/>
        </w:tabs>
        <w:spacing w:line="240" w:lineRule="auto" w:before="148" w:after="0"/>
        <w:ind w:left="658" w:right="0" w:hanging="54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Geoquímica de Sedimentos Fluviales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4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sedimentos fluviales generalmente son las fracciones más finas tales como limos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arcillas, son los medios útiles para detectar trazas, puesto que ellos son menos sujetos 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 efectos de lixiviación. Los sedimentos clásticos están compuestos principalmente por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productos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menos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solubles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meteorización.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También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pueden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incluir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móviles</w:t>
      </w:r>
      <w:r>
        <w:rPr>
          <w:rFonts w:ascii="Times New Roman" w:hAnsi="Times New Roman"/>
        </w:rPr>
        <w:t> como parte de los materiales clásticos y del material removido de las aguas y adsorbido 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sedimentos (metales adsorbidos en minerales de arcillas u oxihidróxidos de Fe o</w:t>
      </w:r>
      <w:r>
        <w:rPr>
          <w:rFonts w:ascii="Times New Roman" w:hAnsi="Times New Roman"/>
          <w:spacing w:val="-20"/>
        </w:rPr>
        <w:t> </w:t>
      </w:r>
      <w:r>
        <w:rPr>
          <w:rFonts w:ascii="Times New Roman" w:hAnsi="Times New Roman"/>
        </w:rPr>
        <w:t>Mn).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contraste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entre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valores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anómalos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valor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fondo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depende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varios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factores,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entre</w:t>
      </w:r>
      <w:r>
        <w:rPr>
          <w:rFonts w:ascii="Times New Roman" w:hAnsi="Times New Roman"/>
        </w:rPr>
        <w:t> ellos: 1) del contraste original en los materiales desde donde provienen los sedimentos; 2)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fracción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sedimento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analizado;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3)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método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análisis.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vez,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persistencia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contenido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metálico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alejarnos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fuente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emisión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depende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de: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1)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aporte  de  metal  a  lo  largo  del  río  desde  otras  posibles  fuentes;  y  2)  de  la  mezcla </w:t>
      </w:r>
      <w:r>
        <w:rPr>
          <w:rFonts w:ascii="Times New Roman" w:hAnsi="Times New Roman"/>
          <w:spacing w:val="4"/>
        </w:rPr>
        <w:t> </w:t>
      </w:r>
      <w:r>
        <w:rPr>
          <w:rFonts w:ascii="Times New Roman" w:hAnsi="Times New Roman"/>
        </w:rPr>
        <w:t>con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60" w:bottom="1220" w:left="1300" w:right="1300"/>
        </w:sectPr>
      </w:pPr>
    </w:p>
    <w:p>
      <w:pPr>
        <w:pStyle w:val="BodyText"/>
        <w:spacing w:line="360" w:lineRule="auto" w:before="5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sedimentos de bajo contenido metálico. Estas dos a su vez se relacionan con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períodos</w:t>
      </w:r>
      <w:r>
        <w:rPr>
          <w:rFonts w:ascii="Times New Roman" w:hAnsi="Times New Roman"/>
        </w:rPr>
        <w:t> estacionales y fisiográficos; en épocas de lluvias hay mayor capacidad de transporte y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mayor</w:t>
      </w:r>
      <w:r>
        <w:rPr>
          <w:rFonts w:ascii="Times New Roman" w:hAnsi="Times New Roman"/>
        </w:rPr>
        <w:t> aporte desde las zonas más fácilmente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erosionables.</w:t>
      </w:r>
    </w:p>
    <w:p>
      <w:pPr>
        <w:pStyle w:val="BodyText"/>
        <w:spacing w:line="360" w:lineRule="auto" w:before="4"/>
        <w:ind w:right="11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contrario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río,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cuyo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contenido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bien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homogéneo</w:t>
      </w:r>
      <w:r>
        <w:rPr>
          <w:rFonts w:ascii="Times New Roman" w:hAnsi="Times New Roman"/>
        </w:rPr>
        <w:t> (sujeto eso sí a cambios en el caudal), los sedimentos presentan heterogeneidades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</w:rPr>
        <w:t> dependen de: 1) la distribución de los puntos de entrada del metal en el cauce y 2) la variación en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tipo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sedimento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lo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largo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río.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  <w:spacing w:val="-3"/>
        </w:rPr>
        <w:t>Las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muestras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tienden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ser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homogéneas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cuando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metal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encuentra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adsorbido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fracción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fina,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variaciones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sedimentológicas se deben a cambios locales de velocidad y caudal de los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ríos.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2"/>
          <w:numId w:val="13"/>
        </w:numPr>
        <w:tabs>
          <w:tab w:pos="659" w:val="left" w:leader="none"/>
        </w:tabs>
        <w:spacing w:line="240" w:lineRule="auto" w:before="148" w:after="0"/>
        <w:ind w:left="658" w:right="0" w:hanging="54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Contaminación de sedimentos por elementos pesados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El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suelo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es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removido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constantemente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la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superficie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la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tierra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</w:rPr>
        <w:t>transportado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aguas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abajo</w:t>
      </w:r>
      <w:r>
        <w:rPr>
          <w:rFonts w:ascii="Times New Roman" w:hAnsi="Times New Roman" w:cs="Times New Roman" w:eastAsia="Times New Roman"/>
        </w:rPr>
        <w:t> por los ríos hasta que se deposita finalmente en los lagos, estuarios y océanos,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considerándose</w:t>
      </w:r>
      <w:r>
        <w:rPr>
          <w:rFonts w:ascii="Times New Roman" w:hAnsi="Times New Roman" w:cs="Times New Roman" w:eastAsia="Times New Roman"/>
        </w:rPr>
        <w:t> así al agua como el principal agente de la erosión y el vehículo principal del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material</w:t>
      </w:r>
      <w:r>
        <w:rPr>
          <w:rFonts w:ascii="Times New Roman" w:hAnsi="Times New Roman" w:cs="Times New Roman" w:eastAsia="Times New Roman"/>
        </w:rPr>
        <w:t> erosionado. Los sedimentos se mueven en un cauce natural como “sedimento en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suspensión”</w:t>
      </w:r>
      <w:r>
        <w:rPr>
          <w:rFonts w:ascii="Times New Roman" w:hAnsi="Times New Roman" w:cs="Times New Roman" w:eastAsia="Times New Roman"/>
        </w:rPr>
        <w:t> en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el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flujo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o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como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“carga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fondo”,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que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se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desliza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rueda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lo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largo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del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lecho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del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canal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activo.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Los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procesos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no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son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independientes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entre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sí,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dado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que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el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material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que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aparece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un</w:t>
      </w:r>
      <w:r>
        <w:rPr>
          <w:rFonts w:ascii="Times New Roman" w:hAnsi="Times New Roman" w:cs="Times New Roman" w:eastAsia="Times New Roman"/>
        </w:rPr>
        <w:t> tramo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como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carga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</w:rPr>
        <w:t>fondo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puede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</w:rPr>
        <w:t>aparecer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</w:rPr>
        <w:t>aguas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</w:rPr>
        <w:t>abajo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suspensión.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La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producción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sedimentos de una cuenca depende de muchos factores tales como el clima, el tipo de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suelos,</w:t>
      </w:r>
      <w:r>
        <w:rPr>
          <w:rFonts w:ascii="Times New Roman" w:hAnsi="Times New Roman" w:cs="Times New Roman" w:eastAsia="Times New Roman"/>
        </w:rPr>
        <w:t> el uso de la tierra, la topografía y las existencias de embalses y está determinada por la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unidad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de área con la precipitación media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anual.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metales pesados que son introducidos en un sistema acuático, generalmente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</w:rPr>
        <w:t> depositados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través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procesos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precipitación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sedimentación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capa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sedimento</w:t>
      </w:r>
      <w:r>
        <w:rPr>
          <w:rFonts w:ascii="Times New Roman" w:hAnsi="Times New Roman"/>
        </w:rPr>
        <w:t> (Ávila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  <w:i/>
        </w:rPr>
        <w:t>et</w:t>
      </w:r>
      <w:r>
        <w:rPr>
          <w:rFonts w:ascii="Times New Roman" w:hAnsi="Times New Roman"/>
          <w:i/>
          <w:spacing w:val="18"/>
        </w:rPr>
        <w:t> </w:t>
      </w:r>
      <w:r>
        <w:rPr>
          <w:rFonts w:ascii="Times New Roman" w:hAnsi="Times New Roman"/>
          <w:i/>
        </w:rPr>
        <w:t>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1999).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tal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manera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sedimento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provee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información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sumamente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valiosa</w:t>
      </w:r>
      <w:r>
        <w:rPr>
          <w:rFonts w:ascii="Times New Roman" w:hAnsi="Times New Roman"/>
        </w:rPr>
        <w:t> de la historia de la calidad del cuerpo de agua (Von Gunten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1997).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cuerpos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sido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tema</w:t>
      </w:r>
      <w:r>
        <w:rPr>
          <w:rFonts w:ascii="Times New Roman" w:hAnsi="Times New Roman"/>
        </w:rPr>
        <w:t> de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investigación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bastante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amplio,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sobre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todo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originan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debido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cercanías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relaves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mineros,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perforaciones,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producción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refinación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petróleo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procedentes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desechos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municipales.</w:t>
      </w:r>
      <w:r>
        <w:rPr>
          <w:rFonts w:ascii="Times New Roman" w:hAnsi="Times New Roman"/>
          <w:spacing w:val="58"/>
        </w:rPr>
        <w:t> </w:t>
      </w:r>
      <w:r>
        <w:rPr>
          <w:rFonts w:ascii="Times New Roman" w:hAnsi="Times New Roman"/>
        </w:rPr>
        <w:t>Así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tiene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reportados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Labunska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  <w:i/>
        </w:rPr>
        <w:t>et</w:t>
      </w:r>
      <w:r>
        <w:rPr>
          <w:rFonts w:ascii="Times New Roman" w:hAnsi="Times New Roman"/>
          <w:i/>
          <w:spacing w:val="28"/>
        </w:rPr>
        <w:t> </w:t>
      </w:r>
      <w:r>
        <w:rPr>
          <w:rFonts w:ascii="Times New Roman" w:hAnsi="Times New Roman"/>
          <w:i/>
        </w:rPr>
        <w:t>al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(2000)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</w:rPr>
        <w:t> alrededor de la refinería de YPF en Ensenada, Buenos Aires (Argentina), con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</w:rPr>
        <w:t> concentración de zinc, mercurio y cobre. En México, García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 (2007), reportan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</w:rPr>
        <w:t> 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cobre,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zinc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plomo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aunque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cantidades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moderadas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embalse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Alzate.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Janiot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et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al.,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7"/>
          <w:pgSz w:w="11910" w:h="16840"/>
          <w:pgMar w:footer="1030" w:header="0" w:top="1340" w:bottom="1220" w:left="1300" w:right="1300"/>
          <w:pgNumType w:start="11"/>
        </w:sectPr>
      </w:pPr>
    </w:p>
    <w:p>
      <w:pPr>
        <w:pStyle w:val="BodyText"/>
        <w:spacing w:line="360" w:lineRule="auto" w:before="54"/>
        <w:ind w:right="11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(2001),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realizaron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área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descarga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rio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Plata,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encontrando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todos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sobre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todo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cadmio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esta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área.</w:t>
      </w:r>
      <w:r>
        <w:rPr>
          <w:rFonts w:ascii="Times New Roman" w:hAnsi="Times New Roman"/>
        </w:rPr>
        <w:t> Monroy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 (2002) encontraron que el arsénico excede en cinco veces el limite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permisible</w:t>
      </w:r>
      <w:r>
        <w:rPr>
          <w:rFonts w:ascii="Times New Roman" w:hAnsi="Times New Roman"/>
        </w:rPr>
        <w:t> (50 µg/L) en los tanques de almacenamiento de Villa Paz y Matehuela en San Luis 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Potosí,</w:t>
      </w:r>
      <w:r>
        <w:rPr>
          <w:rFonts w:ascii="Times New Roman" w:hAnsi="Times New Roman"/>
        </w:rPr>
        <w:t> conocido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centro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minero.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Rojas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(1988),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realiza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trabajo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río Rímac en Casapalca y Parac, observando alta concentración de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plomo.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pueden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actuar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portadores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posibles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fuentes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porque</w:t>
      </w:r>
      <w:r>
        <w:rPr>
          <w:rFonts w:ascii="Times New Roman" w:hAnsi="Times New Roman"/>
        </w:rPr>
        <w:t> los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quedan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permanentemente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pueden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ser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liberados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columna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cambios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condiciones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ambientales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tales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pH,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potencial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redox,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oxígeno</w:t>
      </w:r>
      <w:r>
        <w:rPr>
          <w:rFonts w:ascii="Times New Roman" w:hAnsi="Times New Roman"/>
        </w:rPr>
        <w:t> disuelto o la presencia de quelatos orgánicos (Vaithiyanathan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 1993; Singh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56"/>
        </w:rPr>
        <w:t> </w:t>
      </w:r>
      <w:r>
        <w:rPr>
          <w:rFonts w:ascii="Times New Roman" w:hAnsi="Times New Roman"/>
        </w:rPr>
        <w:t>1999).</w:t>
      </w:r>
      <w:r>
        <w:rPr>
          <w:rFonts w:ascii="Times New Roman" w:hAnsi="Times New Roman"/>
        </w:rPr>
        <w:t> Por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tanto,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nos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permite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detectar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posible</w:t>
      </w:r>
      <w:r>
        <w:rPr>
          <w:rFonts w:ascii="Times New Roman" w:hAnsi="Times New Roman"/>
        </w:rPr>
        <w:t> contaminación y también proporciona información acerca de las zonas críticas del área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estudio.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2"/>
          <w:numId w:val="11"/>
        </w:numPr>
        <w:tabs>
          <w:tab w:pos="719" w:val="left" w:leader="none"/>
        </w:tabs>
        <w:spacing w:line="240" w:lineRule="auto" w:before="148" w:after="0"/>
        <w:ind w:left="718" w:right="0" w:hanging="60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Importancia de la granulometría de los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4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 concentración de elementos pesados en los sedimentos no sólo depende de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fuentes</w:t>
      </w:r>
      <w:r>
        <w:rPr>
          <w:rFonts w:ascii="Times New Roman" w:hAnsi="Times New Roman"/>
        </w:rPr>
        <w:t> antropogénicas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litogénicas,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sino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también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características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texturales,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contenido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materia orgánica, composición mineralógica y ambiente deposicional de los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sedimentos.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general, los metales traza están asociados con las partículas pequeñas de estos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materiales,</w:t>
      </w:r>
      <w:r>
        <w:rPr>
          <w:rFonts w:ascii="Times New Roman" w:hAnsi="Times New Roman"/>
        </w:rPr>
        <w:t> esta tendencia es atribuida predominantemente a la adsorción, co-precipitación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complejación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capas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superficiales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partícula.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conocido,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pequeñas partículas tienen elevada área superficial con relación a su volumen 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</w:rPr>
        <w:t> consiguiente pueden retener altas concentraciones de metales. El área superficial específica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los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dependiente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parámetros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granulométricos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composición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mineral</w:t>
      </w:r>
      <w:r>
        <w:rPr>
          <w:rFonts w:ascii="Times New Roman" w:hAnsi="Times New Roman"/>
        </w:rPr>
        <w:t> (Singh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1999).</w:t>
      </w:r>
    </w:p>
    <w:p>
      <w:pPr>
        <w:pStyle w:val="BodyText"/>
        <w:spacing w:line="360" w:lineRule="auto" w:before="6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Por ello, muestras de sedimentos tomadas en puntos muy próximos, pueden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presentar</w:t>
      </w:r>
      <w:r>
        <w:rPr>
          <w:rFonts w:ascii="Times New Roman" w:hAnsi="Times New Roman"/>
        </w:rPr>
        <w:t> contenidos en elementos muy diferentes, siendo la textura del sedimento la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principal</w:t>
      </w:r>
      <w:r>
        <w:rPr>
          <w:rFonts w:ascii="Times New Roman" w:hAnsi="Times New Roman"/>
        </w:rPr>
        <w:t> responsable de tales discrepancias (Usero </w:t>
      </w:r>
      <w:r>
        <w:rPr>
          <w:rFonts w:ascii="Times New Roman" w:hAnsi="Times New Roman"/>
          <w:i/>
        </w:rPr>
        <w:t>et 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1997).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Varios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autores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admiten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poder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comparar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distintas muestras, es preciso aplicar métodos de corrección que minimicen los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efectos</w:t>
      </w:r>
      <w:r>
        <w:rPr>
          <w:rFonts w:ascii="Times New Roman" w:hAnsi="Times New Roman"/>
        </w:rPr>
        <w:t> asociados a la granulometría de los sedimentos. La técnica de corrección más 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frecuentemente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8"/>
          <w:pgSz w:w="11910" w:h="16840"/>
          <w:pgMar w:footer="1030" w:header="0" w:top="1340" w:bottom="1220" w:left="1300" w:right="1300"/>
          <w:pgNumType w:start="12"/>
        </w:sectPr>
      </w:pPr>
    </w:p>
    <w:p>
      <w:pPr>
        <w:pStyle w:val="BodyText"/>
        <w:spacing w:line="360" w:lineRule="auto" w:before="54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empleada consiste en, tras la separación mecánica, analizar sólo la fracción del sedimento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</w:rPr>
        <w:t> un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tamaño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inferior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determinado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valor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(Usero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  <w:i/>
        </w:rPr>
        <w:t>et</w:t>
      </w:r>
      <w:r>
        <w:rPr>
          <w:rFonts w:ascii="Times New Roman" w:hAnsi="Times New Roman"/>
          <w:i/>
          <w:spacing w:val="24"/>
        </w:rPr>
        <w:t> </w:t>
      </w:r>
      <w:r>
        <w:rPr>
          <w:rFonts w:ascii="Times New Roman" w:hAnsi="Times New Roman"/>
          <w:i/>
        </w:rPr>
        <w:t>al</w:t>
      </w:r>
      <w:r>
        <w:rPr>
          <w:rFonts w:ascii="Times New Roman" w:hAnsi="Times New Roman"/>
        </w:rPr>
        <w:t>.,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1997).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Entre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fracciones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</w:rPr>
        <w:t> pueden separar para realizar los análisis se recomienda </w:t>
      </w:r>
      <w:r>
        <w:rPr>
          <w:rFonts w:ascii="Times New Roman" w:hAnsi="Times New Roman"/>
        </w:rPr>
        <w:t>analizar la porción &lt; 63 μm </w:t>
      </w:r>
      <w:r>
        <w:rPr>
          <w:rFonts w:ascii="Times New Roman" w:hAnsi="Times New Roman"/>
        </w:rPr>
        <w:t>(Usero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  <w:i/>
        </w:rPr>
        <w:t>et</w:t>
      </w:r>
      <w:r>
        <w:rPr>
          <w:rFonts w:ascii="Times New Roman" w:hAnsi="Times New Roman"/>
          <w:i/>
          <w:spacing w:val="-1"/>
        </w:rPr>
        <w:t> </w:t>
      </w:r>
      <w:r>
        <w:rPr>
          <w:rFonts w:ascii="Times New Roman" w:hAnsi="Times New Roman"/>
          <w:i/>
        </w:rPr>
        <w:t>al</w:t>
      </w:r>
      <w:r>
        <w:rPr>
          <w:rFonts w:ascii="Times New Roman" w:hAnsi="Times New Roman"/>
        </w:rPr>
        <w:t>., 1997) por las siguientes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razones: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ListParagraph"/>
        <w:numPr>
          <w:ilvl w:val="0"/>
          <w:numId w:val="14"/>
        </w:numPr>
        <w:tabs>
          <w:tab w:pos="402" w:val="left" w:leader="none"/>
        </w:tabs>
        <w:spacing w:line="360" w:lineRule="auto" w:before="143" w:after="0"/>
        <w:ind w:left="401" w:right="117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Los metales traza de origen antropogénico, se encuentran principalmente asociados a</w:t>
      </w:r>
      <w:r>
        <w:rPr>
          <w:rFonts w:ascii="Times New Roman" w:hAnsi="Times New Roman"/>
          <w:spacing w:val="13"/>
          <w:sz w:val="24"/>
        </w:rPr>
        <w:t> </w:t>
      </w:r>
      <w:r>
        <w:rPr>
          <w:rFonts w:ascii="Times New Roman" w:hAnsi="Times New Roman"/>
          <w:sz w:val="24"/>
        </w:rPr>
        <w:t>estas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partículas.</w:t>
      </w:r>
    </w:p>
    <w:p>
      <w:pPr>
        <w:pStyle w:val="ListParagraph"/>
        <w:numPr>
          <w:ilvl w:val="0"/>
          <w:numId w:val="14"/>
        </w:numPr>
        <w:tabs>
          <w:tab w:pos="402" w:val="left" w:leader="none"/>
        </w:tabs>
        <w:spacing w:line="360" w:lineRule="auto" w:before="4" w:after="0"/>
        <w:ind w:left="401" w:right="113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Existe una elevada relación entre los contenidos de elementos determinados en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esta</w:t>
      </w:r>
      <w:r>
        <w:rPr>
          <w:rFonts w:ascii="Times New Roman" w:hAnsi="Times New Roman"/>
          <w:sz w:val="24"/>
        </w:rPr>
        <w:t> fracción y los que se encuentran en suspensión. Es importante destacar, que la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suspensión</w:t>
      </w:r>
      <w:r>
        <w:rPr>
          <w:rFonts w:ascii="Times New Roman" w:hAnsi="Times New Roman"/>
          <w:sz w:val="24"/>
        </w:rPr>
        <w:t> es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forma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transporte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más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importante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partículas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están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presentes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z w:val="24"/>
        </w:rPr>
        <w:t> sedimentos.</w:t>
      </w:r>
    </w:p>
    <w:p>
      <w:pPr>
        <w:pStyle w:val="ListParagraph"/>
        <w:numPr>
          <w:ilvl w:val="0"/>
          <w:numId w:val="14"/>
        </w:numPr>
        <w:tabs>
          <w:tab w:pos="402" w:val="left" w:leader="none"/>
        </w:tabs>
        <w:spacing w:line="360" w:lineRule="auto" w:before="4" w:after="0"/>
        <w:ind w:left="401" w:right="117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 técnica de tamizado empleada para separar esta fracción, no altera las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sz w:val="24"/>
        </w:rPr>
        <w:t>concentraciones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de metales de la muestra además, es rápida y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sencilla.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2"/>
          <w:numId w:val="11"/>
        </w:numPr>
        <w:tabs>
          <w:tab w:pos="719" w:val="left" w:leader="none"/>
        </w:tabs>
        <w:spacing w:line="240" w:lineRule="auto" w:before="148" w:after="0"/>
        <w:ind w:left="718" w:right="0" w:hanging="60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Vías de entrada y origen de los elementos pesados en los sistemas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acuáticos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tienen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tres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vías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principales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entrada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medio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acuático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(Figura</w:t>
      </w:r>
      <w:r>
        <w:rPr>
          <w:rFonts w:ascii="Times New Roman" w:hAnsi="Times New Roman"/>
        </w:rPr>
        <w:t> 2.1):</w:t>
      </w:r>
    </w:p>
    <w:p>
      <w:pPr>
        <w:pStyle w:val="ListParagraph"/>
        <w:numPr>
          <w:ilvl w:val="0"/>
          <w:numId w:val="15"/>
        </w:numPr>
        <w:tabs>
          <w:tab w:pos="421" w:val="left" w:leader="none"/>
        </w:tabs>
        <w:spacing w:line="360" w:lineRule="auto" w:before="124" w:after="0"/>
        <w:ind w:left="118" w:right="112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i/>
          <w:sz w:val="24"/>
        </w:rPr>
        <w:t>vía</w:t>
      </w:r>
      <w:r>
        <w:rPr>
          <w:rFonts w:ascii="Times New Roman" w:hAnsi="Times New Roman"/>
          <w:i/>
          <w:spacing w:val="53"/>
          <w:sz w:val="24"/>
        </w:rPr>
        <w:t> </w:t>
      </w:r>
      <w:r>
        <w:rPr>
          <w:rFonts w:ascii="Times New Roman" w:hAnsi="Times New Roman"/>
          <w:i/>
          <w:sz w:val="24"/>
        </w:rPr>
        <w:t>atmosférica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sz w:val="24"/>
        </w:rPr>
        <w:t>produce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sz w:val="24"/>
        </w:rPr>
        <w:t>debido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54"/>
          <w:sz w:val="24"/>
        </w:rPr>
        <w:t> </w:t>
      </w:r>
      <w:r>
        <w:rPr>
          <w:rFonts w:ascii="Times New Roman" w:hAnsi="Times New Roman"/>
          <w:sz w:val="24"/>
        </w:rPr>
        <w:t>sedimentación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sz w:val="24"/>
        </w:rPr>
        <w:t>partículas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emitidas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z w:val="24"/>
        </w:rPr>
        <w:t> atmósfera por procesos naturales o antropogénicos (principalmente combustión</w:t>
      </w:r>
      <w:r>
        <w:rPr>
          <w:rFonts w:ascii="Times New Roman" w:hAnsi="Times New Roman"/>
          <w:spacing w:val="1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z w:val="24"/>
        </w:rPr>
        <w:t> combustibles fósiles y procesos de fundición de</w:t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Times New Roman" w:hAnsi="Times New Roman"/>
          <w:sz w:val="24"/>
        </w:rPr>
        <w:t>metales).</w:t>
      </w:r>
    </w:p>
    <w:p>
      <w:pPr>
        <w:pStyle w:val="ListParagraph"/>
        <w:numPr>
          <w:ilvl w:val="0"/>
          <w:numId w:val="15"/>
        </w:numPr>
        <w:tabs>
          <w:tab w:pos="438" w:val="left" w:leader="none"/>
        </w:tabs>
        <w:spacing w:line="360" w:lineRule="auto" w:before="126" w:after="0"/>
        <w:ind w:left="118" w:right="114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 </w:t>
      </w:r>
      <w:r>
        <w:rPr>
          <w:rFonts w:ascii="Times New Roman" w:hAnsi="Times New Roman"/>
          <w:i/>
          <w:sz w:val="24"/>
        </w:rPr>
        <w:t>vía terrestre</w:t>
      </w:r>
      <w:r>
        <w:rPr>
          <w:rFonts w:ascii="Times New Roman" w:hAnsi="Times New Roman"/>
          <w:sz w:val="24"/>
        </w:rPr>
        <w:t>, producto de filtraciones de vertidos, de la escorrentía superficial</w:t>
      </w:r>
      <w:r>
        <w:rPr>
          <w:rFonts w:ascii="Times New Roman" w:hAnsi="Times New Roman"/>
          <w:spacing w:val="6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z w:val="24"/>
        </w:rPr>
        <w:t> terrenos contaminados (minas, utilización de lodos como abono, lixiviación de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residuos</w:t>
      </w:r>
      <w:r>
        <w:rPr>
          <w:rFonts w:ascii="Times New Roman" w:hAnsi="Times New Roman"/>
          <w:sz w:val="24"/>
        </w:rPr>
        <w:t> sólidos, precipitación atmosférica) y otras causas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naturales.</w:t>
      </w:r>
    </w:p>
    <w:p>
      <w:pPr>
        <w:pStyle w:val="ListParagraph"/>
        <w:numPr>
          <w:ilvl w:val="0"/>
          <w:numId w:val="15"/>
        </w:numPr>
        <w:tabs>
          <w:tab w:pos="388" w:val="left" w:leader="none"/>
        </w:tabs>
        <w:spacing w:line="360" w:lineRule="auto" w:before="124" w:after="0"/>
        <w:ind w:left="118" w:right="1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i/>
          <w:sz w:val="24"/>
        </w:rPr>
        <w:t>vía</w:t>
      </w:r>
      <w:r>
        <w:rPr>
          <w:rFonts w:ascii="Times New Roman" w:hAnsi="Times New Roman"/>
          <w:i/>
          <w:spacing w:val="20"/>
          <w:sz w:val="24"/>
        </w:rPr>
        <w:t> </w:t>
      </w:r>
      <w:r>
        <w:rPr>
          <w:rFonts w:ascii="Times New Roman" w:hAnsi="Times New Roman"/>
          <w:i/>
          <w:sz w:val="24"/>
        </w:rPr>
        <w:t>directa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entrada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metales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es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consecuencia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vertidos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directos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aguas</w:t>
      </w:r>
      <w:r>
        <w:rPr>
          <w:rFonts w:ascii="Times New Roman" w:hAnsi="Times New Roman"/>
          <w:sz w:val="24"/>
        </w:rPr>
        <w:t> residuales industriales y urbanas a los cauces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fluviales.</w:t>
      </w:r>
    </w:p>
    <w:p>
      <w:pPr>
        <w:pStyle w:val="BodyText"/>
        <w:spacing w:line="360" w:lineRule="auto" w:before="126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los sistemas acuáticos continentales (ríos, lagos, embalses) los metales pesados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</w:rPr>
        <w:t> introducidos como resultado de la acción de procesos naturales y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antropogénicos.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5200" w:lineRule="exact"/>
        <w:ind w:left="93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3"/>
          <w:sz w:val="20"/>
          <w:szCs w:val="20"/>
        </w:rPr>
        <w:drawing>
          <wp:inline distT="0" distB="0" distL="0" distR="0">
            <wp:extent cx="4697982" cy="3302127"/>
            <wp:effectExtent l="0" t="0" r="0" b="0"/>
            <wp:docPr id="3" name="image2.jpeg" descr="F:\APUNTES\TESIS\8.-FIGURAS\2.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982" cy="330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3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</w:t>
      </w:r>
      <w:r>
        <w:rPr>
          <w:rFonts w:ascii="Times New Roman" w:hAnsi="Times New Roman"/>
          <w:b/>
          <w:spacing w:val="41"/>
          <w:sz w:val="22"/>
        </w:rPr>
        <w:t> </w:t>
      </w:r>
      <w:r>
        <w:rPr>
          <w:rFonts w:ascii="Times New Roman" w:hAnsi="Times New Roman"/>
          <w:b/>
          <w:sz w:val="22"/>
        </w:rPr>
        <w:t>2.1:</w:t>
      </w:r>
      <w:r>
        <w:rPr>
          <w:rFonts w:ascii="Times New Roman" w:hAnsi="Times New Roman"/>
          <w:b/>
          <w:spacing w:val="42"/>
          <w:sz w:val="22"/>
        </w:rPr>
        <w:t> </w:t>
      </w:r>
      <w:r>
        <w:rPr>
          <w:rFonts w:ascii="Times New Roman" w:hAnsi="Times New Roman"/>
          <w:sz w:val="22"/>
        </w:rPr>
        <w:t>Ciclo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biogeoquímico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general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los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metales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pesados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(Usero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et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al.,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1997).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numPr>
          <w:ilvl w:val="3"/>
          <w:numId w:val="16"/>
        </w:numPr>
        <w:tabs>
          <w:tab w:pos="899" w:val="left" w:leader="none"/>
        </w:tabs>
        <w:spacing w:line="240" w:lineRule="auto" w:before="172" w:after="0"/>
        <w:ind w:left="898" w:right="0" w:hanging="78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Origen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natural</w:t>
      </w:r>
      <w:r>
        <w:rPr>
          <w:rFonts w:ascii="Times New Roman"/>
          <w:b w:val="0"/>
        </w:rPr>
      </w:r>
    </w:p>
    <w:p>
      <w:pPr>
        <w:pStyle w:val="BodyText"/>
        <w:spacing w:line="360" w:lineRule="auto" w:before="134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contenido en elementos metálicos de un suelo libre de interferencias humanas, depende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primer grado de la composición de la roca madre originaria y de los  procesos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erosivos</w:t>
      </w:r>
      <w:r>
        <w:rPr>
          <w:rFonts w:ascii="Times New Roman" w:hAnsi="Times New Roman"/>
        </w:rPr>
        <w:t> sufridos por los materiales que conforman el mismo (Adriano, 1986). La acción de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factores medioambientales sobre las rocas y los suelos derivados de ellas son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determinantes de las diferentes concentraciones basales (niveles de fondo) de metales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</w:rPr>
        <w:t> en los sistemas fluviales (aguas, sedimentos y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biota).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diferencias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composición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físico-química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tamaño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partículas, distribución y mineralogía afectan a las concentraciones de los metales pesados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origen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natural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(Usero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et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al.,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1997).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</w:rPr>
        <w:t> resultar en ciertos casos de su material geológico sin que haya sufrido una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</w:rPr>
        <w:t> puntual (Murray,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1996).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3"/>
          <w:numId w:val="16"/>
        </w:numPr>
        <w:tabs>
          <w:tab w:pos="899" w:val="left" w:leader="none"/>
        </w:tabs>
        <w:spacing w:line="240" w:lineRule="auto" w:before="148" w:after="0"/>
        <w:ind w:left="898" w:right="0" w:hanging="78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Origen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antropogénico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2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entiende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origen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antropogénico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procedente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intervención</w:t>
      </w:r>
      <w:r>
        <w:rPr>
          <w:rFonts w:ascii="Times New Roman" w:hAnsi="Times New Roman"/>
        </w:rPr>
        <w:t> humana en el ciclo biogeoquímico de los elementos pesados. El uso de los elementos</w:t>
      </w:r>
      <w:r>
        <w:rPr>
          <w:rFonts w:ascii="Times New Roman" w:hAnsi="Times New Roman"/>
          <w:spacing w:val="58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</w:rPr>
        <w:t> ha ido aumentando paralelamente al desarrollo industrial y tecnológico. Actualmente es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difícil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20" w:bottom="1220" w:left="1300" w:right="1300"/>
        </w:sectPr>
      </w:pPr>
    </w:p>
    <w:p>
      <w:pPr>
        <w:pStyle w:val="BodyText"/>
        <w:spacing w:line="360" w:lineRule="auto" w:before="5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encontrar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actividad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industrial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producto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manufacturado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intervenga</w:t>
      </w:r>
      <w:r>
        <w:rPr>
          <w:rFonts w:ascii="Times New Roman" w:hAnsi="Times New Roman"/>
        </w:rPr>
        <w:t> algún metal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pesado.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2"/>
          <w:numId w:val="17"/>
        </w:numPr>
        <w:tabs>
          <w:tab w:pos="719" w:val="left" w:leader="none"/>
        </w:tabs>
        <w:spacing w:line="240" w:lineRule="auto" w:before="148" w:after="0"/>
        <w:ind w:left="718" w:right="0" w:hanging="60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Influencia en la movilidad y la dispersión de los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clave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entender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complejos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procesos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transporte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microcuenca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Jangas,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depende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gran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medida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condiciones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climáticas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está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expuesta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microcuenca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(precipitaciones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humedad).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continuo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intercambio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entre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</w:rPr>
        <w:t> durante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fases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asentamiento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resuspensión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partículas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contaminadas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durante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transporte, puede impactar en zonas menos contaminadas o libres de contaminación. Por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todo</w:t>
      </w:r>
      <w:r>
        <w:rPr>
          <w:rFonts w:ascii="Times New Roman" w:hAnsi="Times New Roman"/>
        </w:rPr>
        <w:t> ello, en situaciones de elevada descarga hídrica, como es en época de fuertes lluvias,</w:t>
      </w:r>
      <w:r>
        <w:rPr>
          <w:rFonts w:ascii="Times New Roman" w:hAnsi="Times New Roman"/>
          <w:spacing w:val="59"/>
        </w:rPr>
        <w:t> </w:t>
      </w:r>
      <w:r>
        <w:rPr>
          <w:rFonts w:ascii="Times New Roman" w:hAnsi="Times New Roman"/>
        </w:rPr>
        <w:t>aumenta</w:t>
      </w:r>
      <w:r>
        <w:rPr>
          <w:rFonts w:ascii="Times New Roman" w:hAnsi="Times New Roman"/>
        </w:rPr>
        <w:t> el riesgo de dispersión de los metales por la microcuenca, debido al aumento de la cantidad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sedimentos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atrapados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ésta.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Así,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posible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acumulados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llanuras</w:t>
      </w:r>
      <w:r>
        <w:rPr>
          <w:rFonts w:ascii="Times New Roman" w:hAnsi="Times New Roman"/>
        </w:rPr>
        <w:t> aluviales y los cauces del río sirvan como fuentes de contaminación en un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futuro.</w:t>
      </w:r>
    </w:p>
    <w:p>
      <w:pPr>
        <w:pStyle w:val="BodyText"/>
        <w:spacing w:line="360" w:lineRule="auto" w:before="12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Cuando un elemento químico es liberado de las rocas mediante la meteorización, 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</w:rPr>
        <w:t> migración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supérgena,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decir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movilidad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dispersión,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dependen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gran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factores</w:t>
      </w:r>
      <w:r>
        <w:rPr>
          <w:rFonts w:ascii="Times New Roman" w:hAnsi="Times New Roman"/>
        </w:rPr>
        <w:t> tales como la solubilidad, el pH y el Eh de un ambiente, la adsorción y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</w:rPr>
        <w:t>reacciones</w:t>
      </w:r>
      <w:r>
        <w:rPr>
          <w:rFonts w:ascii="Times New Roman" w:hAnsi="Times New Roman"/>
        </w:rPr>
        <w:t> competidoras.</w:t>
      </w:r>
    </w:p>
    <w:p>
      <w:pPr>
        <w:pStyle w:val="BodyText"/>
        <w:spacing w:line="360" w:lineRule="auto" w:before="124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 movilidad y dispersión de los elementos durante la meteorización y en un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ambiente</w:t>
      </w:r>
      <w:r>
        <w:rPr>
          <w:rFonts w:ascii="Times New Roman" w:hAnsi="Times New Roman"/>
        </w:rPr>
        <w:t> supergénico representan en algunos casos la redistribución de los elementos cuando termina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proceso de mineralización (Usero et al.,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1997).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Heading4"/>
        <w:numPr>
          <w:ilvl w:val="3"/>
          <w:numId w:val="17"/>
        </w:numPr>
        <w:tabs>
          <w:tab w:pos="899" w:val="left" w:leader="none"/>
        </w:tabs>
        <w:spacing w:line="240" w:lineRule="auto" w:before="0" w:after="0"/>
        <w:ind w:left="898" w:right="0" w:hanging="78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Parámetros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fisicoquímicos</w:t>
      </w:r>
      <w:r>
        <w:rPr>
          <w:rFonts w:ascii="Times New Roman" w:hAnsi="Times New Roman"/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ListParagraph"/>
        <w:numPr>
          <w:ilvl w:val="0"/>
          <w:numId w:val="18"/>
        </w:numPr>
        <w:tabs>
          <w:tab w:pos="378" w:val="left" w:leader="none"/>
        </w:tabs>
        <w:spacing w:line="240" w:lineRule="auto" w:before="0" w:after="0"/>
        <w:ind w:left="377" w:right="0" w:hanging="25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Potencial hidrogenión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(pH)</w:t>
      </w:r>
      <w:r>
        <w:rPr>
          <w:rFonts w:ascii="Times New Roman" w:hAns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55" w:lineRule="auto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Indicador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acidez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sustancia.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Está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determinado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número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iones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libres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hidrógeno (H</w:t>
      </w:r>
      <w:r>
        <w:rPr>
          <w:rFonts w:ascii="Times New Roman" w:hAnsi="Times New Roman"/>
          <w:position w:val="9"/>
          <w:sz w:val="16"/>
        </w:rPr>
        <w:t>+</w:t>
      </w:r>
      <w:r>
        <w:rPr>
          <w:rFonts w:ascii="Times New Roman" w:hAnsi="Times New Roman"/>
        </w:rPr>
        <w:t>) en una sustancia. La acidez es una de las propiedades más importantes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agua.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adimensional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variar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entre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0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14.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Cuando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sustancia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</w:rPr>
        <w:t> mayor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7,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sustancia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básica.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Cuando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sustancia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está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debajo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7,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sustancia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ácida.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Cuanto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aleje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encima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debajo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7,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básica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</w:rPr>
        <w:t> ácida será la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solución.</w:t>
      </w:r>
    </w:p>
    <w:p>
      <w:pPr>
        <w:spacing w:after="0" w:line="355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Heading4"/>
        <w:numPr>
          <w:ilvl w:val="0"/>
          <w:numId w:val="18"/>
        </w:numPr>
        <w:tabs>
          <w:tab w:pos="392" w:val="left" w:leader="none"/>
        </w:tabs>
        <w:spacing w:line="240" w:lineRule="auto" w:before="39" w:after="0"/>
        <w:ind w:left="392" w:right="0" w:hanging="274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Conductividad Eléctrica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(CE)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Capacidad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conducir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corriente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eléctrica.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Depende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cantidad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iones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disueltos,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carga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movilidad.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mide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µS/cm.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Cambios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temperatura</w:t>
      </w:r>
      <w:r>
        <w:rPr>
          <w:rFonts w:ascii="Times New Roman" w:hAnsi="Times New Roman"/>
        </w:rPr>
        <w:t> influyen en la solubilidad de las sales y por lo tanto en la conductividad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eléctrica.</w:t>
      </w:r>
    </w:p>
    <w:p>
      <w:pPr>
        <w:pStyle w:val="Heading4"/>
        <w:numPr>
          <w:ilvl w:val="0"/>
          <w:numId w:val="18"/>
        </w:numPr>
        <w:tabs>
          <w:tab w:pos="364" w:val="left" w:leader="none"/>
        </w:tabs>
        <w:spacing w:line="240" w:lineRule="auto" w:before="131" w:after="0"/>
        <w:ind w:left="363" w:right="0" w:hanging="245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Solidos totales disueltos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(TDS)</w:t>
      </w:r>
      <w:r>
        <w:rPr>
          <w:rFonts w:ascii="Times New Roman"/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Es el peso de todas las sustancias, sean volátiles o no, en un determinado volumen de agua.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 veces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afectarse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cambios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temperatura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muestra. Su unidad de medida en mg/L o en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ppm.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spacing w:line="240" w:lineRule="auto" w:before="148"/>
        <w:ind w:left="118"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2.2.5.2. Dispersión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geoquímica</w:t>
      </w:r>
      <w:r>
        <w:rPr>
          <w:rFonts w:ascii="Times New Roman" w:hAnsi="Times New Roman"/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material terrestre a través del tiempo va transformándose,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fraccionándose,</w:t>
      </w:r>
      <w:r>
        <w:rPr>
          <w:rFonts w:ascii="Times New Roman" w:hAnsi="Times New Roman"/>
        </w:rPr>
        <w:t> redistribuyéndose y mezclándose con otros materiales, tal como se resume en 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denominado</w:t>
      </w:r>
      <w:r>
        <w:rPr>
          <w:rFonts w:ascii="Times New Roman" w:hAnsi="Times New Roman"/>
        </w:rPr>
        <w:t> ciclo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geoquímico.</w:t>
      </w:r>
    </w:p>
    <w:p>
      <w:pPr>
        <w:pStyle w:val="BodyText"/>
        <w:spacing w:line="360" w:lineRule="auto" w:before="124"/>
        <w:ind w:right="109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proceso mediante el cual iones y partículas se mueven a otros lugares o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ambientes</w:t>
      </w:r>
      <w:r>
        <w:rPr>
          <w:rFonts w:ascii="Times New Roman" w:hAnsi="Times New Roman"/>
        </w:rPr>
        <w:t> geoquímicos, es llamado dispersión geoquímica. Las rocas o minerales y los iones</w:t>
      </w:r>
      <w:r>
        <w:rPr>
          <w:rFonts w:ascii="Times New Roman" w:hAnsi="Times New Roman"/>
          <w:spacing w:val="56"/>
        </w:rPr>
        <w:t> </w:t>
      </w:r>
      <w:r>
        <w:rPr>
          <w:rFonts w:ascii="Times New Roman" w:hAnsi="Times New Roman"/>
        </w:rPr>
        <w:t>contenidos</w:t>
      </w:r>
      <w:r>
        <w:rPr>
          <w:rFonts w:ascii="Times New Roman" w:hAnsi="Times New Roman"/>
        </w:rPr>
        <w:t> en un determinado ambiente, son liberados y dispersos por la acción de los procesos físicos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químicos.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dispersión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ser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resultado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actuación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agentes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exclusivamente</w:t>
      </w:r>
      <w:r>
        <w:rPr>
          <w:rFonts w:ascii="Times New Roman" w:hAnsi="Times New Roman"/>
        </w:rPr>
        <w:t> mecánicos,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tales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inyección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magmas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movimiento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materiales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superficiales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por acción de las aguas de escorrentía; los procesos químicos o bioquímicos comúnmente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dan</w:t>
      </w:r>
      <w:r>
        <w:rPr>
          <w:rFonts w:ascii="Times New Roman" w:hAnsi="Times New Roman"/>
        </w:rPr>
        <w:t> lugar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fracciones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composición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bastante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diversa.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fracciones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móviles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tiendes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 abandonar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ambiente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original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cuando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hay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disponibilidad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conductos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gradientes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físico-</w:t>
      </w:r>
      <w:r>
        <w:rPr>
          <w:rFonts w:ascii="Times New Roman" w:hAnsi="Times New Roman"/>
        </w:rPr>
        <w:t> químicos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adecuados.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Cuando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fase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móvil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entra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nuevo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ambiente,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material introducido se puede depositar en virtud de las nuevas condiciones de equilibrio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sistema (Castillo,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1977).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4"/>
        <w:spacing w:line="240" w:lineRule="auto"/>
        <w:ind w:left="118"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2.3. Definición de términos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básicos</w:t>
      </w:r>
      <w:r>
        <w:rPr>
          <w:rFonts w:ascii="Times New Roman" w:hAnsi="Times New Roman"/>
          <w:b w:val="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7" w:lineRule="auto" w:before="0" w:after="0"/>
        <w:ind w:left="478" w:right="115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Abundancia.- </w:t>
      </w:r>
      <w:r>
        <w:rPr>
          <w:rFonts w:ascii="Times New Roman" w:hAnsi="Times New Roman"/>
          <w:sz w:val="24"/>
        </w:rPr>
        <w:t>En geoquímica, es el promedio de contenido de un determinado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elemento</w:t>
      </w:r>
      <w:r>
        <w:rPr>
          <w:rFonts w:ascii="Times New Roman" w:hAnsi="Times New Roman"/>
          <w:sz w:val="24"/>
        </w:rPr>
        <w:t> químico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una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región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área.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Concentración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elemento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mineral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mena</w:t>
      </w:r>
      <w:r>
        <w:rPr>
          <w:rFonts w:ascii="Times New Roman" w:hAnsi="Times New Roman"/>
          <w:sz w:val="24"/>
        </w:rPr>
        <w:t> (Dávila,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26" w:after="0"/>
        <w:ind w:left="478" w:right="115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Afloramiento.- </w:t>
      </w:r>
      <w:r>
        <w:rPr>
          <w:rFonts w:ascii="Times New Roman"/>
          <w:sz w:val="24"/>
        </w:rPr>
        <w:t>Todo tipo de roca, mineral (filones, vetas), agua, etc. que se observa en</w:t>
      </w:r>
      <w:r>
        <w:rPr>
          <w:rFonts w:ascii="Times New Roman"/>
          <w:spacing w:val="48"/>
          <w:sz w:val="24"/>
        </w:rPr>
        <w:t> </w:t>
      </w:r>
      <w:r>
        <w:rPr>
          <w:rFonts w:ascii="Times New Roman"/>
          <w:sz w:val="24"/>
        </w:rPr>
        <w:t>la</w:t>
      </w:r>
      <w:r>
        <w:rPr>
          <w:rFonts w:ascii="Times New Roman"/>
          <w:sz w:val="24"/>
        </w:rPr>
        <w:t> superficie terrestre. Generalmente las rocas se hallan cubiertas por los</w:t>
      </w:r>
      <w:r>
        <w:rPr>
          <w:rFonts w:ascii="Times New Roman"/>
          <w:spacing w:val="38"/>
          <w:sz w:val="24"/>
        </w:rPr>
        <w:t> </w:t>
      </w:r>
      <w:r>
        <w:rPr>
          <w:rFonts w:ascii="Times New Roman"/>
          <w:sz w:val="24"/>
        </w:rPr>
        <w:t>materiales</w:t>
      </w:r>
    </w:p>
    <w:p>
      <w:pPr>
        <w:spacing w:after="0" w:line="352" w:lineRule="auto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pgSz w:w="11910" w:h="16840"/>
          <w:pgMar w:header="0" w:footer="1030" w:top="1360" w:bottom="1220" w:left="1300" w:right="1300"/>
        </w:sectPr>
      </w:pPr>
    </w:p>
    <w:p>
      <w:pPr>
        <w:pStyle w:val="BodyText"/>
        <w:spacing w:line="360" w:lineRule="auto" w:before="54"/>
        <w:ind w:left="478"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descompuestos y el trabajo de campo por la búsqueda de los afloramientos constituye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</w:rPr>
        <w:t> de las principales tareas de los geólogos (Dávila,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0" w:lineRule="auto" w:before="126" w:after="0"/>
        <w:ind w:left="478" w:right="117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Afluente.-</w:t>
      </w:r>
      <w:r>
        <w:rPr>
          <w:rFonts w:ascii="Times New Roman" w:hAnsi="Times New Roman"/>
          <w:b/>
          <w:spacing w:val="18"/>
          <w:sz w:val="24"/>
        </w:rPr>
        <w:t> </w:t>
      </w:r>
      <w:r>
        <w:rPr>
          <w:rFonts w:ascii="Times New Roman" w:hAnsi="Times New Roman"/>
          <w:sz w:val="24"/>
        </w:rPr>
        <w:t>Curso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agua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cuyo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volumen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descarga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contribuye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aumentar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caudal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río, en el cual desemboca, puede tratarse también de un lago, laguna o mar (Dávila,</w:t>
      </w:r>
      <w:r>
        <w:rPr>
          <w:rFonts w:ascii="Times New Roman" w:hAnsi="Times New Roman"/>
          <w:spacing w:val="-17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36" w:after="0"/>
        <w:ind w:left="478" w:right="117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Contaminación.- </w:t>
      </w:r>
      <w:r>
        <w:rPr>
          <w:rFonts w:ascii="Times New Roman" w:hAnsi="Times New Roman"/>
          <w:sz w:val="24"/>
        </w:rPr>
        <w:t>Adición de sustancias extrañas en el medio ambiente por</w:t>
      </w:r>
      <w:r>
        <w:rPr>
          <w:rFonts w:ascii="Times New Roman" w:hAnsi="Times New Roman"/>
          <w:spacing w:val="57"/>
          <w:sz w:val="24"/>
        </w:rPr>
        <w:t> </w:t>
      </w:r>
      <w:r>
        <w:rPr>
          <w:rFonts w:ascii="Times New Roman" w:hAnsi="Times New Roman"/>
          <w:sz w:val="24"/>
        </w:rPr>
        <w:t>causas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naturales o por acción del hombre (Dávila,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31" w:after="0"/>
        <w:ind w:left="478" w:right="114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Elemento traza</w:t>
      </w:r>
      <w:r>
        <w:rPr>
          <w:rFonts w:ascii="Times New Roman" w:hAnsi="Times New Roman"/>
          <w:sz w:val="24"/>
        </w:rPr>
        <w:t>. Elemento presente en pequeñas concentraciones, considerado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z w:val="24"/>
        </w:rPr>
        <w:t> indicador de una anomalía mineral. Convencionalmente menor de 0.1% (Dávila,</w:t>
      </w:r>
      <w:r>
        <w:rPr>
          <w:rFonts w:ascii="Times New Roman" w:hAnsi="Times New Roman"/>
          <w:spacing w:val="-12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7" w:lineRule="auto" w:before="131" w:after="0"/>
        <w:ind w:left="478" w:right="115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Erosión.- </w:t>
      </w:r>
      <w:r>
        <w:rPr>
          <w:rFonts w:ascii="Times New Roman" w:hAnsi="Times New Roman"/>
          <w:sz w:val="24"/>
        </w:rPr>
        <w:t>Destrucción de los materiales de la corteza terrestre por acción de los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procesos</w:t>
      </w:r>
      <w:r>
        <w:rPr>
          <w:rFonts w:ascii="Times New Roman" w:hAnsi="Times New Roman"/>
          <w:sz w:val="24"/>
        </w:rPr>
        <w:t> geológicos. La erosión implica los siguientes procesos: fracturamiento,</w:t>
      </w:r>
      <w:r>
        <w:rPr>
          <w:rFonts w:ascii="Times New Roman" w:hAnsi="Times New Roman"/>
          <w:spacing w:val="57"/>
          <w:sz w:val="24"/>
        </w:rPr>
        <w:t> </w:t>
      </w:r>
      <w:r>
        <w:rPr>
          <w:rFonts w:ascii="Times New Roman" w:hAnsi="Times New Roman"/>
          <w:sz w:val="24"/>
        </w:rPr>
        <w:t>fisuramiento,</w:t>
      </w:r>
      <w:r>
        <w:rPr>
          <w:rFonts w:ascii="Times New Roman" w:hAnsi="Times New Roman"/>
          <w:sz w:val="24"/>
        </w:rPr>
        <w:t> alteración física y/o química hasta el momento de arranque de los materiales,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sin</w:t>
      </w:r>
      <w:r>
        <w:rPr>
          <w:rFonts w:ascii="Times New Roman" w:hAnsi="Times New Roman"/>
          <w:sz w:val="24"/>
        </w:rPr>
        <w:t> considerar el transporte. Los agentes erosivos son: el agua, el viento, el hielo, la acción</w:t>
      </w:r>
      <w:r>
        <w:rPr>
          <w:rFonts w:ascii="Times New Roman" w:hAnsi="Times New Roman"/>
          <w:spacing w:val="-8"/>
          <w:sz w:val="24"/>
        </w:rPr>
        <w:t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z w:val="24"/>
        </w:rPr>
        <w:t> sol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dilatando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rocas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durante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día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3"/>
          <w:sz w:val="24"/>
        </w:rPr>
        <w:t> </w:t>
      </w:r>
      <w:r>
        <w:rPr>
          <w:rFonts w:ascii="Times New Roman" w:hAnsi="Times New Roman"/>
          <w:sz w:val="24"/>
        </w:rPr>
        <w:t>contrayéndolas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durante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4"/>
          <w:sz w:val="24"/>
        </w:rPr>
        <w:t> </w:t>
      </w:r>
      <w:r>
        <w:rPr>
          <w:rFonts w:ascii="Times New Roman" w:hAnsi="Times New Roman"/>
          <w:sz w:val="24"/>
        </w:rPr>
        <w:t>noche,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4"/>
          <w:sz w:val="24"/>
        </w:rPr>
        <w:t> </w:t>
      </w:r>
      <w:r>
        <w:rPr>
          <w:rFonts w:ascii="Times New Roman" w:hAnsi="Times New Roman"/>
          <w:sz w:val="24"/>
        </w:rPr>
        <w:t>humedad,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etc</w:t>
      </w:r>
      <w:r>
        <w:rPr>
          <w:rFonts w:ascii="Times New Roman" w:hAnsi="Times New Roman"/>
          <w:sz w:val="24"/>
        </w:rPr>
        <w:t> (Dávila,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26" w:after="0"/>
        <w:ind w:left="478" w:right="113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Geoquímica de sedimentos.- </w:t>
      </w:r>
      <w:r>
        <w:rPr>
          <w:rFonts w:ascii="Times New Roman" w:hAnsi="Times New Roman"/>
          <w:sz w:val="24"/>
        </w:rPr>
        <w:t>Prospección geoquímica que utiliza el muestreo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z w:val="24"/>
        </w:rPr>
        <w:t> sedimentos de ríos, quebradas, riachuelos, lagos y suelos (Dávila,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31" w:after="0"/>
        <w:ind w:left="478" w:right="115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Metales Pesados.</w:t>
      </w:r>
      <w:r>
        <w:rPr>
          <w:rFonts w:ascii="Times New Roman" w:hAnsi="Times New Roman"/>
          <w:sz w:val="24"/>
        </w:rPr>
        <w:t>- son aquellos cuya densidad es por lo menos cinco veces mayor que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z w:val="24"/>
        </w:rPr>
        <w:t> del agua, su concentración en el ambiente puede causar daños en la salud de las</w:t>
      </w:r>
      <w:r>
        <w:rPr>
          <w:rFonts w:ascii="Times New Roman" w:hAnsi="Times New Roman"/>
          <w:spacing w:val="-15"/>
          <w:sz w:val="24"/>
        </w:rPr>
        <w:t> </w:t>
      </w:r>
      <w:r>
        <w:rPr>
          <w:rFonts w:ascii="Times New Roman" w:hAnsi="Times New Roman"/>
          <w:sz w:val="24"/>
        </w:rPr>
        <w:t>personas.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7" w:lineRule="auto" w:before="134" w:after="0"/>
        <w:ind w:left="478" w:right="113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Meteorización.- </w:t>
      </w:r>
      <w:r>
        <w:rPr>
          <w:rFonts w:ascii="Times New Roman" w:hAnsi="Times New Roman"/>
          <w:sz w:val="24"/>
        </w:rPr>
        <w:t>Conjunto de factores externos (procesos geodinámicos exógenos)</w:t>
      </w:r>
      <w:r>
        <w:rPr>
          <w:rFonts w:ascii="Times New Roman" w:hAnsi="Times New Roman"/>
          <w:spacing w:val="32"/>
          <w:sz w:val="24"/>
        </w:rPr>
        <w:t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z w:val="24"/>
        </w:rPr>
        <w:t> intervienen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sobre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una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roca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produciendo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alteraciones</w:t>
      </w:r>
      <w:r>
        <w:rPr>
          <w:rFonts w:ascii="Times New Roman" w:hAnsi="Times New Roman"/>
          <w:spacing w:val="27"/>
          <w:sz w:val="24"/>
        </w:rPr>
        <w:t> </w:t>
      </w:r>
      <w:r>
        <w:rPr>
          <w:rFonts w:ascii="Times New Roman" w:hAnsi="Times New Roman"/>
          <w:sz w:val="24"/>
        </w:rPr>
        <w:t>mecánicas</w:t>
      </w:r>
      <w:r>
        <w:rPr>
          <w:rFonts w:ascii="Times New Roman" w:hAnsi="Times New Roman"/>
          <w:spacing w:val="29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químicas.</w:t>
      </w:r>
      <w:r>
        <w:rPr>
          <w:rFonts w:ascii="Times New Roman" w:hAnsi="Times New Roman"/>
          <w:spacing w:val="29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27"/>
          <w:sz w:val="24"/>
        </w:rPr>
        <w:t> </w:t>
      </w:r>
      <w:r>
        <w:rPr>
          <w:rFonts w:ascii="Times New Roman" w:hAnsi="Times New Roman"/>
          <w:sz w:val="24"/>
        </w:rPr>
        <w:t>agentes</w:t>
      </w:r>
      <w:r>
        <w:rPr>
          <w:rFonts w:ascii="Times New Roman" w:hAnsi="Times New Roman"/>
          <w:sz w:val="24"/>
        </w:rPr>
        <w:t> de</w:t>
      </w:r>
      <w:r>
        <w:rPr>
          <w:rFonts w:ascii="Times New Roman" w:hAnsi="Times New Roman"/>
          <w:spacing w:val="37"/>
          <w:sz w:val="24"/>
        </w:rPr>
        <w:t> </w:t>
      </w:r>
      <w:r>
        <w:rPr>
          <w:rFonts w:ascii="Times New Roman" w:hAnsi="Times New Roman"/>
          <w:sz w:val="24"/>
        </w:rPr>
        <w:t>meteorización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son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aguas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pluviales,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7"/>
          <w:sz w:val="24"/>
        </w:rPr>
        <w:t> </w:t>
      </w:r>
      <w:r>
        <w:rPr>
          <w:rFonts w:ascii="Times New Roman" w:hAnsi="Times New Roman"/>
          <w:sz w:val="24"/>
        </w:rPr>
        <w:t>escorrentía,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lacustre,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marinas,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hielo,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viento, el clima, la temperatura, etc. (Dávila,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0" w:lineRule="auto" w:before="128" w:after="0"/>
        <w:ind w:left="478" w:right="113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Mina.- </w:t>
      </w:r>
      <w:r>
        <w:rPr>
          <w:rFonts w:ascii="Times New Roman" w:hAnsi="Times New Roman"/>
          <w:sz w:val="24"/>
        </w:rPr>
        <w:t>Es un yacimiento mineral que se encuentra en proceso de explotación. </w:t>
      </w:r>
      <w:r>
        <w:rPr>
          <w:rFonts w:ascii="Times New Roman" w:hAnsi="Times New Roman"/>
          <w:spacing w:val="13"/>
          <w:sz w:val="24"/>
        </w:rPr>
        <w:t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z w:val="24"/>
        </w:rPr>
        <w:t> clasifican de acuerdo al tipo de mineral que se explota (Dávila,</w:t>
      </w:r>
      <w:r>
        <w:rPr>
          <w:rFonts w:ascii="Times New Roman" w:hAnsi="Times New Roman"/>
          <w:spacing w:val="-8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36" w:after="0"/>
        <w:ind w:left="478" w:right="115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Mineral.- </w:t>
      </w:r>
      <w:r>
        <w:rPr>
          <w:rFonts w:ascii="Times New Roman" w:hAnsi="Times New Roman"/>
          <w:sz w:val="24"/>
        </w:rPr>
        <w:t>Sustancia inorgánica u orgánica de propiedades físicas y químicas, </w:t>
      </w:r>
      <w:r>
        <w:rPr>
          <w:rFonts w:ascii="Times New Roman" w:hAnsi="Times New Roman"/>
          <w:spacing w:val="14"/>
          <w:sz w:val="24"/>
        </w:rPr>
        <w:t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z w:val="24"/>
        </w:rPr>
        <w:t> permiten su diferenciación y reconocimiento (Dávila,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31" w:after="0"/>
        <w:ind w:left="478" w:right="116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Reducción.-</w:t>
      </w:r>
      <w:r>
        <w:rPr>
          <w:rFonts w:ascii="Times New Roman" w:hAnsi="Times New Roman"/>
          <w:b/>
          <w:spacing w:val="23"/>
          <w:sz w:val="24"/>
        </w:rPr>
        <w:t> </w:t>
      </w:r>
      <w:r>
        <w:rPr>
          <w:rFonts w:ascii="Times New Roman" w:hAnsi="Times New Roman"/>
          <w:sz w:val="24"/>
        </w:rPr>
        <w:t>Fenómeno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químico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consistente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sustracción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27"/>
          <w:sz w:val="24"/>
        </w:rPr>
        <w:t> </w:t>
      </w:r>
      <w:r>
        <w:rPr>
          <w:rFonts w:ascii="Times New Roman" w:hAnsi="Times New Roman"/>
          <w:sz w:val="24"/>
        </w:rPr>
        <w:t>oxígeno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cuerpo</w:t>
      </w:r>
      <w:r>
        <w:rPr>
          <w:rFonts w:ascii="Times New Roman" w:hAnsi="Times New Roman"/>
          <w:sz w:val="24"/>
        </w:rPr>
        <w:t> (molécula) (Dávila,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2" w:lineRule="auto" w:before="131" w:after="0"/>
        <w:ind w:left="478" w:right="114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Sedimentación.- </w:t>
      </w:r>
      <w:r>
        <w:rPr>
          <w:rFonts w:ascii="Times New Roman" w:hAnsi="Times New Roman"/>
          <w:sz w:val="24"/>
        </w:rPr>
        <w:t>Es el proceso geológico mediante el cual los materiales</w:t>
      </w:r>
      <w:r>
        <w:rPr>
          <w:rFonts w:ascii="Times New Roman" w:hAnsi="Times New Roman"/>
          <w:spacing w:val="2"/>
          <w:sz w:val="24"/>
        </w:rPr>
        <w:t> </w:t>
      </w:r>
      <w:r>
        <w:rPr>
          <w:rFonts w:ascii="Times New Roman" w:hAnsi="Times New Roman"/>
          <w:sz w:val="24"/>
        </w:rPr>
        <w:t>detríticos</w:t>
      </w:r>
      <w:r>
        <w:rPr>
          <w:rFonts w:ascii="Times New Roman" w:hAnsi="Times New Roman"/>
          <w:sz w:val="24"/>
        </w:rPr>
        <w:t> erosionados de las rocas preexistentes se acumulan en un determinado lugar, que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pueden</w:t>
      </w:r>
    </w:p>
    <w:p>
      <w:pPr>
        <w:spacing w:after="0" w:line="352" w:lineRule="auto"/>
        <w:jc w:val="both"/>
        <w:rPr>
          <w:rFonts w:ascii="Times New Roman" w:hAnsi="Times New Roman" w:cs="Times New Roman" w:eastAsia="Times New Roman"/>
          <w:sz w:val="24"/>
          <w:szCs w:val="24"/>
        </w:rPr>
        <w:sectPr>
          <w:pgSz w:w="11910" w:h="16840"/>
          <w:pgMar w:header="0" w:footer="1030" w:top="1340" w:bottom="1220" w:left="1300" w:right="1300"/>
        </w:sectPr>
      </w:pPr>
    </w:p>
    <w:p>
      <w:pPr>
        <w:pStyle w:val="BodyText"/>
        <w:spacing w:line="360" w:lineRule="auto" w:before="54"/>
        <w:ind w:left="478"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ser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fondos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marinos,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fondos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lacustres,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depresiones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continentales,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etc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(Dávila,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5" w:lineRule="auto" w:before="126" w:after="0"/>
        <w:ind w:left="478" w:right="115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Transporte.- </w:t>
      </w:r>
      <w:r>
        <w:rPr>
          <w:rFonts w:ascii="Times New Roman" w:hAnsi="Times New Roman"/>
          <w:sz w:val="24"/>
        </w:rPr>
        <w:t>Se realiza por acción de los agentes de transporte que son: agua, aire, 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hielo</w:t>
      </w:r>
      <w:r>
        <w:rPr>
          <w:rFonts w:ascii="Times New Roman" w:hAnsi="Times New Roman"/>
          <w:sz w:val="24"/>
        </w:rPr>
        <w:t> y gravedad. Las formas de transporte son: transporte fluvial, transporte lacustre, transporte marino, transporte glaciar, transporte eólico y acción de la gravedad (Dávila,</w:t>
      </w:r>
      <w:r>
        <w:rPr>
          <w:rFonts w:ascii="Times New Roman" w:hAnsi="Times New Roman"/>
          <w:spacing w:val="-8"/>
          <w:sz w:val="24"/>
        </w:rPr>
        <w:t> </w:t>
      </w:r>
      <w:r>
        <w:rPr>
          <w:rFonts w:ascii="Times New Roman" w:hAnsi="Times New Roman"/>
          <w:sz w:val="24"/>
        </w:rPr>
        <w:t>2011).</w:t>
      </w:r>
    </w:p>
    <w:p>
      <w:pPr>
        <w:pStyle w:val="ListParagraph"/>
        <w:numPr>
          <w:ilvl w:val="0"/>
          <w:numId w:val="19"/>
        </w:numPr>
        <w:tabs>
          <w:tab w:pos="479" w:val="left" w:leader="none"/>
        </w:tabs>
        <w:spacing w:line="357" w:lineRule="auto" w:before="129" w:after="0"/>
        <w:ind w:left="478" w:right="112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b/>
          <w:bCs/>
          <w:sz w:val="24"/>
          <w:szCs w:val="24"/>
        </w:rPr>
        <w:t>Valor de fondo o “background”.- </w:t>
      </w:r>
      <w:r>
        <w:rPr>
          <w:rFonts w:ascii="Times New Roman" w:hAnsi="Times New Roman" w:cs="Times New Roman" w:eastAsia="Times New Roman"/>
          <w:sz w:val="24"/>
          <w:szCs w:val="24"/>
        </w:rPr>
        <w:t>De un determinado metal pesado en sedimentos es</w:t>
      </w:r>
      <w:r>
        <w:rPr>
          <w:rFonts w:ascii="Times New Roman" w:hAnsi="Times New Roman" w:cs="Times New Roman" w:eastAsia="Times New Roman"/>
          <w:spacing w:val="4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z w:val="24"/>
          <w:szCs w:val="24"/>
        </w:rPr>
        <w:t> contenido</w:t>
      </w:r>
      <w:r>
        <w:rPr>
          <w:rFonts w:ascii="Times New Roman" w:hAnsi="Times New Roman" w:cs="Times New Roman" w:eastAsia="Times New Roman"/>
          <w:spacing w:val="5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natural</w:t>
      </w:r>
      <w:r>
        <w:rPr>
          <w:rFonts w:ascii="Times New Roman" w:hAnsi="Times New Roman" w:cs="Times New Roman" w:eastAsia="Times New Roman"/>
          <w:spacing w:val="5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en</w:t>
      </w:r>
      <w:r>
        <w:rPr>
          <w:rFonts w:ascii="Times New Roman" w:hAnsi="Times New Roman" w:cs="Times New Roman" w:eastAsia="Times New Roman"/>
          <w:spacing w:val="5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ese</w:t>
      </w:r>
      <w:r>
        <w:rPr>
          <w:rFonts w:ascii="Times New Roman" w:hAnsi="Times New Roman" w:cs="Times New Roman" w:eastAsia="Times New Roman"/>
          <w:spacing w:val="4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metal</w:t>
      </w:r>
      <w:r>
        <w:rPr>
          <w:rFonts w:ascii="Times New Roman" w:hAnsi="Times New Roman" w:cs="Times New Roman" w:eastAsia="Times New Roman"/>
          <w:spacing w:val="5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(sin</w:t>
      </w:r>
      <w:r>
        <w:rPr>
          <w:rFonts w:ascii="Times New Roman" w:hAnsi="Times New Roman" w:cs="Times New Roman" w:eastAsia="Times New Roman"/>
          <w:spacing w:val="5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intervención</w:t>
      </w:r>
      <w:r>
        <w:rPr>
          <w:rFonts w:ascii="Times New Roman" w:hAnsi="Times New Roman" w:cs="Times New Roman" w:eastAsia="Times New Roman"/>
          <w:spacing w:val="5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humana).</w:t>
      </w:r>
      <w:r>
        <w:rPr>
          <w:rFonts w:ascii="Times New Roman" w:hAnsi="Times New Roman" w:cs="Times New Roman" w:eastAsia="Times New Roman"/>
          <w:spacing w:val="5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Dicho</w:t>
      </w:r>
      <w:r>
        <w:rPr>
          <w:rFonts w:ascii="Times New Roman" w:hAnsi="Times New Roman" w:cs="Times New Roman" w:eastAsia="Times New Roman"/>
          <w:spacing w:val="5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valor</w:t>
      </w:r>
      <w:r>
        <w:rPr>
          <w:rFonts w:ascii="Times New Roman" w:hAnsi="Times New Roman" w:cs="Times New Roman" w:eastAsia="Times New Roman"/>
          <w:spacing w:val="5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va</w:t>
      </w:r>
      <w:r>
        <w:rPr>
          <w:rFonts w:ascii="Times New Roman" w:hAnsi="Times New Roman" w:cs="Times New Roman" w:eastAsia="Times New Roman"/>
          <w:spacing w:val="5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spacing w:val="5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estar</w:t>
      </w:r>
      <w:r>
        <w:rPr>
          <w:rFonts w:ascii="Times New Roman" w:hAnsi="Times New Roman" w:cs="Times New Roman" w:eastAsia="Times New Roman"/>
          <w:spacing w:val="5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en</w:t>
      </w:r>
      <w:r>
        <w:rPr>
          <w:rFonts w:ascii="Times New Roman" w:hAnsi="Times New Roman" w:cs="Times New Roman" w:eastAsia="Times New Roman"/>
          <w:spacing w:val="-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función de la geoquímica del área fuente de los sedimentos en</w:t>
      </w:r>
      <w:r>
        <w:rPr>
          <w:rFonts w:ascii="Times New Roman" w:hAnsi="Times New Roman" w:cs="Times New Roman" w:eastAsia="Times New Roman"/>
          <w:spacing w:val="-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cuestión.</w:t>
      </w:r>
    </w:p>
    <w:p>
      <w:pPr>
        <w:spacing w:after="0" w:line="357" w:lineRule="auto"/>
        <w:jc w:val="both"/>
        <w:rPr>
          <w:rFonts w:ascii="Times New Roman" w:hAnsi="Times New Roman" w:cs="Times New Roman" w:eastAsia="Times New Roman"/>
          <w:sz w:val="24"/>
          <w:szCs w:val="24"/>
        </w:rPr>
        <w:sectPr>
          <w:pgSz w:w="11910" w:h="16840"/>
          <w:pgMar w:header="0" w:footer="1030" w:top="1340" w:bottom="122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spacing w:line="360" w:lineRule="auto" w:before="69"/>
        <w:ind w:left="3442" w:right="2206" w:firstLine="760"/>
        <w:jc w:val="left"/>
        <w:rPr>
          <w:b w:val="0"/>
          <w:bCs w:val="0"/>
        </w:rPr>
      </w:pPr>
      <w:bookmarkStart w:name="4.A.-CAPÍTULO III. MATERIALES Y MÉTODOS" w:id="19"/>
      <w:bookmarkEnd w:id="19"/>
      <w:r>
        <w:rPr>
          <w:b w:val="0"/>
        </w:rPr>
      </w:r>
      <w:r>
        <w:rPr/>
        <w:t>CAPÍTULO</w:t>
      </w:r>
      <w:r>
        <w:rPr>
          <w:spacing w:val="-1"/>
        </w:rPr>
        <w:t> </w:t>
      </w:r>
      <w:r>
        <w:rPr/>
        <w:t>III</w:t>
      </w:r>
      <w:r>
        <w:rPr/>
        <w:t> MATERIALES Y</w:t>
      </w:r>
      <w:r>
        <w:rPr>
          <w:spacing w:val="-9"/>
        </w:rPr>
        <w:t> </w:t>
      </w:r>
      <w:r>
        <w:rPr/>
        <w:t>MÉTODOS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ListParagraph"/>
        <w:numPr>
          <w:ilvl w:val="1"/>
          <w:numId w:val="20"/>
        </w:numPr>
        <w:tabs>
          <w:tab w:pos="539" w:val="left" w:leader="none"/>
        </w:tabs>
        <w:spacing w:line="240" w:lineRule="auto" w:before="143" w:after="0"/>
        <w:ind w:left="538" w:right="114" w:hanging="4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Ubicación de la</w:t>
      </w:r>
      <w:r>
        <w:rPr>
          <w:rFonts w:ascii="Times New Roman" w:hAnsi="Times New Roman"/>
          <w:b/>
          <w:spacing w:val="-2"/>
          <w:sz w:val="24"/>
        </w:rPr>
        <w:t> </w:t>
      </w:r>
      <w:r>
        <w:rPr>
          <w:rFonts w:ascii="Times New Roman" w:hAnsi="Times New Roman"/>
          <w:b/>
          <w:sz w:val="24"/>
        </w:rPr>
        <w:t>investigación</w:t>
      </w:r>
      <w:r>
        <w:rPr>
          <w:rFonts w:ascii="Times New Roman" w:hAnsi="Times New Roman"/>
          <w:sz w:val="24"/>
        </w:rPr>
      </w:r>
    </w:p>
    <w:p>
      <w:pPr>
        <w:pStyle w:val="ListParagraph"/>
        <w:numPr>
          <w:ilvl w:val="2"/>
          <w:numId w:val="20"/>
        </w:numPr>
        <w:tabs>
          <w:tab w:pos="719" w:val="left" w:leader="none"/>
        </w:tabs>
        <w:spacing w:line="240" w:lineRule="auto" w:before="139" w:after="0"/>
        <w:ind w:left="718" w:right="114" w:hanging="60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Geográfica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240" w:lineRule="auto" w:before="132"/>
        <w:ind w:right="114"/>
        <w:jc w:val="left"/>
      </w:pPr>
      <w:r>
        <w:rPr/>
        <w:t>Geográficamente se ubica entre las coordenadas UTM (Datum WGS84, Zona 18S)</w:t>
      </w:r>
      <w:r>
        <w:rPr>
          <w:spacing w:val="-24"/>
        </w:rPr>
        <w:t> </w:t>
      </w:r>
      <w:r>
        <w:rPr/>
        <w:t>siguientes: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</w:p>
    <w:tbl>
      <w:tblPr>
        <w:tblW w:w="0" w:type="auto"/>
        <w:jc w:val="left"/>
        <w:tblInd w:w="278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8"/>
        <w:gridCol w:w="1241"/>
        <w:gridCol w:w="1241"/>
      </w:tblGrid>
      <w:tr>
        <w:trPr>
          <w:trHeight w:val="322" w:hRule="exact"/>
        </w:trPr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Vértices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32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Norte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39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Este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322" w:hRule="exact"/>
        </w:trPr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8962000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208000</w:t>
            </w:r>
          </w:p>
        </w:tc>
      </w:tr>
      <w:tr>
        <w:trPr>
          <w:trHeight w:val="322" w:hRule="exact"/>
        </w:trPr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8962000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221000</w:t>
            </w:r>
          </w:p>
        </w:tc>
      </w:tr>
      <w:tr>
        <w:trPr>
          <w:trHeight w:val="322" w:hRule="exact"/>
        </w:trPr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8949000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208000</w:t>
            </w:r>
          </w:p>
        </w:tc>
      </w:tr>
      <w:tr>
        <w:trPr>
          <w:trHeight w:val="324" w:hRule="exact"/>
        </w:trPr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8949000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221000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4"/>
        <w:numPr>
          <w:ilvl w:val="2"/>
          <w:numId w:val="20"/>
        </w:numPr>
        <w:tabs>
          <w:tab w:pos="719" w:val="left" w:leader="none"/>
        </w:tabs>
        <w:spacing w:line="240" w:lineRule="auto" w:before="69" w:after="0"/>
        <w:ind w:left="718" w:right="0" w:hanging="600"/>
        <w:jc w:val="both"/>
        <w:rPr>
          <w:b w:val="0"/>
          <w:bCs w:val="0"/>
        </w:rPr>
      </w:pPr>
      <w:r>
        <w:rPr/>
        <w:t>Política</w:t>
      </w:r>
      <w:r>
        <w:rPr>
          <w:b w:val="0"/>
        </w:rPr>
      </w:r>
    </w:p>
    <w:p>
      <w:pPr>
        <w:pStyle w:val="BodyText"/>
        <w:spacing w:line="360" w:lineRule="auto" w:before="134"/>
        <w:ind w:right="115"/>
        <w:jc w:val="both"/>
      </w:pPr>
      <w:r>
        <w:rPr/>
        <w:t>El</w:t>
      </w:r>
      <w:r>
        <w:rPr>
          <w:spacing w:val="37"/>
        </w:rPr>
        <w:t> </w:t>
      </w:r>
      <w:r>
        <w:rPr/>
        <w:t>área</w:t>
      </w:r>
      <w:r>
        <w:rPr>
          <w:spacing w:val="36"/>
        </w:rPr>
        <w:t> </w:t>
      </w:r>
      <w:r>
        <w:rPr/>
        <w:t>de</w:t>
      </w:r>
      <w:r>
        <w:rPr>
          <w:spacing w:val="38"/>
        </w:rPr>
        <w:t> </w:t>
      </w:r>
      <w:r>
        <w:rPr/>
        <w:t>estudio</w:t>
      </w:r>
      <w:r>
        <w:rPr>
          <w:spacing w:val="37"/>
        </w:rPr>
        <w:t> </w:t>
      </w:r>
      <w:r>
        <w:rPr/>
        <w:t>corresponde</w:t>
      </w:r>
      <w:r>
        <w:rPr>
          <w:spacing w:val="36"/>
        </w:rPr>
        <w:t> </w:t>
      </w:r>
      <w:r>
        <w:rPr/>
        <w:t>al</w:t>
      </w:r>
      <w:r>
        <w:rPr>
          <w:spacing w:val="37"/>
        </w:rPr>
        <w:t> </w:t>
      </w:r>
      <w:r>
        <w:rPr/>
        <w:t>distrito</w:t>
      </w:r>
      <w:r>
        <w:rPr>
          <w:spacing w:val="37"/>
        </w:rPr>
        <w:t> </w:t>
      </w:r>
      <w:r>
        <w:rPr/>
        <w:t>de</w:t>
      </w:r>
      <w:r>
        <w:rPr>
          <w:spacing w:val="36"/>
        </w:rPr>
        <w:t> </w:t>
      </w:r>
      <w:r>
        <w:rPr/>
        <w:t>Jangas</w:t>
      </w:r>
      <w:r>
        <w:rPr>
          <w:spacing w:val="44"/>
        </w:rPr>
        <w:t> </w:t>
      </w:r>
      <w:r>
        <w:rPr/>
        <w:t>y</w:t>
      </w:r>
      <w:r>
        <w:rPr>
          <w:spacing w:val="32"/>
        </w:rPr>
        <w:t> </w:t>
      </w:r>
      <w:r>
        <w:rPr/>
        <w:t>parte</w:t>
      </w:r>
      <w:r>
        <w:rPr>
          <w:spacing w:val="36"/>
        </w:rPr>
        <w:t> </w:t>
      </w:r>
      <w:r>
        <w:rPr/>
        <w:t>del</w:t>
      </w:r>
      <w:r>
        <w:rPr>
          <w:spacing w:val="40"/>
        </w:rPr>
        <w:t> </w:t>
      </w:r>
      <w:r>
        <w:rPr/>
        <w:t>distrito</w:t>
      </w:r>
      <w:r>
        <w:rPr>
          <w:spacing w:val="37"/>
        </w:rPr>
        <w:t> </w:t>
      </w:r>
      <w:r>
        <w:rPr/>
        <w:t>de</w:t>
      </w:r>
      <w:r>
        <w:rPr>
          <w:spacing w:val="38"/>
        </w:rPr>
        <w:t> </w:t>
      </w:r>
      <w:r>
        <w:rPr/>
        <w:t>Independencia.</w:t>
      </w:r>
      <w:r>
        <w:rPr/>
        <w:t> Políticamente</w:t>
      </w:r>
      <w:r>
        <w:rPr>
          <w:spacing w:val="18"/>
        </w:rPr>
        <w:t> </w:t>
      </w:r>
      <w:r>
        <w:rPr/>
        <w:t>pertenece</w:t>
      </w:r>
      <w:r>
        <w:rPr>
          <w:spacing w:val="21"/>
        </w:rPr>
        <w:t> </w:t>
      </w:r>
      <w:r>
        <w:rPr/>
        <w:t>a</w:t>
      </w:r>
      <w:r>
        <w:rPr>
          <w:spacing w:val="18"/>
        </w:rPr>
        <w:t> </w:t>
      </w:r>
      <w:r>
        <w:rPr/>
        <w:t>la</w:t>
      </w:r>
      <w:r>
        <w:rPr>
          <w:spacing w:val="18"/>
        </w:rPr>
        <w:t> </w:t>
      </w:r>
      <w:r>
        <w:rPr/>
        <w:t>provincia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Huaráz,</w:t>
      </w:r>
      <w:r>
        <w:rPr>
          <w:spacing w:val="19"/>
        </w:rPr>
        <w:t> </w:t>
      </w:r>
      <w:r>
        <w:rPr/>
        <w:t>departamento</w:t>
      </w:r>
      <w:r>
        <w:rPr>
          <w:spacing w:val="24"/>
        </w:rPr>
        <w:t> </w:t>
      </w:r>
      <w:r>
        <w:rPr/>
        <w:t>y</w:t>
      </w:r>
      <w:r>
        <w:rPr>
          <w:spacing w:val="14"/>
        </w:rPr>
        <w:t> </w:t>
      </w:r>
      <w:r>
        <w:rPr/>
        <w:t>región</w:t>
      </w:r>
      <w:r>
        <w:rPr>
          <w:spacing w:val="22"/>
        </w:rPr>
        <w:t> </w:t>
      </w:r>
      <w:r>
        <w:rPr/>
        <w:t>de</w:t>
      </w:r>
      <w:r>
        <w:rPr>
          <w:spacing w:val="18"/>
        </w:rPr>
        <w:t> </w:t>
      </w:r>
      <w:r>
        <w:rPr/>
        <w:t>Ancash</w:t>
      </w:r>
      <w:r>
        <w:rPr>
          <w:spacing w:val="19"/>
        </w:rPr>
        <w:t> </w:t>
      </w:r>
      <w:r>
        <w:rPr/>
        <w:t>(Figura</w:t>
      </w:r>
      <w:r>
        <w:rPr/>
        <w:t> 3.1).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4"/>
        <w:numPr>
          <w:ilvl w:val="2"/>
          <w:numId w:val="20"/>
        </w:numPr>
        <w:tabs>
          <w:tab w:pos="719" w:val="left" w:leader="none"/>
        </w:tabs>
        <w:spacing w:line="240" w:lineRule="auto" w:before="0" w:after="0"/>
        <w:ind w:left="718" w:right="0" w:hanging="600"/>
        <w:jc w:val="both"/>
        <w:rPr>
          <w:b w:val="0"/>
          <w:bCs w:val="0"/>
        </w:rPr>
      </w:pPr>
      <w:r>
        <w:rPr/>
        <w:t>Accesibilidad</w:t>
      </w:r>
      <w:r>
        <w:rPr>
          <w:b w:val="0"/>
        </w:rPr>
      </w:r>
    </w:p>
    <w:p>
      <w:pPr>
        <w:pStyle w:val="BodyText"/>
        <w:spacing w:line="360" w:lineRule="auto" w:before="132"/>
        <w:ind w:right="111" w:firstLine="28"/>
        <w:jc w:val="both"/>
      </w:pPr>
      <w:r>
        <w:rPr/>
        <w:t>El</w:t>
      </w:r>
      <w:r>
        <w:rPr>
          <w:spacing w:val="26"/>
        </w:rPr>
        <w:t> </w:t>
      </w:r>
      <w:r>
        <w:rPr/>
        <w:t>acceso</w:t>
      </w:r>
      <w:r>
        <w:rPr>
          <w:spacing w:val="25"/>
        </w:rPr>
        <w:t> </w:t>
      </w:r>
      <w:r>
        <w:rPr/>
        <w:t>al</w:t>
      </w:r>
      <w:r>
        <w:rPr>
          <w:spacing w:val="26"/>
        </w:rPr>
        <w:t> </w:t>
      </w:r>
      <w:r>
        <w:rPr/>
        <w:t>distrito</w:t>
      </w:r>
      <w:r>
        <w:rPr>
          <w:spacing w:val="25"/>
        </w:rPr>
        <w:t> </w:t>
      </w:r>
      <w:r>
        <w:rPr/>
        <w:t>de</w:t>
      </w:r>
      <w:r>
        <w:rPr>
          <w:spacing w:val="22"/>
        </w:rPr>
        <w:t> </w:t>
      </w:r>
      <w:r>
        <w:rPr/>
        <w:t>Jangas,</w:t>
      </w:r>
      <w:r>
        <w:rPr>
          <w:spacing w:val="25"/>
        </w:rPr>
        <w:t> </w:t>
      </w:r>
      <w:r>
        <w:rPr/>
        <w:t>desde</w:t>
      </w:r>
      <w:r>
        <w:rPr>
          <w:spacing w:val="27"/>
        </w:rPr>
        <w:t> </w:t>
      </w:r>
      <w:r>
        <w:rPr/>
        <w:t>Lima,</w:t>
      </w:r>
      <w:r>
        <w:rPr>
          <w:spacing w:val="25"/>
        </w:rPr>
        <w:t> </w:t>
      </w:r>
      <w:r>
        <w:rPr/>
        <w:t>se</w:t>
      </w:r>
      <w:r>
        <w:rPr>
          <w:spacing w:val="24"/>
        </w:rPr>
        <w:t> </w:t>
      </w:r>
      <w:r>
        <w:rPr/>
        <w:t>realiza</w:t>
      </w:r>
      <w:r>
        <w:rPr>
          <w:spacing w:val="24"/>
        </w:rPr>
        <w:t> </w:t>
      </w:r>
      <w:r>
        <w:rPr/>
        <w:t>por</w:t>
      </w:r>
      <w:r>
        <w:rPr>
          <w:spacing w:val="25"/>
        </w:rPr>
        <w:t> </w:t>
      </w:r>
      <w:r>
        <w:rPr/>
        <w:t>la</w:t>
      </w:r>
      <w:r>
        <w:rPr>
          <w:spacing w:val="24"/>
        </w:rPr>
        <w:t> </w:t>
      </w:r>
      <w:r>
        <w:rPr/>
        <w:t>carretera</w:t>
      </w:r>
      <w:r>
        <w:rPr>
          <w:spacing w:val="24"/>
        </w:rPr>
        <w:t> </w:t>
      </w:r>
      <w:r>
        <w:rPr/>
        <w:t>Panamericana</w:t>
      </w:r>
      <w:r>
        <w:rPr>
          <w:spacing w:val="24"/>
        </w:rPr>
        <w:t> </w:t>
      </w:r>
      <w:r>
        <w:rPr/>
        <w:t>norte,</w:t>
      </w:r>
      <w:r>
        <w:rPr>
          <w:spacing w:val="-1"/>
        </w:rPr>
        <w:t> </w:t>
      </w:r>
      <w:r>
        <w:rPr/>
        <w:t>hasta</w:t>
      </w:r>
      <w:r>
        <w:rPr>
          <w:spacing w:val="16"/>
        </w:rPr>
        <w:t> </w:t>
      </w:r>
      <w:r>
        <w:rPr/>
        <w:t>el</w:t>
      </w:r>
      <w:r>
        <w:rPr>
          <w:spacing w:val="17"/>
        </w:rPr>
        <w:t> </w:t>
      </w:r>
      <w:r>
        <w:rPr/>
        <w:t>distrito</w:t>
      </w:r>
      <w:r>
        <w:rPr>
          <w:spacing w:val="17"/>
        </w:rPr>
        <w:t> </w:t>
      </w:r>
      <w:r>
        <w:rPr/>
        <w:t>de</w:t>
      </w:r>
      <w:r>
        <w:rPr>
          <w:spacing w:val="13"/>
        </w:rPr>
        <w:t> </w:t>
      </w:r>
      <w:r>
        <w:rPr/>
        <w:t>Paramonga,</w:t>
      </w:r>
      <w:r>
        <w:rPr>
          <w:spacing w:val="17"/>
        </w:rPr>
        <w:t> </w:t>
      </w:r>
      <w:r>
        <w:rPr/>
        <w:t>para</w:t>
      </w:r>
      <w:r>
        <w:rPr>
          <w:spacing w:val="16"/>
        </w:rPr>
        <w:t> </w:t>
      </w:r>
      <w:r>
        <w:rPr/>
        <w:t>luego</w:t>
      </w:r>
      <w:r>
        <w:rPr>
          <w:spacing w:val="17"/>
        </w:rPr>
        <w:t> </w:t>
      </w:r>
      <w:r>
        <w:rPr/>
        <w:t>tomar</w:t>
      </w:r>
      <w:r>
        <w:rPr>
          <w:spacing w:val="18"/>
        </w:rPr>
        <w:t> </w:t>
      </w:r>
      <w:r>
        <w:rPr/>
        <w:t>la</w:t>
      </w:r>
      <w:r>
        <w:rPr>
          <w:spacing w:val="16"/>
        </w:rPr>
        <w:t> </w:t>
      </w:r>
      <w:r>
        <w:rPr/>
        <w:t>vía</w:t>
      </w:r>
      <w:r>
        <w:rPr>
          <w:spacing w:val="16"/>
        </w:rPr>
        <w:t> </w:t>
      </w:r>
      <w:r>
        <w:rPr/>
        <w:t>asfaltada</w:t>
      </w:r>
      <w:r>
        <w:rPr>
          <w:spacing w:val="16"/>
        </w:rPr>
        <w:t> </w:t>
      </w:r>
      <w:r>
        <w:rPr/>
        <w:t>Paramonga-Huaráz</w:t>
      </w:r>
      <w:r>
        <w:rPr>
          <w:spacing w:val="21"/>
        </w:rPr>
        <w:t> </w:t>
      </w:r>
      <w:r>
        <w:rPr/>
        <w:t>y</w:t>
      </w:r>
      <w:r>
        <w:rPr>
          <w:spacing w:val="10"/>
        </w:rPr>
        <w:t> </w:t>
      </w:r>
      <w:r>
        <w:rPr/>
        <w:t>desde</w:t>
      </w:r>
      <w:r>
        <w:rPr/>
        <w:t> aquí, se llega al distrito de Jangas siguiendo la carretera asfaltada colindante con el río</w:t>
      </w:r>
      <w:r>
        <w:rPr>
          <w:spacing w:val="46"/>
        </w:rPr>
        <w:t> </w:t>
      </w:r>
      <w:r>
        <w:rPr/>
        <w:t>Santa,</w:t>
      </w:r>
      <w:r>
        <w:rPr/>
        <w:t> cuyo</w:t>
      </w:r>
      <w:r>
        <w:rPr>
          <w:spacing w:val="36"/>
        </w:rPr>
        <w:t> </w:t>
      </w:r>
      <w:r>
        <w:rPr/>
        <w:t>desvío</w:t>
      </w:r>
      <w:r>
        <w:rPr>
          <w:spacing w:val="36"/>
        </w:rPr>
        <w:t> </w:t>
      </w:r>
      <w:r>
        <w:rPr/>
        <w:t>hacia</w:t>
      </w:r>
      <w:r>
        <w:rPr>
          <w:spacing w:val="35"/>
        </w:rPr>
        <w:t> </w:t>
      </w:r>
      <w:r>
        <w:rPr/>
        <w:t>la</w:t>
      </w:r>
      <w:r>
        <w:rPr>
          <w:spacing w:val="35"/>
        </w:rPr>
        <w:t> </w:t>
      </w:r>
      <w:r>
        <w:rPr/>
        <w:t>zona</w:t>
      </w:r>
      <w:r>
        <w:rPr>
          <w:spacing w:val="35"/>
        </w:rPr>
        <w:t> </w:t>
      </w:r>
      <w:r>
        <w:rPr/>
        <w:t>de</w:t>
      </w:r>
      <w:r>
        <w:rPr>
          <w:spacing w:val="35"/>
        </w:rPr>
        <w:t> </w:t>
      </w:r>
      <w:r>
        <w:rPr/>
        <w:t>estudio</w:t>
      </w:r>
      <w:r>
        <w:rPr>
          <w:spacing w:val="36"/>
        </w:rPr>
        <w:t> </w:t>
      </w:r>
      <w:r>
        <w:rPr/>
        <w:t>se</w:t>
      </w:r>
      <w:r>
        <w:rPr>
          <w:spacing w:val="35"/>
        </w:rPr>
        <w:t> </w:t>
      </w:r>
      <w:r>
        <w:rPr/>
        <w:t>desarrolla</w:t>
      </w:r>
      <w:r>
        <w:rPr>
          <w:spacing w:val="35"/>
        </w:rPr>
        <w:t> </w:t>
      </w:r>
      <w:r>
        <w:rPr/>
        <w:t>a</w:t>
      </w:r>
      <w:r>
        <w:rPr>
          <w:spacing w:val="35"/>
        </w:rPr>
        <w:t> </w:t>
      </w:r>
      <w:r>
        <w:rPr/>
        <w:t>través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una</w:t>
      </w:r>
      <w:r>
        <w:rPr>
          <w:spacing w:val="35"/>
        </w:rPr>
        <w:t> </w:t>
      </w:r>
      <w:r>
        <w:rPr/>
        <w:t>carretera</w:t>
      </w:r>
      <w:r>
        <w:rPr>
          <w:spacing w:val="35"/>
        </w:rPr>
        <w:t> </w:t>
      </w:r>
      <w:r>
        <w:rPr/>
        <w:t>afirmada</w:t>
      </w:r>
      <w:r>
        <w:rPr>
          <w:spacing w:val="35"/>
        </w:rPr>
        <w:t> </w:t>
      </w:r>
      <w:r>
        <w:rPr/>
        <w:t>a</w:t>
      </w:r>
      <w:r>
        <w:rPr>
          <w:spacing w:val="35"/>
        </w:rPr>
        <w:t> </w:t>
      </w:r>
      <w:r>
        <w:rPr/>
        <w:t>la</w:t>
      </w:r>
      <w:r>
        <w:rPr/>
        <w:t> altura</w:t>
      </w:r>
      <w:r>
        <w:rPr>
          <w:spacing w:val="36"/>
        </w:rPr>
        <w:t> </w:t>
      </w:r>
      <w:r>
        <w:rPr/>
        <w:t>del</w:t>
      </w:r>
      <w:r>
        <w:rPr>
          <w:spacing w:val="37"/>
        </w:rPr>
        <w:t> </w:t>
      </w:r>
      <w:r>
        <w:rPr/>
        <w:t>kilómetro</w:t>
      </w:r>
      <w:r>
        <w:rPr>
          <w:spacing w:val="37"/>
        </w:rPr>
        <w:t> </w:t>
      </w:r>
      <w:r>
        <w:rPr/>
        <w:t>20.</w:t>
      </w:r>
      <w:r>
        <w:rPr>
          <w:spacing w:val="37"/>
        </w:rPr>
        <w:t> </w:t>
      </w:r>
      <w:r>
        <w:rPr>
          <w:spacing w:val="-3"/>
        </w:rPr>
        <w:t>Las</w:t>
      </w:r>
      <w:r>
        <w:rPr>
          <w:spacing w:val="37"/>
        </w:rPr>
        <w:t> </w:t>
      </w:r>
      <w:r>
        <w:rPr/>
        <w:t>alturas</w:t>
      </w:r>
      <w:r>
        <w:rPr>
          <w:spacing w:val="37"/>
        </w:rPr>
        <w:t> </w:t>
      </w:r>
      <w:r>
        <w:rPr/>
        <w:t>aproximadas</w:t>
      </w:r>
      <w:r>
        <w:rPr>
          <w:spacing w:val="37"/>
        </w:rPr>
        <w:t> </w:t>
      </w:r>
      <w:r>
        <w:rPr/>
        <w:t>se</w:t>
      </w:r>
      <w:r>
        <w:rPr>
          <w:spacing w:val="36"/>
        </w:rPr>
        <w:t> </w:t>
      </w:r>
      <w:r>
        <w:rPr/>
        <w:t>encuentran</w:t>
      </w:r>
      <w:r>
        <w:rPr>
          <w:spacing w:val="37"/>
        </w:rPr>
        <w:t> </w:t>
      </w:r>
      <w:r>
        <w:rPr/>
        <w:t>entre</w:t>
      </w:r>
      <w:r>
        <w:rPr>
          <w:spacing w:val="36"/>
        </w:rPr>
        <w:t> </w:t>
      </w:r>
      <w:r>
        <w:rPr/>
        <w:t>2800</w:t>
      </w:r>
      <w:r>
        <w:rPr>
          <w:spacing w:val="37"/>
        </w:rPr>
        <w:t> </w:t>
      </w:r>
      <w:r>
        <w:rPr/>
        <w:t>m</w:t>
      </w:r>
      <w:r>
        <w:rPr>
          <w:spacing w:val="37"/>
        </w:rPr>
        <w:t> </w:t>
      </w:r>
      <w:r>
        <w:rPr/>
        <w:t>s.</w:t>
      </w:r>
      <w:r>
        <w:rPr>
          <w:spacing w:val="35"/>
        </w:rPr>
        <w:t> </w:t>
      </w:r>
      <w:r>
        <w:rPr/>
        <w:t>n.</w:t>
      </w:r>
      <w:r>
        <w:rPr>
          <w:spacing w:val="37"/>
        </w:rPr>
        <w:t> </w:t>
      </w:r>
      <w:r>
        <w:rPr/>
        <w:t>m.</w:t>
      </w:r>
      <w:r>
        <w:rPr>
          <w:spacing w:val="35"/>
        </w:rPr>
        <w:t> </w:t>
      </w:r>
      <w:r>
        <w:rPr/>
        <w:t>(río</w:t>
      </w:r>
      <w:r>
        <w:rPr/>
        <w:t> Santa) y 4731 m s. n. m. (cerro Huarmicoccha). La microcuenca Jangas comprende un área</w:t>
      </w:r>
      <w:r>
        <w:rPr>
          <w:spacing w:val="7"/>
        </w:rPr>
        <w:t> </w:t>
      </w:r>
      <w:r>
        <w:rPr/>
        <w:t>de</w:t>
      </w:r>
      <w:r>
        <w:rPr/>
        <w:t> 74 km², donde el clima se caracteriza por ser templado y seco, típico del Callejón de</w:t>
      </w:r>
      <w:r>
        <w:rPr>
          <w:spacing w:val="49"/>
        </w:rPr>
        <w:t> </w:t>
      </w:r>
      <w:r>
        <w:rPr/>
        <w:t>Huaylas,</w:t>
      </w:r>
      <w:r>
        <w:rPr/>
        <w:t> con una temperatura que fluctúan entre 7.1 °C y 23.9 °C. Las lluvias son de</w:t>
      </w:r>
      <w:r>
        <w:rPr>
          <w:spacing w:val="26"/>
        </w:rPr>
        <w:t> </w:t>
      </w:r>
      <w:r>
        <w:rPr/>
        <w:t>carácter</w:t>
      </w:r>
      <w:r>
        <w:rPr/>
        <w:t> estacional, principalmente se presentan entre los meses de enero a marzo, aunque</w:t>
      </w:r>
      <w:r>
        <w:rPr>
          <w:spacing w:val="6"/>
        </w:rPr>
        <w:t> </w:t>
      </w:r>
      <w:r>
        <w:rPr/>
        <w:t>con</w:t>
      </w:r>
      <w:r>
        <w:rPr/>
        <w:t> esporádica</w:t>
      </w:r>
      <w:r>
        <w:rPr>
          <w:spacing w:val="29"/>
        </w:rPr>
        <w:t> </w:t>
      </w:r>
      <w:r>
        <w:rPr/>
        <w:t>presencia</w:t>
      </w:r>
      <w:r>
        <w:rPr>
          <w:spacing w:val="31"/>
        </w:rPr>
        <w:t> </w:t>
      </w:r>
      <w:r>
        <w:rPr/>
        <w:t>en</w:t>
      </w:r>
      <w:r>
        <w:rPr>
          <w:spacing w:val="32"/>
        </w:rPr>
        <w:t> </w:t>
      </w:r>
      <w:r>
        <w:rPr/>
        <w:t>los</w:t>
      </w:r>
      <w:r>
        <w:rPr>
          <w:spacing w:val="30"/>
        </w:rPr>
        <w:t> </w:t>
      </w:r>
      <w:r>
        <w:rPr/>
        <w:t>meses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septiembre</w:t>
      </w:r>
      <w:r>
        <w:rPr>
          <w:spacing w:val="34"/>
        </w:rPr>
        <w:t> </w:t>
      </w:r>
      <w:r>
        <w:rPr/>
        <w:t>y</w:t>
      </w:r>
      <w:r>
        <w:rPr>
          <w:spacing w:val="25"/>
        </w:rPr>
        <w:t> </w:t>
      </w:r>
      <w:r>
        <w:rPr/>
        <w:t>octubre,</w:t>
      </w:r>
      <w:r>
        <w:rPr>
          <w:spacing w:val="32"/>
        </w:rPr>
        <w:t> </w:t>
      </w:r>
      <w:r>
        <w:rPr/>
        <w:t>el</w:t>
      </w:r>
      <w:r>
        <w:rPr>
          <w:spacing w:val="30"/>
        </w:rPr>
        <w:t> </w:t>
      </w:r>
      <w:r>
        <w:rPr/>
        <w:t>resto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los</w:t>
      </w:r>
      <w:r>
        <w:rPr>
          <w:spacing w:val="30"/>
        </w:rPr>
        <w:t> </w:t>
      </w:r>
      <w:r>
        <w:rPr/>
        <w:t>meses</w:t>
      </w:r>
      <w:r>
        <w:rPr>
          <w:spacing w:val="30"/>
        </w:rPr>
        <w:t> </w:t>
      </w:r>
      <w:r>
        <w:rPr/>
        <w:t>es</w:t>
      </w:r>
      <w:r>
        <w:rPr>
          <w:spacing w:val="32"/>
        </w:rPr>
        <w:t> </w:t>
      </w:r>
      <w:r>
        <w:rPr/>
        <w:t>frío</w:t>
      </w:r>
      <w:r>
        <w:rPr>
          <w:spacing w:val="35"/>
        </w:rPr>
        <w:t> </w:t>
      </w:r>
      <w:r>
        <w:rPr/>
        <w:t>y</w:t>
      </w:r>
      <w:r>
        <w:rPr/>
        <w:t> generalmente seco. La precipitación acumulada en épocas de mayor precipitación oscila</w:t>
      </w:r>
      <w:r>
        <w:rPr>
          <w:spacing w:val="53"/>
        </w:rPr>
        <w:t> </w:t>
      </w:r>
      <w:r>
        <w:rPr/>
        <w:t>entre</w:t>
      </w:r>
    </w:p>
    <w:p>
      <w:pPr>
        <w:spacing w:after="0" w:line="360" w:lineRule="auto"/>
        <w:jc w:val="both"/>
        <w:sectPr>
          <w:footerReference w:type="default" r:id="rId20"/>
          <w:pgSz w:w="11910" w:h="16840"/>
          <w:pgMar w:footer="1362" w:header="0" w:top="1580" w:bottom="1560" w:left="1300" w:right="1300"/>
          <w:pgNumType w:start="1"/>
        </w:sectPr>
      </w:pPr>
    </w:p>
    <w:p>
      <w:pPr>
        <w:pStyle w:val="BodyText"/>
        <w:spacing w:line="360" w:lineRule="auto" w:before="54"/>
        <w:ind w:right="114"/>
        <w:jc w:val="both"/>
      </w:pPr>
      <w:r>
        <w:rPr/>
        <w:t>100</w:t>
      </w:r>
      <w:r>
        <w:rPr>
          <w:spacing w:val="39"/>
        </w:rPr>
        <w:t> </w:t>
      </w:r>
      <w:r>
        <w:rPr/>
        <w:t>mm</w:t>
      </w:r>
      <w:r>
        <w:rPr>
          <w:spacing w:val="40"/>
        </w:rPr>
        <w:t> </w:t>
      </w:r>
      <w:r>
        <w:rPr/>
        <w:t>a</w:t>
      </w:r>
      <w:r>
        <w:rPr>
          <w:spacing w:val="38"/>
        </w:rPr>
        <w:t> </w:t>
      </w:r>
      <w:r>
        <w:rPr/>
        <w:t>700</w:t>
      </w:r>
      <w:r>
        <w:rPr>
          <w:spacing w:val="42"/>
        </w:rPr>
        <w:t> </w:t>
      </w:r>
      <w:r>
        <w:rPr/>
        <w:t>mm.</w:t>
      </w:r>
      <w:r>
        <w:rPr>
          <w:spacing w:val="39"/>
        </w:rPr>
        <w:t> </w:t>
      </w:r>
      <w:r>
        <w:rPr/>
        <w:t>El</w:t>
      </w:r>
      <w:r>
        <w:rPr>
          <w:spacing w:val="42"/>
        </w:rPr>
        <w:t> </w:t>
      </w:r>
      <w:r>
        <w:rPr/>
        <w:t>área</w:t>
      </w:r>
      <w:r>
        <w:rPr>
          <w:spacing w:val="38"/>
        </w:rPr>
        <w:t> </w:t>
      </w:r>
      <w:r>
        <w:rPr/>
        <w:t>de</w:t>
      </w:r>
      <w:r>
        <w:rPr>
          <w:spacing w:val="41"/>
        </w:rPr>
        <w:t> </w:t>
      </w:r>
      <w:r>
        <w:rPr/>
        <w:t>estudio</w:t>
      </w:r>
      <w:r>
        <w:rPr>
          <w:spacing w:val="39"/>
        </w:rPr>
        <w:t> </w:t>
      </w:r>
      <w:r>
        <w:rPr/>
        <w:t>está</w:t>
      </w:r>
      <w:r>
        <w:rPr>
          <w:spacing w:val="41"/>
        </w:rPr>
        <w:t> </w:t>
      </w:r>
      <w:r>
        <w:rPr/>
        <w:t>comprendido</w:t>
      </w:r>
      <w:r>
        <w:rPr>
          <w:spacing w:val="39"/>
        </w:rPr>
        <w:t> </w:t>
      </w:r>
      <w:r>
        <w:rPr/>
        <w:t>entre</w:t>
      </w:r>
      <w:r>
        <w:rPr>
          <w:spacing w:val="38"/>
        </w:rPr>
        <w:t> </w:t>
      </w:r>
      <w:r>
        <w:rPr/>
        <w:t>las</w:t>
      </w:r>
      <w:r>
        <w:rPr>
          <w:spacing w:val="42"/>
        </w:rPr>
        <w:t> </w:t>
      </w:r>
      <w:r>
        <w:rPr/>
        <w:t>quebradas</w:t>
      </w:r>
      <w:r>
        <w:rPr>
          <w:spacing w:val="40"/>
        </w:rPr>
        <w:t> </w:t>
      </w:r>
      <w:r>
        <w:rPr/>
        <w:t>Cuncashca-</w:t>
      </w:r>
      <w:r>
        <w:rPr/>
        <w:t> Llachash,</w:t>
      </w:r>
      <w:r>
        <w:rPr>
          <w:spacing w:val="41"/>
        </w:rPr>
        <w:t> </w:t>
      </w:r>
      <w:r>
        <w:rPr/>
        <w:t>Pacchac</w:t>
      </w:r>
      <w:r>
        <w:rPr>
          <w:spacing w:val="45"/>
        </w:rPr>
        <w:t> </w:t>
      </w:r>
      <w:r>
        <w:rPr/>
        <w:t>y</w:t>
      </w:r>
      <w:r>
        <w:rPr>
          <w:spacing w:val="36"/>
        </w:rPr>
        <w:t> </w:t>
      </w:r>
      <w:r>
        <w:rPr/>
        <w:t>la</w:t>
      </w:r>
      <w:r>
        <w:rPr>
          <w:spacing w:val="42"/>
        </w:rPr>
        <w:t> </w:t>
      </w:r>
      <w:r>
        <w:rPr/>
        <w:t>zona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influencia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la</w:t>
      </w:r>
      <w:r>
        <w:rPr>
          <w:spacing w:val="42"/>
        </w:rPr>
        <w:t> </w:t>
      </w:r>
      <w:r>
        <w:rPr/>
        <w:t>compañía</w:t>
      </w:r>
      <w:r>
        <w:rPr>
          <w:spacing w:val="40"/>
        </w:rPr>
        <w:t> </w:t>
      </w:r>
      <w:r>
        <w:rPr/>
        <w:t>minera</w:t>
      </w:r>
      <w:r>
        <w:rPr>
          <w:spacing w:val="40"/>
        </w:rPr>
        <w:t> </w:t>
      </w:r>
      <w:r>
        <w:rPr/>
        <w:t>Barrick</w:t>
      </w:r>
      <w:r>
        <w:rPr>
          <w:spacing w:val="41"/>
        </w:rPr>
        <w:t> </w:t>
      </w:r>
      <w:r>
        <w:rPr/>
        <w:t>Misquichilca</w:t>
      </w:r>
      <w:r>
        <w:rPr>
          <w:spacing w:val="40"/>
        </w:rPr>
        <w:t> </w:t>
      </w:r>
      <w:r>
        <w:rPr/>
        <w:t>–</w:t>
      </w:r>
      <w:r>
        <w:rPr/>
        <w:t> Pierina.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Heading4"/>
        <w:numPr>
          <w:ilvl w:val="1"/>
          <w:numId w:val="20"/>
        </w:numPr>
        <w:tabs>
          <w:tab w:pos="539" w:val="left" w:leader="none"/>
        </w:tabs>
        <w:spacing w:line="240" w:lineRule="auto" w:before="0" w:after="0"/>
        <w:ind w:left="538" w:right="0" w:hanging="420"/>
        <w:jc w:val="both"/>
        <w:rPr>
          <w:b w:val="0"/>
          <w:bCs w:val="0"/>
        </w:rPr>
      </w:pPr>
      <w:r>
        <w:rPr/>
        <w:t>Procedimientos</w:t>
      </w:r>
      <w:r>
        <w:rPr>
          <w:b w:val="0"/>
        </w:rPr>
      </w:r>
    </w:p>
    <w:p>
      <w:pPr>
        <w:pStyle w:val="ListParagraph"/>
        <w:numPr>
          <w:ilvl w:val="2"/>
          <w:numId w:val="20"/>
        </w:numPr>
        <w:tabs>
          <w:tab w:pos="719" w:val="left" w:leader="none"/>
        </w:tabs>
        <w:spacing w:line="240" w:lineRule="auto" w:before="137" w:after="0"/>
        <w:ind w:left="718" w:right="0" w:hanging="60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Metodología</w:t>
      </w:r>
      <w:r>
        <w:rPr>
          <w:rFonts w:ascii="Times New Roman" w:hAnsi="Times New Roman"/>
          <w:sz w:val="24"/>
        </w:rPr>
      </w:r>
    </w:p>
    <w:p>
      <w:pPr>
        <w:pStyle w:val="ListParagraph"/>
        <w:numPr>
          <w:ilvl w:val="3"/>
          <w:numId w:val="20"/>
        </w:numPr>
        <w:tabs>
          <w:tab w:pos="899" w:val="left" w:leader="none"/>
        </w:tabs>
        <w:spacing w:line="240" w:lineRule="auto" w:before="139" w:after="0"/>
        <w:ind w:left="898" w:right="0" w:hanging="78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Etapa preliminar de</w:t>
      </w:r>
      <w:r>
        <w:rPr>
          <w:rFonts w:ascii="Times New Roman"/>
          <w:b/>
          <w:spacing w:val="-3"/>
          <w:sz w:val="24"/>
        </w:rPr>
        <w:t> </w:t>
      </w:r>
      <w:r>
        <w:rPr>
          <w:rFonts w:ascii="Times New Roman"/>
          <w:b/>
          <w:sz w:val="24"/>
        </w:rPr>
        <w:t>gabinete</w:t>
      </w:r>
      <w:r>
        <w:rPr>
          <w:rFonts w:ascii="Times New Roman"/>
          <w:sz w:val="24"/>
        </w:rPr>
      </w:r>
    </w:p>
    <w:p>
      <w:pPr>
        <w:pStyle w:val="ListParagraph"/>
        <w:numPr>
          <w:ilvl w:val="0"/>
          <w:numId w:val="21"/>
        </w:numPr>
        <w:tabs>
          <w:tab w:pos="378" w:val="left" w:leader="none"/>
        </w:tabs>
        <w:spacing w:line="240" w:lineRule="auto" w:before="137" w:after="0"/>
        <w:ind w:left="377" w:right="0" w:hanging="25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Delimitación de la zona de</w:t>
      </w:r>
      <w:r>
        <w:rPr>
          <w:rFonts w:ascii="Times New Roman" w:hAnsi="Times New Roman"/>
          <w:b/>
          <w:spacing w:val="-3"/>
          <w:sz w:val="24"/>
        </w:rPr>
        <w:t> </w:t>
      </w:r>
      <w:r>
        <w:rPr>
          <w:rFonts w:ascii="Times New Roman" w:hAnsi="Times New Roman"/>
          <w:b/>
          <w:sz w:val="24"/>
        </w:rPr>
        <w:t>estudio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360" w:lineRule="auto" w:before="134"/>
        <w:ind w:right="113"/>
        <w:jc w:val="both"/>
      </w:pPr>
      <w:r>
        <w:rPr/>
        <w:t>Los</w:t>
      </w:r>
      <w:r>
        <w:rPr>
          <w:spacing w:val="28"/>
        </w:rPr>
        <w:t> </w:t>
      </w:r>
      <w:r>
        <w:rPr/>
        <w:t>sedimentos</w:t>
      </w:r>
      <w:r>
        <w:rPr>
          <w:spacing w:val="30"/>
        </w:rPr>
        <w:t> </w:t>
      </w:r>
      <w:r>
        <w:rPr/>
        <w:t>activos</w:t>
      </w:r>
      <w:r>
        <w:rPr>
          <w:spacing w:val="30"/>
        </w:rPr>
        <w:t> </w:t>
      </w:r>
      <w:r>
        <w:rPr/>
        <w:t>al</w:t>
      </w:r>
      <w:r>
        <w:rPr>
          <w:spacing w:val="28"/>
        </w:rPr>
        <w:t> </w:t>
      </w:r>
      <w:r>
        <w:rPr/>
        <w:t>encontrarse</w:t>
      </w:r>
      <w:r>
        <w:rPr>
          <w:spacing w:val="29"/>
        </w:rPr>
        <w:t> </w:t>
      </w:r>
      <w:r>
        <w:rPr/>
        <w:t>en</w:t>
      </w:r>
      <w:r>
        <w:rPr>
          <w:spacing w:val="27"/>
        </w:rPr>
        <w:t> </w:t>
      </w:r>
      <w:r>
        <w:rPr/>
        <w:t>el</w:t>
      </w:r>
      <w:r>
        <w:rPr>
          <w:spacing w:val="28"/>
        </w:rPr>
        <w:t> </w:t>
      </w:r>
      <w:r>
        <w:rPr/>
        <w:t>cauce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los</w:t>
      </w:r>
      <w:r>
        <w:rPr>
          <w:spacing w:val="28"/>
        </w:rPr>
        <w:t> </w:t>
      </w:r>
      <w:r>
        <w:rPr/>
        <w:t>ríos</w:t>
      </w:r>
      <w:r>
        <w:rPr>
          <w:spacing w:val="32"/>
        </w:rPr>
        <w:t> </w:t>
      </w:r>
      <w:r>
        <w:rPr/>
        <w:t>y</w:t>
      </w:r>
      <w:r>
        <w:rPr>
          <w:spacing w:val="23"/>
        </w:rPr>
        <w:t> </w:t>
      </w:r>
      <w:r>
        <w:rPr/>
        <w:t>quebradas</w:t>
      </w:r>
      <w:r>
        <w:rPr>
          <w:spacing w:val="30"/>
        </w:rPr>
        <w:t> </w:t>
      </w:r>
      <w:r>
        <w:rPr/>
        <w:t>y</w:t>
      </w:r>
      <w:r>
        <w:rPr>
          <w:spacing w:val="25"/>
        </w:rPr>
        <w:t> </w:t>
      </w:r>
      <w:r>
        <w:rPr/>
        <w:t>éstos</w:t>
      </w:r>
      <w:r>
        <w:rPr>
          <w:spacing w:val="28"/>
        </w:rPr>
        <w:t> </w:t>
      </w:r>
      <w:r>
        <w:rPr/>
        <w:t>a</w:t>
      </w:r>
      <w:r>
        <w:rPr>
          <w:spacing w:val="26"/>
        </w:rPr>
        <w:t> </w:t>
      </w:r>
      <w:r>
        <w:rPr/>
        <w:t>su</w:t>
      </w:r>
      <w:r>
        <w:rPr>
          <w:spacing w:val="27"/>
        </w:rPr>
        <w:t> </w:t>
      </w:r>
      <w:r>
        <w:rPr/>
        <w:t>vez</w:t>
      </w:r>
      <w:r>
        <w:rPr>
          <w:spacing w:val="-1"/>
        </w:rPr>
        <w:t> </w:t>
      </w:r>
      <w:r>
        <w:rPr/>
        <w:t>vienen</w:t>
      </w:r>
      <w:r>
        <w:rPr>
          <w:spacing w:val="25"/>
        </w:rPr>
        <w:t> </w:t>
      </w:r>
      <w:r>
        <w:rPr/>
        <w:t>a</w:t>
      </w:r>
      <w:r>
        <w:rPr>
          <w:spacing w:val="24"/>
        </w:rPr>
        <w:t> </w:t>
      </w:r>
      <w:r>
        <w:rPr/>
        <w:t>ser</w:t>
      </w:r>
      <w:r>
        <w:rPr>
          <w:spacing w:val="27"/>
        </w:rPr>
        <w:t> </w:t>
      </w:r>
      <w:r>
        <w:rPr/>
        <w:t>componentes</w:t>
      </w:r>
      <w:r>
        <w:rPr>
          <w:spacing w:val="25"/>
        </w:rPr>
        <w:t> </w:t>
      </w:r>
      <w:r>
        <w:rPr/>
        <w:t>de</w:t>
      </w:r>
      <w:r>
        <w:rPr>
          <w:spacing w:val="24"/>
        </w:rPr>
        <w:t> </w:t>
      </w:r>
      <w:r>
        <w:rPr/>
        <w:t>una</w:t>
      </w:r>
      <w:r>
        <w:rPr>
          <w:spacing w:val="24"/>
        </w:rPr>
        <w:t> </w:t>
      </w:r>
      <w:r>
        <w:rPr/>
        <w:t>cuenca</w:t>
      </w:r>
      <w:r>
        <w:rPr>
          <w:spacing w:val="24"/>
        </w:rPr>
        <w:t> </w:t>
      </w:r>
      <w:r>
        <w:rPr/>
        <w:t>hidrográfica,</w:t>
      </w:r>
      <w:r>
        <w:rPr>
          <w:spacing w:val="25"/>
        </w:rPr>
        <w:t> </w:t>
      </w:r>
      <w:r>
        <w:rPr/>
        <w:t>se</w:t>
      </w:r>
      <w:r>
        <w:rPr>
          <w:spacing w:val="24"/>
        </w:rPr>
        <w:t> </w:t>
      </w:r>
      <w:r>
        <w:rPr/>
        <w:t>optó</w:t>
      </w:r>
      <w:r>
        <w:rPr>
          <w:spacing w:val="25"/>
        </w:rPr>
        <w:t> </w:t>
      </w:r>
      <w:r>
        <w:rPr/>
        <w:t>por</w:t>
      </w:r>
      <w:r>
        <w:rPr>
          <w:spacing w:val="24"/>
        </w:rPr>
        <w:t> </w:t>
      </w:r>
      <w:r>
        <w:rPr/>
        <w:t>delimitar</w:t>
      </w:r>
      <w:r>
        <w:rPr>
          <w:spacing w:val="24"/>
        </w:rPr>
        <w:t> </w:t>
      </w:r>
      <w:r>
        <w:rPr/>
        <w:t>la</w:t>
      </w:r>
      <w:r>
        <w:rPr>
          <w:spacing w:val="24"/>
        </w:rPr>
        <w:t> </w:t>
      </w:r>
      <w:r>
        <w:rPr/>
        <w:t>zona</w:t>
      </w:r>
      <w:r>
        <w:rPr>
          <w:spacing w:val="24"/>
        </w:rPr>
        <w:t> </w:t>
      </w:r>
      <w:r>
        <w:rPr/>
        <w:t>en</w:t>
      </w:r>
      <w:r>
        <w:rPr>
          <w:spacing w:val="25"/>
        </w:rPr>
        <w:t> </w:t>
      </w:r>
      <w:r>
        <w:rPr/>
        <w:t>una</w:t>
      </w:r>
      <w:r>
        <w:rPr/>
        <w:t> microcuenca hidrográfica, la cual fue definida por la Autoridad Nacional del Agua</w:t>
      </w:r>
      <w:r>
        <w:rPr>
          <w:spacing w:val="-21"/>
        </w:rPr>
        <w:t> </w:t>
      </w:r>
      <w:r>
        <w:rPr/>
        <w:t>(ANA).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0"/>
          <w:numId w:val="21"/>
        </w:numPr>
        <w:tabs>
          <w:tab w:pos="392" w:val="left" w:leader="none"/>
        </w:tabs>
        <w:spacing w:line="240" w:lineRule="auto" w:before="148" w:after="0"/>
        <w:ind w:left="392" w:right="0" w:hanging="274"/>
        <w:jc w:val="both"/>
        <w:rPr>
          <w:b w:val="0"/>
          <w:bCs w:val="0"/>
        </w:rPr>
      </w:pPr>
      <w:r>
        <w:rPr/>
        <w:t>Recopilación de</w:t>
      </w:r>
      <w:r>
        <w:rPr>
          <w:spacing w:val="-2"/>
        </w:rPr>
        <w:t> </w:t>
      </w:r>
      <w:r>
        <w:rPr/>
        <w:t>información</w:t>
      </w:r>
      <w:r>
        <w:rPr>
          <w:b w:val="0"/>
        </w:rPr>
      </w:r>
    </w:p>
    <w:p>
      <w:pPr>
        <w:pStyle w:val="BodyText"/>
        <w:spacing w:line="360" w:lineRule="auto" w:before="132"/>
        <w:ind w:right="115"/>
        <w:jc w:val="both"/>
      </w:pPr>
      <w:r>
        <w:rPr/>
        <w:t>En</w:t>
      </w:r>
      <w:r>
        <w:rPr>
          <w:spacing w:val="37"/>
        </w:rPr>
        <w:t> </w:t>
      </w:r>
      <w:r>
        <w:rPr/>
        <w:t>esta</w:t>
      </w:r>
      <w:r>
        <w:rPr>
          <w:spacing w:val="38"/>
        </w:rPr>
        <w:t> </w:t>
      </w:r>
      <w:r>
        <w:rPr/>
        <w:t>etapa</w:t>
      </w:r>
      <w:r>
        <w:rPr>
          <w:spacing w:val="36"/>
        </w:rPr>
        <w:t> </w:t>
      </w:r>
      <w:r>
        <w:rPr/>
        <w:t>se</w:t>
      </w:r>
      <w:r>
        <w:rPr>
          <w:spacing w:val="36"/>
        </w:rPr>
        <w:t> </w:t>
      </w:r>
      <w:r>
        <w:rPr/>
        <w:t>realiza</w:t>
      </w:r>
      <w:r>
        <w:rPr>
          <w:spacing w:val="36"/>
        </w:rPr>
        <w:t> </w:t>
      </w:r>
      <w:r>
        <w:rPr/>
        <w:t>la</w:t>
      </w:r>
      <w:r>
        <w:rPr>
          <w:spacing w:val="36"/>
        </w:rPr>
        <w:t> </w:t>
      </w:r>
      <w:r>
        <w:rPr/>
        <w:t>búsqueda,</w:t>
      </w:r>
      <w:r>
        <w:rPr>
          <w:spacing w:val="39"/>
        </w:rPr>
        <w:t> </w:t>
      </w:r>
      <w:r>
        <w:rPr/>
        <w:t>revisión</w:t>
      </w:r>
      <w:r>
        <w:rPr>
          <w:spacing w:val="42"/>
        </w:rPr>
        <w:t> </w:t>
      </w:r>
      <w:r>
        <w:rPr/>
        <w:t>y</w:t>
      </w:r>
      <w:r>
        <w:rPr>
          <w:spacing w:val="35"/>
        </w:rPr>
        <w:t> </w:t>
      </w:r>
      <w:r>
        <w:rPr/>
        <w:t>análisis</w:t>
      </w:r>
      <w:r>
        <w:rPr>
          <w:spacing w:val="37"/>
        </w:rPr>
        <w:t> </w:t>
      </w:r>
      <w:r>
        <w:rPr/>
        <w:t>de</w:t>
      </w:r>
      <w:r>
        <w:rPr>
          <w:spacing w:val="36"/>
        </w:rPr>
        <w:t> </w:t>
      </w:r>
      <w:r>
        <w:rPr/>
        <w:t>la</w:t>
      </w:r>
      <w:r>
        <w:rPr>
          <w:spacing w:val="38"/>
        </w:rPr>
        <w:t> </w:t>
      </w:r>
      <w:r>
        <w:rPr/>
        <w:t>información</w:t>
      </w:r>
      <w:r>
        <w:rPr>
          <w:spacing w:val="37"/>
        </w:rPr>
        <w:t> </w:t>
      </w:r>
      <w:r>
        <w:rPr/>
        <w:t>existente</w:t>
      </w:r>
      <w:r>
        <w:rPr>
          <w:spacing w:val="36"/>
        </w:rPr>
        <w:t> </w:t>
      </w:r>
      <w:r>
        <w:rPr/>
        <w:t>sobre</w:t>
      </w:r>
      <w:r>
        <w:rPr/>
        <w:t> trabajos realizados en el área, así como de teorías que comprenden fundamentos para dar</w:t>
      </w:r>
      <w:r>
        <w:rPr>
          <w:spacing w:val="20"/>
        </w:rPr>
        <w:t> </w:t>
      </w:r>
      <w:r>
        <w:rPr/>
        <w:t>paso</w:t>
      </w:r>
      <w:r>
        <w:rPr/>
        <w:t> a un procedimiento metódico y</w:t>
      </w:r>
      <w:r>
        <w:rPr>
          <w:spacing w:val="-11"/>
        </w:rPr>
        <w:t> </w:t>
      </w:r>
      <w:r>
        <w:rPr/>
        <w:t>sistemático.</w:t>
      </w:r>
    </w:p>
    <w:p>
      <w:pPr>
        <w:pStyle w:val="BodyText"/>
        <w:spacing w:line="360" w:lineRule="auto" w:before="6"/>
        <w:ind w:right="111"/>
        <w:jc w:val="both"/>
      </w:pPr>
      <w:r>
        <w:rPr/>
        <w:t>En primer lugar se revisó información bibliográfica acerca de temas afines a la</w:t>
      </w:r>
      <w:r>
        <w:rPr>
          <w:spacing w:val="27"/>
        </w:rPr>
        <w:t> </w:t>
      </w:r>
      <w:r>
        <w:rPr/>
        <w:t>investigación</w:t>
      </w:r>
      <w:r>
        <w:rPr/>
        <w:t> desarrollados en la zona de estudio, tales como de geoquímica ambiental, hidrogeología</w:t>
      </w:r>
      <w:r>
        <w:rPr>
          <w:spacing w:val="24"/>
        </w:rPr>
        <w:t> </w:t>
      </w:r>
      <w:r>
        <w:rPr/>
        <w:t>y</w:t>
      </w:r>
      <w:r>
        <w:rPr/>
        <w:t> metales</w:t>
      </w:r>
      <w:r>
        <w:rPr>
          <w:spacing w:val="53"/>
        </w:rPr>
        <w:t> </w:t>
      </w:r>
      <w:r>
        <w:rPr/>
        <w:t>pesados,</w:t>
      </w:r>
      <w:r>
        <w:rPr>
          <w:spacing w:val="53"/>
        </w:rPr>
        <w:t> </w:t>
      </w:r>
      <w:r>
        <w:rPr/>
        <w:t>con</w:t>
      </w:r>
      <w:r>
        <w:rPr>
          <w:spacing w:val="53"/>
        </w:rPr>
        <w:t> </w:t>
      </w:r>
      <w:r>
        <w:rPr/>
        <w:t>la</w:t>
      </w:r>
      <w:r>
        <w:rPr>
          <w:spacing w:val="54"/>
        </w:rPr>
        <w:t> </w:t>
      </w:r>
      <w:r>
        <w:rPr/>
        <w:t>finalidad</w:t>
      </w:r>
      <w:r>
        <w:rPr>
          <w:spacing w:val="53"/>
        </w:rPr>
        <w:t> </w:t>
      </w:r>
      <w:r>
        <w:rPr/>
        <w:t>de</w:t>
      </w:r>
      <w:r>
        <w:rPr>
          <w:spacing w:val="52"/>
        </w:rPr>
        <w:t> </w:t>
      </w:r>
      <w:r>
        <w:rPr/>
        <w:t>ver</w:t>
      </w:r>
      <w:r>
        <w:rPr>
          <w:spacing w:val="52"/>
        </w:rPr>
        <w:t> </w:t>
      </w:r>
      <w:r>
        <w:rPr/>
        <w:t>en</w:t>
      </w:r>
      <w:r>
        <w:rPr>
          <w:spacing w:val="53"/>
        </w:rPr>
        <w:t> </w:t>
      </w:r>
      <w:r>
        <w:rPr/>
        <w:t>que</w:t>
      </w:r>
      <w:r>
        <w:rPr>
          <w:spacing w:val="52"/>
        </w:rPr>
        <w:t> </w:t>
      </w:r>
      <w:r>
        <w:rPr/>
        <w:t>ámbito,</w:t>
      </w:r>
      <w:r>
        <w:rPr>
          <w:spacing w:val="53"/>
        </w:rPr>
        <w:t> </w:t>
      </w:r>
      <w:r>
        <w:rPr/>
        <w:t>la</w:t>
      </w:r>
      <w:r>
        <w:rPr>
          <w:spacing w:val="52"/>
        </w:rPr>
        <w:t> </w:t>
      </w:r>
      <w:r>
        <w:rPr/>
        <w:t>presente</w:t>
      </w:r>
      <w:r>
        <w:rPr>
          <w:spacing w:val="52"/>
        </w:rPr>
        <w:t> </w:t>
      </w:r>
      <w:r>
        <w:rPr/>
        <w:t>investigación</w:t>
      </w:r>
      <w:r>
        <w:rPr>
          <w:spacing w:val="53"/>
        </w:rPr>
        <w:t> </w:t>
      </w:r>
      <w:r>
        <w:rPr/>
        <w:t>puede</w:t>
      </w:r>
      <w:r>
        <w:rPr/>
        <w:t> complementar y sea de aporte a la rama de las</w:t>
      </w:r>
      <w:r>
        <w:rPr>
          <w:spacing w:val="-11"/>
        </w:rPr>
        <w:t> </w:t>
      </w:r>
      <w:r>
        <w:rPr/>
        <w:t>geociencias.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0"/>
          <w:numId w:val="21"/>
        </w:numPr>
        <w:tabs>
          <w:tab w:pos="364" w:val="left" w:leader="none"/>
        </w:tabs>
        <w:spacing w:line="240" w:lineRule="auto" w:before="148" w:after="0"/>
        <w:ind w:left="363" w:right="0" w:hanging="245"/>
        <w:jc w:val="both"/>
        <w:rPr>
          <w:b w:val="0"/>
          <w:bCs w:val="0"/>
        </w:rPr>
      </w:pPr>
      <w:r>
        <w:rPr/>
        <w:t>Diseño de muestreo</w:t>
      </w:r>
      <w:r>
        <w:rPr>
          <w:b w:val="0"/>
        </w:rPr>
      </w:r>
    </w:p>
    <w:p>
      <w:pPr>
        <w:pStyle w:val="BodyText"/>
        <w:spacing w:line="360" w:lineRule="auto" w:before="134"/>
        <w:ind w:right="115"/>
        <w:jc w:val="both"/>
      </w:pPr>
      <w:r>
        <w:rPr/>
        <w:t>Definición</w:t>
      </w:r>
      <w:r>
        <w:rPr>
          <w:spacing w:val="26"/>
        </w:rPr>
        <w:t> </w:t>
      </w:r>
      <w:r>
        <w:rPr/>
        <w:t>del</w:t>
      </w:r>
      <w:r>
        <w:rPr>
          <w:spacing w:val="27"/>
        </w:rPr>
        <w:t> </w:t>
      </w:r>
      <w:r>
        <w:rPr/>
        <w:t>tipo</w:t>
      </w:r>
      <w:r>
        <w:rPr>
          <w:spacing w:val="29"/>
        </w:rPr>
        <w:t> </w:t>
      </w:r>
      <w:r>
        <w:rPr/>
        <w:t>y</w:t>
      </w:r>
      <w:r>
        <w:rPr>
          <w:spacing w:val="19"/>
        </w:rPr>
        <w:t> </w:t>
      </w:r>
      <w:r>
        <w:rPr/>
        <w:t>densidad</w:t>
      </w:r>
      <w:r>
        <w:rPr>
          <w:spacing w:val="26"/>
        </w:rPr>
        <w:t> </w:t>
      </w:r>
      <w:r>
        <w:rPr/>
        <w:t>del</w:t>
      </w:r>
      <w:r>
        <w:rPr>
          <w:spacing w:val="27"/>
        </w:rPr>
        <w:t> </w:t>
      </w:r>
      <w:r>
        <w:rPr/>
        <w:t>muestreo</w:t>
      </w:r>
      <w:r>
        <w:rPr>
          <w:spacing w:val="26"/>
        </w:rPr>
        <w:t> </w:t>
      </w:r>
      <w:r>
        <w:rPr/>
        <w:t>geoquímico</w:t>
      </w:r>
      <w:r>
        <w:rPr>
          <w:spacing w:val="26"/>
        </w:rPr>
        <w:t> </w:t>
      </w:r>
      <w:r>
        <w:rPr/>
        <w:t>en</w:t>
      </w:r>
      <w:r>
        <w:rPr>
          <w:spacing w:val="26"/>
        </w:rPr>
        <w:t> </w:t>
      </w:r>
      <w:r>
        <w:rPr/>
        <w:t>el</w:t>
      </w:r>
      <w:r>
        <w:rPr>
          <w:spacing w:val="27"/>
        </w:rPr>
        <w:t> </w:t>
      </w:r>
      <w:r>
        <w:rPr/>
        <w:t>ámbito</w:t>
      </w:r>
      <w:r>
        <w:rPr>
          <w:spacing w:val="24"/>
        </w:rPr>
        <w:t> </w:t>
      </w:r>
      <w:r>
        <w:rPr/>
        <w:t>de</w:t>
      </w:r>
      <w:r>
        <w:rPr>
          <w:spacing w:val="25"/>
        </w:rPr>
        <w:t> </w:t>
      </w:r>
      <w:r>
        <w:rPr/>
        <w:t>influencia</w:t>
      </w:r>
      <w:r>
        <w:rPr>
          <w:spacing w:val="25"/>
        </w:rPr>
        <w:t> </w:t>
      </w:r>
      <w:r>
        <w:rPr/>
        <w:t>(Figura</w:t>
      </w:r>
      <w:r>
        <w:rPr/>
        <w:t> 3.2) donde se realizará la investigación, inserción de muestras de</w:t>
      </w:r>
      <w:r>
        <w:rPr>
          <w:spacing w:val="-15"/>
        </w:rPr>
        <w:t> </w:t>
      </w:r>
      <w:r>
        <w:rPr/>
        <w:t>control.</w:t>
      </w:r>
    </w:p>
    <w:p>
      <w:pPr>
        <w:spacing w:after="0" w:line="360" w:lineRule="auto"/>
        <w:jc w:val="both"/>
        <w:sectPr>
          <w:pgSz w:w="11910" w:h="16840"/>
          <w:pgMar w:header="0" w:footer="1362" w:top="1340" w:bottom="1560" w:left="1300" w:right="1300"/>
        </w:sectPr>
      </w:pPr>
    </w:p>
    <w:p>
      <w:pPr>
        <w:tabs>
          <w:tab w:pos="5034" w:val="left" w:leader="none"/>
          <w:tab w:pos="9470" w:val="left" w:leader="none"/>
          <w:tab w:pos="13907" w:val="left" w:leader="none"/>
          <w:tab w:pos="18350" w:val="left" w:leader="none"/>
        </w:tabs>
        <w:spacing w:line="151" w:lineRule="exact" w:before="92"/>
        <w:ind w:left="597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/>
          <w:color w:val="010103"/>
          <w:spacing w:val="-26"/>
          <w:w w:val="115"/>
          <w:sz w:val="16"/>
        </w:rPr>
        <w:t>208000</w:t>
        <w:tab/>
      </w:r>
      <w:r>
        <w:rPr>
          <w:rFonts w:ascii="Courier New"/>
          <w:color w:val="010103"/>
          <w:spacing w:val="-21"/>
          <w:w w:val="110"/>
          <w:sz w:val="16"/>
        </w:rPr>
        <w:t>212000</w:t>
        <w:tab/>
      </w:r>
      <w:r>
        <w:rPr>
          <w:rFonts w:ascii="Courier New"/>
          <w:color w:val="010103"/>
          <w:spacing w:val="-18"/>
          <w:w w:val="105"/>
          <w:sz w:val="16"/>
        </w:rPr>
        <w:t>216000</w:t>
        <w:tab/>
      </w:r>
      <w:r>
        <w:rPr>
          <w:rFonts w:ascii="Courier New"/>
          <w:color w:val="111318"/>
          <w:spacing w:val="-22"/>
          <w:w w:val="110"/>
          <w:sz w:val="16"/>
        </w:rPr>
        <w:t>220000</w:t>
        <w:tab/>
      </w:r>
      <w:r>
        <w:rPr>
          <w:rFonts w:ascii="Courier New"/>
          <w:color w:val="232128"/>
          <w:spacing w:val="-27"/>
          <w:w w:val="120"/>
          <w:sz w:val="16"/>
        </w:rPr>
        <w:t>2240</w:t>
      </w:r>
      <w:r>
        <w:rPr>
          <w:rFonts w:ascii="Courier New"/>
          <w:color w:val="010103"/>
          <w:spacing w:val="-27"/>
          <w:w w:val="120"/>
          <w:sz w:val="16"/>
        </w:rPr>
        <w:t>00</w:t>
      </w:r>
      <w:r>
        <w:rPr>
          <w:rFonts w:ascii="Courier New"/>
          <w:spacing w:val="-27"/>
          <w:sz w:val="16"/>
        </w:rPr>
      </w:r>
    </w:p>
    <w:p>
      <w:pPr>
        <w:spacing w:line="258" w:lineRule="exact" w:before="0"/>
        <w:ind w:left="353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shape style="position:absolute;margin-left:133.199997pt;margin-top:10.217781pt;width:26.18182pt;height:64.8pt;mso-position-horizontal-relative:page;mso-position-vertical-relative:paragraph;z-index:1048" type="#_x0000_t75" stroked="false">
            <v:imagedata r:id="rId22" o:title=""/>
          </v:shape>
        </w:pict>
      </w:r>
      <w:r>
        <w:rPr>
          <w:rFonts w:ascii="Times New Roman"/>
          <w:color w:val="3F6DAC"/>
          <w:spacing w:val="16"/>
          <w:w w:val="60"/>
          <w:position w:val="1"/>
          <w:sz w:val="20"/>
        </w:rPr>
        <w:t>..</w:t>
      </w:r>
      <w:r>
        <w:rPr>
          <w:rFonts w:ascii="Times New Roman"/>
          <w:color w:val="345989"/>
          <w:spacing w:val="16"/>
          <w:w w:val="60"/>
          <w:position w:val="1"/>
          <w:sz w:val="24"/>
        </w:rPr>
        <w:t>_</w:t>
      </w:r>
      <w:r>
        <w:rPr>
          <w:rFonts w:ascii="Times New Roman"/>
          <w:color w:val="3B79CA"/>
          <w:spacing w:val="16"/>
          <w:w w:val="60"/>
          <w:position w:val="1"/>
          <w:sz w:val="24"/>
        </w:rPr>
        <w:t>_</w:t>
      </w:r>
      <w:r>
        <w:rPr>
          <w:rFonts w:ascii="Times New Roman"/>
          <w:color w:val="345989"/>
          <w:spacing w:val="16"/>
          <w:w w:val="60"/>
          <w:position w:val="1"/>
          <w:sz w:val="24"/>
        </w:rPr>
        <w:t>_</w:t>
      </w:r>
      <w:r>
        <w:rPr>
          <w:rFonts w:ascii="Times New Roman"/>
          <w:color w:val="345989"/>
          <w:spacing w:val="-27"/>
          <w:w w:val="60"/>
          <w:position w:val="1"/>
          <w:sz w:val="24"/>
        </w:rPr>
        <w:t> </w:t>
      </w:r>
      <w:r>
        <w:rPr>
          <w:rFonts w:ascii="Times New Roman"/>
          <w:color w:val="3B79CA"/>
          <w:w w:val="60"/>
          <w:position w:val="1"/>
          <w:sz w:val="24"/>
        </w:rPr>
        <w:t>_</w:t>
      </w:r>
      <w:r>
        <w:rPr>
          <w:rFonts w:ascii="Times New Roman"/>
          <w:color w:val="3B79CA"/>
          <w:spacing w:val="-25"/>
          <w:w w:val="60"/>
          <w:position w:val="1"/>
          <w:sz w:val="24"/>
        </w:rPr>
        <w:t> </w:t>
      </w:r>
      <w:r>
        <w:rPr>
          <w:rFonts w:ascii="Times New Roman"/>
          <w:color w:val="3B79CA"/>
          <w:spacing w:val="3"/>
          <w:w w:val="60"/>
          <w:position w:val="1"/>
          <w:sz w:val="24"/>
        </w:rPr>
        <w:t>_</w:t>
      </w:r>
      <w:r>
        <w:rPr>
          <w:rFonts w:ascii="Times New Roman"/>
          <w:color w:val="3F6DAC"/>
          <w:spacing w:val="3"/>
          <w:w w:val="60"/>
          <w:position w:val="1"/>
          <w:sz w:val="24"/>
        </w:rPr>
        <w:t>_</w:t>
      </w:r>
      <w:r>
        <w:rPr>
          <w:rFonts w:ascii="Times New Roman"/>
          <w:color w:val="3F6DAC"/>
          <w:spacing w:val="-24"/>
          <w:w w:val="60"/>
          <w:position w:val="1"/>
          <w:sz w:val="24"/>
        </w:rPr>
        <w:t> </w:t>
      </w:r>
      <w:r>
        <w:rPr>
          <w:rFonts w:ascii="Times New Roman"/>
          <w:color w:val="3F6DAC"/>
          <w:w w:val="60"/>
          <w:sz w:val="25"/>
        </w:rPr>
        <w:t>-</w:t>
      </w:r>
      <w:r>
        <w:rPr>
          <w:rFonts w:ascii="Times New Roman"/>
          <w:color w:val="3F6DAC"/>
          <w:spacing w:val="-30"/>
          <w:w w:val="60"/>
          <w:sz w:val="25"/>
        </w:rPr>
        <w:t> </w:t>
      </w:r>
      <w:r>
        <w:rPr>
          <w:rFonts w:ascii="Times New Roman"/>
          <w:color w:val="3B79CA"/>
          <w:w w:val="60"/>
          <w:sz w:val="25"/>
        </w:rPr>
        <w:t>-</w:t>
      </w:r>
      <w:r>
        <w:rPr>
          <w:rFonts w:ascii="Times New Roman"/>
          <w:color w:val="3B79CA"/>
          <w:spacing w:val="-30"/>
          <w:w w:val="60"/>
          <w:sz w:val="25"/>
        </w:rPr>
        <w:t> </w:t>
      </w:r>
      <w:r>
        <w:rPr>
          <w:rFonts w:ascii="Times New Roman"/>
          <w:color w:val="1F72DB"/>
          <w:spacing w:val="12"/>
          <w:w w:val="60"/>
          <w:sz w:val="25"/>
        </w:rPr>
        <w:t>-</w:t>
      </w:r>
      <w:r>
        <w:rPr>
          <w:rFonts w:ascii="Arial"/>
          <w:color w:val="3B79CA"/>
          <w:spacing w:val="12"/>
          <w:w w:val="60"/>
          <w:sz w:val="13"/>
        </w:rPr>
        <w:t>_</w:t>
      </w:r>
      <w:r>
        <w:rPr>
          <w:rFonts w:ascii="Arial"/>
          <w:color w:val="3B79CA"/>
          <w:spacing w:val="-14"/>
          <w:w w:val="60"/>
          <w:sz w:val="13"/>
        </w:rPr>
        <w:t> </w:t>
      </w:r>
      <w:r>
        <w:rPr>
          <w:rFonts w:ascii="Arial"/>
          <w:color w:val="54709C"/>
          <w:w w:val="60"/>
          <w:sz w:val="13"/>
        </w:rPr>
        <w:t>.,,</w:t>
      </w:r>
      <w:r>
        <w:rPr>
          <w:rFonts w:ascii="Arial"/>
          <w:color w:val="54709C"/>
          <w:spacing w:val="-14"/>
          <w:w w:val="60"/>
          <w:sz w:val="13"/>
        </w:rPr>
        <w:t> </w:t>
      </w:r>
      <w:r>
        <w:rPr>
          <w:rFonts w:ascii="Times New Roman"/>
          <w:color w:val="4F5054"/>
          <w:w w:val="60"/>
          <w:sz w:val="18"/>
        </w:rPr>
        <w:t>-</w:t>
      </w:r>
      <w:r>
        <w:rPr>
          <w:rFonts w:ascii="Times New Roman"/>
          <w:sz w:val="18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spacing w:before="0"/>
        <w:ind w:left="13626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3B3A3D"/>
          <w:w w:val="105"/>
          <w:sz w:val="11"/>
        </w:rPr>
        <w:t>YUNG</w:t>
      </w:r>
      <w:r>
        <w:rPr>
          <w:rFonts w:ascii="Arial"/>
          <w:color w:val="696B6E"/>
          <w:w w:val="105"/>
          <w:sz w:val="11"/>
        </w:rPr>
        <w:t>A</w:t>
      </w:r>
      <w:r>
        <w:rPr>
          <w:rFonts w:ascii="Arial"/>
          <w:color w:val="696B6E"/>
          <w:spacing w:val="-8"/>
          <w:w w:val="105"/>
          <w:sz w:val="11"/>
        </w:rPr>
        <w:t> </w:t>
      </w:r>
      <w:r>
        <w:rPr>
          <w:rFonts w:ascii="Arial"/>
          <w:color w:val="4F5054"/>
          <w:w w:val="105"/>
          <w:sz w:val="11"/>
        </w:rPr>
        <w:t>R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2"/>
          <w:szCs w:val="22"/>
        </w:rPr>
      </w:pPr>
    </w:p>
    <w:p>
      <w:pPr>
        <w:spacing w:after="0" w:line="240" w:lineRule="auto"/>
        <w:rPr>
          <w:rFonts w:ascii="Arial" w:hAnsi="Arial" w:cs="Arial" w:eastAsia="Arial"/>
          <w:sz w:val="22"/>
          <w:szCs w:val="22"/>
        </w:rPr>
        <w:sectPr>
          <w:footerReference w:type="default" r:id="rId21"/>
          <w:pgSz w:w="23820" w:h="16850" w:orient="landscape"/>
          <w:pgMar w:footer="0" w:header="0" w:top="1600" w:bottom="280" w:left="2020" w:right="1300"/>
        </w:sectPr>
      </w:pPr>
    </w:p>
    <w:p>
      <w:pPr>
        <w:spacing w:line="240" w:lineRule="auto" w:before="6"/>
        <w:rPr>
          <w:rFonts w:ascii="Arial" w:hAnsi="Arial" w:cs="Arial" w:eastAsia="Arial"/>
          <w:sz w:val="14"/>
          <w:szCs w:val="14"/>
        </w:rPr>
      </w:pPr>
    </w:p>
    <w:p>
      <w:pPr>
        <w:spacing w:line="134" w:lineRule="auto" w:before="0"/>
        <w:ind w:left="100" w:right="939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10103"/>
          <w:w w:val="175"/>
          <w:sz w:val="13"/>
        </w:rPr>
        <w:t>o</w:t>
      </w:r>
      <w:r>
        <w:rPr>
          <w:rFonts w:ascii="Arial"/>
          <w:color w:val="010103"/>
          <w:w w:val="174"/>
          <w:sz w:val="13"/>
        </w:rPr>
        <w:t> </w:t>
      </w:r>
      <w:r>
        <w:rPr>
          <w:rFonts w:ascii="Arial"/>
          <w:color w:val="010103"/>
          <w:w w:val="180"/>
          <w:sz w:val="12"/>
        </w:rPr>
        <w:t>o</w:t>
      </w:r>
      <w:r>
        <w:rPr>
          <w:rFonts w:ascii="Arial"/>
          <w:color w:val="010103"/>
          <w:spacing w:val="-55"/>
          <w:w w:val="180"/>
          <w:sz w:val="12"/>
        </w:rPr>
        <w:t> </w:t>
      </w:r>
      <w:r>
        <w:rPr>
          <w:rFonts w:ascii="Arial"/>
          <w:color w:val="010103"/>
          <w:spacing w:val="-55"/>
          <w:w w:val="180"/>
          <w:sz w:val="12"/>
        </w:rPr>
      </w:r>
      <w:r>
        <w:rPr>
          <w:rFonts w:ascii="Arial"/>
          <w:color w:val="010103"/>
          <w:w w:val="175"/>
          <w:sz w:val="13"/>
        </w:rPr>
        <w:t>o</w:t>
      </w:r>
      <w:r>
        <w:rPr>
          <w:rFonts w:ascii="Arial"/>
          <w:color w:val="010103"/>
          <w:w w:val="174"/>
          <w:sz w:val="13"/>
        </w:rPr>
        <w:t> </w:t>
      </w:r>
      <w:r>
        <w:rPr>
          <w:rFonts w:ascii="Arial"/>
          <w:color w:val="010103"/>
          <w:w w:val="180"/>
          <w:sz w:val="12"/>
        </w:rPr>
        <w:t>o</w:t>
      </w:r>
      <w:r>
        <w:rPr>
          <w:rFonts w:ascii="Arial"/>
          <w:sz w:val="12"/>
        </w:rPr>
      </w:r>
    </w:p>
    <w:p>
      <w:pPr>
        <w:spacing w:line="327" w:lineRule="exact" w:before="0"/>
        <w:ind w:left="100" w:right="0" w:firstLine="0"/>
        <w:jc w:val="both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010103"/>
          <w:spacing w:val="-86"/>
          <w:w w:val="85"/>
          <w:sz w:val="28"/>
        </w:rPr>
        <w:t>"</w:t>
      </w:r>
      <w:r>
        <w:rPr>
          <w:rFonts w:ascii="Arial"/>
          <w:color w:val="010103"/>
          <w:spacing w:val="-85"/>
          <w:w w:val="91"/>
          <w:position w:val="-6"/>
          <w:sz w:val="26"/>
        </w:rPr>
        <w:t>"</w:t>
      </w:r>
      <w:r>
        <w:rPr>
          <w:rFonts w:ascii="Times New Roman"/>
          <w:color w:val="010103"/>
          <w:w w:val="118"/>
          <w:position w:val="-2"/>
          <w:sz w:val="10"/>
        </w:rPr>
        <w:t>0</w:t>
      </w:r>
      <w:r>
        <w:rPr>
          <w:rFonts w:ascii="Times New Roman"/>
          <w:color w:val="010103"/>
          <w:spacing w:val="-34"/>
          <w:w w:val="118"/>
          <w:position w:val="-2"/>
          <w:sz w:val="10"/>
        </w:rPr>
        <w:t>0</w:t>
      </w:r>
      <w:r>
        <w:rPr>
          <w:rFonts w:ascii="Arial"/>
          <w:color w:val="010103"/>
          <w:spacing w:val="-45"/>
          <w:w w:val="91"/>
          <w:position w:val="-6"/>
          <w:sz w:val="26"/>
        </w:rPr>
        <w:t>'</w:t>
      </w:r>
      <w:r>
        <w:rPr>
          <w:rFonts w:ascii="Arial"/>
          <w:color w:val="010103"/>
          <w:w w:val="85"/>
          <w:sz w:val="28"/>
        </w:rPr>
        <w:t>'</w:t>
      </w:r>
      <w:r>
        <w:rPr>
          <w:rFonts w:ascii="Arial"/>
          <w:sz w:val="28"/>
        </w:rPr>
      </w:r>
    </w:p>
    <w:p>
      <w:pPr>
        <w:spacing w:before="86"/>
        <w:ind w:left="25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spacing w:val="-3"/>
          <w:w w:val="105"/>
        </w:rPr>
        <w:br w:type="column"/>
      </w:r>
      <w:r>
        <w:rPr>
          <w:rFonts w:ascii="Arial"/>
          <w:color w:val="232128"/>
          <w:spacing w:val="-3"/>
          <w:w w:val="105"/>
          <w:sz w:val="11"/>
        </w:rPr>
        <w:t>J</w:t>
      </w:r>
      <w:r>
        <w:rPr>
          <w:rFonts w:ascii="Arial"/>
          <w:color w:val="5D3D3D"/>
          <w:spacing w:val="-3"/>
          <w:w w:val="105"/>
          <w:sz w:val="11"/>
        </w:rPr>
        <w:t>AN</w:t>
      </w:r>
      <w:r>
        <w:rPr>
          <w:rFonts w:ascii="Arial"/>
          <w:color w:val="232128"/>
          <w:spacing w:val="-3"/>
          <w:w w:val="105"/>
          <w:sz w:val="11"/>
        </w:rPr>
        <w:t>G</w:t>
      </w:r>
      <w:r>
        <w:rPr>
          <w:rFonts w:ascii="Arial"/>
          <w:color w:val="5D3D3D"/>
          <w:spacing w:val="-3"/>
          <w:w w:val="105"/>
          <w:sz w:val="11"/>
        </w:rPr>
        <w:t>AS</w:t>
      </w:r>
      <w:r>
        <w:rPr>
          <w:rFonts w:ascii="Arial"/>
          <w:spacing w:val="-3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before="88"/>
        <w:ind w:left="100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C1282A"/>
          <w:spacing w:val="-6"/>
          <w:w w:val="110"/>
          <w:sz w:val="15"/>
        </w:rPr>
        <w:t>1</w:t>
      </w:r>
      <w:r>
        <w:rPr>
          <w:rFonts w:ascii="Times New Roman"/>
          <w:color w:val="DD2828"/>
          <w:spacing w:val="-6"/>
          <w:w w:val="110"/>
          <w:sz w:val="15"/>
        </w:rPr>
        <w:t>9-h</w:t>
      </w:r>
      <w:r>
        <w:rPr>
          <w:rFonts w:ascii="Times New Roman"/>
          <w:spacing w:val="-6"/>
          <w:w w:val="110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612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111318"/>
          <w:spacing w:val="-74"/>
          <w:w w:val="247"/>
          <w:sz w:val="11"/>
        </w:rPr>
        <w:t>I</w:t>
      </w:r>
      <w:r>
        <w:rPr>
          <w:rFonts w:ascii="Arial"/>
          <w:color w:val="696B6E"/>
          <w:spacing w:val="-8"/>
          <w:w w:val="125"/>
          <w:sz w:val="11"/>
        </w:rPr>
        <w:t>N</w:t>
      </w:r>
      <w:r>
        <w:rPr>
          <w:rFonts w:ascii="Arial"/>
          <w:color w:val="3B3A3D"/>
          <w:w w:val="100"/>
          <w:sz w:val="11"/>
        </w:rPr>
        <w:t>DEP</w:t>
      </w:r>
      <w:r>
        <w:rPr>
          <w:rFonts w:ascii="Arial"/>
          <w:color w:val="3B3A3D"/>
          <w:spacing w:val="-2"/>
          <w:w w:val="100"/>
          <w:sz w:val="11"/>
        </w:rPr>
        <w:t>E</w:t>
      </w:r>
      <w:r>
        <w:rPr>
          <w:rFonts w:ascii="Arial"/>
          <w:color w:val="808285"/>
          <w:spacing w:val="-8"/>
          <w:w w:val="125"/>
          <w:sz w:val="11"/>
        </w:rPr>
        <w:t>N</w:t>
      </w:r>
      <w:r>
        <w:rPr>
          <w:rFonts w:ascii="Arial"/>
          <w:color w:val="4F5054"/>
          <w:w w:val="106"/>
          <w:sz w:val="11"/>
        </w:rPr>
        <w:t>D</w:t>
      </w:r>
      <w:r>
        <w:rPr>
          <w:rFonts w:ascii="Arial"/>
          <w:color w:val="4F5054"/>
          <w:spacing w:val="-7"/>
          <w:w w:val="106"/>
          <w:sz w:val="11"/>
        </w:rPr>
        <w:t>E</w:t>
      </w:r>
      <w:r>
        <w:rPr>
          <w:rFonts w:ascii="Arial"/>
          <w:color w:val="696B6E"/>
          <w:w w:val="106"/>
          <w:sz w:val="11"/>
        </w:rPr>
        <w:t>N</w:t>
      </w:r>
      <w:r>
        <w:rPr>
          <w:rFonts w:ascii="Arial"/>
          <w:color w:val="696B6E"/>
          <w:spacing w:val="-20"/>
          <w:w w:val="106"/>
          <w:sz w:val="11"/>
        </w:rPr>
        <w:t>C</w:t>
      </w:r>
      <w:r>
        <w:rPr>
          <w:rFonts w:ascii="Arial"/>
          <w:color w:val="263449"/>
          <w:spacing w:val="-51"/>
          <w:w w:val="247"/>
          <w:sz w:val="11"/>
        </w:rPr>
        <w:t>I</w:t>
      </w:r>
      <w:r>
        <w:rPr>
          <w:rFonts w:ascii="Arial"/>
          <w:color w:val="4F5054"/>
          <w:w w:val="103"/>
          <w:sz w:val="11"/>
        </w:rPr>
        <w:t>A</w:t>
      </w:r>
      <w:r>
        <w:rPr>
          <w:rFonts w:ascii="Arial"/>
          <w:sz w:val="11"/>
        </w:rPr>
      </w:r>
    </w:p>
    <w:p>
      <w:pPr>
        <w:spacing w:line="240" w:lineRule="auto" w:before="10"/>
        <w:rPr>
          <w:rFonts w:ascii="Arial" w:hAnsi="Arial" w:cs="Arial" w:eastAsia="Arial"/>
          <w:sz w:val="9"/>
          <w:szCs w:val="9"/>
        </w:rPr>
      </w:pPr>
      <w:r>
        <w:rPr/>
        <w:br w:type="column"/>
      </w:r>
      <w:r>
        <w:rPr>
          <w:rFonts w:ascii="Arial"/>
          <w:sz w:val="9"/>
        </w:rPr>
      </w:r>
    </w:p>
    <w:p>
      <w:pPr>
        <w:spacing w:line="115" w:lineRule="exact" w:before="0"/>
        <w:ind w:left="473" w:right="368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010103"/>
          <w:w w:val="174"/>
          <w:sz w:val="13"/>
        </w:rPr>
        <w:t>o</w:t>
      </w:r>
      <w:r>
        <w:rPr>
          <w:rFonts w:ascii="Arial"/>
          <w:sz w:val="13"/>
        </w:rPr>
      </w:r>
    </w:p>
    <w:p>
      <w:pPr>
        <w:tabs>
          <w:tab w:pos="499" w:val="left" w:leader="none"/>
        </w:tabs>
        <w:spacing w:line="76" w:lineRule="exact" w:before="0"/>
        <w:ind w:left="100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/>
          <w:color w:val="6097CD"/>
          <w:spacing w:val="-5"/>
          <w:w w:val="115"/>
          <w:position w:val="1"/>
          <w:sz w:val="11"/>
        </w:rPr>
        <w:t>6</w:t>
      </w:r>
      <w:r>
        <w:rPr>
          <w:rFonts w:ascii="Times New Roman" w:hAnsi="Times New Roman"/>
          <w:color w:val="A0C3DB"/>
          <w:spacing w:val="-5"/>
          <w:w w:val="115"/>
          <w:position w:val="1"/>
          <w:sz w:val="11"/>
        </w:rPr>
        <w:t>º</w:t>
        <w:tab/>
      </w:r>
      <w:r>
        <w:rPr>
          <w:rFonts w:ascii="Arial" w:hAnsi="Arial"/>
          <w:color w:val="010103"/>
          <w:w w:val="170"/>
          <w:sz w:val="12"/>
        </w:rPr>
        <w:t>o</w:t>
      </w:r>
      <w:r>
        <w:rPr>
          <w:rFonts w:ascii="Arial" w:hAnsi="Arial"/>
          <w:sz w:val="12"/>
        </w:rPr>
      </w:r>
    </w:p>
    <w:p>
      <w:pPr>
        <w:spacing w:line="88" w:lineRule="exact" w:before="0"/>
        <w:ind w:left="473" w:right="368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010103"/>
          <w:w w:val="174"/>
          <w:sz w:val="13"/>
        </w:rPr>
        <w:t>o</w:t>
      </w:r>
      <w:r>
        <w:rPr>
          <w:rFonts w:ascii="Arial"/>
          <w:sz w:val="13"/>
        </w:rPr>
      </w:r>
    </w:p>
    <w:p>
      <w:pPr>
        <w:spacing w:line="68" w:lineRule="exact" w:before="0"/>
        <w:ind w:left="474" w:right="368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10103"/>
          <w:w w:val="189"/>
          <w:sz w:val="12"/>
        </w:rPr>
        <w:t>o</w:t>
      </w:r>
      <w:r>
        <w:rPr>
          <w:rFonts w:ascii="Arial"/>
          <w:sz w:val="12"/>
        </w:rPr>
      </w:r>
    </w:p>
    <w:p>
      <w:pPr>
        <w:spacing w:line="352" w:lineRule="exact" w:before="0"/>
        <w:ind w:left="478" w:right="367" w:firstLine="0"/>
        <w:jc w:val="center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111318"/>
          <w:spacing w:val="-86"/>
          <w:w w:val="85"/>
          <w:sz w:val="28"/>
        </w:rPr>
        <w:t>"</w:t>
      </w:r>
      <w:r>
        <w:rPr>
          <w:rFonts w:ascii="Arial"/>
          <w:color w:val="232128"/>
          <w:spacing w:val="-85"/>
          <w:w w:val="91"/>
          <w:position w:val="-6"/>
          <w:sz w:val="26"/>
        </w:rPr>
        <w:t>"</w:t>
      </w:r>
      <w:r>
        <w:rPr>
          <w:rFonts w:ascii="Times New Roman"/>
          <w:color w:val="232128"/>
          <w:w w:val="118"/>
          <w:position w:val="-2"/>
          <w:sz w:val="10"/>
        </w:rPr>
        <w:t>0</w:t>
      </w:r>
      <w:r>
        <w:rPr>
          <w:rFonts w:ascii="Times New Roman"/>
          <w:color w:val="232128"/>
          <w:spacing w:val="-34"/>
          <w:w w:val="118"/>
          <w:position w:val="-2"/>
          <w:sz w:val="10"/>
        </w:rPr>
        <w:t>0</w:t>
      </w:r>
      <w:r>
        <w:rPr>
          <w:rFonts w:ascii="Arial"/>
          <w:color w:val="232128"/>
          <w:spacing w:val="-45"/>
          <w:w w:val="91"/>
          <w:position w:val="-6"/>
          <w:sz w:val="26"/>
        </w:rPr>
        <w:t>'</w:t>
      </w:r>
      <w:r>
        <w:rPr>
          <w:rFonts w:ascii="Arial"/>
          <w:color w:val="111318"/>
          <w:w w:val="85"/>
          <w:sz w:val="28"/>
        </w:rPr>
        <w:t>'</w:t>
      </w:r>
      <w:r>
        <w:rPr>
          <w:rFonts w:ascii="Arial"/>
          <w:sz w:val="28"/>
        </w:rPr>
      </w:r>
    </w:p>
    <w:p>
      <w:pPr>
        <w:spacing w:after="0" w:line="352" w:lineRule="exact"/>
        <w:jc w:val="center"/>
        <w:rPr>
          <w:rFonts w:ascii="Arial" w:hAnsi="Arial" w:cs="Arial" w:eastAsia="Arial"/>
          <w:sz w:val="28"/>
          <w:szCs w:val="28"/>
        </w:rPr>
        <w:sectPr>
          <w:type w:val="continuous"/>
          <w:pgSz w:w="23820" w:h="16850" w:orient="landscape"/>
          <w:pgMar w:top="1360" w:bottom="280" w:left="2020" w:right="1300"/>
          <w:cols w:num="3" w:equalWidth="0">
            <w:col w:w="1168" w:space="13359"/>
            <w:col w:w="1597" w:space="3350"/>
            <w:col w:w="102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spacing w:after="0" w:line="240" w:lineRule="auto"/>
        <w:rPr>
          <w:rFonts w:ascii="Arial" w:hAnsi="Arial" w:cs="Arial" w:eastAsia="Arial"/>
          <w:sz w:val="24"/>
          <w:szCs w:val="24"/>
        </w:rPr>
        <w:sectPr>
          <w:type w:val="continuous"/>
          <w:pgSz w:w="23820" w:h="16850" w:orient="landscape"/>
          <w:pgMar w:top="1360" w:bottom="280" w:left="2020" w:right="1300"/>
        </w:sectPr>
      </w:pPr>
    </w:p>
    <w:p>
      <w:pPr>
        <w:spacing w:before="78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010103"/>
          <w:sz w:val="17"/>
        </w:rPr>
        <w:t>YUNGAR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14"/>
          <w:szCs w:val="14"/>
        </w:rPr>
      </w:pPr>
      <w:r>
        <w:rPr/>
        <w:br w:type="column"/>
      </w:r>
      <w:r>
        <w:rPr>
          <w:rFonts w:ascii="Arial"/>
          <w:b/>
          <w:sz w:val="14"/>
        </w:rPr>
      </w:r>
    </w:p>
    <w:p>
      <w:pPr>
        <w:spacing w:before="115"/>
        <w:ind w:left="1503" w:right="0" w:firstLine="0"/>
        <w:jc w:val="center"/>
        <w:rPr>
          <w:rFonts w:ascii="Courier New" w:hAnsi="Courier New" w:cs="Courier New" w:eastAsia="Courier New"/>
          <w:sz w:val="15"/>
          <w:szCs w:val="15"/>
        </w:rPr>
      </w:pPr>
      <w:r>
        <w:rPr>
          <w:rFonts w:ascii="Courier New" w:hAnsi="Courier New"/>
          <w:color w:val="232128"/>
          <w:spacing w:val="-7"/>
          <w:w w:val="80"/>
          <w:sz w:val="15"/>
        </w:rPr>
        <w:t>Ár</w:t>
      </w:r>
      <w:r>
        <w:rPr>
          <w:rFonts w:ascii="Courier New" w:hAnsi="Courier New"/>
          <w:color w:val="31485B"/>
          <w:spacing w:val="-7"/>
          <w:w w:val="80"/>
          <w:sz w:val="15"/>
        </w:rPr>
        <w:t>e</w:t>
      </w:r>
      <w:r>
        <w:rPr>
          <w:rFonts w:ascii="Courier New" w:hAnsi="Courier New"/>
          <w:color w:val="232128"/>
          <w:spacing w:val="-7"/>
          <w:w w:val="80"/>
          <w:sz w:val="15"/>
        </w:rPr>
        <w:t>a</w:t>
      </w:r>
      <w:r>
        <w:rPr>
          <w:rFonts w:ascii="Courier New" w:hAnsi="Courier New"/>
          <w:color w:val="232128"/>
          <w:spacing w:val="-30"/>
          <w:w w:val="80"/>
          <w:sz w:val="15"/>
        </w:rPr>
        <w:t> </w:t>
      </w:r>
      <w:r>
        <w:rPr>
          <w:rFonts w:ascii="Courier New" w:hAnsi="Courier New"/>
          <w:color w:val="232128"/>
          <w:w w:val="80"/>
          <w:sz w:val="15"/>
        </w:rPr>
        <w:t>d</w:t>
      </w:r>
      <w:r>
        <w:rPr>
          <w:rFonts w:ascii="Courier New" w:hAnsi="Courier New"/>
          <w:color w:val="263449"/>
          <w:w w:val="80"/>
          <w:sz w:val="15"/>
        </w:rPr>
        <w:t>e</w:t>
      </w:r>
      <w:r>
        <w:rPr>
          <w:rFonts w:ascii="Courier New" w:hAnsi="Courier New"/>
          <w:color w:val="232128"/>
          <w:w w:val="80"/>
          <w:sz w:val="15"/>
        </w:rPr>
        <w:t>es</w:t>
      </w:r>
      <w:r>
        <w:rPr>
          <w:rFonts w:ascii="Courier New" w:hAnsi="Courier New"/>
          <w:color w:val="010103"/>
          <w:w w:val="80"/>
          <w:sz w:val="15"/>
        </w:rPr>
        <w:t>tudi</w:t>
      </w:r>
      <w:r>
        <w:rPr>
          <w:rFonts w:ascii="Courier New" w:hAnsi="Courier New"/>
          <w:color w:val="232128"/>
          <w:w w:val="80"/>
          <w:sz w:val="15"/>
        </w:rPr>
        <w:t>o</w:t>
      </w:r>
      <w:r>
        <w:rPr>
          <w:rFonts w:ascii="Courier New" w:hAnsi="Courier New"/>
          <w:sz w:val="15"/>
        </w:rPr>
      </w:r>
    </w:p>
    <w:p>
      <w:pPr>
        <w:tabs>
          <w:tab w:pos="2345" w:val="left" w:leader="none"/>
        </w:tabs>
        <w:spacing w:before="74"/>
        <w:ind w:left="1638" w:right="0" w:firstLine="0"/>
        <w:jc w:val="center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/>
          <w:color w:val="6097CD"/>
          <w:spacing w:val="-3"/>
          <w:w w:val="120"/>
          <w:sz w:val="11"/>
        </w:rPr>
        <w:t>80</w:t>
      </w:r>
      <w:r>
        <w:rPr>
          <w:rFonts w:ascii="Times New Roman" w:hAnsi="Times New Roman"/>
          <w:color w:val="95B3CD"/>
          <w:spacing w:val="-3"/>
          <w:w w:val="120"/>
          <w:sz w:val="11"/>
        </w:rPr>
        <w:t>º</w:t>
        <w:tab/>
      </w:r>
      <w:r>
        <w:rPr>
          <w:rFonts w:ascii="Times New Roman" w:hAnsi="Times New Roman"/>
          <w:color w:val="5483BF"/>
          <w:spacing w:val="-3"/>
          <w:w w:val="120"/>
          <w:sz w:val="11"/>
        </w:rPr>
        <w:t>76</w:t>
      </w:r>
      <w:r>
        <w:rPr>
          <w:rFonts w:ascii="Times New Roman" w:hAnsi="Times New Roman"/>
          <w:color w:val="95B3CD"/>
          <w:spacing w:val="-3"/>
          <w:w w:val="120"/>
          <w:sz w:val="11"/>
        </w:rPr>
        <w:t>º</w:t>
      </w:r>
      <w:r>
        <w:rPr>
          <w:rFonts w:ascii="Times New Roman" w:hAnsi="Times New Roman"/>
          <w:spacing w:val="-3"/>
          <w:sz w:val="11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23820" w:h="16850" w:orient="landscape"/>
          <w:pgMar w:top="1360" w:bottom="280" w:left="2020" w:right="1300"/>
          <w:cols w:num="2" w:equalWidth="0">
            <w:col w:w="4515" w:space="8984"/>
            <w:col w:w="7001"/>
          </w:cols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9"/>
          <w:szCs w:val="9"/>
        </w:rPr>
        <w:sectPr>
          <w:type w:val="continuous"/>
          <w:pgSz w:w="23820" w:h="16850" w:orient="landscape"/>
          <w:pgMar w:top="1360" w:bottom="280" w:left="202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2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3B79CA"/>
          <w:spacing w:val="-20"/>
          <w:w w:val="85"/>
          <w:position w:val="-8"/>
          <w:sz w:val="16"/>
        </w:rPr>
        <w:t>c</w:t>
      </w:r>
      <w:r>
        <w:rPr>
          <w:rFonts w:ascii="Times New Roman"/>
          <w:i/>
          <w:color w:val="3B79CA"/>
          <w:spacing w:val="-20"/>
          <w:w w:val="85"/>
          <w:sz w:val="11"/>
        </w:rPr>
        <w:t>4</w:t>
      </w:r>
      <w:r>
        <w:rPr>
          <w:rFonts w:ascii="Times New Roman"/>
          <w:color w:val="3B79CA"/>
          <w:spacing w:val="-20"/>
          <w:w w:val="85"/>
          <w:position w:val="-8"/>
          <w:sz w:val="16"/>
        </w:rPr>
        <w:t>r</w:t>
      </w:r>
      <w:r>
        <w:rPr>
          <w:rFonts w:ascii="Times New Roman"/>
          <w:i/>
          <w:color w:val="3B79CA"/>
          <w:spacing w:val="-20"/>
          <w:w w:val="85"/>
          <w:sz w:val="11"/>
        </w:rPr>
        <w:t>1</w:t>
      </w:r>
      <w:r>
        <w:rPr>
          <w:rFonts w:ascii="Times New Roman"/>
          <w:color w:val="3B79CA"/>
          <w:spacing w:val="-20"/>
          <w:w w:val="85"/>
          <w:position w:val="-8"/>
          <w:sz w:val="16"/>
        </w:rPr>
        <w:t>:</w:t>
      </w:r>
      <w:r>
        <w:rPr>
          <w:rFonts w:ascii="Times New Roman"/>
          <w:color w:val="1F72DB"/>
          <w:spacing w:val="-20"/>
          <w:w w:val="85"/>
          <w:position w:val="-8"/>
          <w:sz w:val="16"/>
        </w:rPr>
        <w:t>,</w:t>
      </w:r>
      <w:r>
        <w:rPr>
          <w:rFonts w:ascii="Times New Roman"/>
          <w:i/>
          <w:color w:val="3B79CA"/>
          <w:spacing w:val="-20"/>
          <w:w w:val="85"/>
          <w:sz w:val="11"/>
        </w:rPr>
        <w:t>,'</w:t>
      </w:r>
      <w:r>
        <w:rPr>
          <w:rFonts w:ascii="Times New Roman"/>
          <w:spacing w:val="-20"/>
          <w:sz w:val="11"/>
        </w:rPr>
      </w:r>
    </w:p>
    <w:p>
      <w:pPr>
        <w:spacing w:line="70" w:lineRule="exact" w:before="0"/>
        <w:ind w:left="0" w:right="3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 w:cs="Times New Roman" w:eastAsia="Times New Roman"/>
          <w:color w:val="3B79CA"/>
          <w:w w:val="110"/>
          <w:sz w:val="11"/>
          <w:szCs w:val="11"/>
        </w:rPr>
        <w:t>::,•</w:t>
      </w:r>
      <w:r>
        <w:rPr>
          <w:rFonts w:ascii="Times New Roman" w:hAnsi="Times New Roman" w:cs="Times New Roman" w:eastAsia="Times New Roman"/>
          <w:sz w:val="11"/>
          <w:szCs w:val="11"/>
        </w:rPr>
      </w:r>
    </w:p>
    <w:p>
      <w:pPr>
        <w:spacing w:line="120" w:lineRule="exact" w:before="0"/>
        <w:ind w:left="0" w:right="2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3B79CA"/>
          <w:w w:val="75"/>
          <w:sz w:val="16"/>
        </w:rPr>
        <w:t>cr::</w:t>
      </w:r>
      <w:r>
        <w:rPr>
          <w:rFonts w:ascii="Times New Roman"/>
          <w:sz w:val="16"/>
        </w:rPr>
      </w:r>
    </w:p>
    <w:p>
      <w:pPr>
        <w:spacing w:line="62" w:lineRule="exact" w:before="0"/>
        <w:ind w:left="0" w:right="19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3B79CA"/>
          <w:w w:val="140"/>
          <w:sz w:val="11"/>
        </w:rPr>
        <w:t>Z</w:t>
      </w:r>
      <w:r>
        <w:rPr>
          <w:rFonts w:ascii="Times New Roman"/>
          <w:color w:val="3B79CA"/>
          <w:spacing w:val="-2"/>
          <w:w w:val="140"/>
          <w:sz w:val="11"/>
        </w:rPr>
        <w:t> </w:t>
      </w:r>
      <w:r>
        <w:rPr>
          <w:rFonts w:ascii="Times New Roman"/>
          <w:color w:val="3B79CA"/>
          <w:w w:val="140"/>
          <w:sz w:val="11"/>
        </w:rPr>
        <w:t>,</w:t>
      </w:r>
      <w:r>
        <w:rPr>
          <w:rFonts w:ascii="Times New Roman"/>
          <w:sz w:val="11"/>
        </w:rPr>
      </w:r>
    </w:p>
    <w:p>
      <w:pPr>
        <w:spacing w:line="22" w:lineRule="exact" w:before="0"/>
        <w:ind w:left="0" w:right="23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3B79CA"/>
          <w:w w:val="125"/>
          <w:sz w:val="12"/>
        </w:rPr>
        <w:t>-,:,</w:t>
      </w:r>
      <w:r>
        <w:rPr>
          <w:rFonts w:ascii="Times New Roman"/>
          <w:sz w:val="1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36"/>
          <w:szCs w:val="36"/>
        </w:rPr>
      </w:pPr>
      <w:r>
        <w:rPr/>
        <w:br w:type="column"/>
      </w:r>
      <w:r>
        <w:rPr>
          <w:rFonts w:ascii="Times New Roman"/>
          <w:sz w:val="36"/>
        </w:rPr>
      </w:r>
    </w:p>
    <w:p>
      <w:pPr>
        <w:pStyle w:val="Heading1"/>
        <w:spacing w:line="240" w:lineRule="auto"/>
        <w:ind w:right="0"/>
        <w:jc w:val="right"/>
      </w:pPr>
      <w:r>
        <w:rPr>
          <w:color w:val="91939A"/>
          <w:w w:val="85"/>
        </w:rPr>
        <w:t>j </w:t>
      </w:r>
      <w:r>
        <w:rPr>
          <w:color w:val="808285"/>
          <w:w w:val="85"/>
        </w:rPr>
        <w:t>.</w:t>
      </w:r>
      <w:r>
        <w:rPr>
          <w:color w:val="808285"/>
          <w:spacing w:val="-25"/>
          <w:w w:val="85"/>
        </w:rPr>
        <w:t> </w:t>
      </w:r>
      <w:r>
        <w:rPr>
          <w:color w:val="808285"/>
          <w:w w:val="85"/>
        </w:rPr>
        <w:t>.</w:t>
      </w:r>
      <w:r>
        <w:rPr/>
      </w:r>
    </w:p>
    <w:p>
      <w:pPr>
        <w:spacing w:before="78"/>
        <w:ind w:left="199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w w:val="115"/>
        </w:rPr>
        <w:br w:type="column"/>
      </w:r>
      <w:r>
        <w:rPr>
          <w:rFonts w:ascii="Arial"/>
          <w:i/>
          <w:color w:val="3B3A3D"/>
          <w:w w:val="115"/>
          <w:sz w:val="17"/>
        </w:rPr>
        <w:t>Ucuyacruz</w:t>
      </w:r>
      <w:r>
        <w:rPr>
          <w:rFonts w:ascii="Arial"/>
          <w:sz w:val="17"/>
        </w:rPr>
      </w:r>
    </w:p>
    <w:p>
      <w:pPr>
        <w:spacing w:line="149" w:lineRule="exact" w:before="40"/>
        <w:ind w:left="205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3B79CA"/>
          <w:spacing w:val="-7"/>
          <w:w w:val="120"/>
          <w:sz w:val="15"/>
        </w:rPr>
        <w:t>,</w:t>
      </w:r>
      <w:r>
        <w:rPr>
          <w:rFonts w:ascii="Times New Roman"/>
          <w:color w:val="232128"/>
          <w:spacing w:val="-7"/>
          <w:w w:val="120"/>
          <w:sz w:val="15"/>
        </w:rPr>
        <w:t>19h-S-003</w:t>
      </w:r>
      <w:r>
        <w:rPr>
          <w:rFonts w:ascii="Times New Roman"/>
          <w:color w:val="4F5054"/>
          <w:spacing w:val="-7"/>
          <w:w w:val="120"/>
          <w:sz w:val="15"/>
        </w:rPr>
        <w:t>Matara</w:t>
      </w:r>
      <w:r>
        <w:rPr>
          <w:rFonts w:ascii="Times New Roman"/>
          <w:spacing w:val="-7"/>
          <w:sz w:val="15"/>
        </w:rPr>
      </w:r>
    </w:p>
    <w:p>
      <w:pPr>
        <w:tabs>
          <w:tab w:pos="2724" w:val="left" w:leader="none"/>
        </w:tabs>
        <w:spacing w:line="172" w:lineRule="exact" w:before="0"/>
        <w:ind w:left="190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color w:val="3B79CA"/>
          <w:spacing w:val="-24"/>
          <w:w w:val="140"/>
          <w:sz w:val="17"/>
          <w:szCs w:val="17"/>
        </w:rPr>
        <w:t>,</w:t>
      </w:r>
      <w:r>
        <w:rPr>
          <w:rFonts w:ascii="Arial" w:hAnsi="Arial" w:cs="Arial" w:eastAsia="Arial"/>
          <w:color w:val="87622A"/>
          <w:spacing w:val="-24"/>
          <w:w w:val="140"/>
          <w:sz w:val="17"/>
          <w:szCs w:val="17"/>
        </w:rPr>
        <w:t>0</w:t>
        <w:tab/>
      </w:r>
      <w:r>
        <w:rPr>
          <w:rFonts w:ascii="Arial" w:hAnsi="Arial" w:cs="Arial" w:eastAsia="Arial"/>
          <w:color w:val="3B3A3D"/>
          <w:w w:val="165"/>
          <w:sz w:val="17"/>
          <w:szCs w:val="17"/>
        </w:rPr>
        <w:t>•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240" w:lineRule="auto" w:before="5"/>
        <w:rPr>
          <w:rFonts w:ascii="Arial" w:hAnsi="Arial" w:cs="Arial" w:eastAsia="Arial"/>
          <w:sz w:val="23"/>
          <w:szCs w:val="23"/>
        </w:rPr>
      </w:pPr>
    </w:p>
    <w:p>
      <w:pPr>
        <w:spacing w:line="265" w:lineRule="exact" w:before="0"/>
        <w:ind w:left="1709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232128"/>
          <w:spacing w:val="-36"/>
          <w:w w:val="100"/>
          <w:sz w:val="15"/>
        </w:rPr>
        <w:t>;</w:t>
      </w:r>
      <w:r>
        <w:rPr>
          <w:rFonts w:ascii="Arial"/>
          <w:color w:val="3B3A3D"/>
          <w:spacing w:val="-143"/>
          <w:w w:val="106"/>
          <w:position w:val="-23"/>
          <w:sz w:val="60"/>
        </w:rPr>
        <w:t>.</w:t>
      </w:r>
      <w:r>
        <w:rPr>
          <w:rFonts w:ascii="Times New Roman"/>
          <w:color w:val="232128"/>
          <w:w w:val="101"/>
          <w:sz w:val="15"/>
        </w:rPr>
        <w:t>f9h-</w:t>
      </w:r>
      <w:r>
        <w:rPr>
          <w:rFonts w:ascii="Times New Roman"/>
          <w:color w:val="232128"/>
          <w:spacing w:val="-6"/>
          <w:w w:val="101"/>
          <w:sz w:val="15"/>
        </w:rPr>
        <w:t>S</w:t>
      </w:r>
      <w:r>
        <w:rPr>
          <w:rFonts w:ascii="Times New Roman"/>
          <w:color w:val="010103"/>
          <w:spacing w:val="-14"/>
          <w:w w:val="119"/>
          <w:sz w:val="15"/>
        </w:rPr>
        <w:t>-</w:t>
      </w:r>
      <w:r>
        <w:rPr>
          <w:rFonts w:ascii="Times New Roman"/>
          <w:color w:val="232128"/>
          <w:w w:val="108"/>
          <w:sz w:val="15"/>
        </w:rPr>
        <w:t>024</w:t>
      </w:r>
      <w:r>
        <w:rPr>
          <w:rFonts w:ascii="Times New Roman"/>
          <w:sz w:val="15"/>
        </w:rPr>
      </w:r>
    </w:p>
    <w:p>
      <w:pPr>
        <w:spacing w:before="161"/>
        <w:ind w:left="1984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w w:val="115"/>
        </w:rPr>
        <w:br w:type="column"/>
      </w:r>
      <w:r>
        <w:rPr>
          <w:rFonts w:ascii="Times New Roman" w:hAnsi="Times New Roman" w:cs="Times New Roman" w:eastAsia="Times New Roman"/>
          <w:color w:val="3B3A3D"/>
          <w:w w:val="115"/>
          <w:sz w:val="25"/>
          <w:szCs w:val="25"/>
        </w:rPr>
        <w:t>•</w:t>
      </w:r>
      <w:r>
        <w:rPr>
          <w:rFonts w:ascii="Times New Roman" w:hAnsi="Times New Roman" w:cs="Times New Roman" w:eastAsia="Times New Roman"/>
          <w:sz w:val="25"/>
          <w:szCs w:val="25"/>
        </w:rPr>
      </w:r>
    </w:p>
    <w:p>
      <w:pPr>
        <w:tabs>
          <w:tab w:pos="4259" w:val="left" w:leader="none"/>
        </w:tabs>
        <w:spacing w:line="525" w:lineRule="exact" w:before="195"/>
        <w:ind w:left="1709" w:right="0" w:firstLine="0"/>
        <w:jc w:val="left"/>
        <w:rPr>
          <w:rFonts w:ascii="Times New Roman" w:hAnsi="Times New Roman" w:cs="Times New Roman" w:eastAsia="Times New Roman"/>
          <w:sz w:val="30"/>
          <w:szCs w:val="30"/>
        </w:rPr>
      </w:pPr>
      <w:r>
        <w:rPr/>
        <w:pict>
          <v:shape style="position:absolute;margin-left:905.985779pt;margin-top:33.454529pt;width:2.6pt;height:5.5pt;mso-position-horizontal-relative:page;mso-position-vertical-relative:paragraph;z-index:-254632" type="#_x0000_t202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1"/>
                      <w:szCs w:val="11"/>
                    </w:rPr>
                  </w:pPr>
                  <w:r>
                    <w:rPr>
                      <w:rFonts w:ascii="Times New Roman"/>
                      <w:i/>
                      <w:color w:val="5483BF"/>
                      <w:w w:val="169"/>
                      <w:sz w:val="11"/>
                    </w:rPr>
                    <w:t>/</w:t>
                  </w:r>
                  <w:r>
                    <w:rPr>
                      <w:rFonts w:ascii="Times New Roman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04.469788pt;margin-top:-27.571865pt;width:83.45pt;height:270.650pt;mso-position-horizontal-relative:page;mso-position-vertical-relative:paragraph;z-index:1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20"/>
                    <w:gridCol w:w="1129"/>
                  </w:tblGrid>
                  <w:tr>
                    <w:trPr>
                      <w:trHeight w:val="3508" w:hRule="exact"/>
                    </w:trPr>
                    <w:tc>
                      <w:tcPr>
                        <w:tcW w:w="520" w:type="dxa"/>
                        <w:tcBorders>
                          <w:top w:val="nil" w:sz="6" w:space="0" w:color="auto"/>
                          <w:left w:val="nil" w:sz="6" w:space="0" w:color="auto"/>
                          <w:bottom w:val="single" w:sz="5" w:space="0" w:color="000000"/>
                          <w:right w:val="single" w:sz="3" w:space="0" w:color="777777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-27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i/>
                            <w:color w:val="4F5054"/>
                            <w:w w:val="102"/>
                            <w:sz w:val="17"/>
                          </w:rPr>
                          <w:t>oyti9p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6"/>
                          <w:ind w:left="30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31485B"/>
                            <w:w w:val="58"/>
                            <w:sz w:val="14"/>
                          </w:rPr>
                          <w:t>1'</w:t>
                        </w:r>
                        <w:r>
                          <w:rPr>
                            <w:rFonts w:ascii="Times New Roman"/>
                            <w:b/>
                            <w:color w:val="31485B"/>
                            <w:spacing w:val="6"/>
                            <w:w w:val="58"/>
                            <w:sz w:val="14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3B79CA"/>
                            <w:w w:val="44"/>
                            <w:sz w:val="14"/>
                          </w:rPr>
                          <w:t>......</w:t>
                        </w:r>
                        <w:r>
                          <w:rPr>
                            <w:rFonts w:ascii="Times New Roman"/>
                            <w:sz w:val="14"/>
                          </w:rPr>
                        </w:r>
                      </w:p>
                    </w:tc>
                    <w:tc>
                      <w:tcPr>
                        <w:tcW w:w="1129" w:type="dxa"/>
                        <w:tcBorders>
                          <w:top w:val="nil" w:sz="6" w:space="0" w:color="auto"/>
                          <w:left w:val="single" w:sz="3" w:space="0" w:color="777777"/>
                          <w:bottom w:val="single" w:sz="5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9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i/>
                            <w:color w:val="4F5054"/>
                            <w:w w:val="104"/>
                            <w:sz w:val="17"/>
                          </w:rPr>
                          <w:t>cha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1898" w:hRule="exact"/>
                    </w:trPr>
                    <w:tc>
                      <w:tcPr>
                        <w:tcW w:w="1649" w:type="dxa"/>
                        <w:gridSpan w:val="2"/>
                        <w:tcBorders>
                          <w:top w:val="single" w:sz="5" w:space="0" w:color="000000"/>
                          <w:left w:val="single" w:sz="5" w:space="0" w:color="080808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77"/>
                          <w:ind w:right="146"/>
                          <w:jc w:val="center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4F5054"/>
                            <w:spacing w:val="-10"/>
                            <w:w w:val="122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232128"/>
                            <w:w w:val="108"/>
                            <w:sz w:val="12"/>
                          </w:rPr>
                          <w:t>IMBOLOGÍA</w:t>
                        </w:r>
                        <w:r>
                          <w:rPr>
                            <w:rFonts w:ascii="Times New Roman" w:hAns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97"/>
                          <w:ind w:right="62"/>
                          <w:jc w:val="center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4F5054"/>
                            <w:w w:val="106"/>
                            <w:sz w:val="12"/>
                          </w:rPr>
                          <w:t>Pue</w:t>
                        </w:r>
                        <w:r>
                          <w:rPr>
                            <w:rFonts w:ascii="Times New Roman"/>
                            <w:color w:val="4F5054"/>
                            <w:spacing w:val="5"/>
                            <w:w w:val="106"/>
                            <w:sz w:val="12"/>
                          </w:rPr>
                          <w:t>b</w:t>
                        </w:r>
                        <w:r>
                          <w:rPr>
                            <w:rFonts w:ascii="Times New Roman"/>
                            <w:color w:val="808285"/>
                            <w:spacing w:val="-6"/>
                            <w:w w:val="93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F5054"/>
                            <w:w w:val="111"/>
                            <w:sz w:val="12"/>
                          </w:rPr>
                          <w:t>os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412" w:val="left" w:leader="none"/>
                          </w:tabs>
                          <w:spacing w:line="240" w:lineRule="auto" w:before="106"/>
                          <w:ind w:right="595"/>
                          <w:jc w:val="center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color w:val="A57C7C"/>
                            <w:w w:val="130"/>
                            <w:position w:val="-3"/>
                            <w:sz w:val="15"/>
                          </w:rPr>
                          <w:t>X</w:t>
                        </w:r>
                        <w:r>
                          <w:rPr>
                            <w:rFonts w:ascii="Arial"/>
                            <w:color w:val="A57C7C"/>
                            <w:position w:val="-3"/>
                            <w:sz w:val="15"/>
                          </w:rPr>
                          <w:tab/>
                        </w:r>
                        <w:r>
                          <w:rPr>
                            <w:rFonts w:ascii="Arial"/>
                            <w:color w:val="696B6E"/>
                            <w:spacing w:val="-7"/>
                            <w:w w:val="129"/>
                            <w:sz w:val="11"/>
                          </w:rPr>
                          <w:t>M</w:t>
                        </w:r>
                        <w:r>
                          <w:rPr>
                            <w:rFonts w:ascii="Arial"/>
                            <w:color w:val="010103"/>
                            <w:spacing w:val="-17"/>
                            <w:w w:val="201"/>
                            <w:sz w:val="11"/>
                          </w:rPr>
                          <w:t>i</w:t>
                        </w:r>
                        <w:r>
                          <w:rPr>
                            <w:rFonts w:ascii="Arial"/>
                            <w:color w:val="696B6E"/>
                            <w:w w:val="105"/>
                            <w:sz w:val="11"/>
                          </w:rPr>
                          <w:t>na</w:t>
                        </w:r>
                        <w:r>
                          <w:rPr>
                            <w:rFonts w:ascii="Arial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7"/>
                          <w:ind w:left="7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C37072"/>
                            <w:w w:val="59"/>
                            <w:position w:val="1"/>
                            <w:sz w:val="16"/>
                          </w:rPr>
                          <w:t>r--.,.</w:t>
                        </w:r>
                        <w:r>
                          <w:rPr>
                            <w:rFonts w:ascii="Times New Roman" w:hAnsi="Times New Roman"/>
                            <w:color w:val="C37072"/>
                            <w:position w:val="1"/>
                            <w:sz w:val="16"/>
                          </w:rPr>
                        </w:r>
                        <w:r>
                          <w:rPr>
                            <w:rFonts w:ascii="Times New Roman" w:hAnsi="Times New Roman"/>
                            <w:color w:val="C37072"/>
                            <w:position w:val="1"/>
                            <w:sz w:val="16"/>
                            <w:u w:val="single" w:color="C26F71"/>
                          </w:rPr>
                          <w:t>   </w:t>
                        </w:r>
                        <w:r>
                          <w:rPr>
                            <w:rFonts w:ascii="Times New Roman" w:hAnsi="Times New Roman"/>
                            <w:color w:val="C37072"/>
                            <w:spacing w:val="6"/>
                            <w:position w:val="1"/>
                            <w:sz w:val="16"/>
                            <w:u w:val="single" w:color="C26F7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C37072"/>
                            <w:spacing w:val="6"/>
                            <w:position w:val="1"/>
                            <w:sz w:val="16"/>
                          </w:rPr>
                        </w:r>
                        <w:r>
                          <w:rPr>
                            <w:rFonts w:ascii="Times New Roman" w:hAnsi="Times New Roman"/>
                            <w:color w:val="C37072"/>
                            <w:w w:val="59"/>
                            <w:position w:val="1"/>
                            <w:sz w:val="16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C37072"/>
                            <w:position w:val="1"/>
                            <w:sz w:val="16"/>
                          </w:rPr>
                          <w:t>    </w:t>
                        </w:r>
                        <w:r>
                          <w:rPr>
                            <w:rFonts w:ascii="Times New Roman" w:hAnsi="Times New Roman"/>
                            <w:color w:val="C37072"/>
                            <w:spacing w:val="-14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696B6E"/>
                            <w:w w:val="96"/>
                            <w:sz w:val="12"/>
                          </w:rPr>
                          <w:t>Ví</w:t>
                        </w:r>
                        <w:r>
                          <w:rPr>
                            <w:rFonts w:ascii="Times New Roman" w:hAnsi="Times New Roman"/>
                            <w:color w:val="696B6E"/>
                            <w:spacing w:val="8"/>
                            <w:w w:val="96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F5054"/>
                            <w:w w:val="123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79"/>
                          <w:ind w:left="7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6097CD"/>
                            <w:w w:val="57"/>
                            <w:position w:val="2"/>
                            <w:sz w:val="16"/>
                          </w:rPr>
                          <w:t>r--.,.</w:t>
                        </w:r>
                        <w:r>
                          <w:rPr>
                            <w:rFonts w:ascii="Times New Roman"/>
                            <w:color w:val="6097CD"/>
                            <w:position w:val="2"/>
                            <w:sz w:val="16"/>
                          </w:rPr>
                        </w:r>
                        <w:r>
                          <w:rPr>
                            <w:rFonts w:ascii="Times New Roman"/>
                            <w:color w:val="6097CD"/>
                            <w:position w:val="2"/>
                            <w:sz w:val="16"/>
                            <w:u w:val="single" w:color="5F96CC"/>
                          </w:rPr>
                          <w:t>   </w:t>
                        </w:r>
                        <w:r>
                          <w:rPr>
                            <w:rFonts w:ascii="Times New Roman"/>
                            <w:color w:val="6097CD"/>
                            <w:spacing w:val="1"/>
                            <w:position w:val="2"/>
                            <w:sz w:val="16"/>
                            <w:u w:val="single" w:color="5F96CC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6097CD"/>
                            <w:spacing w:val="1"/>
                            <w:position w:val="2"/>
                            <w:sz w:val="16"/>
                          </w:rPr>
                        </w:r>
                        <w:r>
                          <w:rPr>
                            <w:rFonts w:ascii="Times New Roman"/>
                            <w:color w:val="6097CD"/>
                            <w:w w:val="57"/>
                            <w:position w:val="2"/>
                            <w:sz w:val="16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6097CD"/>
                            <w:position w:val="2"/>
                            <w:sz w:val="16"/>
                          </w:rPr>
                          <w:t>    </w:t>
                        </w:r>
                        <w:r>
                          <w:rPr>
                            <w:rFonts w:ascii="Times New Roman"/>
                            <w:color w:val="6097CD"/>
                            <w:spacing w:val="-3"/>
                            <w:position w:val="2"/>
                            <w:sz w:val="16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4F5054"/>
                            <w:w w:val="102"/>
                            <w:sz w:val="12"/>
                          </w:rPr>
                          <w:t>Dr</w:t>
                        </w:r>
                        <w:r>
                          <w:rPr>
                            <w:rFonts w:ascii="Times New Roman"/>
                            <w:color w:val="4F5054"/>
                            <w:spacing w:val="-2"/>
                            <w:w w:val="102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696B6E"/>
                            <w:w w:val="98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/>
                            <w:color w:val="3B3A3D"/>
                            <w:spacing w:val="-10"/>
                            <w:w w:val="104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696B6E"/>
                            <w:w w:val="103"/>
                            <w:sz w:val="12"/>
                          </w:rPr>
                          <w:t>je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177" w:lineRule="exact" w:before="79"/>
                          <w:ind w:left="16"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010103"/>
                            <w:w w:val="66"/>
                            <w:position w:val="-6"/>
                            <w:sz w:val="25"/>
                          </w:rPr>
                          <w:t>c:::::J</w:t>
                        </w:r>
                        <w:r>
                          <w:rPr>
                            <w:rFonts w:ascii="Times New Roman"/>
                            <w:color w:val="010103"/>
                            <w:position w:val="-6"/>
                            <w:sz w:val="25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010103"/>
                            <w:spacing w:val="14"/>
                            <w:position w:val="-6"/>
                            <w:sz w:val="25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4F5054"/>
                            <w:w w:val="96"/>
                            <w:sz w:val="12"/>
                          </w:rPr>
                          <w:t>Nl</w:t>
                        </w:r>
                        <w:r>
                          <w:rPr>
                            <w:rFonts w:ascii="Times New Roman"/>
                            <w:color w:val="4F5054"/>
                            <w:spacing w:val="2"/>
                            <w:w w:val="96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696B6E"/>
                            <w:spacing w:val="-9"/>
                            <w:w w:val="113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232128"/>
                            <w:w w:val="113"/>
                            <w:sz w:val="12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4F5054"/>
                            <w:w w:val="109"/>
                            <w:sz w:val="12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F5054"/>
                            <w:spacing w:val="-7"/>
                            <w:w w:val="109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808285"/>
                            <w:spacing w:val="7"/>
                            <w:w w:val="97"/>
                            <w:sz w:val="12"/>
                          </w:rPr>
                          <w:t>u</w:t>
                        </w:r>
                        <w:r>
                          <w:rPr>
                            <w:rFonts w:ascii="Times New Roman"/>
                            <w:color w:val="4F5054"/>
                            <w:spacing w:val="-8"/>
                            <w:w w:val="112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696B6E"/>
                            <w:w w:val="105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/>
                            <w:color w:val="696B6E"/>
                            <w:spacing w:val="-3"/>
                            <w:w w:val="105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4F5054"/>
                            <w:w w:val="104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4F5054"/>
                            <w:spacing w:val="-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696B6E"/>
                            <w:w w:val="109"/>
                            <w:sz w:val="12"/>
                          </w:rPr>
                          <w:t>langas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78" w:lineRule="exact"/>
                          <w:ind w:right="175"/>
                          <w:jc w:val="center"/>
                          <w:rPr>
                            <w:rFonts w:ascii="Times New Roman" w:hAnsi="Times New Roman" w:cs="Times New Roman" w:eastAsia="Times New Roma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" w:hAnsi="Arial"/>
                            <w:color w:val="C37072"/>
                            <w:spacing w:val="-5"/>
                            <w:w w:val="115"/>
                            <w:position w:val="-2"/>
                            <w:sz w:val="15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E15052"/>
                            <w:w w:val="174"/>
                            <w:position w:val="5"/>
                            <w:sz w:val="25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E15052"/>
                            <w:spacing w:val="2"/>
                            <w:position w:val="5"/>
                            <w:sz w:val="25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E15052"/>
                            <w:w w:val="142"/>
                            <w:position w:val="8"/>
                            <w:sz w:val="34"/>
                          </w:rPr>
                          <w:t>,</w:t>
                        </w:r>
                        <w:r>
                          <w:rPr>
                            <w:rFonts w:ascii="Arial" w:hAnsi="Arial"/>
                            <w:color w:val="E15052"/>
                            <w:spacing w:val="-20"/>
                            <w:position w:val="8"/>
                            <w:sz w:val="34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696B6E"/>
                            <w:w w:val="94"/>
                            <w:sz w:val="13"/>
                          </w:rPr>
                          <w:t>Á</w:t>
                        </w:r>
                        <w:r>
                          <w:rPr>
                            <w:rFonts w:ascii="Times New Roman" w:hAnsi="Times New Roman"/>
                            <w:color w:val="696B6E"/>
                            <w:spacing w:val="1"/>
                            <w:w w:val="94"/>
                            <w:sz w:val="13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4F5054"/>
                            <w:spacing w:val="-9"/>
                            <w:w w:val="104"/>
                            <w:sz w:val="13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696B6E"/>
                            <w:w w:val="108"/>
                            <w:sz w:val="13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696B6E"/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696B6E"/>
                            <w:spacing w:val="-10"/>
                            <w:w w:val="116"/>
                            <w:sz w:val="13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4F5054"/>
                            <w:spacing w:val="-23"/>
                            <w:w w:val="117"/>
                            <w:sz w:val="13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FDFBFB"/>
                            <w:w w:val="138"/>
                            <w:sz w:val="13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696B6E"/>
                            <w:w w:val="86"/>
                            <w:sz w:val="13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color w:val="696B6E"/>
                            <w:spacing w:val="-21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91939A"/>
                            <w:spacing w:val="1"/>
                            <w:w w:val="87"/>
                            <w:sz w:val="1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696B6E"/>
                            <w:w w:val="94"/>
                            <w:sz w:val="13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696B6E"/>
                            <w:spacing w:val="1"/>
                            <w:w w:val="94"/>
                            <w:sz w:val="13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F5054"/>
                            <w:sz w:val="13"/>
                          </w:rPr>
                          <w:t>do</w:t>
                        </w:r>
                        <w:r>
                          <w:rPr>
                            <w:rFonts w:ascii="Times New Roman" w:hAnsi="Times New Roman"/>
                            <w:sz w:val="13"/>
                          </w:rPr>
                        </w:r>
                      </w:p>
                      <w:p>
                        <w:pPr>
                          <w:pStyle w:val="TableParagraph"/>
                          <w:spacing w:line="101" w:lineRule="exact"/>
                          <w:ind w:left="248" w:right="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color w:val="C37072"/>
                            <w:w w:val="271"/>
                            <w:sz w:val="15"/>
                          </w:rPr>
                          <w:t>-</w:t>
                        </w:r>
                        <w:r>
                          <w:rPr>
                            <w:rFonts w:ascii="Arial"/>
                            <w:sz w:val="15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3B79CA"/>
          <w:w w:val="61"/>
          <w:sz w:val="30"/>
        </w:rPr>
        <w:t>-</w:t>
      </w:r>
      <w:r>
        <w:rPr>
          <w:rFonts w:ascii="Times New Roman" w:hAnsi="Times New Roman"/>
          <w:color w:val="3B79CA"/>
          <w:spacing w:val="15"/>
          <w:w w:val="61"/>
          <w:sz w:val="30"/>
        </w:rPr>
        <w:t>-</w:t>
      </w:r>
      <w:r>
        <w:rPr>
          <w:rFonts w:ascii="Times New Roman" w:hAnsi="Times New Roman"/>
          <w:color w:val="1F72DB"/>
          <w:spacing w:val="22"/>
          <w:w w:val="50"/>
          <w:sz w:val="30"/>
        </w:rPr>
        <w:t>-</w:t>
      </w:r>
      <w:r>
        <w:rPr>
          <w:rFonts w:ascii="Times New Roman" w:hAnsi="Times New Roman"/>
          <w:color w:val="3F6DAC"/>
          <w:w w:val="62"/>
          <w:sz w:val="30"/>
        </w:rPr>
        <w:t>--</w:t>
      </w:r>
      <w:r>
        <w:rPr>
          <w:rFonts w:ascii="Times New Roman" w:hAnsi="Times New Roman"/>
          <w:color w:val="3F6DAC"/>
          <w:spacing w:val="23"/>
          <w:w w:val="62"/>
          <w:sz w:val="30"/>
        </w:rPr>
        <w:t>-</w:t>
      </w:r>
      <w:r>
        <w:rPr>
          <w:rFonts w:ascii="Times New Roman" w:hAnsi="Times New Roman"/>
          <w:color w:val="6097CD"/>
          <w:spacing w:val="22"/>
          <w:w w:val="50"/>
          <w:sz w:val="30"/>
        </w:rPr>
        <w:t>-</w:t>
      </w:r>
      <w:r>
        <w:rPr>
          <w:rFonts w:ascii="Times New Roman" w:hAnsi="Times New Roman"/>
          <w:color w:val="3F6DAC"/>
          <w:spacing w:val="15"/>
          <w:w w:val="50"/>
          <w:sz w:val="30"/>
        </w:rPr>
        <w:t>-</w:t>
      </w:r>
      <w:r>
        <w:rPr>
          <w:rFonts w:ascii="Times New Roman" w:hAnsi="Times New Roman"/>
          <w:i/>
          <w:color w:val="3B3A3D"/>
          <w:w w:val="63"/>
          <w:sz w:val="30"/>
        </w:rPr>
        <w:t>Bue</w:t>
      </w:r>
      <w:r>
        <w:rPr>
          <w:rFonts w:ascii="Times New Roman" w:hAnsi="Times New Roman"/>
          <w:i/>
          <w:color w:val="3B3A3D"/>
          <w:spacing w:val="-2"/>
          <w:w w:val="63"/>
          <w:sz w:val="30"/>
        </w:rPr>
        <w:t>o</w:t>
      </w:r>
      <w:r>
        <w:rPr>
          <w:rFonts w:ascii="Times New Roman" w:hAnsi="Times New Roman"/>
          <w:i/>
          <w:color w:val="3B3A3D"/>
          <w:w w:val="92"/>
          <w:sz w:val="30"/>
        </w:rPr>
        <w:t>ó</w:t>
      </w:r>
      <w:r>
        <w:rPr>
          <w:rFonts w:ascii="Times New Roman" w:hAnsi="Times New Roman"/>
          <w:i/>
          <w:color w:val="3B3A3D"/>
          <w:spacing w:val="-76"/>
          <w:w w:val="92"/>
          <w:sz w:val="30"/>
        </w:rPr>
        <w:t>s</w:t>
      </w:r>
      <w:r>
        <w:rPr>
          <w:rFonts w:ascii="Arial" w:hAnsi="Arial"/>
          <w:color w:val="3B3A3D"/>
          <w:spacing w:val="-103"/>
          <w:w w:val="106"/>
          <w:position w:val="-18"/>
          <w:sz w:val="60"/>
        </w:rPr>
        <w:t>.</w:t>
      </w:r>
      <w:r>
        <w:rPr>
          <w:rFonts w:ascii="Times New Roman" w:hAnsi="Times New Roman"/>
          <w:i/>
          <w:color w:val="3B3A3D"/>
          <w:w w:val="91"/>
          <w:sz w:val="30"/>
        </w:rPr>
        <w:t>A;</w:t>
      </w:r>
      <w:r>
        <w:rPr>
          <w:rFonts w:ascii="Times New Roman" w:hAnsi="Times New Roman"/>
          <w:i/>
          <w:color w:val="3B3A3D"/>
          <w:spacing w:val="-31"/>
          <w:sz w:val="30"/>
        </w:rPr>
        <w:t> </w:t>
      </w:r>
      <w:r>
        <w:rPr>
          <w:rFonts w:ascii="Times New Roman" w:hAnsi="Times New Roman"/>
          <w:i/>
          <w:color w:val="3B3A3D"/>
          <w:spacing w:val="9"/>
          <w:w w:val="55"/>
          <w:sz w:val="30"/>
        </w:rPr>
        <w:t>S</w:t>
      </w:r>
      <w:r>
        <w:rPr>
          <w:rFonts w:ascii="Times New Roman" w:hAnsi="Times New Roman"/>
          <w:i/>
          <w:color w:val="4B6077"/>
          <w:spacing w:val="-44"/>
          <w:w w:val="148"/>
          <w:sz w:val="30"/>
        </w:rPr>
        <w:t>Y</w:t>
      </w:r>
      <w:r>
        <w:rPr>
          <w:rFonts w:ascii="Times New Roman" w:hAnsi="Times New Roman"/>
          <w:i/>
          <w:color w:val="4F5054"/>
          <w:spacing w:val="-29"/>
          <w:w w:val="58"/>
          <w:sz w:val="30"/>
        </w:rPr>
        <w:t>p</w:t>
      </w:r>
      <w:r>
        <w:rPr>
          <w:rFonts w:ascii="Arial" w:hAnsi="Arial"/>
          <w:color w:val="3B3A3D"/>
          <w:spacing w:val="-151"/>
          <w:w w:val="128"/>
          <w:position w:val="-18"/>
          <w:sz w:val="55"/>
        </w:rPr>
        <w:t>.</w:t>
      </w:r>
      <w:r>
        <w:rPr>
          <w:rFonts w:ascii="Times New Roman" w:hAnsi="Times New Roman"/>
          <w:i/>
          <w:color w:val="4F5054"/>
          <w:spacing w:val="-18"/>
          <w:w w:val="77"/>
          <w:sz w:val="30"/>
        </w:rPr>
        <w:t>a</w:t>
      </w:r>
      <w:r>
        <w:rPr>
          <w:rFonts w:ascii="Times New Roman" w:hAnsi="Times New Roman"/>
          <w:i/>
          <w:color w:val="4B6077"/>
          <w:spacing w:val="-9"/>
          <w:w w:val="71"/>
          <w:sz w:val="30"/>
        </w:rPr>
        <w:t>ñ</w:t>
      </w:r>
      <w:r>
        <w:rPr>
          <w:rFonts w:ascii="Times New Roman" w:hAnsi="Times New Roman"/>
          <w:i/>
          <w:color w:val="4F5054"/>
          <w:spacing w:val="-10"/>
          <w:w w:val="63"/>
          <w:sz w:val="30"/>
        </w:rPr>
        <w:t>á</w:t>
      </w:r>
      <w:r>
        <w:rPr>
          <w:rFonts w:ascii="Times New Roman" w:hAnsi="Times New Roman"/>
          <w:i/>
          <w:color w:val="3F6DAC"/>
          <w:w w:val="23"/>
          <w:sz w:val="30"/>
        </w:rPr>
        <w:t>_</w:t>
      </w:r>
      <w:r>
        <w:rPr>
          <w:rFonts w:ascii="Times New Roman" w:hAnsi="Times New Roman"/>
          <w:i/>
          <w:color w:val="3F6DAC"/>
          <w:spacing w:val="-38"/>
          <w:sz w:val="30"/>
        </w:rPr>
        <w:t> </w:t>
      </w:r>
      <w:r>
        <w:rPr>
          <w:rFonts w:ascii="Times New Roman" w:hAnsi="Times New Roman"/>
          <w:i/>
          <w:color w:val="3F6DAC"/>
          <w:sz w:val="30"/>
          <w:u w:val="single" w:color="3A78C9"/>
        </w:rPr>
        <w:t> </w:t>
        <w:tab/>
      </w:r>
      <w:r>
        <w:rPr>
          <w:rFonts w:ascii="Times New Roman" w:hAnsi="Times New Roman"/>
          <w:i/>
          <w:color w:val="3F6DAC"/>
          <w:sz w:val="30"/>
        </w:rPr>
      </w:r>
      <w:r>
        <w:rPr>
          <w:rFonts w:ascii="Times New Roman" w:hAnsi="Times New Roman"/>
          <w:sz w:val="30"/>
        </w:rPr>
      </w:r>
    </w:p>
    <w:p>
      <w:pPr>
        <w:spacing w:after="0" w:line="525" w:lineRule="exact"/>
        <w:jc w:val="left"/>
        <w:rPr>
          <w:rFonts w:ascii="Times New Roman" w:hAnsi="Times New Roman" w:cs="Times New Roman" w:eastAsia="Times New Roman"/>
          <w:sz w:val="30"/>
          <w:szCs w:val="30"/>
        </w:rPr>
        <w:sectPr>
          <w:type w:val="continuous"/>
          <w:pgSz w:w="23820" w:h="16850" w:orient="landscape"/>
          <w:pgMar w:top="1360" w:bottom="280" w:left="2020" w:right="1300"/>
          <w:cols w:num="4" w:equalWidth="0">
            <w:col w:w="1902" w:space="1638"/>
            <w:col w:w="2050" w:space="4160"/>
            <w:col w:w="3281" w:space="547"/>
            <w:col w:w="6922"/>
          </w:cols>
        </w:sectPr>
      </w:pPr>
    </w:p>
    <w:p>
      <w:pPr>
        <w:spacing w:line="84" w:lineRule="exact" w:before="11"/>
        <w:ind w:left="0" w:right="0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3B79CA"/>
          <w:w w:val="65"/>
          <w:sz w:val="19"/>
        </w:rPr>
        <w:t>:i::</w:t>
      </w:r>
      <w:r>
        <w:rPr>
          <w:rFonts w:ascii="Arial"/>
          <w:i/>
          <w:color w:val="3B79CA"/>
          <w:spacing w:val="-18"/>
          <w:w w:val="65"/>
          <w:sz w:val="19"/>
        </w:rPr>
        <w:t> </w:t>
      </w:r>
      <w:r>
        <w:rPr>
          <w:rFonts w:ascii="Arial"/>
          <w:i/>
          <w:color w:val="1F72DB"/>
          <w:w w:val="65"/>
          <w:sz w:val="19"/>
        </w:rPr>
        <w:t>:</w:t>
      </w:r>
      <w:r>
        <w:rPr>
          <w:rFonts w:ascii="Arial"/>
          <w:sz w:val="19"/>
        </w:rPr>
      </w:r>
    </w:p>
    <w:p>
      <w:pPr>
        <w:spacing w:line="12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/>
          <w:color w:val="87622A"/>
          <w:spacing w:val="-41"/>
          <w:w w:val="83"/>
          <w:sz w:val="17"/>
        </w:rPr>
        <w:t>(</w:t>
      </w:r>
      <w:r>
        <w:rPr>
          <w:rFonts w:ascii="Arial"/>
          <w:color w:val="6097CD"/>
          <w:spacing w:val="-31"/>
          <w:w w:val="68"/>
          <w:position w:val="-8"/>
          <w:sz w:val="37"/>
        </w:rPr>
        <w:t>.</w:t>
      </w:r>
      <w:r>
        <w:rPr>
          <w:rFonts w:ascii="Times New Roman"/>
          <w:color w:val="87622A"/>
          <w:w w:val="82"/>
          <w:sz w:val="17"/>
        </w:rPr>
        <w:t>;</w:t>
      </w:r>
      <w:r>
        <w:rPr>
          <w:rFonts w:ascii="Times New Roman"/>
          <w:color w:val="87622A"/>
          <w:w w:val="83"/>
          <w:sz w:val="17"/>
        </w:rPr>
        <w:t>)</w:t>
      </w:r>
      <w:r>
        <w:rPr>
          <w:rFonts w:ascii="Times New Roman"/>
          <w:sz w:val="17"/>
        </w:rPr>
      </w:r>
    </w:p>
    <w:p>
      <w:pPr>
        <w:spacing w:line="190" w:lineRule="exact" w:before="11"/>
        <w:ind w:left="0" w:right="0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/>
        <w:br w:type="column"/>
      </w:r>
      <w:r>
        <w:rPr>
          <w:rFonts w:ascii="Times New Roman"/>
          <w:color w:val="3B79CA"/>
          <w:w w:val="36"/>
          <w:sz w:val="21"/>
        </w:rPr>
        <w:t>1</w:t>
      </w:r>
      <w:r>
        <w:rPr>
          <w:rFonts w:ascii="Times New Roman"/>
          <w:color w:val="3B79CA"/>
          <w:spacing w:val="-33"/>
          <w:w w:val="35"/>
          <w:sz w:val="21"/>
        </w:rPr>
        <w:t>&gt;</w:t>
      </w:r>
      <w:r>
        <w:rPr>
          <w:rFonts w:ascii="Times New Roman"/>
          <w:color w:val="3B79CA"/>
          <w:spacing w:val="-149"/>
          <w:w w:val="125"/>
          <w:sz w:val="21"/>
        </w:rPr>
        <w:t>S</w:t>
      </w:r>
      <w:r>
        <w:rPr>
          <w:rFonts w:ascii="Times New Roman"/>
          <w:color w:val="3B79CA"/>
          <w:w w:val="36"/>
          <w:sz w:val="21"/>
        </w:rPr>
        <w:t>-</w:t>
      </w:r>
      <w:r>
        <w:rPr>
          <w:rFonts w:ascii="Times New Roman"/>
          <w:sz w:val="21"/>
        </w:rPr>
      </w:r>
    </w:p>
    <w:p>
      <w:pPr>
        <w:tabs>
          <w:tab w:pos="986" w:val="left" w:leader="none"/>
        </w:tabs>
        <w:spacing w:line="133" w:lineRule="exact" w:before="11"/>
        <w:ind w:left="113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/>
        <w:br w:type="column"/>
      </w:r>
      <w:r>
        <w:rPr>
          <w:rFonts w:ascii="Times New Roman"/>
          <w:i/>
          <w:color w:val="3B79CA"/>
          <w:spacing w:val="-81"/>
          <w:w w:val="207"/>
          <w:sz w:val="10"/>
        </w:rPr>
        <w:t>\</w:t>
      </w:r>
      <w:r>
        <w:rPr>
          <w:rFonts w:ascii="Times New Roman"/>
          <w:i/>
          <w:color w:val="3B79CA"/>
          <w:spacing w:val="-100"/>
          <w:w w:val="208"/>
          <w:sz w:val="10"/>
        </w:rPr>
        <w:t>)</w:t>
      </w:r>
      <w:r>
        <w:rPr>
          <w:rFonts w:ascii="Times New Roman"/>
          <w:i/>
          <w:color w:val="3F6DAC"/>
          <w:w w:val="214"/>
          <w:sz w:val="10"/>
        </w:rPr>
        <w:t>-</w:t>
      </w:r>
      <w:r>
        <w:rPr>
          <w:rFonts w:ascii="Times New Roman"/>
          <w:i/>
          <w:color w:val="3B79CA"/>
          <w:spacing w:val="2"/>
          <w:w w:val="87"/>
          <w:sz w:val="10"/>
        </w:rPr>
        <w:t>_</w:t>
      </w:r>
      <w:r>
        <w:rPr>
          <w:rFonts w:ascii="Times New Roman"/>
          <w:i/>
          <w:color w:val="3F6DAC"/>
          <w:w w:val="295"/>
          <w:sz w:val="10"/>
        </w:rPr>
        <w:t>/</w:t>
      </w:r>
      <w:r>
        <w:rPr>
          <w:rFonts w:ascii="Times New Roman"/>
          <w:i/>
          <w:color w:val="3F6DAC"/>
          <w:sz w:val="10"/>
        </w:rPr>
        <w:t> </w:t>
      </w:r>
      <w:r>
        <w:rPr>
          <w:rFonts w:ascii="Times New Roman"/>
          <w:i/>
          <w:color w:val="3F6DAC"/>
          <w:spacing w:val="-8"/>
          <w:sz w:val="10"/>
        </w:rPr>
        <w:t> </w:t>
      </w:r>
      <w:r>
        <w:rPr>
          <w:rFonts w:ascii="Times New Roman"/>
          <w:i/>
          <w:color w:val="345989"/>
          <w:w w:val="286"/>
          <w:sz w:val="10"/>
        </w:rPr>
        <w:t>-</w:t>
      </w:r>
      <w:r>
        <w:rPr>
          <w:rFonts w:ascii="Times New Roman"/>
          <w:i/>
          <w:color w:val="345989"/>
          <w:sz w:val="10"/>
        </w:rPr>
        <w:tab/>
      </w:r>
      <w:r>
        <w:rPr>
          <w:rFonts w:ascii="Times New Roman"/>
          <w:color w:val="3B79CA"/>
          <w:w w:val="140"/>
          <w:sz w:val="11"/>
        </w:rPr>
        <w:t>,'</w:t>
      </w:r>
      <w:r>
        <w:rPr>
          <w:rFonts w:ascii="Times New Roman"/>
          <w:sz w:val="11"/>
        </w:rPr>
      </w:r>
    </w:p>
    <w:p>
      <w:pPr>
        <w:spacing w:after="0" w:line="133" w:lineRule="exact"/>
        <w:jc w:val="left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23820" w:h="16850" w:orient="landscape"/>
          <w:pgMar w:top="1360" w:bottom="280" w:left="2020" w:right="1300"/>
          <w:cols w:num="4" w:equalWidth="0">
            <w:col w:w="1866" w:space="7786"/>
            <w:col w:w="1817" w:space="2135"/>
            <w:col w:w="1790" w:space="40"/>
            <w:col w:w="5066"/>
          </w:cols>
        </w:sectPr>
      </w:pPr>
    </w:p>
    <w:p>
      <w:pPr>
        <w:spacing w:line="29" w:lineRule="exact" w:before="0"/>
        <w:ind w:left="1664" w:right="0" w:firstLine="39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 w:cs="Times New Roman" w:eastAsia="Times New Roman"/>
          <w:color w:val="3B79CA"/>
          <w:w w:val="115"/>
          <w:sz w:val="11"/>
          <w:szCs w:val="11"/>
        </w:rPr>
        <w:t>::,</w:t>
      </w:r>
      <w:r>
        <w:rPr>
          <w:rFonts w:ascii="Times New Roman" w:hAnsi="Times New Roman" w:cs="Times New Roman" w:eastAsia="Times New Roman"/>
          <w:color w:val="3B79CA"/>
          <w:spacing w:val="-11"/>
          <w:w w:val="11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color w:val="3B79CA"/>
          <w:w w:val="115"/>
          <w:sz w:val="11"/>
          <w:szCs w:val="11"/>
        </w:rPr>
        <w:t>•</w:t>
      </w:r>
      <w:r>
        <w:rPr>
          <w:rFonts w:ascii="Times New Roman" w:hAnsi="Times New Roman" w:cs="Times New Roman" w:eastAsia="Times New Roman"/>
          <w:sz w:val="11"/>
          <w:szCs w:val="11"/>
        </w:rPr>
      </w:r>
    </w:p>
    <w:p>
      <w:pPr>
        <w:spacing w:line="125" w:lineRule="exact" w:before="29"/>
        <w:ind w:left="0" w:right="38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3B79CA"/>
          <w:w w:val="125"/>
          <w:sz w:val="13"/>
        </w:rPr>
        <w:t>'&lt;.</w:t>
      </w:r>
      <w:r>
        <w:rPr>
          <w:rFonts w:ascii="Times New Roman"/>
          <w:sz w:val="13"/>
        </w:rPr>
      </w:r>
    </w:p>
    <w:p>
      <w:pPr>
        <w:spacing w:line="114" w:lineRule="exact" w:before="0"/>
        <w:ind w:left="0" w:right="61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3B79CA"/>
          <w:w w:val="155"/>
          <w:sz w:val="12"/>
        </w:rPr>
        <w:t>0,'</w:t>
      </w:r>
      <w:r>
        <w:rPr>
          <w:rFonts w:ascii="Times New Roman"/>
          <w:sz w:val="12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136" w:lineRule="auto" w:before="0"/>
        <w:ind w:left="100" w:right="1642" w:firstLine="0"/>
        <w:jc w:val="both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010103"/>
          <w:w w:val="175"/>
          <w:sz w:val="13"/>
        </w:rPr>
        <w:t>o</w:t>
      </w:r>
      <w:r>
        <w:rPr>
          <w:rFonts w:ascii="Arial"/>
          <w:color w:val="010103"/>
          <w:w w:val="174"/>
          <w:sz w:val="13"/>
        </w:rPr>
        <w:t> </w:t>
      </w:r>
      <w:r>
        <w:rPr>
          <w:rFonts w:ascii="Arial"/>
          <w:color w:val="010103"/>
          <w:w w:val="180"/>
          <w:sz w:val="12"/>
        </w:rPr>
        <w:t>o</w:t>
      </w:r>
      <w:r>
        <w:rPr>
          <w:rFonts w:ascii="Arial"/>
          <w:color w:val="010103"/>
          <w:spacing w:val="-55"/>
          <w:w w:val="180"/>
          <w:sz w:val="12"/>
        </w:rPr>
        <w:t> </w:t>
      </w:r>
      <w:r>
        <w:rPr>
          <w:rFonts w:ascii="Arial"/>
          <w:color w:val="010103"/>
          <w:spacing w:val="-55"/>
          <w:w w:val="180"/>
          <w:sz w:val="12"/>
        </w:rPr>
      </w:r>
      <w:r>
        <w:rPr>
          <w:rFonts w:ascii="Arial"/>
          <w:color w:val="010103"/>
          <w:w w:val="175"/>
          <w:sz w:val="13"/>
        </w:rPr>
        <w:t>o</w:t>
      </w:r>
      <w:r>
        <w:rPr>
          <w:rFonts w:ascii="Arial"/>
          <w:sz w:val="13"/>
        </w:rPr>
      </w:r>
    </w:p>
    <w:p>
      <w:pPr>
        <w:spacing w:before="89"/>
        <w:ind w:left="10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i/>
          <w:color w:val="3B3A3D"/>
          <w:sz w:val="17"/>
        </w:rPr>
        <w:t>L/ahuac</w:t>
      </w:r>
      <w:r>
        <w:rPr>
          <w:rFonts w:ascii="Arial"/>
          <w:i/>
          <w:color w:val="3B3A3D"/>
          <w:spacing w:val="30"/>
          <w:sz w:val="17"/>
        </w:rPr>
        <w:t> </w:t>
      </w:r>
      <w:r>
        <w:rPr>
          <w:rFonts w:ascii="Arial"/>
          <w:i/>
          <w:color w:val="3B3A3D"/>
          <w:sz w:val="17"/>
        </w:rPr>
        <w:t>Pampa</w:t>
      </w:r>
      <w:r>
        <w:rPr>
          <w:rFonts w:ascii="Arial"/>
          <w:sz w:val="17"/>
        </w:rPr>
      </w:r>
    </w:p>
    <w:p>
      <w:pPr>
        <w:spacing w:line="240" w:lineRule="auto" w:before="11"/>
        <w:rPr>
          <w:rFonts w:ascii="Arial" w:hAnsi="Arial" w:cs="Arial" w:eastAsia="Arial"/>
          <w:i/>
          <w:sz w:val="18"/>
          <w:szCs w:val="18"/>
        </w:rPr>
      </w:pPr>
    </w:p>
    <w:p>
      <w:pPr>
        <w:spacing w:line="102" w:lineRule="exact" w:before="0"/>
        <w:ind w:left="67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/>
          <w:color w:val="3B79CA"/>
          <w:w w:val="43"/>
          <w:sz w:val="24"/>
        </w:rPr>
        <w:t>,</w:t>
      </w:r>
      <w:r>
        <w:rPr>
          <w:rFonts w:ascii="Times New Roman" w:hAnsi="Times New Roman"/>
          <w:color w:val="3B79CA"/>
          <w:spacing w:val="-3"/>
          <w:w w:val="42"/>
          <w:sz w:val="24"/>
        </w:rPr>
        <w:t>;</w:t>
      </w:r>
      <w:r>
        <w:rPr>
          <w:rFonts w:ascii="Times New Roman" w:hAnsi="Times New Roman"/>
          <w:color w:val="54709C"/>
          <w:spacing w:val="-56"/>
          <w:w w:val="85"/>
          <w:sz w:val="24"/>
        </w:rPr>
        <w:t>i</w:t>
      </w:r>
      <w:r>
        <w:rPr>
          <w:rFonts w:ascii="Times New Roman" w:hAnsi="Times New Roman"/>
          <w:color w:val="3B79CA"/>
          <w:w w:val="42"/>
          <w:sz w:val="24"/>
        </w:rPr>
        <w:t>:</w:t>
      </w:r>
      <w:r>
        <w:rPr>
          <w:rFonts w:ascii="Times New Roman" w:hAnsi="Times New Roman"/>
          <w:color w:val="3B79CA"/>
          <w:spacing w:val="-8"/>
          <w:w w:val="43"/>
          <w:sz w:val="24"/>
        </w:rPr>
        <w:t>¡</w:t>
      </w:r>
      <w:r>
        <w:rPr>
          <w:rFonts w:ascii="Times New Roman" w:hAnsi="Times New Roman"/>
          <w:color w:val="54709C"/>
          <w:w w:val="86"/>
          <w:sz w:val="24"/>
        </w:rPr>
        <w:t>f</w:t>
      </w:r>
      <w:r>
        <w:rPr>
          <w:rFonts w:ascii="Times New Roman" w:hAnsi="Times New Roman"/>
          <w:color w:val="54709C"/>
          <w:spacing w:val="6"/>
          <w:w w:val="86"/>
          <w:sz w:val="24"/>
        </w:rPr>
        <w:t>u</w:t>
      </w:r>
      <w:r>
        <w:rPr>
          <w:rFonts w:ascii="Times New Roman" w:hAnsi="Times New Roman"/>
          <w:color w:val="263449"/>
          <w:w w:val="120"/>
          <w:sz w:val="15"/>
        </w:rPr>
        <w:t>f</w:t>
      </w:r>
      <w:r>
        <w:rPr>
          <w:rFonts w:ascii="Times New Roman" w:hAnsi="Times New Roman"/>
          <w:color w:val="263449"/>
          <w:spacing w:val="-6"/>
          <w:w w:val="120"/>
          <w:sz w:val="15"/>
        </w:rPr>
        <w:t>9</w:t>
      </w:r>
      <w:r>
        <w:rPr>
          <w:rFonts w:ascii="Times New Roman" w:hAnsi="Times New Roman"/>
          <w:color w:val="232128"/>
          <w:spacing w:val="5"/>
          <w:w w:val="97"/>
          <w:sz w:val="15"/>
        </w:rPr>
        <w:t>h</w:t>
      </w:r>
      <w:r>
        <w:rPr>
          <w:rFonts w:ascii="Times New Roman" w:hAnsi="Times New Roman"/>
          <w:color w:val="010103"/>
          <w:w w:val="105"/>
          <w:sz w:val="15"/>
        </w:rPr>
        <w:t>-S</w:t>
      </w:r>
      <w:r>
        <w:rPr>
          <w:rFonts w:ascii="Times New Roman" w:hAnsi="Times New Roman"/>
          <w:color w:val="010103"/>
          <w:spacing w:val="-3"/>
          <w:w w:val="105"/>
          <w:sz w:val="15"/>
        </w:rPr>
        <w:t>-</w:t>
      </w:r>
      <w:r>
        <w:rPr>
          <w:rFonts w:ascii="Times New Roman" w:hAnsi="Times New Roman"/>
          <w:color w:val="232128"/>
          <w:w w:val="107"/>
          <w:sz w:val="15"/>
        </w:rPr>
        <w:t>008</w:t>
      </w:r>
      <w:r>
        <w:rPr>
          <w:rFonts w:ascii="Times New Roman" w:hAnsi="Times New Roman"/>
          <w:sz w:val="15"/>
        </w:rPr>
      </w:r>
    </w:p>
    <w:p>
      <w:pPr>
        <w:spacing w:before="117"/>
        <w:ind w:left="100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color w:val="3B79CA"/>
          <w:spacing w:val="-150"/>
          <w:w w:val="176"/>
          <w:sz w:val="12"/>
        </w:rPr>
        <w:t>0</w:t>
      </w:r>
      <w:r>
        <w:rPr>
          <w:rFonts w:ascii="Times New Roman"/>
          <w:i/>
          <w:color w:val="5483BF"/>
          <w:w w:val="107"/>
          <w:position w:val="-10"/>
          <w:sz w:val="30"/>
        </w:rPr>
        <w:t>/</w:t>
      </w:r>
      <w:r>
        <w:rPr>
          <w:rFonts w:ascii="Times New Roman"/>
          <w:i/>
          <w:color w:val="5483BF"/>
          <w:spacing w:val="-21"/>
          <w:position w:val="-10"/>
          <w:sz w:val="30"/>
        </w:rPr>
        <w:t> </w:t>
      </w:r>
      <w:r>
        <w:rPr>
          <w:rFonts w:ascii="Times New Roman"/>
          <w:color w:val="5483BF"/>
          <w:w w:val="216"/>
          <w:sz w:val="12"/>
        </w:rPr>
        <w:t>,.</w:t>
      </w:r>
      <w:r>
        <w:rPr>
          <w:rFonts w:ascii="Times New Roman"/>
          <w:sz w:val="12"/>
        </w:rPr>
      </w:r>
    </w:p>
    <w:p>
      <w:pPr>
        <w:spacing w:before="0"/>
        <w:ind w:left="7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w w:val="95"/>
        </w:rPr>
        <w:br w:type="column"/>
      </w:r>
      <w:r>
        <w:rPr>
          <w:rFonts w:ascii="Times New Roman"/>
          <w:color w:val="5483BF"/>
          <w:w w:val="95"/>
          <w:sz w:val="21"/>
        </w:rPr>
        <w:t>.--</w:t>
      </w:r>
      <w:r>
        <w:rPr>
          <w:rFonts w:ascii="Times New Roman"/>
          <w:sz w:val="21"/>
        </w:rPr>
      </w:r>
    </w:p>
    <w:p>
      <w:pPr>
        <w:spacing w:line="17" w:lineRule="exact" w:before="0"/>
        <w:ind w:left="-3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spacing w:val="-29"/>
          <w:w w:val="80"/>
        </w:rPr>
        <w:br w:type="column"/>
      </w:r>
      <w:r>
        <w:rPr>
          <w:rFonts w:ascii="Arial"/>
          <w:color w:val="3B79CA"/>
          <w:spacing w:val="-29"/>
          <w:w w:val="80"/>
          <w:sz w:val="17"/>
        </w:rPr>
        <w:t>&lt;;6c;</w:t>
      </w:r>
      <w:r>
        <w:rPr>
          <w:rFonts w:ascii="Arial"/>
          <w:sz w:val="17"/>
        </w:rPr>
      </w:r>
    </w:p>
    <w:p>
      <w:pPr>
        <w:tabs>
          <w:tab w:pos="590" w:val="left" w:leader="none"/>
        </w:tabs>
        <w:spacing w:line="17" w:lineRule="exact" w:before="0"/>
        <w:ind w:left="10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color w:val="5483BF"/>
          <w:w w:val="148"/>
          <w:sz w:val="17"/>
        </w:rPr>
        <w:t>,,</w:t>
      </w:r>
      <w:r>
        <w:rPr>
          <w:rFonts w:ascii="Arial"/>
          <w:color w:val="5483BF"/>
          <w:sz w:val="17"/>
        </w:rPr>
        <w:tab/>
      </w:r>
      <w:r>
        <w:rPr>
          <w:rFonts w:ascii="Arial"/>
          <w:color w:val="6097CD"/>
          <w:spacing w:val="-36"/>
          <w:w w:val="228"/>
          <w:sz w:val="17"/>
        </w:rPr>
        <w:t>.</w:t>
      </w:r>
      <w:r>
        <w:rPr>
          <w:rFonts w:ascii="Arial"/>
          <w:color w:val="3B79CA"/>
          <w:w w:val="83"/>
          <w:sz w:val="17"/>
        </w:rPr>
        <w:t>-</w:t>
      </w:r>
      <w:r>
        <w:rPr>
          <w:rFonts w:ascii="Arial"/>
          <w:color w:val="3B79CA"/>
          <w:spacing w:val="-23"/>
          <w:sz w:val="17"/>
        </w:rPr>
        <w:t> </w:t>
      </w:r>
      <w:r>
        <w:rPr>
          <w:rFonts w:ascii="Arial"/>
          <w:color w:val="3B79CA"/>
          <w:w w:val="69"/>
          <w:sz w:val="17"/>
        </w:rPr>
        <w:t>-</w:t>
      </w:r>
      <w:r>
        <w:rPr>
          <w:rFonts w:ascii="Arial"/>
          <w:color w:val="3B79CA"/>
          <w:spacing w:val="-15"/>
          <w:sz w:val="17"/>
        </w:rPr>
        <w:t> </w:t>
      </w:r>
      <w:r>
        <w:rPr>
          <w:rFonts w:ascii="Arial"/>
          <w:color w:val="1F72DB"/>
          <w:w w:val="69"/>
          <w:sz w:val="17"/>
        </w:rPr>
        <w:t>-</w:t>
      </w:r>
      <w:r>
        <w:rPr>
          <w:rFonts w:ascii="Arial"/>
          <w:color w:val="1F72DB"/>
          <w:spacing w:val="-21"/>
          <w:sz w:val="17"/>
        </w:rPr>
        <w:t> </w:t>
      </w:r>
      <w:r>
        <w:rPr>
          <w:rFonts w:ascii="Arial"/>
          <w:color w:val="3F6DAC"/>
          <w:w w:val="83"/>
          <w:sz w:val="17"/>
        </w:rPr>
        <w:t>-</w:t>
      </w:r>
      <w:r>
        <w:rPr>
          <w:rFonts w:ascii="Arial"/>
          <w:color w:val="3F6DAC"/>
          <w:spacing w:val="-29"/>
          <w:sz w:val="17"/>
        </w:rPr>
        <w:t> </w:t>
      </w:r>
      <w:r>
        <w:rPr>
          <w:rFonts w:ascii="Arial"/>
          <w:color w:val="1F72DB"/>
          <w:w w:val="83"/>
          <w:sz w:val="17"/>
        </w:rPr>
        <w:t>-</w:t>
      </w:r>
      <w:r>
        <w:rPr>
          <w:rFonts w:ascii="Arial"/>
          <w:color w:val="1F72DB"/>
          <w:spacing w:val="-23"/>
          <w:sz w:val="17"/>
        </w:rPr>
        <w:t> </w:t>
      </w:r>
      <w:r>
        <w:rPr>
          <w:rFonts w:ascii="Arial"/>
          <w:color w:val="3F6DAC"/>
          <w:w w:val="83"/>
          <w:sz w:val="17"/>
        </w:rPr>
        <w:t>-</w:t>
      </w:r>
      <w:r>
        <w:rPr>
          <w:rFonts w:ascii="Arial"/>
          <w:color w:val="3F6DAC"/>
          <w:spacing w:val="-23"/>
          <w:sz w:val="17"/>
        </w:rPr>
        <w:t> </w:t>
      </w:r>
      <w:r>
        <w:rPr>
          <w:rFonts w:ascii="Arial"/>
          <w:color w:val="3F6DAC"/>
          <w:w w:val="83"/>
          <w:sz w:val="17"/>
        </w:rPr>
        <w:t>-</w:t>
      </w:r>
      <w:r>
        <w:rPr>
          <w:rFonts w:ascii="Arial"/>
          <w:color w:val="3F6DAC"/>
          <w:spacing w:val="-23"/>
          <w:sz w:val="17"/>
        </w:rPr>
        <w:t> </w:t>
      </w:r>
      <w:r>
        <w:rPr>
          <w:rFonts w:ascii="Arial"/>
          <w:color w:val="3F6DAC"/>
          <w:w w:val="83"/>
          <w:sz w:val="17"/>
        </w:rPr>
        <w:t>-</w:t>
      </w:r>
      <w:r>
        <w:rPr>
          <w:rFonts w:ascii="Arial"/>
          <w:color w:val="3F6DAC"/>
          <w:spacing w:val="-29"/>
          <w:sz w:val="17"/>
        </w:rPr>
        <w:t> </w:t>
      </w:r>
      <w:r>
        <w:rPr>
          <w:rFonts w:ascii="Arial"/>
          <w:color w:val="3B79CA"/>
          <w:w w:val="97"/>
          <w:sz w:val="17"/>
        </w:rPr>
        <w:t>-</w:t>
      </w:r>
      <w:r>
        <w:rPr>
          <w:rFonts w:ascii="Arial"/>
          <w:color w:val="3B79CA"/>
          <w:spacing w:val="-31"/>
          <w:sz w:val="17"/>
        </w:rPr>
        <w:t> </w:t>
      </w:r>
      <w:r>
        <w:rPr>
          <w:rFonts w:ascii="Arial"/>
          <w:color w:val="3F6DAC"/>
          <w:w w:val="83"/>
          <w:sz w:val="17"/>
        </w:rPr>
        <w:t>-</w:t>
      </w:r>
      <w:r>
        <w:rPr>
          <w:rFonts w:ascii="Arial"/>
          <w:color w:val="3F6DAC"/>
          <w:spacing w:val="-23"/>
          <w:sz w:val="17"/>
        </w:rPr>
        <w:t> </w:t>
      </w:r>
      <w:r>
        <w:rPr>
          <w:rFonts w:ascii="Arial"/>
          <w:color w:val="3F6DAC"/>
          <w:w w:val="83"/>
          <w:sz w:val="17"/>
        </w:rPr>
        <w:t>-</w:t>
      </w:r>
      <w:r>
        <w:rPr>
          <w:rFonts w:ascii="Arial"/>
          <w:color w:val="3F6DAC"/>
          <w:spacing w:val="-23"/>
          <w:sz w:val="17"/>
        </w:rPr>
        <w:t> </w:t>
      </w:r>
      <w:r>
        <w:rPr>
          <w:rFonts w:ascii="Arial"/>
          <w:color w:val="3F6DAC"/>
          <w:w w:val="83"/>
          <w:sz w:val="17"/>
        </w:rPr>
        <w:t>-</w:t>
      </w:r>
      <w:r>
        <w:rPr>
          <w:rFonts w:ascii="Arial"/>
          <w:color w:val="3F6DAC"/>
          <w:spacing w:val="-29"/>
          <w:sz w:val="17"/>
        </w:rPr>
        <w:t> </w:t>
      </w:r>
      <w:r>
        <w:rPr>
          <w:rFonts w:ascii="Arial"/>
          <w:color w:val="3B79CA"/>
          <w:w w:val="83"/>
          <w:sz w:val="17"/>
        </w:rPr>
        <w:t>-</w:t>
      </w:r>
      <w:r>
        <w:rPr>
          <w:rFonts w:ascii="Arial"/>
          <w:color w:val="3B79CA"/>
          <w:spacing w:val="-29"/>
          <w:sz w:val="17"/>
        </w:rPr>
        <w:t> </w:t>
      </w:r>
      <w:r>
        <w:rPr>
          <w:rFonts w:ascii="Arial"/>
          <w:color w:val="3F6DAC"/>
          <w:w w:val="113"/>
          <w:sz w:val="17"/>
        </w:rPr>
        <w:t>-</w:t>
      </w:r>
      <w:r>
        <w:rPr>
          <w:rFonts w:ascii="Arial"/>
          <w:color w:val="3F6DAC"/>
          <w:spacing w:val="16"/>
          <w:w w:val="113"/>
          <w:sz w:val="17"/>
        </w:rPr>
        <w:t>-</w:t>
      </w:r>
      <w:r>
        <w:rPr>
          <w:rFonts w:ascii="Arial"/>
          <w:color w:val="1F72DB"/>
          <w:w w:val="106"/>
          <w:sz w:val="17"/>
        </w:rPr>
        <w:t>-</w:t>
      </w:r>
      <w:r>
        <w:rPr>
          <w:rFonts w:ascii="Arial"/>
          <w:color w:val="1F72DB"/>
          <w:spacing w:val="17"/>
          <w:w w:val="106"/>
          <w:sz w:val="17"/>
        </w:rPr>
        <w:t>-</w:t>
      </w:r>
      <w:r>
        <w:rPr>
          <w:rFonts w:ascii="Arial"/>
          <w:color w:val="3B79CA"/>
          <w:sz w:val="17"/>
        </w:rPr>
        <w:t>--</w:t>
      </w:r>
      <w:r>
        <w:rPr>
          <w:rFonts w:ascii="Arial"/>
          <w:sz w:val="17"/>
        </w:rPr>
      </w:r>
    </w:p>
    <w:p>
      <w:pPr>
        <w:spacing w:line="240" w:lineRule="auto" w:before="5"/>
        <w:rPr>
          <w:rFonts w:ascii="Arial" w:hAnsi="Arial" w:cs="Arial" w:eastAsia="Arial"/>
          <w:sz w:val="14"/>
          <w:szCs w:val="14"/>
        </w:rPr>
      </w:pPr>
    </w:p>
    <w:p>
      <w:pPr>
        <w:pStyle w:val="Heading3"/>
        <w:tabs>
          <w:tab w:pos="3749" w:val="left" w:leader="none"/>
        </w:tabs>
        <w:spacing w:line="266" w:lineRule="exact"/>
        <w:ind w:right="391"/>
        <w:jc w:val="right"/>
        <w:rPr>
          <w:rFonts w:ascii="Arial" w:hAnsi="Arial" w:cs="Arial" w:eastAsia="Arial"/>
          <w:sz w:val="13"/>
          <w:szCs w:val="13"/>
        </w:rPr>
      </w:pPr>
      <w:r>
        <w:rPr>
          <w:color w:val="6097CD"/>
          <w:spacing w:val="-16"/>
          <w:w w:val="65"/>
        </w:rPr>
        <w:t>.</w:t>
      </w:r>
      <w:r>
        <w:rPr>
          <w:color w:val="3B79CA"/>
          <w:spacing w:val="-16"/>
          <w:w w:val="65"/>
        </w:rPr>
        <w:t>-</w:t>
      </w:r>
      <w:r>
        <w:rPr>
          <w:color w:val="3B79CA"/>
          <w:spacing w:val="-15"/>
          <w:w w:val="65"/>
        </w:rPr>
        <w:t> </w:t>
      </w:r>
      <w:r>
        <w:rPr>
          <w:color w:val="5483BF"/>
          <w:w w:val="65"/>
        </w:rPr>
        <w:t>-</w:t>
      </w:r>
      <w:r>
        <w:rPr>
          <w:color w:val="5483BF"/>
          <w:spacing w:val="-15"/>
          <w:w w:val="65"/>
        </w:rPr>
        <w:t> </w:t>
      </w:r>
      <w:r>
        <w:rPr>
          <w:color w:val="1F72DB"/>
          <w:spacing w:val="10"/>
          <w:w w:val="65"/>
        </w:rPr>
        <w:t>--</w:t>
      </w:r>
      <w:r>
        <w:rPr>
          <w:color w:val="3B79CA"/>
          <w:spacing w:val="10"/>
          <w:w w:val="65"/>
        </w:rPr>
        <w:t>-</w:t>
      </w:r>
      <w:r>
        <w:rPr>
          <w:color w:val="3F6DAC"/>
          <w:spacing w:val="10"/>
          <w:w w:val="65"/>
        </w:rPr>
        <w:t>--</w:t>
      </w:r>
      <w:r>
        <w:rPr>
          <w:color w:val="6097CD"/>
          <w:spacing w:val="10"/>
          <w:w w:val="65"/>
        </w:rPr>
        <w:t>-</w:t>
      </w:r>
      <w:r>
        <w:rPr>
          <w:color w:val="6097CD"/>
          <w:spacing w:val="-15"/>
          <w:w w:val="65"/>
        </w:rPr>
        <w:t> </w:t>
      </w:r>
      <w:r>
        <w:rPr>
          <w:color w:val="1F72DB"/>
          <w:spacing w:val="14"/>
          <w:w w:val="65"/>
        </w:rPr>
        <w:t>-</w:t>
      </w:r>
      <w:r>
        <w:rPr>
          <w:color w:val="3B79CA"/>
          <w:spacing w:val="14"/>
          <w:w w:val="65"/>
        </w:rPr>
        <w:t>-</w:t>
      </w:r>
      <w:r>
        <w:rPr>
          <w:color w:val="6097CD"/>
          <w:spacing w:val="14"/>
          <w:w w:val="65"/>
        </w:rPr>
        <w:t>-</w:t>
      </w:r>
      <w:r>
        <w:rPr>
          <w:color w:val="6097CD"/>
          <w:spacing w:val="-15"/>
          <w:w w:val="65"/>
        </w:rPr>
        <w:t> </w:t>
      </w:r>
      <w:r>
        <w:rPr>
          <w:color w:val="3B79CA"/>
          <w:spacing w:val="11"/>
          <w:w w:val="65"/>
        </w:rPr>
        <w:t>--</w:t>
      </w:r>
      <w:r>
        <w:rPr>
          <w:color w:val="1F72DB"/>
          <w:spacing w:val="11"/>
          <w:w w:val="65"/>
        </w:rPr>
        <w:t>-</w:t>
      </w:r>
      <w:r>
        <w:rPr>
          <w:color w:val="3B79CA"/>
          <w:spacing w:val="11"/>
          <w:w w:val="65"/>
        </w:rPr>
        <w:t>-</w:t>
      </w:r>
      <w:r>
        <w:rPr>
          <w:color w:val="3F6DAC"/>
          <w:spacing w:val="11"/>
          <w:w w:val="65"/>
        </w:rPr>
        <w:t>-</w:t>
      </w:r>
      <w:r>
        <w:rPr>
          <w:color w:val="3B79CA"/>
          <w:spacing w:val="11"/>
          <w:w w:val="65"/>
        </w:rPr>
        <w:t>--</w:t>
        <w:tab/>
      </w:r>
      <w:r>
        <w:rPr>
          <w:rFonts w:ascii="Arial"/>
          <w:color w:val="111318"/>
          <w:w w:val="145"/>
          <w:position w:val="-5"/>
          <w:sz w:val="13"/>
        </w:rPr>
        <w:t>o</w:t>
      </w:r>
      <w:r>
        <w:rPr>
          <w:rFonts w:ascii="Arial"/>
          <w:sz w:val="13"/>
        </w:rPr>
      </w:r>
    </w:p>
    <w:p>
      <w:pPr>
        <w:tabs>
          <w:tab w:pos="2021" w:val="left" w:leader="none"/>
        </w:tabs>
        <w:spacing w:line="104" w:lineRule="exact" w:before="0"/>
        <w:ind w:left="0" w:right="391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/>
          <w:i/>
          <w:color w:val="4F5054"/>
          <w:sz w:val="17"/>
        </w:rPr>
        <w:t>L</w:t>
        <w:tab/>
      </w:r>
      <w:r>
        <w:rPr>
          <w:rFonts w:ascii="Arial"/>
          <w:color w:val="010103"/>
          <w:w w:val="170"/>
          <w:sz w:val="12"/>
        </w:rPr>
        <w:t>o</w:t>
      </w:r>
      <w:r>
        <w:rPr>
          <w:rFonts w:ascii="Arial"/>
          <w:sz w:val="12"/>
        </w:rPr>
      </w:r>
    </w:p>
    <w:p>
      <w:pPr>
        <w:spacing w:line="68" w:lineRule="exact" w:before="0"/>
        <w:ind w:left="0" w:right="391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111318"/>
          <w:w w:val="174"/>
          <w:sz w:val="13"/>
        </w:rPr>
        <w:t>o</w:t>
      </w:r>
      <w:r>
        <w:rPr>
          <w:rFonts w:ascii="Arial"/>
          <w:sz w:val="13"/>
        </w:rPr>
      </w:r>
    </w:p>
    <w:p>
      <w:pPr>
        <w:spacing w:after="0" w:line="68" w:lineRule="exact"/>
        <w:jc w:val="right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20" w:right="1300"/>
          <w:cols w:num="6" w:equalWidth="0">
            <w:col w:w="1871" w:space="8278"/>
            <w:col w:w="1617" w:space="3214"/>
            <w:col w:w="445" w:space="40"/>
            <w:col w:w="198" w:space="40"/>
            <w:col w:w="140" w:space="46"/>
            <w:col w:w="4611"/>
          </w:cols>
        </w:sectPr>
      </w:pPr>
    </w:p>
    <w:p>
      <w:pPr>
        <w:spacing w:line="311" w:lineRule="exact" w:before="0"/>
        <w:ind w:left="10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/>
          <w:color w:val="111318"/>
          <w:spacing w:val="-51"/>
          <w:w w:val="90"/>
          <w:position w:val="7"/>
          <w:sz w:val="28"/>
        </w:rPr>
        <w:t>"</w:t>
      </w:r>
      <w:r>
        <w:rPr>
          <w:rFonts w:ascii="Arial" w:hAnsi="Arial"/>
          <w:color w:val="010103"/>
          <w:spacing w:val="-51"/>
          <w:w w:val="90"/>
          <w:position w:val="1"/>
          <w:sz w:val="26"/>
        </w:rPr>
        <w:t>"</w:t>
      </w:r>
      <w:r>
        <w:rPr>
          <w:rFonts w:ascii="Arial" w:hAnsi="Arial"/>
          <w:color w:val="010103"/>
          <w:spacing w:val="-51"/>
          <w:w w:val="90"/>
          <w:sz w:val="19"/>
        </w:rPr>
        <w:t>g¡</w:t>
      </w:r>
      <w:r>
        <w:rPr>
          <w:rFonts w:ascii="Arial" w:hAnsi="Arial"/>
          <w:color w:val="010103"/>
          <w:spacing w:val="-51"/>
          <w:w w:val="90"/>
          <w:position w:val="1"/>
          <w:sz w:val="26"/>
        </w:rPr>
        <w:t>'</w:t>
      </w:r>
      <w:r>
        <w:rPr>
          <w:rFonts w:ascii="Arial" w:hAnsi="Arial"/>
          <w:color w:val="111318"/>
          <w:spacing w:val="-51"/>
          <w:w w:val="90"/>
          <w:position w:val="7"/>
          <w:sz w:val="28"/>
        </w:rPr>
        <w:t>'</w:t>
      </w:r>
      <w:r>
        <w:rPr>
          <w:rFonts w:ascii="Arial" w:hAnsi="Arial"/>
          <w:spacing w:val="-51"/>
          <w:sz w:val="28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8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010103"/>
          <w:sz w:val="17"/>
        </w:rPr>
        <w:t>JAN(pAS</w:t>
      </w:r>
      <w:r>
        <w:rPr>
          <w:rFonts w:ascii="Arial"/>
          <w:sz w:val="17"/>
        </w:rPr>
      </w:r>
    </w:p>
    <w:p>
      <w:pPr>
        <w:spacing w:before="64"/>
        <w:ind w:left="0" w:right="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E15052"/>
          <w:w w:val="294"/>
          <w:sz w:val="11"/>
        </w:rPr>
        <w:t>/</w:t>
      </w:r>
      <w:r>
        <w:rPr>
          <w:rFonts w:ascii="Times New Roman"/>
          <w:sz w:val="11"/>
        </w:rPr>
      </w:r>
    </w:p>
    <w:p>
      <w:pPr>
        <w:spacing w:line="155" w:lineRule="exact" w:before="34"/>
        <w:ind w:left="0" w:right="122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i/>
          <w:color w:val="E15052"/>
          <w:w w:val="131"/>
          <w:sz w:val="14"/>
        </w:rPr>
        <w:t>I</w:t>
      </w:r>
      <w:r>
        <w:rPr>
          <w:rFonts w:ascii="Arial"/>
          <w:sz w:val="14"/>
        </w:rPr>
      </w:r>
    </w:p>
    <w:p>
      <w:pPr>
        <w:spacing w:line="412" w:lineRule="exact" w:before="47"/>
        <w:ind w:left="102" w:right="0" w:firstLine="0"/>
        <w:jc w:val="left"/>
        <w:rPr>
          <w:rFonts w:ascii="Arial" w:hAnsi="Arial" w:cs="Arial" w:eastAsia="Arial"/>
          <w:sz w:val="31"/>
          <w:szCs w:val="31"/>
        </w:rPr>
      </w:pPr>
      <w:r>
        <w:rPr>
          <w:spacing w:val="-10"/>
          <w:w w:val="140"/>
        </w:rPr>
        <w:br w:type="column"/>
      </w:r>
      <w:r>
        <w:rPr>
          <w:rFonts w:ascii="Times New Roman"/>
          <w:color w:val="3F6DAC"/>
          <w:spacing w:val="-10"/>
          <w:w w:val="140"/>
          <w:sz w:val="11"/>
        </w:rPr>
        <w:t>'</w:t>
      </w:r>
      <w:r>
        <w:rPr>
          <w:rFonts w:ascii="Arial"/>
          <w:color w:val="3F6DAC"/>
          <w:spacing w:val="-10"/>
          <w:w w:val="140"/>
          <w:position w:val="-6"/>
          <w:sz w:val="13"/>
        </w:rPr>
        <w:t>'</w:t>
      </w:r>
      <w:r>
        <w:rPr>
          <w:rFonts w:ascii="Arial"/>
          <w:color w:val="3B79CA"/>
          <w:spacing w:val="-10"/>
          <w:w w:val="140"/>
          <w:position w:val="-6"/>
          <w:sz w:val="13"/>
        </w:rPr>
        <w:t>,</w:t>
      </w:r>
      <w:r>
        <w:rPr>
          <w:rFonts w:ascii="Arial"/>
          <w:color w:val="3B79CA"/>
          <w:spacing w:val="-36"/>
          <w:w w:val="140"/>
          <w:position w:val="-6"/>
          <w:sz w:val="13"/>
        </w:rPr>
        <w:t> </w:t>
      </w:r>
      <w:r>
        <w:rPr>
          <w:rFonts w:ascii="Arial"/>
          <w:color w:val="E15052"/>
          <w:spacing w:val="-3"/>
          <w:w w:val="95"/>
          <w:position w:val="-6"/>
          <w:sz w:val="31"/>
        </w:rPr>
        <w:t>,,</w:t>
      </w:r>
      <w:r>
        <w:rPr>
          <w:rFonts w:ascii="Times New Roman"/>
          <w:color w:val="E15052"/>
          <w:spacing w:val="-3"/>
          <w:w w:val="95"/>
          <w:sz w:val="19"/>
        </w:rPr>
        <w:t>..,.</w:t>
      </w:r>
      <w:r>
        <w:rPr>
          <w:rFonts w:ascii="Times New Roman"/>
          <w:color w:val="E15052"/>
          <w:spacing w:val="-21"/>
          <w:w w:val="95"/>
          <w:sz w:val="19"/>
        </w:rPr>
        <w:t> </w:t>
      </w:r>
      <w:r>
        <w:rPr>
          <w:rFonts w:ascii="Arial"/>
          <w:color w:val="E15052"/>
          <w:w w:val="140"/>
          <w:sz w:val="31"/>
        </w:rPr>
        <w:t>-</w:t>
      </w:r>
      <w:r>
        <w:rPr>
          <w:rFonts w:ascii="Arial"/>
          <w:sz w:val="31"/>
        </w:rPr>
      </w:r>
    </w:p>
    <w:p>
      <w:pPr>
        <w:spacing w:line="112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i/>
          <w:color w:val="936080"/>
          <w:w w:val="120"/>
          <w:sz w:val="11"/>
        </w:rPr>
        <w:t>.),</w:t>
      </w:r>
      <w:r>
        <w:rPr>
          <w:rFonts w:ascii="Times New Roman"/>
          <w:sz w:val="11"/>
        </w:rPr>
      </w:r>
    </w:p>
    <w:p>
      <w:pPr>
        <w:spacing w:line="251" w:lineRule="exact" w:before="135"/>
        <w:ind w:left="0" w:right="0" w:firstLine="0"/>
        <w:jc w:val="right"/>
        <w:rPr>
          <w:rFonts w:ascii="Arial" w:hAnsi="Arial" w:cs="Arial" w:eastAsia="Arial"/>
          <w:sz w:val="23"/>
          <w:szCs w:val="23"/>
        </w:rPr>
      </w:pPr>
      <w:r>
        <w:rPr/>
        <w:br w:type="column"/>
      </w:r>
      <w:r>
        <w:rPr>
          <w:rFonts w:ascii="Arial" w:hAnsi="Arial"/>
          <w:i/>
          <w:color w:val="3B79CA"/>
          <w:w w:val="50"/>
          <w:sz w:val="23"/>
        </w:rPr>
        <w:t>.:¡:-</w:t>
      </w:r>
      <w:r>
        <w:rPr>
          <w:rFonts w:ascii="Arial" w:hAnsi="Arial"/>
          <w:i/>
          <w:color w:val="3B79CA"/>
          <w:spacing w:val="1"/>
          <w:w w:val="50"/>
          <w:sz w:val="23"/>
        </w:rPr>
        <w:t>.</w:t>
      </w:r>
      <w:r>
        <w:rPr>
          <w:rFonts w:ascii="Arial" w:hAnsi="Arial"/>
          <w:i/>
          <w:color w:val="3B79CA"/>
          <w:w w:val="115"/>
          <w:sz w:val="23"/>
        </w:rPr>
        <w:t>·</w:t>
      </w:r>
      <w:r>
        <w:rPr>
          <w:rFonts w:ascii="Arial" w:hAnsi="Arial"/>
          <w:sz w:val="23"/>
        </w:rPr>
      </w:r>
    </w:p>
    <w:p>
      <w:pPr>
        <w:tabs>
          <w:tab w:pos="595" w:val="left" w:leader="none"/>
        </w:tabs>
        <w:spacing w:line="102" w:lineRule="exact" w:before="0"/>
        <w:ind w:left="0" w:right="48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E15052"/>
          <w:w w:val="195"/>
          <w:sz w:val="13"/>
        </w:rPr>
        <w:t>\</w:t>
        <w:tab/>
      </w:r>
      <w:r>
        <w:rPr>
          <w:rFonts w:ascii="Arial" w:hAnsi="Arial"/>
          <w:i/>
          <w:color w:val="3B79CA"/>
          <w:spacing w:val="-21"/>
          <w:sz w:val="13"/>
        </w:rPr>
        <w:t>,;:C¡</w:t>
      </w:r>
      <w:r>
        <w:rPr>
          <w:rFonts w:ascii="Arial" w:hAnsi="Arial"/>
          <w:i/>
          <w:color w:val="3B79CA"/>
          <w:spacing w:val="-16"/>
          <w:sz w:val="13"/>
        </w:rPr>
        <w:t> </w:t>
      </w:r>
      <w:r>
        <w:rPr>
          <w:rFonts w:ascii="Arial" w:hAnsi="Arial"/>
          <w:i/>
          <w:color w:val="3B79CA"/>
          <w:sz w:val="13"/>
        </w:rPr>
        <w:t>J/</w:t>
      </w:r>
      <w:r>
        <w:rPr>
          <w:rFonts w:ascii="Arial" w:hAnsi="Arial"/>
          <w:sz w:val="13"/>
        </w:rPr>
      </w:r>
    </w:p>
    <w:p>
      <w:pPr>
        <w:tabs>
          <w:tab w:pos="636" w:val="left" w:leader="none"/>
        </w:tabs>
        <w:spacing w:line="240" w:lineRule="exact" w:before="0"/>
        <w:ind w:left="231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E15052"/>
          <w:w w:val="398"/>
          <w:sz w:val="26"/>
        </w:rPr>
        <w:t>'</w:t>
      </w:r>
      <w:r>
        <w:rPr>
          <w:rFonts w:ascii="Arial"/>
          <w:color w:val="E15052"/>
          <w:sz w:val="26"/>
        </w:rPr>
        <w:tab/>
      </w:r>
      <w:r>
        <w:rPr>
          <w:rFonts w:ascii="Arial"/>
          <w:i/>
          <w:color w:val="3B79CA"/>
          <w:w w:val="79"/>
          <w:sz w:val="26"/>
        </w:rPr>
        <w:t>'</w:t>
      </w:r>
      <w:r>
        <w:rPr>
          <w:rFonts w:ascii="Arial"/>
          <w:i/>
          <w:color w:val="3B79CA"/>
          <w:spacing w:val="-26"/>
          <w:w w:val="79"/>
          <w:sz w:val="26"/>
        </w:rPr>
        <w:t>!</w:t>
      </w:r>
      <w:r>
        <w:rPr>
          <w:rFonts w:ascii="Arial"/>
          <w:i/>
          <w:color w:val="5483BF"/>
          <w:spacing w:val="9"/>
          <w:w w:val="50"/>
          <w:sz w:val="26"/>
        </w:rPr>
        <w:t>-</w:t>
      </w:r>
      <w:r>
        <w:rPr>
          <w:rFonts w:ascii="Arial"/>
          <w:i/>
          <w:color w:val="3B79CA"/>
          <w:spacing w:val="2"/>
          <w:w w:val="50"/>
          <w:sz w:val="26"/>
        </w:rPr>
        <w:t>-</w:t>
      </w:r>
      <w:r>
        <w:rPr>
          <w:rFonts w:ascii="Arial"/>
          <w:i/>
          <w:color w:val="5483BF"/>
          <w:w w:val="111"/>
          <w:sz w:val="26"/>
        </w:rPr>
        <w:t>'</w:t>
      </w:r>
      <w:r>
        <w:rPr>
          <w:rFonts w:ascii="Arial"/>
          <w:sz w:val="26"/>
        </w:rPr>
      </w:r>
    </w:p>
    <w:p>
      <w:pPr>
        <w:spacing w:line="137" w:lineRule="exact" w:before="0"/>
        <w:ind w:left="322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/>
          <w:color w:val="E15052"/>
          <w:w w:val="120"/>
          <w:sz w:val="14"/>
        </w:rPr>
        <w:t>/</w:t>
      </w:r>
      <w:r>
        <w:rPr>
          <w:rFonts w:ascii="Arial"/>
          <w:color w:val="E15052"/>
          <w:spacing w:val="-10"/>
          <w:w w:val="120"/>
          <w:sz w:val="14"/>
        </w:rPr>
        <w:t> </w:t>
      </w:r>
      <w:r>
        <w:rPr>
          <w:rFonts w:ascii="Times New Roman"/>
          <w:i/>
          <w:color w:val="3F6DAC"/>
          <w:w w:val="295"/>
          <w:sz w:val="12"/>
        </w:rPr>
        <w:t>/</w:t>
      </w:r>
      <w:r>
        <w:rPr>
          <w:rFonts w:ascii="Times New Roman"/>
          <w:sz w:val="12"/>
        </w:rPr>
      </w:r>
    </w:p>
    <w:p>
      <w:pPr>
        <w:spacing w:before="149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 w:hAnsi="Arial"/>
          <w:i/>
          <w:color w:val="6097CD"/>
          <w:spacing w:val="-4"/>
          <w:w w:val="111"/>
          <w:sz w:val="18"/>
        </w:rPr>
        <w:t>í</w:t>
      </w:r>
      <w:r>
        <w:rPr>
          <w:rFonts w:ascii="Arial" w:hAnsi="Arial"/>
          <w:i/>
          <w:color w:val="3B79CA"/>
          <w:w w:val="29"/>
          <w:sz w:val="18"/>
        </w:rPr>
        <w:t>..</w:t>
      </w:r>
      <w:r>
        <w:rPr>
          <w:rFonts w:ascii="Arial" w:hAnsi="Arial"/>
          <w:i/>
          <w:color w:val="3B79CA"/>
          <w:spacing w:val="14"/>
          <w:w w:val="29"/>
          <w:sz w:val="18"/>
        </w:rPr>
        <w:t>.</w:t>
      </w:r>
      <w:r>
        <w:rPr>
          <w:rFonts w:ascii="Arial" w:hAnsi="Arial"/>
          <w:i/>
          <w:color w:val="3B79CA"/>
          <w:spacing w:val="-42"/>
          <w:w w:val="178"/>
          <w:sz w:val="18"/>
        </w:rPr>
        <w:t>·</w:t>
      </w:r>
      <w:r>
        <w:rPr>
          <w:rFonts w:ascii="Arial" w:hAnsi="Arial"/>
          <w:color w:val="3B79CA"/>
          <w:w w:val="65"/>
          <w:sz w:val="18"/>
        </w:rPr>
        <w:t>.</w:t>
      </w:r>
      <w:r>
        <w:rPr>
          <w:rFonts w:ascii="Arial" w:hAnsi="Arial"/>
          <w:color w:val="3B79CA"/>
          <w:spacing w:val="-1"/>
          <w:w w:val="65"/>
          <w:sz w:val="18"/>
        </w:rPr>
        <w:t>.</w:t>
      </w:r>
      <w:r>
        <w:rPr>
          <w:rFonts w:ascii="Arial" w:hAnsi="Arial"/>
          <w:color w:val="5483BF"/>
          <w:w w:val="92"/>
          <w:sz w:val="18"/>
        </w:rPr>
        <w:t>-</w:t>
      </w:r>
      <w:r>
        <w:rPr>
          <w:rFonts w:ascii="Arial" w:hAnsi="Arial"/>
          <w:color w:val="5483BF"/>
          <w:spacing w:val="-34"/>
          <w:sz w:val="18"/>
        </w:rPr>
        <w:t> </w:t>
      </w:r>
      <w:r>
        <w:rPr>
          <w:rFonts w:ascii="Arial" w:hAnsi="Arial"/>
          <w:color w:val="1F72DB"/>
          <w:w w:val="78"/>
          <w:sz w:val="18"/>
        </w:rPr>
        <w:t>-</w:t>
      </w:r>
      <w:r>
        <w:rPr>
          <w:rFonts w:ascii="Arial" w:hAnsi="Arial"/>
          <w:color w:val="1F72DB"/>
          <w:spacing w:val="-32"/>
          <w:sz w:val="18"/>
        </w:rPr>
        <w:t> </w:t>
      </w:r>
      <w:r>
        <w:rPr>
          <w:rFonts w:ascii="Arial" w:hAnsi="Arial"/>
          <w:color w:val="3B79CA"/>
          <w:w w:val="55"/>
          <w:sz w:val="18"/>
        </w:rPr>
        <w:t>..</w:t>
      </w:r>
      <w:r>
        <w:rPr>
          <w:rFonts w:ascii="Arial" w:hAnsi="Arial"/>
          <w:sz w:val="18"/>
        </w:rPr>
      </w:r>
    </w:p>
    <w:p>
      <w:pPr>
        <w:spacing w:line="311" w:lineRule="exact" w:before="0"/>
        <w:ind w:left="10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spacing w:val="-51"/>
          <w:w w:val="95"/>
        </w:rPr>
        <w:br w:type="column"/>
      </w:r>
      <w:r>
        <w:rPr>
          <w:rFonts w:ascii="Arial" w:hAnsi="Arial"/>
          <w:color w:val="232128"/>
          <w:spacing w:val="-51"/>
          <w:w w:val="95"/>
          <w:position w:val="7"/>
          <w:sz w:val="28"/>
        </w:rPr>
        <w:t>"</w:t>
      </w:r>
      <w:r>
        <w:rPr>
          <w:rFonts w:ascii="Arial" w:hAnsi="Arial"/>
          <w:color w:val="010103"/>
          <w:spacing w:val="-51"/>
          <w:w w:val="95"/>
          <w:position w:val="1"/>
          <w:sz w:val="26"/>
        </w:rPr>
        <w:t>"</w:t>
      </w:r>
      <w:r>
        <w:rPr>
          <w:rFonts w:ascii="Arial" w:hAnsi="Arial"/>
          <w:color w:val="111318"/>
          <w:spacing w:val="-51"/>
          <w:w w:val="95"/>
          <w:sz w:val="19"/>
        </w:rPr>
        <w:t>g¡</w:t>
      </w:r>
      <w:r>
        <w:rPr>
          <w:rFonts w:ascii="Arial" w:hAnsi="Arial"/>
          <w:color w:val="010103"/>
          <w:spacing w:val="-51"/>
          <w:w w:val="95"/>
          <w:position w:val="1"/>
          <w:sz w:val="26"/>
        </w:rPr>
        <w:t>'</w:t>
      </w:r>
      <w:r>
        <w:rPr>
          <w:rFonts w:ascii="Arial" w:hAnsi="Arial"/>
          <w:color w:val="232128"/>
          <w:spacing w:val="-51"/>
          <w:w w:val="95"/>
          <w:position w:val="7"/>
          <w:sz w:val="28"/>
        </w:rPr>
        <w:t>'</w:t>
      </w:r>
      <w:r>
        <w:rPr>
          <w:rFonts w:ascii="Arial" w:hAnsi="Arial"/>
          <w:spacing w:val="-51"/>
          <w:sz w:val="28"/>
        </w:rPr>
      </w:r>
    </w:p>
    <w:p>
      <w:pPr>
        <w:spacing w:after="0" w:line="311" w:lineRule="exact"/>
        <w:jc w:val="left"/>
        <w:rPr>
          <w:rFonts w:ascii="Arial" w:hAnsi="Arial" w:cs="Arial" w:eastAsia="Arial"/>
          <w:sz w:val="28"/>
          <w:szCs w:val="28"/>
        </w:rPr>
        <w:sectPr>
          <w:type w:val="continuous"/>
          <w:pgSz w:w="23820" w:h="16850" w:orient="landscape"/>
          <w:pgMar w:top="1360" w:bottom="280" w:left="2020" w:right="1300"/>
          <w:cols w:num="6" w:equalWidth="0">
            <w:col w:w="232" w:space="7588"/>
            <w:col w:w="1120" w:space="149"/>
            <w:col w:w="708" w:space="123"/>
            <w:col w:w="1111" w:space="4340"/>
            <w:col w:w="536" w:space="3966"/>
            <w:col w:w="627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25"/>
          <w:szCs w:val="25"/>
        </w:rPr>
      </w:pPr>
    </w:p>
    <w:p>
      <w:pPr>
        <w:spacing w:line="304" w:lineRule="exact" w:before="0"/>
        <w:ind w:left="5328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/>
          <w:color w:val="3B79CA"/>
          <w:spacing w:val="-202"/>
          <w:w w:val="278"/>
          <w:position w:val="9"/>
          <w:sz w:val="15"/>
        </w:rPr>
        <w:t>\</w:t>
      </w:r>
      <w:r>
        <w:rPr>
          <w:rFonts w:ascii="Arial" w:hAnsi="Arial"/>
          <w:color w:val="3B79CA"/>
          <w:w w:val="96"/>
          <w:sz w:val="17"/>
        </w:rPr>
        <w:t>--'"</w:t>
      </w:r>
      <w:r>
        <w:rPr>
          <w:rFonts w:ascii="Arial" w:hAnsi="Arial"/>
          <w:color w:val="3B79CA"/>
          <w:spacing w:val="7"/>
          <w:w w:val="96"/>
          <w:sz w:val="17"/>
        </w:rPr>
        <w:t>·</w:t>
      </w:r>
      <w:r>
        <w:rPr>
          <w:rFonts w:ascii="Arial" w:hAnsi="Arial"/>
          <w:color w:val="3F6DAC"/>
          <w:w w:val="83"/>
          <w:sz w:val="17"/>
        </w:rPr>
        <w:t>-</w:t>
      </w:r>
      <w:r>
        <w:rPr>
          <w:rFonts w:ascii="Arial" w:hAnsi="Arial"/>
          <w:color w:val="3F6DAC"/>
          <w:spacing w:val="-29"/>
          <w:sz w:val="17"/>
        </w:rPr>
        <w:t> </w:t>
      </w:r>
      <w:r>
        <w:rPr>
          <w:rFonts w:ascii="Arial" w:hAnsi="Arial"/>
          <w:color w:val="87622A"/>
          <w:w w:val="130"/>
          <w:sz w:val="17"/>
        </w:rPr>
        <w:t>0</w:t>
      </w:r>
      <w:r>
        <w:rPr>
          <w:rFonts w:ascii="Arial" w:hAnsi="Arial"/>
          <w:color w:val="87622A"/>
          <w:spacing w:val="-40"/>
          <w:w w:val="130"/>
          <w:sz w:val="17"/>
        </w:rPr>
        <w:t>-</w:t>
      </w:r>
      <w:r>
        <w:rPr>
          <w:rFonts w:ascii="Times New Roman" w:hAnsi="Times New Roman"/>
          <w:color w:val="010103"/>
          <w:spacing w:val="-28"/>
          <w:w w:val="115"/>
          <w:position w:val="9"/>
          <w:sz w:val="15"/>
        </w:rPr>
        <w:t>1</w:t>
      </w:r>
      <w:r>
        <w:rPr>
          <w:rFonts w:ascii="Arial" w:hAnsi="Arial"/>
          <w:color w:val="1F72DB"/>
          <w:spacing w:val="-41"/>
          <w:w w:val="83"/>
          <w:sz w:val="17"/>
        </w:rPr>
        <w:t>-</w:t>
      </w:r>
      <w:r>
        <w:rPr>
          <w:rFonts w:ascii="Times New Roman" w:hAnsi="Times New Roman"/>
          <w:color w:val="232128"/>
          <w:spacing w:val="-20"/>
          <w:w w:val="113"/>
          <w:position w:val="9"/>
          <w:sz w:val="15"/>
        </w:rPr>
        <w:t>9</w:t>
      </w:r>
      <w:r>
        <w:rPr>
          <w:rFonts w:ascii="Arial" w:hAnsi="Arial"/>
          <w:color w:val="1F72DB"/>
          <w:spacing w:val="-20"/>
          <w:w w:val="69"/>
          <w:sz w:val="17"/>
        </w:rPr>
        <w:t>-</w:t>
      </w:r>
      <w:r>
        <w:rPr>
          <w:rFonts w:ascii="Times New Roman" w:hAnsi="Times New Roman"/>
          <w:color w:val="010103"/>
          <w:spacing w:val="-27"/>
          <w:w w:val="88"/>
          <w:position w:val="9"/>
          <w:sz w:val="15"/>
        </w:rPr>
        <w:t>h</w:t>
      </w:r>
      <w:r>
        <w:rPr>
          <w:rFonts w:ascii="Arial" w:hAnsi="Arial"/>
          <w:color w:val="3B79CA"/>
          <w:spacing w:val="-32"/>
          <w:w w:val="113"/>
          <w:sz w:val="17"/>
        </w:rPr>
        <w:t>-</w:t>
      </w:r>
      <w:r>
        <w:rPr>
          <w:rFonts w:ascii="Times New Roman" w:hAnsi="Times New Roman"/>
          <w:color w:val="232128"/>
          <w:spacing w:val="-18"/>
          <w:w w:val="97"/>
          <w:position w:val="9"/>
          <w:sz w:val="15"/>
        </w:rPr>
        <w:t>-</w:t>
      </w:r>
      <w:r>
        <w:rPr>
          <w:rFonts w:ascii="Arial" w:hAnsi="Arial"/>
          <w:color w:val="3B79CA"/>
          <w:spacing w:val="-47"/>
          <w:w w:val="113"/>
          <w:sz w:val="17"/>
        </w:rPr>
        <w:t>-</w:t>
      </w:r>
      <w:r>
        <w:rPr>
          <w:rFonts w:ascii="Times New Roman" w:hAnsi="Times New Roman"/>
          <w:color w:val="232128"/>
          <w:spacing w:val="-35"/>
          <w:w w:val="97"/>
          <w:position w:val="9"/>
          <w:sz w:val="15"/>
        </w:rPr>
        <w:t>S</w:t>
      </w:r>
      <w:r>
        <w:rPr>
          <w:rFonts w:ascii="Arial" w:hAnsi="Arial"/>
          <w:color w:val="3B79CA"/>
          <w:spacing w:val="-30"/>
          <w:w w:val="113"/>
          <w:sz w:val="17"/>
        </w:rPr>
        <w:t>-</w:t>
      </w:r>
      <w:r>
        <w:rPr>
          <w:rFonts w:ascii="Times New Roman" w:hAnsi="Times New Roman"/>
          <w:color w:val="232128"/>
          <w:spacing w:val="-19"/>
          <w:w w:val="97"/>
          <w:position w:val="9"/>
          <w:sz w:val="15"/>
        </w:rPr>
        <w:t>-</w:t>
      </w:r>
      <w:r>
        <w:rPr>
          <w:rFonts w:ascii="Arial" w:hAnsi="Arial"/>
          <w:color w:val="3B79CA"/>
          <w:spacing w:val="-46"/>
          <w:w w:val="113"/>
          <w:sz w:val="17"/>
        </w:rPr>
        <w:t>-</w:t>
      </w:r>
      <w:r>
        <w:rPr>
          <w:rFonts w:ascii="Times New Roman" w:hAnsi="Times New Roman"/>
          <w:color w:val="232128"/>
          <w:w w:val="97"/>
          <w:position w:val="9"/>
          <w:sz w:val="15"/>
        </w:rPr>
        <w:t>o'</w:t>
      </w:r>
      <w:r>
        <w:rPr>
          <w:rFonts w:ascii="Times New Roman" w:hAnsi="Times New Roman"/>
          <w:color w:val="232128"/>
          <w:spacing w:val="-41"/>
          <w:w w:val="96"/>
          <w:position w:val="9"/>
          <w:sz w:val="15"/>
        </w:rPr>
        <w:t>a</w:t>
      </w:r>
      <w:r>
        <w:rPr>
          <w:rFonts w:ascii="Arial" w:hAnsi="Arial"/>
          <w:color w:val="3B79CA"/>
          <w:spacing w:val="-45"/>
          <w:w w:val="179"/>
          <w:sz w:val="17"/>
        </w:rPr>
        <w:t>,</w:t>
      </w:r>
      <w:r>
        <w:rPr>
          <w:rFonts w:ascii="Times New Roman" w:hAnsi="Times New Roman"/>
          <w:color w:val="232128"/>
          <w:spacing w:val="-68"/>
          <w:w w:val="97"/>
          <w:position w:val="9"/>
          <w:sz w:val="15"/>
        </w:rPr>
        <w:t>1</w:t>
      </w:r>
      <w:r>
        <w:rPr>
          <w:rFonts w:ascii="Arial" w:hAnsi="Arial"/>
          <w:color w:val="3B79CA"/>
          <w:w w:val="38"/>
          <w:sz w:val="17"/>
        </w:rPr>
        <w:t>_</w:t>
      </w:r>
      <w:r>
        <w:rPr>
          <w:rFonts w:ascii="Arial" w:hAnsi="Arial"/>
          <w:color w:val="3B79CA"/>
          <w:sz w:val="17"/>
        </w:rPr>
        <w:t>   </w:t>
      </w:r>
      <w:r>
        <w:rPr>
          <w:rFonts w:ascii="Arial" w:hAnsi="Arial"/>
          <w:color w:val="3B79CA"/>
          <w:spacing w:val="4"/>
          <w:sz w:val="17"/>
        </w:rPr>
        <w:t> </w:t>
      </w:r>
      <w:r>
        <w:rPr>
          <w:rFonts w:ascii="Times New Roman" w:hAnsi="Times New Roman"/>
          <w:color w:val="232128"/>
          <w:w w:val="102"/>
          <w:position w:val="-2"/>
          <w:sz w:val="15"/>
        </w:rPr>
        <w:t>1</w:t>
      </w:r>
      <w:r>
        <w:rPr>
          <w:rFonts w:ascii="Times New Roman" w:hAnsi="Times New Roman"/>
          <w:color w:val="232128"/>
          <w:spacing w:val="-10"/>
          <w:w w:val="102"/>
          <w:position w:val="-2"/>
          <w:sz w:val="15"/>
        </w:rPr>
        <w:t>9</w:t>
      </w:r>
      <w:r>
        <w:rPr>
          <w:rFonts w:ascii="Times New Roman" w:hAnsi="Times New Roman"/>
          <w:color w:val="232128"/>
          <w:w w:val="97"/>
          <w:sz w:val="15"/>
        </w:rPr>
        <w:t>h</w:t>
      </w:r>
      <w:r>
        <w:rPr>
          <w:rFonts w:ascii="Times New Roman" w:hAnsi="Times New Roman"/>
          <w:color w:val="232128"/>
          <w:spacing w:val="14"/>
          <w:sz w:val="15"/>
        </w:rPr>
        <w:t> </w:t>
      </w:r>
      <w:r>
        <w:rPr>
          <w:rFonts w:ascii="Times New Roman" w:hAnsi="Times New Roman"/>
          <w:color w:val="232128"/>
          <w:spacing w:val="-18"/>
          <w:w w:val="137"/>
          <w:position w:val="-2"/>
          <w:sz w:val="16"/>
        </w:rPr>
        <w:t>8</w:t>
      </w:r>
      <w:r>
        <w:rPr>
          <w:rFonts w:ascii="Times New Roman" w:hAnsi="Times New Roman"/>
          <w:color w:val="232128"/>
          <w:spacing w:val="9"/>
          <w:w w:val="45"/>
          <w:sz w:val="16"/>
        </w:rPr>
        <w:t>_</w:t>
      </w:r>
      <w:r>
        <w:rPr>
          <w:rFonts w:ascii="Times New Roman" w:hAnsi="Times New Roman"/>
          <w:color w:val="232128"/>
          <w:w w:val="117"/>
          <w:position w:val="-2"/>
          <w:sz w:val="15"/>
        </w:rPr>
        <w:t>0</w:t>
      </w:r>
      <w:r>
        <w:rPr>
          <w:rFonts w:ascii="Times New Roman" w:hAnsi="Times New Roman"/>
          <w:color w:val="232128"/>
          <w:spacing w:val="-19"/>
          <w:w w:val="117"/>
          <w:position w:val="-2"/>
          <w:sz w:val="15"/>
        </w:rPr>
        <w:t>3</w:t>
      </w:r>
      <w:r>
        <w:rPr>
          <w:rFonts w:ascii="Times New Roman" w:hAnsi="Times New Roman"/>
          <w:color w:val="232128"/>
          <w:spacing w:val="6"/>
          <w:w w:val="113"/>
          <w:position w:val="-2"/>
          <w:sz w:val="15"/>
        </w:rPr>
        <w:t>6</w:t>
      </w:r>
      <w:r>
        <w:rPr>
          <w:rFonts w:ascii="Times New Roman" w:hAnsi="Times New Roman"/>
          <w:color w:val="3B3A3D"/>
          <w:spacing w:val="-19"/>
          <w:w w:val="107"/>
          <w:position w:val="9"/>
          <w:sz w:val="19"/>
        </w:rPr>
        <w:t>C</w:t>
      </w:r>
      <w:r>
        <w:rPr>
          <w:rFonts w:ascii="Arial" w:hAnsi="Arial"/>
          <w:i/>
          <w:color w:val="3B3A3D"/>
          <w:w w:val="103"/>
          <w:sz w:val="17"/>
        </w:rPr>
        <w:t>ampame</w:t>
      </w:r>
      <w:r>
        <w:rPr>
          <w:rFonts w:ascii="Arial" w:hAnsi="Arial"/>
          <w:i/>
          <w:color w:val="3B3A3D"/>
          <w:spacing w:val="13"/>
          <w:w w:val="103"/>
          <w:sz w:val="17"/>
        </w:rPr>
        <w:t>n</w:t>
      </w:r>
      <w:r>
        <w:rPr>
          <w:rFonts w:ascii="Times New Roman" w:hAnsi="Times New Roman"/>
          <w:i/>
          <w:color w:val="3B3A3D"/>
          <w:spacing w:val="-9"/>
          <w:w w:val="82"/>
          <w:position w:val="9"/>
          <w:sz w:val="21"/>
        </w:rPr>
        <w:t>t</w:t>
      </w:r>
      <w:r>
        <w:rPr>
          <w:rFonts w:ascii="Times New Roman" w:hAnsi="Times New Roman"/>
          <w:color w:val="4F5054"/>
          <w:w w:val="110"/>
          <w:sz w:val="19"/>
        </w:rPr>
        <w:t>o</w:t>
      </w:r>
      <w:r>
        <w:rPr>
          <w:rFonts w:ascii="Times New Roman" w:hAnsi="Times New Roman"/>
          <w:sz w:val="19"/>
        </w:rPr>
      </w:r>
    </w:p>
    <w:p>
      <w:pPr>
        <w:tabs>
          <w:tab w:pos="6522" w:val="left" w:leader="none"/>
          <w:tab w:pos="7749" w:val="left" w:leader="none"/>
        </w:tabs>
        <w:spacing w:line="125" w:lineRule="exact" w:before="0"/>
        <w:ind w:left="534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 w:cs="Arial" w:eastAsia="Arial"/>
          <w:color w:val="3F6DAC"/>
          <w:w w:val="110"/>
          <w:sz w:val="15"/>
          <w:szCs w:val="15"/>
        </w:rPr>
        <w:t>-</w:t>
        <w:tab/>
      </w:r>
      <w:r>
        <w:rPr>
          <w:rFonts w:ascii="Arial" w:hAnsi="Arial" w:cs="Arial" w:eastAsia="Arial"/>
          <w:color w:val="3F6DAC"/>
          <w:spacing w:val="-25"/>
          <w:w w:val="150"/>
          <w:sz w:val="15"/>
          <w:szCs w:val="15"/>
        </w:rPr>
        <w:t>·</w:t>
      </w:r>
      <w:r>
        <w:rPr>
          <w:rFonts w:ascii="Arial" w:hAnsi="Arial" w:cs="Arial" w:eastAsia="Arial"/>
          <w:color w:val="87622A"/>
          <w:spacing w:val="-25"/>
          <w:w w:val="150"/>
          <w:sz w:val="15"/>
          <w:szCs w:val="15"/>
        </w:rPr>
        <w:t>0</w:t>
      </w:r>
      <w:r>
        <w:rPr>
          <w:rFonts w:ascii="Arial" w:hAnsi="Arial" w:cs="Arial" w:eastAsia="Arial"/>
          <w:color w:val="1F72DB"/>
          <w:spacing w:val="-25"/>
          <w:w w:val="150"/>
          <w:sz w:val="15"/>
          <w:szCs w:val="15"/>
        </w:rPr>
        <w:t>,</w:t>
        <w:tab/>
      </w:r>
      <w:r>
        <w:rPr>
          <w:rFonts w:ascii="Arial" w:hAnsi="Arial" w:cs="Arial" w:eastAsia="Arial"/>
          <w:color w:val="3B3A3D"/>
          <w:w w:val="165"/>
          <w:sz w:val="15"/>
          <w:szCs w:val="15"/>
        </w:rPr>
        <w:t>•</w:t>
      </w:r>
      <w:r>
        <w:rPr>
          <w:rFonts w:ascii="Arial" w:hAnsi="Arial" w:cs="Arial" w:eastAsia="Arial"/>
          <w:sz w:val="15"/>
          <w:szCs w:val="15"/>
        </w:rPr>
      </w:r>
    </w:p>
    <w:p>
      <w:pPr>
        <w:spacing w:line="143" w:lineRule="exact" w:before="0"/>
        <w:ind w:left="113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color w:val="010103"/>
          <w:spacing w:val="-59"/>
          <w:w w:val="117"/>
          <w:sz w:val="14"/>
        </w:rPr>
        <w:t>P</w:t>
      </w:r>
      <w:r>
        <w:rPr>
          <w:rFonts w:ascii="Arial"/>
          <w:color w:val="010103"/>
          <w:spacing w:val="-96"/>
          <w:w w:val="243"/>
          <w:sz w:val="14"/>
        </w:rPr>
        <w:t>I</w:t>
      </w:r>
      <w:r>
        <w:rPr>
          <w:rFonts w:ascii="Arial"/>
          <w:color w:val="010103"/>
          <w:w w:val="106"/>
          <w:sz w:val="14"/>
        </w:rPr>
        <w:t>ER</w:t>
      </w:r>
      <w:r>
        <w:rPr>
          <w:rFonts w:ascii="Arial"/>
          <w:color w:val="010103"/>
          <w:spacing w:val="-14"/>
          <w:w w:val="106"/>
          <w:sz w:val="14"/>
        </w:rPr>
        <w:t>I</w:t>
      </w:r>
      <w:r>
        <w:rPr>
          <w:rFonts w:ascii="Arial"/>
          <w:color w:val="010103"/>
          <w:w w:val="104"/>
          <w:sz w:val="14"/>
        </w:rPr>
        <w:t>NA</w:t>
      </w:r>
      <w:r>
        <w:rPr>
          <w:rFonts w:ascii="Arial"/>
          <w:color w:val="010103"/>
          <w:spacing w:val="18"/>
          <w:sz w:val="14"/>
        </w:rPr>
        <w:t> </w:t>
      </w:r>
      <w:r>
        <w:rPr>
          <w:rFonts w:ascii="Arial"/>
          <w:color w:val="E15052"/>
          <w:w w:val="132"/>
          <w:sz w:val="14"/>
        </w:rPr>
        <w:t>\</w:t>
      </w:r>
      <w:r>
        <w:rPr>
          <w:rFonts w:ascii="Arial"/>
          <w:sz w:val="14"/>
        </w:rPr>
      </w:r>
    </w:p>
    <w:p>
      <w:pPr>
        <w:tabs>
          <w:tab w:pos="1812" w:val="left" w:leader="none"/>
        </w:tabs>
        <w:spacing w:before="45"/>
        <w:ind w:left="130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color w:val="C14F50"/>
          <w:w w:val="110"/>
          <w:sz w:val="22"/>
        </w:rPr>
        <w:t>'X</w:t>
        <w:tab/>
      </w:r>
      <w:r>
        <w:rPr>
          <w:rFonts w:ascii="Arial"/>
          <w:color w:val="E15052"/>
          <w:w w:val="245"/>
          <w:sz w:val="22"/>
        </w:rPr>
        <w:t>\</w:t>
      </w:r>
      <w:r>
        <w:rPr>
          <w:rFonts w:ascii="Arial"/>
          <w:sz w:val="22"/>
        </w:rPr>
      </w:r>
    </w:p>
    <w:p>
      <w:pPr>
        <w:spacing w:line="322" w:lineRule="exact" w:before="177"/>
        <w:ind w:left="0" w:right="0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/>
          <w:color w:val="E15052"/>
          <w:spacing w:val="-4"/>
          <w:w w:val="234"/>
          <w:position w:val="1"/>
          <w:sz w:val="33"/>
        </w:rPr>
        <w:t>'</w:t>
      </w:r>
      <w:r>
        <w:rPr>
          <w:rFonts w:ascii="Times New Roman"/>
          <w:color w:val="E15052"/>
          <w:w w:val="148"/>
          <w:sz w:val="14"/>
        </w:rPr>
        <w:t>\</w:t>
      </w:r>
      <w:r>
        <w:rPr>
          <w:rFonts w:ascii="Times New Roman"/>
          <w:sz w:val="14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  <w:r>
        <w:rPr/>
        <w:br w:type="column"/>
      </w:r>
      <w:r>
        <w:rPr>
          <w:rFonts w:ascii="Times New Roman"/>
          <w:sz w:val="25"/>
        </w:rPr>
      </w:r>
    </w:p>
    <w:p>
      <w:pPr>
        <w:spacing w:before="0"/>
        <w:ind w:left="2256" w:right="0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3B79CA"/>
          <w:spacing w:val="4"/>
          <w:w w:val="75"/>
          <w:sz w:val="20"/>
        </w:rPr>
        <w:t>....</w:t>
      </w:r>
      <w:r>
        <w:rPr>
          <w:rFonts w:ascii="Times New Roman"/>
          <w:color w:val="3B79CA"/>
          <w:spacing w:val="4"/>
          <w:w w:val="75"/>
          <w:sz w:val="25"/>
        </w:rPr>
        <w:t>-</w:t>
      </w:r>
      <w:r>
        <w:rPr>
          <w:rFonts w:ascii="Times New Roman"/>
          <w:color w:val="3B79CA"/>
          <w:spacing w:val="-24"/>
          <w:w w:val="75"/>
          <w:sz w:val="25"/>
        </w:rPr>
        <w:t> </w:t>
      </w:r>
      <w:r>
        <w:rPr>
          <w:rFonts w:ascii="Times New Roman"/>
          <w:color w:val="1F72DB"/>
          <w:spacing w:val="9"/>
          <w:w w:val="75"/>
          <w:sz w:val="19"/>
        </w:rPr>
        <w:t>-</w:t>
      </w:r>
      <w:r>
        <w:rPr>
          <w:rFonts w:ascii="Times New Roman"/>
          <w:color w:val="3F6DAC"/>
          <w:spacing w:val="9"/>
          <w:w w:val="75"/>
          <w:sz w:val="19"/>
        </w:rPr>
        <w:t>--</w:t>
      </w:r>
      <w:r>
        <w:rPr>
          <w:rFonts w:ascii="Times New Roman"/>
          <w:color w:val="3F6DAC"/>
          <w:spacing w:val="9"/>
          <w:w w:val="75"/>
          <w:sz w:val="18"/>
        </w:rPr>
        <w:t>--</w:t>
      </w:r>
      <w:r>
        <w:rPr>
          <w:rFonts w:ascii="Times New Roman"/>
          <w:color w:val="3B79CA"/>
          <w:spacing w:val="9"/>
          <w:w w:val="75"/>
          <w:sz w:val="25"/>
        </w:rPr>
        <w:t>-</w:t>
      </w:r>
      <w:r>
        <w:rPr>
          <w:rFonts w:ascii="Times New Roman"/>
          <w:spacing w:val="9"/>
          <w:sz w:val="25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5"/>
          <w:szCs w:val="25"/>
        </w:rPr>
        <w:sectPr>
          <w:type w:val="continuous"/>
          <w:pgSz w:w="23820" w:h="16850" w:orient="landscape"/>
          <w:pgMar w:top="1360" w:bottom="280" w:left="2020" w:right="1300"/>
          <w:cols w:num="3" w:equalWidth="0">
            <w:col w:w="8470" w:space="40"/>
            <w:col w:w="2270" w:space="705"/>
            <w:col w:w="9015"/>
          </w:cols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i/>
          <w:color w:val="6B4D4D"/>
          <w:w w:val="122"/>
          <w:sz w:val="13"/>
        </w:rPr>
        <w:t>.</w:t>
      </w:r>
      <w:r>
        <w:rPr>
          <w:rFonts w:ascii="Arial" w:hAnsi="Arial"/>
          <w:i/>
          <w:color w:val="6B4D4D"/>
          <w:spacing w:val="-15"/>
          <w:sz w:val="13"/>
        </w:rPr>
        <w:t> </w:t>
      </w:r>
      <w:r>
        <w:rPr>
          <w:rFonts w:ascii="Arial" w:hAnsi="Arial"/>
          <w:i/>
          <w:color w:val="A57C7C"/>
          <w:w w:val="122"/>
          <w:sz w:val="13"/>
        </w:rPr>
        <w:t>·</w:t>
      </w:r>
      <w:r>
        <w:rPr>
          <w:rFonts w:ascii="Arial" w:hAnsi="Arial"/>
          <w:i/>
          <w:color w:val="A57C7C"/>
          <w:spacing w:val="-17"/>
          <w:sz w:val="13"/>
        </w:rPr>
        <w:t> </w:t>
      </w:r>
      <w:r>
        <w:rPr>
          <w:rFonts w:ascii="Arial" w:hAnsi="Arial"/>
          <w:i/>
          <w:color w:val="6B4D4D"/>
          <w:spacing w:val="-8"/>
          <w:w w:val="100"/>
          <w:sz w:val="13"/>
        </w:rPr>
        <w:t>"</w:t>
      </w:r>
      <w:r>
        <w:rPr>
          <w:rFonts w:ascii="Arial" w:hAnsi="Arial"/>
          <w:i/>
          <w:color w:val="E15052"/>
          <w:w w:val="212"/>
          <w:sz w:val="13"/>
        </w:rPr>
        <w:t>(</w:t>
      </w:r>
      <w:r>
        <w:rPr>
          <w:rFonts w:ascii="Arial" w:hAnsi="Arial"/>
          <w:sz w:val="13"/>
        </w:rPr>
      </w:r>
    </w:p>
    <w:p>
      <w:pPr>
        <w:spacing w:before="23"/>
        <w:ind w:left="0" w:right="117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/>
          <w:color w:val="7E5B5B"/>
          <w:spacing w:val="-127"/>
          <w:w w:val="236"/>
          <w:sz w:val="8"/>
        </w:rPr>
        <w:t>·</w:t>
      </w:r>
      <w:r>
        <w:rPr>
          <w:rFonts w:ascii="Times New Roman" w:hAnsi="Times New Roman"/>
          <w:color w:val="7E5B5B"/>
          <w:w w:val="69"/>
          <w:sz w:val="8"/>
        </w:rPr>
        <w:t>_.</w:t>
      </w:r>
      <w:r>
        <w:rPr>
          <w:rFonts w:ascii="Times New Roman" w:hAnsi="Times New Roman"/>
          <w:color w:val="7E5B5B"/>
          <w:sz w:val="8"/>
        </w:rPr>
        <w:t>  </w:t>
      </w:r>
      <w:r>
        <w:rPr>
          <w:rFonts w:ascii="Times New Roman" w:hAnsi="Times New Roman"/>
          <w:color w:val="7E5B5B"/>
          <w:spacing w:val="-10"/>
          <w:sz w:val="8"/>
        </w:rPr>
        <w:t> </w:t>
      </w:r>
      <w:r>
        <w:rPr>
          <w:rFonts w:ascii="Arial" w:hAnsi="Arial"/>
          <w:color w:val="E15052"/>
          <w:w w:val="251"/>
          <w:sz w:val="12"/>
        </w:rPr>
        <w:t>/</w:t>
      </w:r>
      <w:r>
        <w:rPr>
          <w:rFonts w:ascii="Arial" w:hAnsi="Arial"/>
          <w:sz w:val="12"/>
        </w:rPr>
      </w:r>
    </w:p>
    <w:p>
      <w:pPr>
        <w:spacing w:line="163" w:lineRule="exact" w:before="0"/>
        <w:ind w:left="1394" w:right="9673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 w:hAnsi="Times New Roman"/>
          <w:color w:val="5D3D3D"/>
          <w:w w:val="46"/>
          <w:sz w:val="16"/>
        </w:rPr>
        <w:t>-</w:t>
      </w:r>
      <w:r>
        <w:rPr>
          <w:rFonts w:ascii="Times New Roman" w:hAnsi="Times New Roman"/>
          <w:color w:val="5D3D3D"/>
          <w:spacing w:val="14"/>
          <w:sz w:val="16"/>
        </w:rPr>
        <w:t> </w:t>
      </w:r>
      <w:r>
        <w:rPr>
          <w:rFonts w:ascii="Times New Roman" w:hAnsi="Times New Roman"/>
          <w:color w:val="7E5B5B"/>
          <w:spacing w:val="-29"/>
          <w:w w:val="187"/>
          <w:sz w:val="16"/>
        </w:rPr>
        <w:t>.</w:t>
      </w:r>
      <w:r>
        <w:rPr>
          <w:rFonts w:ascii="Times New Roman" w:hAnsi="Times New Roman"/>
          <w:color w:val="7E5B5B"/>
          <w:w w:val="106"/>
          <w:sz w:val="16"/>
        </w:rPr>
        <w:t>-.</w:t>
      </w:r>
      <w:r>
        <w:rPr>
          <w:rFonts w:ascii="Times New Roman" w:hAnsi="Times New Roman"/>
          <w:color w:val="7E5B5B"/>
          <w:spacing w:val="-32"/>
          <w:w w:val="106"/>
          <w:sz w:val="16"/>
        </w:rPr>
        <w:t>·</w:t>
      </w:r>
      <w:r>
        <w:rPr>
          <w:rFonts w:ascii="Times New Roman" w:hAnsi="Times New Roman"/>
          <w:color w:val="7E5B5B"/>
          <w:w w:val="89"/>
          <w:sz w:val="16"/>
        </w:rPr>
        <w:t>.:.</w:t>
      </w:r>
      <w:r>
        <w:rPr>
          <w:rFonts w:ascii="Times New Roman" w:hAnsi="Times New Roman"/>
          <w:color w:val="7E5B5B"/>
          <w:spacing w:val="2"/>
          <w:w w:val="89"/>
          <w:sz w:val="16"/>
        </w:rPr>
        <w:t>.</w:t>
      </w:r>
      <w:r>
        <w:rPr>
          <w:rFonts w:ascii="Times New Roman" w:hAnsi="Times New Roman"/>
          <w:color w:val="C14F50"/>
          <w:w w:val="69"/>
          <w:sz w:val="16"/>
        </w:rPr>
        <w:t>-¡-</w:t>
      </w:r>
      <w:r>
        <w:rPr>
          <w:rFonts w:ascii="Times New Roman" w:hAnsi="Times New Roman"/>
          <w:sz w:val="16"/>
        </w:rPr>
      </w:r>
    </w:p>
    <w:p>
      <w:pPr>
        <w:spacing w:before="111"/>
        <w:ind w:left="1394" w:right="9491" w:firstLine="0"/>
        <w:jc w:val="center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E15052"/>
          <w:w w:val="294"/>
          <w:sz w:val="11"/>
        </w:rPr>
        <w:t>/</w:t>
      </w:r>
      <w:r>
        <w:rPr>
          <w:rFonts w:ascii="Times New Roman"/>
          <w:sz w:val="11"/>
        </w:rPr>
      </w:r>
    </w:p>
    <w:p>
      <w:pPr>
        <w:spacing w:line="68" w:lineRule="exact" w:before="13"/>
        <w:ind w:left="1263" w:right="9673" w:firstLine="0"/>
        <w:jc w:val="center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E15052"/>
          <w:w w:val="325"/>
          <w:sz w:val="10"/>
        </w:rPr>
        <w:t>/</w:t>
      </w:r>
      <w:r>
        <w:rPr>
          <w:rFonts w:ascii="Arial"/>
          <w:sz w:val="10"/>
        </w:rPr>
      </w:r>
    </w:p>
    <w:p>
      <w:pPr>
        <w:spacing w:after="0" w:line="68" w:lineRule="exact"/>
        <w:jc w:val="center"/>
        <w:rPr>
          <w:rFonts w:ascii="Arial" w:hAnsi="Arial" w:cs="Arial" w:eastAsia="Arial"/>
          <w:sz w:val="10"/>
          <w:szCs w:val="10"/>
        </w:rPr>
        <w:sectPr>
          <w:type w:val="continuous"/>
          <w:pgSz w:w="23820" w:h="16850" w:orient="landscape"/>
          <w:pgMar w:top="1360" w:bottom="280" w:left="2020" w:right="1300"/>
          <w:cols w:num="2" w:equalWidth="0">
            <w:col w:w="8837" w:space="40"/>
            <w:col w:w="11623"/>
          </w:cols>
        </w:sectPr>
      </w:pPr>
    </w:p>
    <w:p>
      <w:pPr>
        <w:tabs>
          <w:tab w:pos="1786" w:val="left" w:leader="none"/>
        </w:tabs>
        <w:spacing w:line="127" w:lineRule="exact" w:before="0"/>
        <w:ind w:left="0" w:right="1641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i/>
          <w:color w:val="8C6D6D"/>
          <w:spacing w:val="-7"/>
          <w:w w:val="60"/>
          <w:sz w:val="17"/>
        </w:rPr>
        <w:t>,'.</w:t>
      </w:r>
      <w:r>
        <w:rPr>
          <w:rFonts w:ascii="Times New Roman"/>
          <w:i/>
          <w:color w:val="E15052"/>
          <w:spacing w:val="-7"/>
          <w:w w:val="60"/>
          <w:sz w:val="17"/>
        </w:rPr>
        <w:t>f</w:t>
        <w:tab/>
      </w:r>
      <w:r>
        <w:rPr>
          <w:rFonts w:ascii="Times New Roman"/>
          <w:color w:val="E15052"/>
          <w:w w:val="230"/>
          <w:position w:val="-2"/>
          <w:sz w:val="12"/>
        </w:rPr>
        <w:t>/</w:t>
      </w:r>
      <w:r>
        <w:rPr>
          <w:rFonts w:ascii="Times New Roman"/>
          <w:sz w:val="12"/>
        </w:rPr>
      </w:r>
    </w:p>
    <w:p>
      <w:pPr>
        <w:tabs>
          <w:tab w:pos="1891" w:val="left" w:leader="none"/>
        </w:tabs>
        <w:spacing w:line="117" w:lineRule="exact" w:before="0"/>
        <w:ind w:left="0" w:right="1930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5D3D3D"/>
          <w:spacing w:val="-16"/>
          <w:w w:val="95"/>
          <w:position w:val="-3"/>
          <w:sz w:val="36"/>
        </w:rPr>
        <w:t>,</w:t>
      </w:r>
      <w:r>
        <w:rPr>
          <w:rFonts w:ascii="Arial"/>
          <w:color w:val="A57C7C"/>
          <w:spacing w:val="-16"/>
          <w:w w:val="95"/>
          <w:position w:val="-3"/>
          <w:sz w:val="36"/>
        </w:rPr>
        <w:t>,</w:t>
      </w:r>
      <w:r>
        <w:rPr>
          <w:rFonts w:ascii="Arial"/>
          <w:i/>
          <w:color w:val="E15052"/>
          <w:spacing w:val="-16"/>
          <w:w w:val="95"/>
          <w:sz w:val="14"/>
        </w:rPr>
        <w:tab/>
      </w:r>
      <w:r>
        <w:rPr>
          <w:rFonts w:ascii="Arial"/>
          <w:i/>
          <w:color w:val="E15052"/>
          <w:sz w:val="14"/>
        </w:rPr>
        <w:t>I</w:t>
      </w:r>
      <w:r>
        <w:rPr>
          <w:rFonts w:ascii="Arial"/>
          <w:sz w:val="14"/>
        </w:rPr>
      </w:r>
    </w:p>
    <w:p>
      <w:pPr>
        <w:spacing w:after="0" w:line="117" w:lineRule="exact"/>
        <w:jc w:val="center"/>
        <w:rPr>
          <w:rFonts w:ascii="Arial" w:hAnsi="Arial" w:cs="Arial" w:eastAsia="Arial"/>
          <w:sz w:val="14"/>
          <w:szCs w:val="14"/>
        </w:rPr>
        <w:sectPr>
          <w:type w:val="continuous"/>
          <w:pgSz w:w="23820" w:h="16850" w:orient="landscape"/>
          <w:pgMar w:top="1360" w:bottom="280" w:left="2020" w:right="1300"/>
        </w:sect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11"/>
        <w:rPr>
          <w:rFonts w:ascii="Arial" w:hAnsi="Arial" w:cs="Arial" w:eastAsia="Arial"/>
          <w:i/>
          <w:sz w:val="11"/>
          <w:szCs w:val="11"/>
        </w:rPr>
      </w:pPr>
    </w:p>
    <w:p>
      <w:pPr>
        <w:spacing w:line="136" w:lineRule="auto" w:before="0"/>
        <w:ind w:left="100" w:right="2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10103"/>
          <w:w w:val="180"/>
          <w:sz w:val="12"/>
        </w:rPr>
        <w:t>o</w:t>
      </w:r>
      <w:r>
        <w:rPr>
          <w:rFonts w:ascii="Arial"/>
          <w:color w:val="010103"/>
          <w:spacing w:val="-55"/>
          <w:w w:val="180"/>
          <w:sz w:val="12"/>
        </w:rPr>
        <w:t> </w:t>
      </w:r>
      <w:r>
        <w:rPr>
          <w:rFonts w:ascii="Arial"/>
          <w:color w:val="010103"/>
          <w:w w:val="175"/>
          <w:sz w:val="13"/>
        </w:rPr>
        <w:t>o</w:t>
      </w:r>
      <w:r>
        <w:rPr>
          <w:rFonts w:ascii="Arial"/>
          <w:color w:val="010103"/>
          <w:w w:val="174"/>
          <w:sz w:val="13"/>
        </w:rPr>
        <w:t> </w:t>
      </w:r>
      <w:r>
        <w:rPr>
          <w:rFonts w:ascii="Arial"/>
          <w:color w:val="010103"/>
          <w:w w:val="180"/>
          <w:sz w:val="12"/>
        </w:rPr>
        <w:t>o</w:t>
      </w:r>
      <w:r>
        <w:rPr>
          <w:rFonts w:ascii="Arial"/>
          <w:sz w:val="12"/>
        </w:rPr>
      </w:r>
    </w:p>
    <w:p>
      <w:pPr>
        <w:spacing w:before="93"/>
        <w:ind w:left="100" w:right="0" w:firstLine="0"/>
        <w:jc w:val="both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010103"/>
          <w:spacing w:val="-86"/>
          <w:w w:val="85"/>
          <w:position w:val="-4"/>
          <w:sz w:val="28"/>
        </w:rPr>
        <w:t>"</w:t>
      </w:r>
      <w:r>
        <w:rPr>
          <w:rFonts w:ascii="Times New Roman"/>
          <w:color w:val="010103"/>
          <w:w w:val="118"/>
          <w:sz w:val="10"/>
        </w:rPr>
        <w:t>0</w:t>
      </w:r>
      <w:r>
        <w:rPr>
          <w:rFonts w:ascii="Times New Roman"/>
          <w:color w:val="010103"/>
          <w:spacing w:val="-33"/>
          <w:w w:val="118"/>
          <w:sz w:val="10"/>
        </w:rPr>
        <w:t>0</w:t>
      </w:r>
      <w:r>
        <w:rPr>
          <w:rFonts w:ascii="Arial"/>
          <w:color w:val="010103"/>
          <w:w w:val="85"/>
          <w:position w:val="-4"/>
          <w:sz w:val="28"/>
        </w:rPr>
        <w:t>'</w:t>
      </w:r>
      <w:r>
        <w:rPr>
          <w:rFonts w:ascii="Arial"/>
          <w:sz w:val="28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159" w:lineRule="exact" w:before="104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i/>
          <w:color w:val="3B3A3D"/>
          <w:w w:val="115"/>
          <w:sz w:val="17"/>
        </w:rPr>
        <w:t>Shiñuacorr</w:t>
      </w:r>
      <w:r>
        <w:rPr>
          <w:rFonts w:ascii="Arial" w:hAnsi="Arial"/>
          <w:sz w:val="17"/>
        </w:rPr>
      </w:r>
    </w:p>
    <w:p>
      <w:pPr>
        <w:tabs>
          <w:tab w:pos="497" w:val="left" w:leader="none"/>
        </w:tabs>
        <w:spacing w:line="168" w:lineRule="exact" w:before="0"/>
        <w:ind w:left="0" w:right="82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Times New Roman" w:hAnsi="Times New Roman" w:cs="Times New Roman" w:eastAsia="Times New Roman"/>
          <w:color w:val="111318"/>
          <w:w w:val="112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color w:val="111318"/>
          <w:spacing w:val="-44"/>
          <w:w w:val="112"/>
          <w:sz w:val="15"/>
          <w:szCs w:val="15"/>
        </w:rPr>
        <w:t>9</w:t>
      </w:r>
      <w:r>
        <w:rPr>
          <w:rFonts w:ascii="Times New Roman" w:hAnsi="Times New Roman" w:cs="Times New Roman" w:eastAsia="Times New Roman"/>
          <w:color w:val="3B3A3D"/>
          <w:spacing w:val="-30"/>
          <w:w w:val="98"/>
          <w:position w:val="7"/>
          <w:sz w:val="10"/>
          <w:szCs w:val="10"/>
        </w:rPr>
        <w:t>1</w:t>
      </w:r>
      <w:r>
        <w:rPr>
          <w:rFonts w:ascii="Arial" w:hAnsi="Arial" w:cs="Arial" w:eastAsia="Arial"/>
          <w:color w:val="3B3A3D"/>
          <w:w w:val="53"/>
          <w:sz w:val="22"/>
          <w:szCs w:val="22"/>
        </w:rPr>
        <w:t>'1-</w:t>
      </w:r>
      <w:r>
        <w:rPr>
          <w:rFonts w:ascii="Arial" w:hAnsi="Arial" w:cs="Arial" w:eastAsia="Arial"/>
          <w:color w:val="3B3A3D"/>
          <w:sz w:val="22"/>
          <w:szCs w:val="22"/>
        </w:rPr>
        <w:tab/>
      </w:r>
      <w:r>
        <w:rPr>
          <w:rFonts w:ascii="Arial" w:hAnsi="Arial" w:cs="Arial" w:eastAsia="Arial"/>
          <w:color w:val="3B79CA"/>
          <w:w w:val="58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101" w:lineRule="exact" w:before="0"/>
        <w:ind w:left="0" w:right="326" w:firstLine="0"/>
        <w:jc w:val="righ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87622A"/>
          <w:spacing w:val="-4"/>
          <w:w w:val="115"/>
          <w:sz w:val="18"/>
        </w:rPr>
        <w:t>0</w:t>
      </w:r>
      <w:r>
        <w:rPr>
          <w:rFonts w:ascii="Times New Roman"/>
          <w:color w:val="3B79CA"/>
          <w:spacing w:val="-4"/>
          <w:w w:val="115"/>
          <w:sz w:val="18"/>
        </w:rPr>
        <w:t>-</w:t>
      </w:r>
      <w:r>
        <w:rPr>
          <w:rFonts w:ascii="Times New Roman"/>
          <w:color w:val="5483BF"/>
          <w:spacing w:val="-4"/>
          <w:w w:val="115"/>
          <w:sz w:val="18"/>
        </w:rPr>
        <w:t>---</w:t>
      </w:r>
      <w:r>
        <w:rPr>
          <w:rFonts w:ascii="Times New Roman"/>
          <w:color w:val="3B79CA"/>
          <w:spacing w:val="-4"/>
          <w:w w:val="115"/>
          <w:sz w:val="18"/>
        </w:rPr>
        <w:t>,</w:t>
      </w:r>
      <w:r>
        <w:rPr>
          <w:rFonts w:ascii="Times New Roman"/>
          <w:spacing w:val="-4"/>
          <w:sz w:val="18"/>
        </w:rPr>
      </w:r>
    </w:p>
    <w:p>
      <w:pPr>
        <w:tabs>
          <w:tab w:pos="2198" w:val="left" w:leader="none"/>
        </w:tabs>
        <w:spacing w:line="150" w:lineRule="exact" w:before="0"/>
        <w:ind w:left="0" w:right="359" w:firstLine="0"/>
        <w:jc w:val="right"/>
        <w:rPr>
          <w:rFonts w:ascii="Arial" w:hAnsi="Arial" w:cs="Arial" w:eastAsia="Arial"/>
          <w:sz w:val="22"/>
          <w:szCs w:val="22"/>
        </w:rPr>
      </w:pPr>
      <w:r>
        <w:rPr>
          <w:rFonts w:ascii="Courier New" w:hAnsi="Courier New" w:cs="Courier New" w:eastAsia="Courier New"/>
          <w:color w:val="3B79CA"/>
          <w:w w:val="42"/>
          <w:sz w:val="15"/>
          <w:szCs w:val="15"/>
        </w:rPr>
        <w:t>\.)P</w:t>
      </w:r>
      <w:r>
        <w:rPr>
          <w:rFonts w:ascii="Courier New" w:hAnsi="Courier New" w:cs="Courier New" w:eastAsia="Courier New"/>
          <w:color w:val="3B79CA"/>
          <w:spacing w:val="-19"/>
          <w:w w:val="42"/>
          <w:sz w:val="15"/>
          <w:szCs w:val="15"/>
        </w:rPr>
        <w:t>.</w:t>
      </w:r>
      <w:r>
        <w:rPr>
          <w:rFonts w:ascii="Courier New" w:hAnsi="Courier New" w:cs="Courier New" w:eastAsia="Courier New"/>
          <w:color w:val="3B79CA"/>
          <w:w w:val="63"/>
          <w:sz w:val="15"/>
          <w:szCs w:val="15"/>
        </w:rPr>
        <w:t>f&gt;-P,RU</w:t>
      </w:r>
      <w:r>
        <w:rPr>
          <w:rFonts w:ascii="Courier New" w:hAnsi="Courier New" w:cs="Courier New" w:eastAsia="Courier New"/>
          <w:color w:val="3B79CA"/>
          <w:spacing w:val="4"/>
          <w:w w:val="63"/>
          <w:sz w:val="15"/>
          <w:szCs w:val="15"/>
        </w:rPr>
        <w:t>R</w:t>
      </w:r>
      <w:r>
        <w:rPr>
          <w:rFonts w:ascii="Courier New" w:hAnsi="Courier New" w:cs="Courier New" w:eastAsia="Courier New"/>
          <w:color w:val="3F6DAC"/>
          <w:w w:val="107"/>
          <w:sz w:val="15"/>
          <w:szCs w:val="15"/>
        </w:rPr>
        <w:t>E</w:t>
      </w:r>
      <w:r>
        <w:rPr>
          <w:rFonts w:ascii="Courier New" w:hAnsi="Courier New" w:cs="Courier New" w:eastAsia="Courier New"/>
          <w:color w:val="3F6DAC"/>
          <w:spacing w:val="-43"/>
          <w:sz w:val="15"/>
          <w:szCs w:val="15"/>
        </w:rPr>
        <w:t> </w:t>
      </w:r>
      <w:r>
        <w:rPr>
          <w:rFonts w:ascii="Courier New" w:hAnsi="Courier New" w:cs="Courier New" w:eastAsia="Courier New"/>
          <w:color w:val="1F72DB"/>
          <w:w w:val="42"/>
          <w:sz w:val="15"/>
          <w:szCs w:val="15"/>
        </w:rPr>
        <w:t>_</w:t>
      </w:r>
      <w:r>
        <w:rPr>
          <w:rFonts w:ascii="Courier New" w:hAnsi="Courier New" w:cs="Courier New" w:eastAsia="Courier New"/>
          <w:color w:val="1F72DB"/>
          <w:spacing w:val="-63"/>
          <w:sz w:val="15"/>
          <w:szCs w:val="15"/>
        </w:rPr>
        <w:t> </w:t>
      </w:r>
      <w:r>
        <w:rPr>
          <w:rFonts w:ascii="Courier New" w:hAnsi="Courier New" w:cs="Courier New" w:eastAsia="Courier New"/>
          <w:color w:val="3B79CA"/>
          <w:spacing w:val="-24"/>
          <w:w w:val="106"/>
          <w:sz w:val="15"/>
          <w:szCs w:val="15"/>
        </w:rPr>
        <w:t>•</w:t>
      </w:r>
      <w:r>
        <w:rPr>
          <w:rFonts w:ascii="Courier New" w:hAnsi="Courier New" w:cs="Courier New" w:eastAsia="Courier New"/>
          <w:color w:val="3B79CA"/>
          <w:spacing w:val="-39"/>
          <w:w w:val="88"/>
          <w:sz w:val="15"/>
          <w:szCs w:val="15"/>
        </w:rPr>
        <w:t>•</w:t>
      </w:r>
      <w:r>
        <w:rPr>
          <w:rFonts w:ascii="Arial" w:hAnsi="Arial" w:cs="Arial" w:eastAsia="Arial"/>
          <w:color w:val="3B79CA"/>
          <w:spacing w:val="-103"/>
          <w:w w:val="206"/>
          <w:sz w:val="22"/>
          <w:szCs w:val="22"/>
        </w:rPr>
        <w:t>·</w:t>
      </w:r>
      <w:r>
        <w:rPr>
          <w:rFonts w:ascii="Arial" w:hAnsi="Arial" w:cs="Arial" w:eastAsia="Arial"/>
          <w:color w:val="3B79CA"/>
          <w:spacing w:val="-91"/>
          <w:w w:val="206"/>
          <w:sz w:val="22"/>
          <w:szCs w:val="22"/>
        </w:rPr>
        <w:t>·</w:t>
      </w:r>
      <w:r>
        <w:rPr>
          <w:rFonts w:ascii="Arial" w:hAnsi="Arial" w:cs="Arial" w:eastAsia="Arial"/>
          <w:color w:val="91939A"/>
          <w:spacing w:val="-6"/>
          <w:w w:val="72"/>
          <w:sz w:val="22"/>
          <w:szCs w:val="22"/>
        </w:rPr>
        <w:t>r</w:t>
      </w:r>
      <w:r>
        <w:rPr>
          <w:rFonts w:ascii="Arial" w:hAnsi="Arial" w:cs="Arial" w:eastAsia="Arial"/>
          <w:color w:val="3F6DAC"/>
          <w:spacing w:val="-123"/>
          <w:w w:val="206"/>
          <w:sz w:val="22"/>
          <w:szCs w:val="22"/>
        </w:rPr>
        <w:t>·</w:t>
      </w:r>
      <w:r>
        <w:rPr>
          <w:rFonts w:ascii="Arial" w:hAnsi="Arial" w:cs="Arial" w:eastAsia="Arial"/>
          <w:color w:val="3F6DAC"/>
          <w:spacing w:val="-91"/>
          <w:w w:val="206"/>
          <w:sz w:val="22"/>
          <w:szCs w:val="22"/>
        </w:rPr>
        <w:t>·</w:t>
      </w:r>
      <w:r>
        <w:rPr>
          <w:rFonts w:ascii="Arial" w:hAnsi="Arial" w:cs="Arial" w:eastAsia="Arial"/>
          <w:color w:val="1D69BD"/>
          <w:spacing w:val="18"/>
          <w:w w:val="64"/>
          <w:sz w:val="22"/>
          <w:szCs w:val="22"/>
        </w:rPr>
        <w:t>-</w:t>
      </w:r>
      <w:r>
        <w:rPr>
          <w:rFonts w:ascii="Arial" w:hAnsi="Arial" w:cs="Arial" w:eastAsia="Arial"/>
          <w:color w:val="1F72DB"/>
          <w:spacing w:val="17"/>
          <w:w w:val="75"/>
          <w:sz w:val="22"/>
          <w:szCs w:val="22"/>
        </w:rPr>
        <w:t>-</w:t>
      </w:r>
      <w:r>
        <w:rPr>
          <w:rFonts w:ascii="Arial" w:hAnsi="Arial" w:cs="Arial" w:eastAsia="Arial"/>
          <w:color w:val="3F6DAC"/>
          <w:w w:val="96"/>
          <w:sz w:val="22"/>
          <w:szCs w:val="22"/>
        </w:rPr>
        <w:t>--</w:t>
      </w:r>
      <w:r>
        <w:rPr>
          <w:rFonts w:ascii="Arial" w:hAnsi="Arial" w:cs="Arial" w:eastAsia="Arial"/>
          <w:color w:val="3F6DAC"/>
          <w:spacing w:val="4"/>
          <w:w w:val="96"/>
          <w:sz w:val="22"/>
          <w:szCs w:val="22"/>
        </w:rPr>
        <w:t>·</w:t>
      </w:r>
      <w:r>
        <w:rPr>
          <w:rFonts w:ascii="Arial" w:hAnsi="Arial" w:cs="Arial" w:eastAsia="Arial"/>
          <w:color w:val="3B79CA"/>
          <w:spacing w:val="-82"/>
          <w:w w:val="176"/>
          <w:sz w:val="22"/>
          <w:szCs w:val="22"/>
        </w:rPr>
        <w:t>·</w:t>
      </w:r>
      <w:r>
        <w:rPr>
          <w:rFonts w:ascii="Arial" w:hAnsi="Arial" w:cs="Arial" w:eastAsia="Arial"/>
          <w:color w:val="5483BF"/>
          <w:spacing w:val="-91"/>
          <w:w w:val="206"/>
          <w:sz w:val="22"/>
          <w:szCs w:val="22"/>
        </w:rPr>
        <w:t>·</w:t>
      </w:r>
      <w:r>
        <w:rPr>
          <w:rFonts w:ascii="Arial" w:hAnsi="Arial" w:cs="Arial" w:eastAsia="Arial"/>
          <w:color w:val="3B79CA"/>
          <w:w w:val="176"/>
          <w:sz w:val="22"/>
          <w:szCs w:val="22"/>
        </w:rPr>
        <w:t>·</w:t>
      </w:r>
      <w:r>
        <w:rPr>
          <w:rFonts w:ascii="Arial" w:hAnsi="Arial" w:cs="Arial" w:eastAsia="Arial"/>
          <w:color w:val="3B79CA"/>
          <w:sz w:val="22"/>
          <w:szCs w:val="22"/>
        </w:rPr>
        <w:tab/>
      </w:r>
      <w:r>
        <w:rPr>
          <w:rFonts w:ascii="Arial" w:hAnsi="Arial" w:cs="Arial" w:eastAsia="Arial"/>
          <w:color w:val="3B79CA"/>
          <w:w w:val="146"/>
          <w:sz w:val="22"/>
          <w:szCs w:val="22"/>
        </w:rPr>
        <w:t>'</w:t>
      </w:r>
      <w:r>
        <w:rPr>
          <w:rFonts w:ascii="Arial" w:hAnsi="Arial" w:cs="Arial" w:eastAsia="Arial"/>
          <w:sz w:val="22"/>
          <w:szCs w:val="22"/>
        </w:rPr>
      </w:r>
    </w:p>
    <w:p>
      <w:pPr>
        <w:tabs>
          <w:tab w:pos="2381" w:val="left" w:leader="none"/>
        </w:tabs>
        <w:spacing w:line="115" w:lineRule="exact" w:before="0"/>
        <w:ind w:left="0" w:right="407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 w:hAnsi="Times New Roman" w:cs="Times New Roman" w:eastAsia="Times New Roman"/>
          <w:color w:val="3B79CA"/>
          <w:spacing w:val="2"/>
          <w:w w:val="105"/>
          <w:sz w:val="14"/>
          <w:szCs w:val="14"/>
        </w:rPr>
        <w:t>)1'&lt;?</w:t>
      </w:r>
      <w:r>
        <w:rPr>
          <w:rFonts w:ascii="Times New Roman" w:hAnsi="Times New Roman" w:cs="Times New Roman" w:eastAsia="Times New Roman"/>
          <w:color w:val="3F6DAC"/>
          <w:spacing w:val="2"/>
          <w:w w:val="105"/>
          <w:sz w:val="14"/>
          <w:szCs w:val="14"/>
        </w:rPr>
        <w:t>••</w:t>
      </w:r>
      <w:r>
        <w:rPr>
          <w:rFonts w:ascii="Times New Roman" w:hAnsi="Times New Roman" w:cs="Times New Roman" w:eastAsia="Times New Roman"/>
          <w:color w:val="3B79CA"/>
          <w:spacing w:val="2"/>
          <w:w w:val="105"/>
          <w:sz w:val="14"/>
          <w:szCs w:val="14"/>
        </w:rPr>
        <w:t>••</w:t>
      </w:r>
      <w:r>
        <w:rPr>
          <w:rFonts w:ascii="Times New Roman" w:hAnsi="Times New Roman" w:cs="Times New Roman" w:eastAsia="Times New Roman"/>
          <w:color w:val="3F6DAC"/>
          <w:spacing w:val="2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3F6DAC"/>
          <w:spacing w:val="-17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F6DAC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3F6DAC"/>
          <w:spacing w:val="-17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B79CA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3B79CA"/>
          <w:spacing w:val="-17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B79CA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3B79CA"/>
          <w:spacing w:val="-8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1F72DB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1F72DB"/>
          <w:spacing w:val="-15"/>
          <w:w w:val="10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B79CA"/>
          <w:w w:val="105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3F6DAC"/>
          <w:w w:val="105"/>
          <w:sz w:val="14"/>
          <w:szCs w:val="14"/>
        </w:rPr>
        <w:t>-</w:t>
        <w:tab/>
      </w:r>
      <w:r>
        <w:rPr>
          <w:rFonts w:ascii="Times New Roman" w:hAnsi="Times New Roman" w:cs="Times New Roman" w:eastAsia="Times New Roman"/>
          <w:i/>
          <w:color w:val="3B79CA"/>
          <w:w w:val="105"/>
          <w:sz w:val="14"/>
          <w:szCs w:val="14"/>
        </w:rPr>
        <w:t>: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tabs>
          <w:tab w:pos="2482" w:val="left" w:leader="none"/>
        </w:tabs>
        <w:spacing w:before="21"/>
        <w:ind w:left="100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 w:cs="Arial" w:eastAsia="Arial"/>
          <w:color w:val="3B79CA"/>
          <w:w w:val="230"/>
          <w:sz w:val="5"/>
          <w:szCs w:val="5"/>
        </w:rPr>
        <w:t>_.;</w:t>
      </w:r>
      <w:r>
        <w:rPr>
          <w:rFonts w:ascii="Arial" w:hAnsi="Arial" w:cs="Arial" w:eastAsia="Arial"/>
          <w:color w:val="3B79CA"/>
          <w:spacing w:val="-26"/>
          <w:w w:val="230"/>
          <w:sz w:val="5"/>
          <w:szCs w:val="5"/>
        </w:rPr>
        <w:t> </w:t>
      </w:r>
      <w:r>
        <w:rPr>
          <w:rFonts w:ascii="Arial" w:hAnsi="Arial" w:cs="Arial" w:eastAsia="Arial"/>
          <w:color w:val="3F6DAC"/>
          <w:w w:val="345"/>
          <w:sz w:val="5"/>
          <w:szCs w:val="5"/>
        </w:rPr>
        <w:t>•</w:t>
      </w:r>
      <w:r>
        <w:rPr>
          <w:rFonts w:ascii="Arial" w:hAnsi="Arial" w:cs="Arial" w:eastAsia="Arial"/>
          <w:i/>
          <w:color w:val="3F6DAC"/>
          <w:w w:val="345"/>
          <w:sz w:val="5"/>
          <w:szCs w:val="5"/>
        </w:rPr>
        <w:tab/>
      </w:r>
      <w:r>
        <w:rPr>
          <w:rFonts w:ascii="Arial" w:hAnsi="Arial" w:cs="Arial" w:eastAsia="Arial"/>
          <w:i/>
          <w:color w:val="3F6DAC"/>
          <w:w w:val="300"/>
          <w:sz w:val="5"/>
          <w:szCs w:val="5"/>
        </w:rPr>
        <w:t>I</w:t>
      </w:r>
      <w:r>
        <w:rPr>
          <w:rFonts w:ascii="Arial" w:hAnsi="Arial" w:cs="Arial" w:eastAsia="Arial"/>
          <w:sz w:val="5"/>
          <w:szCs w:val="5"/>
        </w:rPr>
      </w:r>
    </w:p>
    <w:p>
      <w:pPr>
        <w:spacing w:line="112" w:lineRule="exac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spacing w:val="-3"/>
          <w:w w:val="115"/>
        </w:rPr>
        <w:br w:type="column"/>
      </w:r>
      <w:r>
        <w:rPr>
          <w:rFonts w:ascii="Arial" w:hAnsi="Arial" w:cs="Arial" w:eastAsia="Arial"/>
          <w:color w:val="8C6D6D"/>
          <w:spacing w:val="-3"/>
          <w:w w:val="115"/>
          <w:sz w:val="11"/>
          <w:szCs w:val="11"/>
        </w:rPr>
        <w:t>•,'</w:t>
      </w:r>
      <w:r>
        <w:rPr>
          <w:rFonts w:ascii="Arial" w:hAnsi="Arial" w:cs="Arial" w:eastAsia="Arial"/>
          <w:color w:val="E15052"/>
          <w:spacing w:val="-3"/>
          <w:w w:val="115"/>
          <w:sz w:val="11"/>
          <w:szCs w:val="11"/>
        </w:rPr>
        <w:t>/</w:t>
      </w:r>
      <w:r>
        <w:rPr>
          <w:rFonts w:ascii="Arial" w:hAnsi="Arial" w:cs="Arial" w:eastAsia="Arial"/>
          <w:spacing w:val="-3"/>
          <w:sz w:val="11"/>
          <w:szCs w:val="11"/>
        </w:rPr>
      </w:r>
    </w:p>
    <w:p>
      <w:pPr>
        <w:spacing w:line="117" w:lineRule="exact" w:before="48"/>
        <w:ind w:left="0" w:right="36" w:firstLine="0"/>
        <w:jc w:val="right"/>
        <w:rPr>
          <w:rFonts w:ascii="Arial" w:hAnsi="Arial" w:cs="Arial" w:eastAsia="Arial"/>
          <w:sz w:val="14"/>
          <w:szCs w:val="14"/>
        </w:rPr>
      </w:pPr>
      <w:r>
        <w:rPr/>
        <w:pict>
          <v:shape style="position:absolute;margin-left:500.926086pt;margin-top:3.437251pt;width:16.3500pt;height:39pt;mso-position-horizontal-relative:page;mso-position-vertical-relative:paragraph;z-index:-254584" type="#_x0000_t202" filled="false" stroked="false">
            <v:textbox inset="0,0,0,0">
              <w:txbxContent>
                <w:p>
                  <w:pPr>
                    <w:spacing w:line="78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78"/>
                      <w:szCs w:val="78"/>
                    </w:rPr>
                  </w:pPr>
                  <w:r>
                    <w:rPr>
                      <w:rFonts w:ascii="Times New Roman" w:hAnsi="Times New Roman"/>
                      <w:i/>
                      <w:color w:val="A57C7C"/>
                      <w:spacing w:val="-129"/>
                      <w:w w:val="133"/>
                      <w:sz w:val="78"/>
                    </w:rPr>
                    <w:t>¡</w:t>
                  </w:r>
                  <w:r>
                    <w:rPr>
                      <w:rFonts w:ascii="Times New Roman" w:hAnsi="Times New Roman"/>
                      <w:i/>
                      <w:color w:val="E15052"/>
                      <w:w w:val="23"/>
                      <w:sz w:val="78"/>
                    </w:rPr>
                    <w:t>/</w:t>
                  </w:r>
                  <w:r>
                    <w:rPr>
                      <w:rFonts w:ascii="Times New Roman" w:hAnsi="Times New Roman"/>
                      <w:sz w:val="7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A57C7C"/>
          <w:spacing w:val="-5"/>
          <w:w w:val="155"/>
          <w:sz w:val="14"/>
        </w:rPr>
        <w:t>,</w:t>
      </w:r>
      <w:r>
        <w:rPr>
          <w:rFonts w:ascii="Arial"/>
          <w:color w:val="5D3D3D"/>
          <w:spacing w:val="-5"/>
          <w:w w:val="155"/>
          <w:sz w:val="14"/>
        </w:rPr>
        <w:t>.</w:t>
      </w:r>
      <w:r>
        <w:rPr>
          <w:rFonts w:ascii="Arial"/>
          <w:color w:val="5D3D3D"/>
          <w:spacing w:val="-30"/>
          <w:w w:val="155"/>
          <w:sz w:val="14"/>
        </w:rPr>
        <w:t> </w:t>
      </w:r>
      <w:r>
        <w:rPr>
          <w:rFonts w:ascii="Arial"/>
          <w:i/>
          <w:color w:val="E15052"/>
          <w:w w:val="155"/>
          <w:sz w:val="14"/>
        </w:rPr>
        <w:t>I</w:t>
      </w:r>
      <w:r>
        <w:rPr>
          <w:rFonts w:ascii="Arial"/>
          <w:sz w:val="14"/>
        </w:rPr>
      </w:r>
    </w:p>
    <w:p>
      <w:pPr>
        <w:spacing w:line="330" w:lineRule="exact" w:before="0"/>
        <w:ind w:left="0" w:right="30" w:firstLine="0"/>
        <w:jc w:val="right"/>
        <w:rPr>
          <w:rFonts w:ascii="Courier New" w:hAnsi="Courier New" w:cs="Courier New" w:eastAsia="Courier New"/>
          <w:sz w:val="33"/>
          <w:szCs w:val="33"/>
        </w:rPr>
      </w:pPr>
      <w:r>
        <w:rPr>
          <w:rFonts w:ascii="Courier New"/>
          <w:color w:val="A57C7C"/>
          <w:spacing w:val="14"/>
          <w:w w:val="55"/>
          <w:sz w:val="33"/>
        </w:rPr>
        <w:t>f</w:t>
      </w:r>
      <w:r>
        <w:rPr>
          <w:rFonts w:ascii="Courier New"/>
          <w:color w:val="E23A3D"/>
          <w:spacing w:val="14"/>
          <w:w w:val="55"/>
          <w:sz w:val="33"/>
        </w:rPr>
        <w:t>,</w:t>
      </w:r>
      <w:r>
        <w:rPr>
          <w:rFonts w:ascii="Courier New"/>
          <w:spacing w:val="14"/>
          <w:sz w:val="33"/>
        </w:rPr>
      </w:r>
    </w:p>
    <w:p>
      <w:pPr>
        <w:spacing w:line="240" w:lineRule="auto" w:before="5"/>
        <w:rPr>
          <w:rFonts w:ascii="Courier New" w:hAnsi="Courier New" w:cs="Courier New" w:eastAsia="Courier New"/>
          <w:sz w:val="40"/>
          <w:szCs w:val="40"/>
        </w:rPr>
      </w:pPr>
    </w:p>
    <w:p>
      <w:pPr>
        <w:spacing w:line="224" w:lineRule="exact" w:before="0"/>
        <w:ind w:left="577" w:right="265" w:firstLine="0"/>
        <w:jc w:val="center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501.907593pt;margin-top:7.836928pt;width:3.2pt;height:6.5pt;mso-position-horizontal-relative:page;mso-position-vertical-relative:paragraph;z-index:-254608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i/>
                      <w:color w:val="8C6D6D"/>
                      <w:w w:val="146"/>
                      <w:sz w:val="13"/>
                    </w:rPr>
                    <w:t>: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E15052"/>
          <w:w w:val="48"/>
          <w:position w:val="-10"/>
          <w:sz w:val="27"/>
        </w:rPr>
        <w:t>,,</w:t>
      </w:r>
      <w:r>
        <w:rPr>
          <w:rFonts w:ascii="Arial" w:hAnsi="Arial"/>
          <w:color w:val="E15052"/>
          <w:spacing w:val="20"/>
          <w:w w:val="48"/>
          <w:position w:val="-10"/>
          <w:sz w:val="27"/>
        </w:rPr>
        <w:t>,</w:t>
      </w:r>
      <w:r>
        <w:rPr>
          <w:rFonts w:ascii="Arial" w:hAnsi="Arial"/>
          <w:color w:val="E15052"/>
          <w:w w:val="196"/>
          <w:sz w:val="13"/>
        </w:rPr>
        <w:t>/</w:t>
      </w:r>
      <w:r>
        <w:rPr>
          <w:rFonts w:ascii="Arial" w:hAnsi="Arial"/>
          <w:color w:val="E15052"/>
          <w:spacing w:val="10"/>
          <w:sz w:val="13"/>
        </w:rPr>
        <w:t> </w:t>
      </w:r>
      <w:r>
        <w:rPr>
          <w:rFonts w:ascii="Arial" w:hAnsi="Arial"/>
          <w:i/>
          <w:color w:val="7E5B5B"/>
          <w:w w:val="61"/>
          <w:sz w:val="16"/>
        </w:rPr>
        <w:t>·:</w:t>
      </w:r>
      <w:r>
        <w:rPr>
          <w:rFonts w:ascii="Arial" w:hAnsi="Arial"/>
          <w:sz w:val="16"/>
        </w:rPr>
      </w:r>
    </w:p>
    <w:p>
      <w:pPr>
        <w:spacing w:line="275" w:lineRule="exact" w:before="0"/>
        <w:ind w:left="649" w:right="0" w:firstLine="0"/>
        <w:jc w:val="left"/>
        <w:rPr>
          <w:rFonts w:ascii="Times New Roman" w:hAnsi="Times New Roman" w:cs="Times New Roman" w:eastAsia="Times New Roman"/>
          <w:sz w:val="42"/>
          <w:szCs w:val="42"/>
        </w:rPr>
      </w:pPr>
      <w:r>
        <w:rPr>
          <w:rFonts w:ascii="Arial"/>
          <w:i/>
          <w:color w:val="E15052"/>
          <w:w w:val="180"/>
          <w:sz w:val="13"/>
        </w:rPr>
        <w:t>I </w:t>
      </w:r>
      <w:r>
        <w:rPr>
          <w:rFonts w:ascii="Arial"/>
          <w:i/>
          <w:color w:val="E15052"/>
          <w:spacing w:val="22"/>
          <w:w w:val="180"/>
          <w:sz w:val="13"/>
        </w:rPr>
        <w:t> </w:t>
      </w:r>
      <w:r>
        <w:rPr>
          <w:rFonts w:ascii="Times New Roman"/>
          <w:i/>
          <w:color w:val="A57C7C"/>
          <w:w w:val="180"/>
          <w:sz w:val="42"/>
        </w:rPr>
        <w:t>i</w:t>
      </w:r>
      <w:r>
        <w:rPr>
          <w:rFonts w:ascii="Times New Roman"/>
          <w:sz w:val="42"/>
        </w:rPr>
      </w:r>
    </w:p>
    <w:p>
      <w:pPr>
        <w:spacing w:line="494" w:lineRule="exact" w:before="0"/>
        <w:ind w:left="434" w:right="429" w:firstLine="0"/>
        <w:jc w:val="center"/>
        <w:rPr>
          <w:rFonts w:ascii="Times New Roman" w:hAnsi="Times New Roman" w:cs="Times New Roman" w:eastAsia="Times New Roman"/>
          <w:sz w:val="31"/>
          <w:szCs w:val="31"/>
        </w:rPr>
      </w:pPr>
      <w:r>
        <w:rPr/>
        <w:pict>
          <v:shape style="position:absolute;margin-left:474.096588pt;margin-top:2.63498pt;width:13.95pt;height:16pt;mso-position-horizontal-relative:page;mso-position-vertical-relative:paragraph;z-index:-254560" type="#_x0000_t202" filled="false" stroked="false">
            <v:textbox inset="0,0,0,0">
              <w:txbxContent>
                <w:p>
                  <w:pPr>
                    <w:spacing w:line="3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2"/>
                      <w:szCs w:val="32"/>
                    </w:rPr>
                  </w:pPr>
                  <w:r>
                    <w:rPr>
                      <w:rFonts w:ascii="Times New Roman"/>
                      <w:color w:val="E15052"/>
                      <w:w w:val="274"/>
                      <w:sz w:val="11"/>
                    </w:rPr>
                    <w:t>/</w:t>
                  </w:r>
                  <w:r>
                    <w:rPr>
                      <w:rFonts w:ascii="Times New Roman"/>
                      <w:color w:val="E15052"/>
                      <w:sz w:val="11"/>
                    </w:rPr>
                    <w:t>   </w:t>
                  </w:r>
                  <w:r>
                    <w:rPr>
                      <w:rFonts w:ascii="Times New Roman"/>
                      <w:color w:val="E15052"/>
                      <w:spacing w:val="-5"/>
                      <w:sz w:val="11"/>
                    </w:rPr>
                    <w:t> </w:t>
                  </w:r>
                  <w:r>
                    <w:rPr>
                      <w:rFonts w:ascii="Arial"/>
                      <w:color w:val="7E5B5B"/>
                      <w:w w:val="99"/>
                      <w:sz w:val="32"/>
                    </w:rPr>
                    <w:t>.</w:t>
                  </w:r>
                  <w:r>
                    <w:rPr>
                      <w:rFonts w:ascii="Arial"/>
                      <w:sz w:val="3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6.898407pt;margin-top:19.02861pt;width:4.2pt;height:5.5pt;mso-position-horizontal-relative:page;mso-position-vertical-relative:paragraph;z-index:1192" type="#_x0000_t202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1"/>
                      <w:szCs w:val="11"/>
                    </w:rPr>
                  </w:pPr>
                  <w:r>
                    <w:rPr>
                      <w:rFonts w:ascii="Times New Roman"/>
                      <w:color w:val="E15052"/>
                      <w:w w:val="274"/>
                      <w:sz w:val="11"/>
                    </w:rPr>
                    <w:t>/</w:t>
                  </w:r>
                  <w:r>
                    <w:rPr>
                      <w:rFonts w:ascii="Times New Roman"/>
                      <w:sz w:val="1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A57C7C"/>
          <w:w w:val="51"/>
          <w:position w:val="-21"/>
          <w:sz w:val="46"/>
        </w:rPr>
        <w:t>.,</w:t>
      </w:r>
      <w:r>
        <w:rPr>
          <w:rFonts w:ascii="Times New Roman"/>
          <w:color w:val="A57C7C"/>
          <w:spacing w:val="-56"/>
          <w:position w:val="-21"/>
          <w:sz w:val="46"/>
        </w:rPr>
        <w:t> </w:t>
      </w:r>
      <w:r>
        <w:rPr>
          <w:rFonts w:ascii="Arial"/>
          <w:color w:val="7E5B5B"/>
          <w:spacing w:val="-13"/>
          <w:w w:val="184"/>
          <w:sz w:val="14"/>
        </w:rPr>
        <w:t>.</w:t>
      </w:r>
      <w:r>
        <w:rPr>
          <w:rFonts w:ascii="Times New Roman"/>
          <w:color w:val="A57C7C"/>
          <w:w w:val="52"/>
          <w:sz w:val="31"/>
        </w:rPr>
        <w:t>.-</w:t>
      </w:r>
      <w:r>
        <w:rPr>
          <w:rFonts w:ascii="Times New Roman"/>
          <w:sz w:val="31"/>
        </w:rPr>
      </w:r>
    </w:p>
    <w:p>
      <w:pPr>
        <w:spacing w:before="13"/>
        <w:ind w:left="165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E15052"/>
          <w:w w:val="231"/>
          <w:sz w:val="12"/>
        </w:rPr>
        <w:t>/</w:t>
      </w:r>
      <w:r>
        <w:rPr>
          <w:rFonts w:ascii="Times New Roman"/>
          <w:sz w:val="12"/>
        </w:rPr>
      </w:r>
    </w:p>
    <w:p>
      <w:pPr>
        <w:spacing w:before="14"/>
        <w:ind w:left="1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E15052"/>
          <w:w w:val="60"/>
          <w:sz w:val="16"/>
        </w:rPr>
        <w:t>r</w:t>
      </w:r>
      <w:r>
        <w:rPr>
          <w:rFonts w:ascii="Times New Roman"/>
          <w:sz w:val="16"/>
        </w:rPr>
      </w:r>
    </w:p>
    <w:p>
      <w:pPr>
        <w:spacing w:line="387" w:lineRule="exact" w:before="134"/>
        <w:ind w:left="301" w:right="490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Arial"/>
          <w:color w:val="E15052"/>
          <w:spacing w:val="-10"/>
          <w:w w:val="239"/>
          <w:sz w:val="35"/>
        </w:rPr>
        <w:t>'</w:t>
      </w:r>
      <w:r>
        <w:rPr>
          <w:rFonts w:ascii="Times New Roman"/>
          <w:color w:val="E15052"/>
          <w:w w:val="154"/>
          <w:position w:val="1"/>
          <w:sz w:val="12"/>
        </w:rPr>
        <w:t>'</w:t>
      </w:r>
      <w:r>
        <w:rPr>
          <w:rFonts w:ascii="Times New Roman"/>
          <w:color w:val="E15052"/>
          <w:w w:val="153"/>
          <w:position w:val="1"/>
          <w:sz w:val="12"/>
        </w:rPr>
        <w:t>\</w:t>
      </w:r>
      <w:r>
        <w:rPr>
          <w:rFonts w:ascii="Times New Roman"/>
          <w:sz w:val="12"/>
        </w:rPr>
      </w:r>
    </w:p>
    <w:p>
      <w:pPr>
        <w:spacing w:line="101" w:lineRule="exact" w:before="0"/>
        <w:ind w:left="301" w:right="275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E23A3D"/>
          <w:w w:val="98"/>
          <w:sz w:val="15"/>
        </w:rPr>
        <w:t>1</w:t>
      </w:r>
      <w:r>
        <w:rPr>
          <w:rFonts w:ascii="Times New Roman"/>
          <w:sz w:val="15"/>
        </w:rPr>
      </w:r>
    </w:p>
    <w:p>
      <w:pPr>
        <w:tabs>
          <w:tab w:pos="1083" w:val="left" w:leader="none"/>
        </w:tabs>
        <w:spacing w:line="251" w:lineRule="exact" w:before="0"/>
        <w:ind w:left="54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/>
          <w:color w:val="E15052"/>
          <w:w w:val="175"/>
          <w:sz w:val="13"/>
        </w:rPr>
        <w:t>/</w:t>
        <w:tab/>
      </w:r>
      <w:r>
        <w:rPr>
          <w:rFonts w:ascii="Arial"/>
          <w:color w:val="3B79CA"/>
          <w:w w:val="155"/>
          <w:sz w:val="28"/>
        </w:rPr>
        <w:t>.</w:t>
      </w:r>
      <w:r>
        <w:rPr>
          <w:rFonts w:ascii="Arial"/>
          <w:sz w:val="28"/>
        </w:rPr>
      </w:r>
    </w:p>
    <w:p>
      <w:pPr>
        <w:spacing w:line="158" w:lineRule="exact" w:before="0"/>
        <w:ind w:left="468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6B67A1"/>
          <w:spacing w:val="-20"/>
          <w:w w:val="235"/>
          <w:sz w:val="15"/>
        </w:rPr>
        <w:t>k</w:t>
      </w:r>
      <w:r>
        <w:rPr>
          <w:rFonts w:ascii="Times New Roman"/>
          <w:color w:val="3B79CA"/>
          <w:w w:val="56"/>
          <w:sz w:val="15"/>
        </w:rPr>
        <w:t>'&lt;'-</w:t>
      </w:r>
      <w:r>
        <w:rPr>
          <w:rFonts w:ascii="Times New Roman"/>
          <w:color w:val="3B79CA"/>
          <w:sz w:val="15"/>
        </w:rPr>
        <w:t>  </w:t>
      </w:r>
      <w:r>
        <w:rPr>
          <w:rFonts w:ascii="Times New Roman"/>
          <w:color w:val="3B79CA"/>
          <w:spacing w:val="15"/>
          <w:sz w:val="15"/>
        </w:rPr>
        <w:t> </w:t>
      </w:r>
      <w:r>
        <w:rPr>
          <w:rFonts w:ascii="Times New Roman"/>
          <w:color w:val="3B79CA"/>
          <w:spacing w:val="-18"/>
          <w:w w:val="49"/>
          <w:sz w:val="15"/>
        </w:rPr>
        <w:t>_</w:t>
      </w:r>
      <w:r>
        <w:rPr>
          <w:rFonts w:ascii="Times New Roman"/>
          <w:color w:val="232128"/>
          <w:w w:val="111"/>
          <w:sz w:val="15"/>
        </w:rPr>
        <w:t>t9h-</w:t>
      </w:r>
      <w:r>
        <w:rPr>
          <w:rFonts w:ascii="Times New Roman"/>
          <w:color w:val="232128"/>
          <w:spacing w:val="2"/>
          <w:w w:val="111"/>
          <w:sz w:val="15"/>
        </w:rPr>
        <w:t>S</w:t>
      </w:r>
      <w:r>
        <w:rPr>
          <w:rFonts w:ascii="Times New Roman"/>
          <w:color w:val="010103"/>
          <w:w w:val="101"/>
          <w:sz w:val="15"/>
        </w:rPr>
        <w:t>-</w:t>
      </w:r>
      <w:r>
        <w:rPr>
          <w:rFonts w:ascii="Times New Roman"/>
          <w:sz w:val="15"/>
        </w:rPr>
      </w:r>
    </w:p>
    <w:p>
      <w:pPr>
        <w:spacing w:line="149" w:lineRule="exact" w:before="26"/>
        <w:ind w:left="301" w:right="530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 w:hAnsi="Times New Roman" w:cs="Times New Roman" w:eastAsia="Times New Roman"/>
          <w:color w:val="3B79CA"/>
          <w:spacing w:val="-5"/>
          <w:w w:val="120"/>
          <w:sz w:val="14"/>
          <w:szCs w:val="14"/>
        </w:rPr>
        <w:t>?I'</w:t>
      </w:r>
      <w:r>
        <w:rPr>
          <w:rFonts w:ascii="Times New Roman" w:hAnsi="Times New Roman" w:cs="Times New Roman" w:eastAsia="Times New Roman"/>
          <w:color w:val="6B67A1"/>
          <w:spacing w:val="-5"/>
          <w:w w:val="120"/>
          <w:sz w:val="14"/>
          <w:szCs w:val="14"/>
        </w:rPr>
        <w:t>';°&gt;'</w:t>
      </w:r>
      <w:r>
        <w:rPr>
          <w:rFonts w:ascii="Times New Roman" w:hAnsi="Times New Roman" w:cs="Times New Roman" w:eastAsia="Times New Roman"/>
          <w:color w:val="6B67A1"/>
          <w:spacing w:val="-36"/>
          <w:w w:val="12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B79CA"/>
          <w:w w:val="120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spacing w:line="149" w:lineRule="exact" w:before="0"/>
        <w:ind w:left="10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3B79CA"/>
          <w:spacing w:val="-147"/>
          <w:w w:val="278"/>
          <w:sz w:val="14"/>
        </w:rPr>
        <w:t>·</w:t>
      </w:r>
      <w:r>
        <w:rPr>
          <w:rFonts w:ascii="Arial" w:hAnsi="Arial"/>
          <w:color w:val="3B79CA"/>
          <w:spacing w:val="-63"/>
          <w:w w:val="118"/>
          <w:sz w:val="14"/>
        </w:rPr>
        <w:t>-</w:t>
      </w:r>
      <w:r>
        <w:rPr>
          <w:rFonts w:ascii="Arial" w:hAnsi="Arial"/>
          <w:color w:val="3B79CA"/>
          <w:spacing w:val="-132"/>
          <w:w w:val="323"/>
          <w:sz w:val="14"/>
        </w:rPr>
        <w:t>.</w:t>
      </w:r>
      <w:r>
        <w:rPr>
          <w:rFonts w:ascii="Arial" w:hAnsi="Arial"/>
          <w:color w:val="5483BF"/>
          <w:spacing w:val="10"/>
          <w:w w:val="118"/>
          <w:sz w:val="14"/>
        </w:rPr>
        <w:t>-</w:t>
      </w:r>
      <w:r>
        <w:rPr>
          <w:rFonts w:ascii="Arial" w:hAnsi="Arial"/>
          <w:color w:val="3B79CA"/>
          <w:w w:val="118"/>
          <w:sz w:val="14"/>
        </w:rPr>
        <w:t>-</w:t>
      </w:r>
      <w:r>
        <w:rPr>
          <w:rFonts w:ascii="Arial" w:hAnsi="Arial"/>
          <w:color w:val="3B79CA"/>
          <w:sz w:val="14"/>
        </w:rPr>
        <w:t> </w:t>
      </w:r>
      <w:r>
        <w:rPr>
          <w:rFonts w:ascii="Arial" w:hAnsi="Arial"/>
          <w:color w:val="3B79CA"/>
          <w:spacing w:val="11"/>
          <w:sz w:val="14"/>
        </w:rPr>
        <w:t> </w:t>
      </w:r>
      <w:r>
        <w:rPr>
          <w:rFonts w:ascii="Arial" w:hAnsi="Arial"/>
          <w:i/>
          <w:color w:val="E15052"/>
          <w:w w:val="169"/>
          <w:sz w:val="14"/>
        </w:rPr>
        <w:t>I</w:t>
      </w:r>
      <w:r>
        <w:rPr>
          <w:rFonts w:ascii="Arial" w:hAnsi="Arial"/>
          <w:sz w:val="14"/>
        </w:rPr>
      </w:r>
    </w:p>
    <w:p>
      <w:pPr>
        <w:spacing w:before="111"/>
        <w:ind w:left="301" w:right="219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E15052"/>
          <w:spacing w:val="-329"/>
          <w:w w:val="292"/>
          <w:sz w:val="31"/>
        </w:rPr>
        <w:t>'</w:t>
      </w:r>
      <w:r>
        <w:rPr>
          <w:rFonts w:ascii="Arial"/>
          <w:i/>
          <w:color w:val="E15052"/>
          <w:w w:val="264"/>
          <w:position w:val="-3"/>
          <w:sz w:val="12"/>
        </w:rPr>
        <w:t>I</w:t>
      </w:r>
      <w:r>
        <w:rPr>
          <w:rFonts w:ascii="Arial"/>
          <w:sz w:val="12"/>
        </w:rPr>
      </w:r>
    </w:p>
    <w:p>
      <w:pPr>
        <w:spacing w:line="240" w:lineRule="auto" w:before="8"/>
        <w:rPr>
          <w:rFonts w:ascii="Arial" w:hAnsi="Arial" w:cs="Arial" w:eastAsia="Arial"/>
          <w:i/>
          <w:sz w:val="30"/>
          <w:szCs w:val="30"/>
        </w:rPr>
      </w:pPr>
      <w:r>
        <w:rPr/>
        <w:br w:type="column"/>
      </w:r>
      <w:r>
        <w:rPr>
          <w:rFonts w:ascii="Arial"/>
          <w:i/>
          <w:sz w:val="30"/>
        </w:rPr>
      </w: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color w:val="3B79CA"/>
          <w:w w:val="59"/>
          <w:sz w:val="21"/>
        </w:rPr>
        <w:t>.</w:t>
      </w:r>
      <w:r>
        <w:rPr>
          <w:rFonts w:ascii="Times New Roman"/>
          <w:color w:val="3B79CA"/>
          <w:spacing w:val="10"/>
          <w:w w:val="59"/>
          <w:sz w:val="21"/>
        </w:rPr>
        <w:t>.</w:t>
      </w:r>
      <w:r>
        <w:rPr>
          <w:rFonts w:ascii="Times New Roman"/>
          <w:color w:val="5483BF"/>
          <w:w w:val="50"/>
          <w:sz w:val="21"/>
        </w:rPr>
        <w:t>.</w:t>
      </w:r>
      <w:r>
        <w:rPr>
          <w:rFonts w:ascii="Times New Roman"/>
          <w:color w:val="5483BF"/>
          <w:spacing w:val="12"/>
          <w:w w:val="50"/>
          <w:sz w:val="21"/>
        </w:rPr>
        <w:t>.</w:t>
      </w:r>
      <w:r>
        <w:rPr>
          <w:rFonts w:ascii="Times New Roman"/>
          <w:color w:val="3F6DAC"/>
          <w:spacing w:val="12"/>
          <w:w w:val="99"/>
          <w:sz w:val="18"/>
        </w:rPr>
        <w:t>-</w:t>
      </w:r>
      <w:r>
        <w:rPr>
          <w:rFonts w:ascii="Times New Roman"/>
          <w:color w:val="3B79CA"/>
          <w:spacing w:val="13"/>
          <w:w w:val="70"/>
          <w:sz w:val="25"/>
        </w:rPr>
        <w:t>-</w:t>
      </w:r>
      <w:r>
        <w:rPr>
          <w:rFonts w:ascii="Times New Roman"/>
          <w:color w:val="3F6DAC"/>
          <w:w w:val="104"/>
          <w:sz w:val="19"/>
        </w:rPr>
        <w:t>-</w:t>
      </w:r>
      <w:r>
        <w:rPr>
          <w:rFonts w:ascii="Times New Roman"/>
          <w:color w:val="3F6DAC"/>
          <w:spacing w:val="5"/>
          <w:w w:val="104"/>
          <w:sz w:val="19"/>
        </w:rPr>
        <w:t>-</w:t>
      </w:r>
      <w:r>
        <w:rPr>
          <w:rFonts w:ascii="Times New Roman"/>
          <w:color w:val="3B79CA"/>
          <w:spacing w:val="13"/>
          <w:w w:val="93"/>
          <w:sz w:val="19"/>
        </w:rPr>
        <w:t>-</w:t>
      </w:r>
      <w:r>
        <w:rPr>
          <w:rFonts w:ascii="Times New Roman"/>
          <w:color w:val="3B79CA"/>
          <w:w w:val="63"/>
          <w:sz w:val="17"/>
        </w:rPr>
        <w:t>..</w:t>
      </w:r>
      <w:r>
        <w:rPr>
          <w:rFonts w:ascii="Times New Roman"/>
          <w:sz w:val="17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23820" w:h="16850" w:orient="landscape"/>
          <w:pgMar w:top="1360" w:bottom="280" w:left="2020" w:right="1300"/>
          <w:cols w:num="5" w:equalWidth="0">
            <w:col w:w="232" w:space="3564"/>
            <w:col w:w="2984" w:space="229"/>
            <w:col w:w="1520" w:space="1260"/>
            <w:col w:w="1298" w:space="5601"/>
            <w:col w:w="3812"/>
          </w:cols>
        </w:sectPr>
      </w:pPr>
    </w:p>
    <w:p>
      <w:pPr>
        <w:tabs>
          <w:tab w:pos="13724" w:val="left" w:leader="none"/>
        </w:tabs>
        <w:spacing w:line="461" w:lineRule="exact" w:before="151"/>
        <w:ind w:left="7717" w:right="0" w:firstLine="0"/>
        <w:jc w:val="left"/>
        <w:rPr>
          <w:rFonts w:ascii="Times New Roman" w:hAnsi="Times New Roman" w:cs="Times New Roman" w:eastAsia="Times New Roman"/>
          <w:sz w:val="30"/>
          <w:szCs w:val="30"/>
        </w:rPr>
      </w:pPr>
      <w:r>
        <w:rPr/>
        <w:pict>
          <v:shape style="position:absolute;margin-left:401.581635pt;margin-top:27.193493pt;width:6.25pt;height:7.5pt;mso-position-horizontal-relative:page;mso-position-vertical-relative:paragraph;z-index:-254536" type="#_x0000_t202" filled="false" stroked="false">
            <v:textbox inset="0,0,0,0">
              <w:txbxContent>
                <w:p>
                  <w:pPr>
                    <w:spacing w:line="15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/>
                      <w:color w:val="3B79CA"/>
                      <w:spacing w:val="-33"/>
                      <w:w w:val="162"/>
                      <w:sz w:val="15"/>
                    </w:rPr>
                    <w:t>,</w:t>
                  </w:r>
                  <w:r>
                    <w:rPr>
                      <w:rFonts w:ascii="Arial"/>
                      <w:color w:val="3F6DAC"/>
                      <w:w w:val="162"/>
                      <w:sz w:val="15"/>
                    </w:rPr>
                    <w:t>,</w:t>
                  </w:r>
                  <w:r>
                    <w:rPr>
                      <w:rFonts w:ascii="Arial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3.096588pt;margin-top:27.582979pt;width:1.95pt;height:5pt;mso-position-horizontal-relative:page;mso-position-vertical-relative:paragraph;z-index:-254488" type="#_x0000_t202" filled="false" stroked="false">
            <v:textbox inset="0,0,0,0">
              <w:txbxContent>
                <w:p>
                  <w:pPr>
                    <w:spacing w:line="10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/>
                      <w:color w:val="3B79CA"/>
                      <w:w w:val="139"/>
                      <w:sz w:val="10"/>
                    </w:rPr>
                    <w:t>\</w:t>
                  </w:r>
                  <w:r>
                    <w:rPr>
                      <w:rFonts w:ascii="Arial"/>
                      <w:sz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E15052"/>
          <w:w w:val="345"/>
          <w:position w:val="12"/>
          <w:sz w:val="26"/>
        </w:rPr>
        <w:t>'</w:t>
        <w:tab/>
      </w:r>
      <w:r>
        <w:rPr>
          <w:rFonts w:ascii="Times New Roman"/>
          <w:color w:val="3B79CA"/>
          <w:spacing w:val="10"/>
          <w:w w:val="45"/>
          <w:sz w:val="31"/>
        </w:rPr>
        <w:t>-</w:t>
      </w:r>
      <w:r>
        <w:rPr>
          <w:rFonts w:ascii="Times New Roman"/>
          <w:color w:val="1F72DB"/>
          <w:spacing w:val="10"/>
          <w:w w:val="45"/>
          <w:sz w:val="31"/>
        </w:rPr>
        <w:t>-</w:t>
      </w:r>
      <w:r>
        <w:rPr>
          <w:rFonts w:ascii="Times New Roman"/>
          <w:color w:val="3B79CA"/>
          <w:spacing w:val="10"/>
          <w:w w:val="45"/>
          <w:sz w:val="31"/>
        </w:rPr>
        <w:t>---</w:t>
      </w:r>
      <w:r>
        <w:rPr>
          <w:rFonts w:ascii="Times New Roman"/>
          <w:color w:val="1D69BD"/>
          <w:spacing w:val="10"/>
          <w:w w:val="45"/>
          <w:sz w:val="31"/>
        </w:rPr>
        <w:t>-</w:t>
      </w:r>
      <w:r>
        <w:rPr>
          <w:rFonts w:ascii="Times New Roman"/>
          <w:color w:val="91939A"/>
          <w:spacing w:val="10"/>
          <w:w w:val="45"/>
          <w:sz w:val="31"/>
        </w:rPr>
        <w:t>1</w:t>
      </w:r>
      <w:r>
        <w:rPr>
          <w:rFonts w:ascii="Times New Roman"/>
          <w:color w:val="1F72DB"/>
          <w:spacing w:val="10"/>
          <w:w w:val="45"/>
          <w:sz w:val="31"/>
        </w:rPr>
        <w:t>-</w:t>
      </w:r>
      <w:r>
        <w:rPr>
          <w:rFonts w:ascii="Times New Roman"/>
          <w:color w:val="3B79CA"/>
          <w:spacing w:val="10"/>
          <w:w w:val="45"/>
          <w:position w:val="-5"/>
          <w:sz w:val="30"/>
        </w:rPr>
        <w:t>-</w:t>
      </w:r>
      <w:r>
        <w:rPr>
          <w:rFonts w:ascii="Times New Roman"/>
          <w:color w:val="1F72DB"/>
          <w:spacing w:val="10"/>
          <w:w w:val="45"/>
          <w:position w:val="-5"/>
          <w:sz w:val="30"/>
        </w:rPr>
        <w:t>-</w:t>
      </w:r>
      <w:r>
        <w:rPr>
          <w:rFonts w:ascii="Times New Roman"/>
          <w:spacing w:val="10"/>
          <w:sz w:val="30"/>
        </w:rPr>
      </w:r>
    </w:p>
    <w:p>
      <w:pPr>
        <w:spacing w:line="125" w:lineRule="exact" w:before="0"/>
        <w:ind w:left="0" w:right="2283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i/>
          <w:color w:val="3F6DAC"/>
          <w:w w:val="140"/>
          <w:sz w:val="20"/>
        </w:rPr>
        <w:t>:</w:t>
      </w:r>
      <w:r>
        <w:rPr>
          <w:rFonts w:ascii="Times New Roman"/>
          <w:i/>
          <w:color w:val="3F6DAC"/>
          <w:spacing w:val="-50"/>
          <w:w w:val="140"/>
          <w:sz w:val="20"/>
        </w:rPr>
        <w:t> </w:t>
      </w:r>
      <w:r>
        <w:rPr>
          <w:rFonts w:ascii="Times New Roman"/>
          <w:i/>
          <w:color w:val="3F6DAC"/>
          <w:sz w:val="20"/>
        </w:rPr>
        <w:t>,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  <w:r>
        <w:rPr/>
        <w:br w:type="column"/>
      </w:r>
      <w:r>
        <w:rPr>
          <w:rFonts w:ascii="Times New Roman"/>
          <w:i/>
          <w:sz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spacing w:before="0"/>
        <w:ind w:left="158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010103"/>
          <w:w w:val="115"/>
          <w:sz w:val="20"/>
        </w:rPr>
        <w:t>UNIVER</w:t>
      </w:r>
      <w:r>
        <w:rPr>
          <w:rFonts w:ascii="Arial"/>
          <w:b/>
          <w:color w:val="010103"/>
          <w:spacing w:val="-35"/>
          <w:w w:val="115"/>
          <w:sz w:val="20"/>
        </w:rPr>
        <w:t> </w:t>
      </w:r>
      <w:r>
        <w:rPr>
          <w:rFonts w:ascii="Arial"/>
          <w:b/>
          <w:color w:val="010103"/>
          <w:w w:val="115"/>
          <w:sz w:val="20"/>
        </w:rPr>
        <w:t>S</w:t>
      </w:r>
      <w:r>
        <w:rPr>
          <w:rFonts w:ascii="Arial"/>
          <w:b/>
          <w:color w:val="010103"/>
          <w:spacing w:val="-35"/>
          <w:w w:val="115"/>
          <w:sz w:val="20"/>
        </w:rPr>
        <w:t> </w:t>
      </w:r>
      <w:r>
        <w:rPr>
          <w:rFonts w:ascii="Arial"/>
          <w:b/>
          <w:color w:val="010103"/>
          <w:w w:val="115"/>
          <w:sz w:val="20"/>
        </w:rPr>
        <w:t>IDA</w:t>
      </w:r>
      <w:r>
        <w:rPr>
          <w:rFonts w:ascii="Arial"/>
          <w:b/>
          <w:color w:val="010103"/>
          <w:spacing w:val="-38"/>
          <w:w w:val="115"/>
          <w:sz w:val="20"/>
        </w:rPr>
        <w:t> </w:t>
      </w:r>
      <w:r>
        <w:rPr>
          <w:rFonts w:ascii="Arial"/>
          <w:b/>
          <w:color w:val="010103"/>
          <w:w w:val="115"/>
          <w:sz w:val="20"/>
        </w:rPr>
        <w:t>D</w:t>
      </w:r>
      <w:r>
        <w:rPr>
          <w:rFonts w:ascii="Arial"/>
          <w:b/>
          <w:color w:val="010103"/>
          <w:spacing w:val="23"/>
          <w:w w:val="115"/>
          <w:sz w:val="20"/>
        </w:rPr>
        <w:t> </w:t>
      </w:r>
      <w:r>
        <w:rPr>
          <w:rFonts w:ascii="Arial"/>
          <w:b/>
          <w:color w:val="010103"/>
          <w:spacing w:val="2"/>
          <w:w w:val="115"/>
          <w:sz w:val="20"/>
        </w:rPr>
        <w:t>NACIONA</w:t>
      </w:r>
      <w:r>
        <w:rPr>
          <w:rFonts w:ascii="Arial"/>
          <w:b/>
          <w:color w:val="010103"/>
          <w:spacing w:val="-29"/>
          <w:w w:val="115"/>
          <w:sz w:val="20"/>
        </w:rPr>
        <w:t> </w:t>
      </w:r>
      <w:r>
        <w:rPr>
          <w:rFonts w:ascii="Arial"/>
          <w:b/>
          <w:color w:val="010103"/>
          <w:w w:val="115"/>
          <w:sz w:val="20"/>
        </w:rPr>
        <w:t>L</w:t>
      </w:r>
      <w:r>
        <w:rPr>
          <w:rFonts w:ascii="Arial"/>
          <w:b/>
          <w:color w:val="010103"/>
          <w:spacing w:val="20"/>
          <w:w w:val="115"/>
          <w:sz w:val="20"/>
        </w:rPr>
        <w:t> </w:t>
      </w:r>
      <w:r>
        <w:rPr>
          <w:rFonts w:ascii="Arial"/>
          <w:b/>
          <w:color w:val="010103"/>
          <w:w w:val="115"/>
          <w:sz w:val="20"/>
        </w:rPr>
        <w:t>DE</w:t>
      </w:r>
      <w:r>
        <w:rPr>
          <w:rFonts w:ascii="Arial"/>
          <w:b/>
          <w:color w:val="010103"/>
          <w:spacing w:val="24"/>
          <w:w w:val="115"/>
          <w:sz w:val="20"/>
        </w:rPr>
        <w:t> </w:t>
      </w:r>
      <w:r>
        <w:rPr>
          <w:rFonts w:ascii="Arial"/>
          <w:b/>
          <w:color w:val="010103"/>
          <w:w w:val="115"/>
          <w:sz w:val="20"/>
        </w:rPr>
        <w:t>CAJAMA</w:t>
      </w:r>
      <w:r>
        <w:rPr>
          <w:rFonts w:ascii="Arial"/>
          <w:b/>
          <w:color w:val="010103"/>
          <w:spacing w:val="-24"/>
          <w:w w:val="115"/>
          <w:sz w:val="20"/>
        </w:rPr>
        <w:t> </w:t>
      </w:r>
      <w:r>
        <w:rPr>
          <w:rFonts w:ascii="Arial"/>
          <w:b/>
          <w:color w:val="010103"/>
          <w:w w:val="115"/>
          <w:sz w:val="20"/>
        </w:rPr>
        <w:t>RCA</w:t>
      </w:r>
      <w:r>
        <w:rPr>
          <w:rFonts w:asci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23820" w:h="16850" w:orient="landscape"/>
          <w:pgMar w:top="1360" w:bottom="280" w:left="2020" w:right="1300"/>
          <w:cols w:num="2" w:equalWidth="0">
            <w:col w:w="14351" w:space="40"/>
            <w:col w:w="6109"/>
          </w:cols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before="128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010103"/>
          <w:spacing w:val="-3"/>
          <w:sz w:val="17"/>
        </w:rPr>
        <w:t>PIRA</w:t>
      </w:r>
      <w:r>
        <w:rPr>
          <w:rFonts w:ascii="Arial"/>
          <w:spacing w:val="-3"/>
          <w:sz w:val="17"/>
        </w:rPr>
      </w:r>
    </w:p>
    <w:p>
      <w:pPr>
        <w:tabs>
          <w:tab w:pos="4405" w:val="left" w:leader="none"/>
        </w:tabs>
        <w:spacing w:line="187" w:lineRule="exact" w:before="0"/>
        <w:ind w:left="20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w w:val="225"/>
        </w:rPr>
        <w:br w:type="column"/>
      </w:r>
      <w:r>
        <w:rPr>
          <w:rFonts w:ascii="Arial" w:hAnsi="Arial"/>
          <w:color w:val="3B79CA"/>
          <w:w w:val="225"/>
          <w:sz w:val="13"/>
        </w:rPr>
        <w:t>'</w:t>
      </w:r>
      <w:r>
        <w:rPr>
          <w:rFonts w:ascii="Arial" w:hAnsi="Arial"/>
          <w:color w:val="3B79CA"/>
          <w:spacing w:val="41"/>
          <w:w w:val="225"/>
          <w:sz w:val="13"/>
        </w:rPr>
        <w:t> </w:t>
      </w:r>
      <w:r>
        <w:rPr>
          <w:rFonts w:ascii="Arial" w:hAnsi="Arial"/>
          <w:color w:val="3B79CA"/>
          <w:w w:val="225"/>
          <w:sz w:val="11"/>
        </w:rPr>
        <w:t>'</w:t>
        <w:tab/>
      </w:r>
      <w:r>
        <w:rPr>
          <w:rFonts w:ascii="Times New Roman" w:hAnsi="Times New Roman"/>
          <w:color w:val="3F6DAC"/>
          <w:spacing w:val="4"/>
          <w:position w:val="1"/>
          <w:sz w:val="18"/>
        </w:rPr>
        <w:t>-</w:t>
      </w:r>
      <w:r>
        <w:rPr>
          <w:rFonts w:ascii="Times New Roman" w:hAnsi="Times New Roman"/>
          <w:color w:val="3B79CA"/>
          <w:spacing w:val="4"/>
          <w:position w:val="1"/>
          <w:sz w:val="17"/>
        </w:rPr>
        <w:t>..</w:t>
      </w:r>
      <w:r>
        <w:rPr>
          <w:rFonts w:ascii="Times New Roman" w:hAnsi="Times New Roman"/>
          <w:color w:val="3B79CA"/>
          <w:spacing w:val="-31"/>
          <w:position w:val="1"/>
          <w:sz w:val="17"/>
        </w:rPr>
        <w:t> </w:t>
      </w:r>
      <w:r>
        <w:rPr>
          <w:rFonts w:ascii="Times New Roman" w:hAnsi="Times New Roman"/>
          <w:color w:val="3B79CA"/>
          <w:spacing w:val="-28"/>
          <w:w w:val="105"/>
          <w:position w:val="1"/>
          <w:sz w:val="14"/>
        </w:rPr>
        <w:t>;·-</w:t>
      </w:r>
      <w:r>
        <w:rPr>
          <w:rFonts w:ascii="Times New Roman" w:hAnsi="Times New Roman"/>
          <w:color w:val="3B79CA"/>
          <w:spacing w:val="-30"/>
          <w:w w:val="105"/>
          <w:position w:val="1"/>
          <w:sz w:val="14"/>
        </w:rPr>
        <w:t> </w:t>
      </w:r>
      <w:r>
        <w:rPr>
          <w:rFonts w:ascii="Times New Roman" w:hAnsi="Times New Roman"/>
          <w:color w:val="1F72DB"/>
          <w:position w:val="1"/>
          <w:sz w:val="18"/>
        </w:rPr>
        <w:t>-</w:t>
      </w:r>
      <w:r>
        <w:rPr>
          <w:rFonts w:ascii="Times New Roman" w:hAnsi="Times New Roman"/>
          <w:color w:val="1F72DB"/>
          <w:spacing w:val="-37"/>
          <w:position w:val="1"/>
          <w:sz w:val="18"/>
        </w:rPr>
        <w:t> </w:t>
      </w:r>
      <w:r>
        <w:rPr>
          <w:rFonts w:ascii="Times New Roman" w:hAnsi="Times New Roman"/>
          <w:color w:val="1F72DB"/>
          <w:position w:val="1"/>
          <w:sz w:val="18"/>
        </w:rPr>
        <w:t>-</w:t>
      </w:r>
      <w:r>
        <w:rPr>
          <w:rFonts w:ascii="Times New Roman" w:hAnsi="Times New Roman"/>
          <w:sz w:val="18"/>
        </w:rPr>
      </w:r>
    </w:p>
    <w:p>
      <w:pPr>
        <w:spacing w:before="123"/>
        <w:ind w:left="197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b/>
          <w:color w:val="010103"/>
          <w:sz w:val="17"/>
        </w:rPr>
        <w:t>INDEPENDENCIA</w:t>
      </w:r>
      <w:r>
        <w:rPr>
          <w:rFonts w:ascii="Arial"/>
          <w:sz w:val="17"/>
        </w:rPr>
      </w:r>
    </w:p>
    <w:p>
      <w:pPr>
        <w:spacing w:before="24"/>
        <w:ind w:left="2441" w:right="1041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w w:val="115"/>
        </w:rPr>
        <w:br w:type="column"/>
      </w:r>
      <w:r>
        <w:rPr>
          <w:rFonts w:ascii="Arial" w:hAnsi="Arial"/>
          <w:color w:val="010103"/>
          <w:w w:val="115"/>
          <w:sz w:val="17"/>
        </w:rPr>
        <w:t>FAC</w:t>
      </w:r>
      <w:r>
        <w:rPr>
          <w:rFonts w:ascii="Arial" w:hAnsi="Arial"/>
          <w:color w:val="232128"/>
          <w:w w:val="115"/>
          <w:sz w:val="17"/>
        </w:rPr>
        <w:t>UL</w:t>
      </w:r>
      <w:r>
        <w:rPr>
          <w:rFonts w:ascii="Arial" w:hAnsi="Arial"/>
          <w:color w:val="010103"/>
          <w:w w:val="115"/>
          <w:sz w:val="17"/>
        </w:rPr>
        <w:t>T</w:t>
      </w:r>
      <w:r>
        <w:rPr>
          <w:rFonts w:ascii="Arial" w:hAnsi="Arial"/>
          <w:color w:val="232128"/>
          <w:w w:val="115"/>
          <w:sz w:val="17"/>
        </w:rPr>
        <w:t>AO </w:t>
      </w:r>
      <w:r>
        <w:rPr>
          <w:rFonts w:ascii="Arial" w:hAnsi="Arial"/>
          <w:color w:val="111318"/>
          <w:w w:val="115"/>
          <w:sz w:val="17"/>
        </w:rPr>
        <w:t>DE</w:t>
      </w:r>
      <w:r>
        <w:rPr>
          <w:rFonts w:ascii="Arial" w:hAnsi="Arial"/>
          <w:color w:val="111318"/>
          <w:spacing w:val="13"/>
          <w:w w:val="115"/>
          <w:sz w:val="17"/>
        </w:rPr>
        <w:t> </w:t>
      </w:r>
      <w:r>
        <w:rPr>
          <w:rFonts w:ascii="Arial" w:hAnsi="Arial"/>
          <w:color w:val="111318"/>
          <w:w w:val="115"/>
          <w:sz w:val="17"/>
        </w:rPr>
        <w:t>INGENIERÍA</w:t>
      </w:r>
      <w:r>
        <w:rPr>
          <w:rFonts w:ascii="Arial" w:hAnsi="Arial"/>
          <w:sz w:val="17"/>
        </w:rPr>
      </w:r>
    </w:p>
    <w:p>
      <w:pPr>
        <w:spacing w:before="28"/>
        <w:ind w:left="2441" w:right="1119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i/>
          <w:color w:val="010103"/>
          <w:w w:val="115"/>
          <w:sz w:val="12"/>
        </w:rPr>
        <w:t>ESCUE</w:t>
      </w:r>
      <w:r>
        <w:rPr>
          <w:rFonts w:ascii="Arial" w:hAnsi="Arial"/>
          <w:i/>
          <w:color w:val="232128"/>
          <w:w w:val="115"/>
          <w:sz w:val="12"/>
        </w:rPr>
        <w:t>LA </w:t>
      </w:r>
      <w:r>
        <w:rPr>
          <w:rFonts w:ascii="Arial" w:hAnsi="Arial"/>
          <w:i/>
          <w:color w:val="111318"/>
          <w:w w:val="115"/>
          <w:sz w:val="12"/>
        </w:rPr>
        <w:t>ACADÉMICO  PROFESIONAL  DE  INGENIERÍA </w:t>
      </w:r>
      <w:r>
        <w:rPr>
          <w:rFonts w:ascii="Arial" w:hAnsi="Arial"/>
          <w:i/>
          <w:color w:val="111318"/>
          <w:spacing w:val="16"/>
          <w:w w:val="115"/>
          <w:sz w:val="12"/>
        </w:rPr>
        <w:t> </w:t>
      </w:r>
      <w:r>
        <w:rPr>
          <w:rFonts w:ascii="Arial" w:hAnsi="Arial"/>
          <w:i/>
          <w:color w:val="010103"/>
          <w:spacing w:val="2"/>
          <w:w w:val="115"/>
          <w:sz w:val="12"/>
        </w:rPr>
        <w:t>GE</w:t>
      </w:r>
      <w:r>
        <w:rPr>
          <w:rFonts w:ascii="Arial" w:hAnsi="Arial"/>
          <w:i/>
          <w:color w:val="232128"/>
          <w:spacing w:val="2"/>
          <w:w w:val="115"/>
          <w:sz w:val="12"/>
        </w:rPr>
        <w:t>OLÓ</w:t>
      </w:r>
      <w:r>
        <w:rPr>
          <w:rFonts w:ascii="Arial" w:hAnsi="Arial"/>
          <w:i/>
          <w:color w:val="010103"/>
          <w:spacing w:val="2"/>
          <w:w w:val="115"/>
          <w:sz w:val="12"/>
        </w:rPr>
        <w:t>GI</w:t>
      </w:r>
      <w:r>
        <w:rPr>
          <w:rFonts w:ascii="Arial" w:hAnsi="Arial"/>
          <w:i/>
          <w:color w:val="232128"/>
          <w:spacing w:val="2"/>
          <w:w w:val="115"/>
          <w:sz w:val="12"/>
        </w:rPr>
        <w:t>CA</w:t>
      </w:r>
      <w:r>
        <w:rPr>
          <w:rFonts w:ascii="Arial" w:hAnsi="Arial"/>
          <w:spacing w:val="2"/>
          <w:sz w:val="12"/>
        </w:rPr>
      </w:r>
    </w:p>
    <w:p>
      <w:pPr>
        <w:spacing w:line="240" w:lineRule="auto" w:before="8"/>
        <w:rPr>
          <w:rFonts w:ascii="Arial" w:hAnsi="Arial" w:cs="Arial" w:eastAsia="Arial"/>
          <w:i/>
          <w:sz w:val="9"/>
          <w:szCs w:val="9"/>
        </w:rPr>
      </w:pPr>
    </w:p>
    <w:p>
      <w:pPr>
        <w:spacing w:line="249" w:lineRule="auto" w:before="0"/>
        <w:ind w:left="2281" w:right="919" w:hanging="37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3B3A3D"/>
          <w:w w:val="115"/>
          <w:sz w:val="12"/>
        </w:rPr>
        <w:t>"ANÁ</w:t>
      </w:r>
      <w:r>
        <w:rPr>
          <w:rFonts w:ascii="Times New Roman" w:hAnsi="Times New Roman"/>
          <w:color w:val="3B3A3D"/>
          <w:spacing w:val="-22"/>
          <w:w w:val="115"/>
          <w:sz w:val="12"/>
        </w:rPr>
        <w:t> </w:t>
      </w:r>
      <w:r>
        <w:rPr>
          <w:rFonts w:ascii="Times New Roman" w:hAnsi="Times New Roman"/>
          <w:color w:val="010103"/>
          <w:w w:val="115"/>
          <w:sz w:val="12"/>
        </w:rPr>
        <w:t>L</w:t>
      </w:r>
      <w:r>
        <w:rPr>
          <w:rFonts w:ascii="Times New Roman" w:hAnsi="Times New Roman"/>
          <w:color w:val="010103"/>
          <w:spacing w:val="-21"/>
          <w:w w:val="115"/>
          <w:sz w:val="12"/>
        </w:rPr>
        <w:t> </w:t>
      </w:r>
      <w:r>
        <w:rPr>
          <w:rFonts w:ascii="Times New Roman" w:hAnsi="Times New Roman"/>
          <w:color w:val="232128"/>
          <w:spacing w:val="5"/>
          <w:w w:val="115"/>
          <w:sz w:val="12"/>
        </w:rPr>
        <w:t>IS</w:t>
      </w:r>
      <w:r>
        <w:rPr>
          <w:rFonts w:ascii="Times New Roman" w:hAnsi="Times New Roman"/>
          <w:color w:val="010103"/>
          <w:spacing w:val="5"/>
          <w:w w:val="115"/>
          <w:sz w:val="12"/>
        </w:rPr>
        <w:t>I</w:t>
      </w:r>
      <w:r>
        <w:rPr>
          <w:rFonts w:ascii="Times New Roman" w:hAnsi="Times New Roman"/>
          <w:color w:val="3B3A3D"/>
          <w:spacing w:val="5"/>
          <w:w w:val="115"/>
          <w:sz w:val="12"/>
        </w:rPr>
        <w:t>S</w:t>
      </w:r>
      <w:r>
        <w:rPr>
          <w:rFonts w:ascii="Times New Roman" w:hAnsi="Times New Roman"/>
          <w:color w:val="3B3A3D"/>
          <w:spacing w:val="1"/>
          <w:w w:val="115"/>
          <w:sz w:val="12"/>
        </w:rPr>
        <w:t> </w:t>
      </w:r>
      <w:r>
        <w:rPr>
          <w:rFonts w:ascii="Arial" w:hAnsi="Arial"/>
          <w:i/>
          <w:color w:val="3B3A3D"/>
          <w:w w:val="115"/>
          <w:sz w:val="10"/>
        </w:rPr>
        <w:t>Y</w:t>
      </w:r>
      <w:r>
        <w:rPr>
          <w:rFonts w:ascii="Arial" w:hAnsi="Arial"/>
          <w:i/>
          <w:color w:val="3B3A3D"/>
          <w:spacing w:val="12"/>
          <w:w w:val="115"/>
          <w:sz w:val="10"/>
        </w:rPr>
        <w:t> </w:t>
      </w:r>
      <w:r>
        <w:rPr>
          <w:rFonts w:ascii="Times New Roman" w:hAnsi="Times New Roman"/>
          <w:color w:val="232128"/>
          <w:w w:val="115"/>
          <w:sz w:val="12"/>
        </w:rPr>
        <w:t>RELAC</w:t>
      </w:r>
      <w:r>
        <w:rPr>
          <w:rFonts w:ascii="Times New Roman" w:hAnsi="Times New Roman"/>
          <w:color w:val="232128"/>
          <w:spacing w:val="-12"/>
          <w:w w:val="115"/>
          <w:sz w:val="12"/>
        </w:rPr>
        <w:t> </w:t>
      </w:r>
      <w:r>
        <w:rPr>
          <w:rFonts w:ascii="Times New Roman" w:hAnsi="Times New Roman"/>
          <w:color w:val="010103"/>
          <w:spacing w:val="2"/>
          <w:w w:val="115"/>
          <w:sz w:val="12"/>
        </w:rPr>
        <w:t>I</w:t>
      </w:r>
      <w:r>
        <w:rPr>
          <w:rFonts w:ascii="Times New Roman" w:hAnsi="Times New Roman"/>
          <w:color w:val="3B3A3D"/>
          <w:spacing w:val="2"/>
          <w:w w:val="115"/>
          <w:sz w:val="12"/>
        </w:rPr>
        <w:t>ÓN</w:t>
      </w:r>
      <w:r>
        <w:rPr>
          <w:rFonts w:ascii="Times New Roman" w:hAnsi="Times New Roman"/>
          <w:color w:val="3B3A3D"/>
          <w:spacing w:val="13"/>
          <w:w w:val="115"/>
          <w:sz w:val="12"/>
        </w:rPr>
        <w:t> </w:t>
      </w:r>
      <w:r>
        <w:rPr>
          <w:rFonts w:ascii="Times New Roman" w:hAnsi="Times New Roman"/>
          <w:color w:val="232128"/>
          <w:w w:val="115"/>
          <w:sz w:val="12"/>
        </w:rPr>
        <w:t>GEOQU</w:t>
      </w:r>
      <w:r>
        <w:rPr>
          <w:rFonts w:ascii="Times New Roman" w:hAnsi="Times New Roman"/>
          <w:color w:val="232128"/>
          <w:spacing w:val="-4"/>
          <w:w w:val="115"/>
          <w:sz w:val="12"/>
        </w:rPr>
        <w:t> </w:t>
      </w:r>
      <w:r>
        <w:rPr>
          <w:rFonts w:ascii="Times New Roman" w:hAnsi="Times New Roman"/>
          <w:color w:val="232128"/>
          <w:w w:val="115"/>
          <w:sz w:val="12"/>
        </w:rPr>
        <w:t>ÍM</w:t>
      </w:r>
      <w:r>
        <w:rPr>
          <w:rFonts w:ascii="Times New Roman" w:hAnsi="Times New Roman"/>
          <w:color w:val="232128"/>
          <w:spacing w:val="-15"/>
          <w:w w:val="115"/>
          <w:sz w:val="12"/>
        </w:rPr>
        <w:t> </w:t>
      </w:r>
      <w:r>
        <w:rPr>
          <w:rFonts w:ascii="Times New Roman" w:hAnsi="Times New Roman"/>
          <w:color w:val="010103"/>
          <w:spacing w:val="4"/>
          <w:w w:val="115"/>
          <w:sz w:val="12"/>
        </w:rPr>
        <w:t>I</w:t>
      </w:r>
      <w:r>
        <w:rPr>
          <w:rFonts w:ascii="Times New Roman" w:hAnsi="Times New Roman"/>
          <w:color w:val="3B3A3D"/>
          <w:spacing w:val="4"/>
          <w:w w:val="115"/>
          <w:sz w:val="12"/>
        </w:rPr>
        <w:t>CO</w:t>
      </w:r>
      <w:r>
        <w:rPr>
          <w:rFonts w:ascii="Times New Roman" w:hAnsi="Times New Roman"/>
          <w:color w:val="3B3A3D"/>
          <w:spacing w:val="2"/>
          <w:w w:val="115"/>
          <w:sz w:val="12"/>
        </w:rPr>
        <w:t> </w:t>
      </w:r>
      <w:r>
        <w:rPr>
          <w:rFonts w:ascii="Times New Roman" w:hAnsi="Times New Roman"/>
          <w:color w:val="3B3A3D"/>
          <w:w w:val="115"/>
          <w:sz w:val="12"/>
        </w:rPr>
        <w:t>AM</w:t>
      </w:r>
      <w:r>
        <w:rPr>
          <w:rFonts w:ascii="Times New Roman" w:hAnsi="Times New Roman"/>
          <w:color w:val="3B3A3D"/>
          <w:spacing w:val="-8"/>
          <w:w w:val="115"/>
          <w:sz w:val="12"/>
        </w:rPr>
        <w:t> </w:t>
      </w:r>
      <w:r>
        <w:rPr>
          <w:rFonts w:ascii="Times New Roman" w:hAnsi="Times New Roman"/>
          <w:color w:val="111318"/>
          <w:w w:val="115"/>
          <w:sz w:val="12"/>
        </w:rPr>
        <w:t>BI</w:t>
      </w:r>
      <w:r>
        <w:rPr>
          <w:rFonts w:ascii="Times New Roman" w:hAnsi="Times New Roman"/>
          <w:color w:val="111318"/>
          <w:spacing w:val="-9"/>
          <w:w w:val="115"/>
          <w:sz w:val="12"/>
        </w:rPr>
        <w:t> </w:t>
      </w:r>
      <w:r>
        <w:rPr>
          <w:rFonts w:ascii="Times New Roman" w:hAnsi="Times New Roman"/>
          <w:color w:val="3B3A3D"/>
          <w:w w:val="110"/>
          <w:sz w:val="12"/>
        </w:rPr>
        <w:t>E</w:t>
      </w:r>
      <w:r>
        <w:rPr>
          <w:rFonts w:ascii="Times New Roman" w:hAnsi="Times New Roman"/>
          <w:color w:val="3B3A3D"/>
          <w:spacing w:val="-15"/>
          <w:w w:val="110"/>
          <w:sz w:val="12"/>
        </w:rPr>
        <w:t> </w:t>
      </w:r>
      <w:r>
        <w:rPr>
          <w:rFonts w:ascii="Times New Roman" w:hAnsi="Times New Roman"/>
          <w:color w:val="3B3A3D"/>
          <w:w w:val="110"/>
          <w:sz w:val="12"/>
        </w:rPr>
        <w:t>N</w:t>
      </w:r>
      <w:r>
        <w:rPr>
          <w:rFonts w:ascii="Times New Roman" w:hAnsi="Times New Roman"/>
          <w:color w:val="3B3A3D"/>
          <w:spacing w:val="-15"/>
          <w:w w:val="110"/>
          <w:sz w:val="12"/>
        </w:rPr>
        <w:t> </w:t>
      </w:r>
      <w:r>
        <w:rPr>
          <w:rFonts w:ascii="Times New Roman" w:hAnsi="Times New Roman"/>
          <w:color w:val="111318"/>
          <w:w w:val="115"/>
          <w:sz w:val="12"/>
        </w:rPr>
        <w:t>T</w:t>
      </w:r>
      <w:r>
        <w:rPr>
          <w:rFonts w:ascii="Times New Roman" w:hAnsi="Times New Roman"/>
          <w:color w:val="3B3A3D"/>
          <w:w w:val="115"/>
          <w:sz w:val="12"/>
        </w:rPr>
        <w:t>A</w:t>
      </w:r>
      <w:r>
        <w:rPr>
          <w:rFonts w:ascii="Times New Roman" w:hAnsi="Times New Roman"/>
          <w:color w:val="3B3A3D"/>
          <w:spacing w:val="-14"/>
          <w:w w:val="115"/>
          <w:sz w:val="12"/>
        </w:rPr>
        <w:t> </w:t>
      </w:r>
      <w:r>
        <w:rPr>
          <w:rFonts w:ascii="Times New Roman" w:hAnsi="Times New Roman"/>
          <w:color w:val="010103"/>
          <w:w w:val="115"/>
          <w:sz w:val="12"/>
        </w:rPr>
        <w:t>L</w:t>
      </w:r>
      <w:r>
        <w:rPr>
          <w:rFonts w:ascii="Times New Roman" w:hAnsi="Times New Roman"/>
          <w:color w:val="010103"/>
          <w:spacing w:val="12"/>
          <w:w w:val="115"/>
          <w:sz w:val="12"/>
        </w:rPr>
        <w:t> </w:t>
      </w:r>
      <w:r>
        <w:rPr>
          <w:rFonts w:ascii="Times New Roman" w:hAnsi="Times New Roman"/>
          <w:color w:val="232128"/>
          <w:w w:val="115"/>
          <w:sz w:val="12"/>
        </w:rPr>
        <w:t>DE</w:t>
      </w:r>
      <w:r>
        <w:rPr>
          <w:rFonts w:ascii="Times New Roman" w:hAnsi="Times New Roman"/>
          <w:color w:val="232128"/>
          <w:spacing w:val="20"/>
          <w:w w:val="115"/>
          <w:sz w:val="12"/>
        </w:rPr>
        <w:t> </w:t>
      </w:r>
      <w:r>
        <w:rPr>
          <w:rFonts w:ascii="Times New Roman" w:hAnsi="Times New Roman"/>
          <w:color w:val="010103"/>
          <w:spacing w:val="2"/>
          <w:w w:val="115"/>
          <w:sz w:val="12"/>
        </w:rPr>
        <w:t>L</w:t>
      </w:r>
      <w:r>
        <w:rPr>
          <w:rFonts w:ascii="Times New Roman" w:hAnsi="Times New Roman"/>
          <w:color w:val="232128"/>
          <w:spacing w:val="2"/>
          <w:w w:val="115"/>
          <w:sz w:val="12"/>
        </w:rPr>
        <w:t>OS</w:t>
      </w:r>
      <w:r>
        <w:rPr>
          <w:rFonts w:ascii="Times New Roman" w:hAnsi="Times New Roman"/>
          <w:color w:val="232128"/>
          <w:spacing w:val="6"/>
          <w:w w:val="115"/>
          <w:sz w:val="12"/>
        </w:rPr>
        <w:t> </w:t>
      </w:r>
      <w:r>
        <w:rPr>
          <w:rFonts w:ascii="Times New Roman" w:hAnsi="Times New Roman"/>
          <w:color w:val="232128"/>
          <w:w w:val="115"/>
          <w:sz w:val="12"/>
        </w:rPr>
        <w:t>E</w:t>
      </w:r>
      <w:r>
        <w:rPr>
          <w:rFonts w:ascii="Times New Roman" w:hAnsi="Times New Roman"/>
          <w:color w:val="232128"/>
          <w:spacing w:val="-22"/>
          <w:w w:val="115"/>
          <w:sz w:val="12"/>
        </w:rPr>
        <w:t> </w:t>
      </w:r>
      <w:r>
        <w:rPr>
          <w:rFonts w:ascii="Times New Roman" w:hAnsi="Times New Roman"/>
          <w:color w:val="010103"/>
          <w:w w:val="115"/>
          <w:sz w:val="12"/>
        </w:rPr>
        <w:t>L</w:t>
      </w:r>
      <w:r>
        <w:rPr>
          <w:rFonts w:ascii="Times New Roman" w:hAnsi="Times New Roman"/>
          <w:color w:val="010103"/>
          <w:spacing w:val="-16"/>
          <w:w w:val="115"/>
          <w:sz w:val="12"/>
        </w:rPr>
        <w:t> </w:t>
      </w:r>
      <w:r>
        <w:rPr>
          <w:rFonts w:ascii="Times New Roman" w:hAnsi="Times New Roman"/>
          <w:color w:val="3B3A3D"/>
          <w:w w:val="110"/>
          <w:sz w:val="12"/>
        </w:rPr>
        <w:t>E</w:t>
      </w:r>
      <w:r>
        <w:rPr>
          <w:rFonts w:ascii="Times New Roman" w:hAnsi="Times New Roman"/>
          <w:color w:val="3B3A3D"/>
          <w:spacing w:val="-15"/>
          <w:w w:val="110"/>
          <w:sz w:val="12"/>
        </w:rPr>
        <w:t> </w:t>
      </w:r>
      <w:r>
        <w:rPr>
          <w:rFonts w:ascii="Times New Roman" w:hAnsi="Times New Roman"/>
          <w:color w:val="111318"/>
          <w:w w:val="115"/>
          <w:sz w:val="12"/>
        </w:rPr>
        <w:t>\1</w:t>
      </w:r>
      <w:r>
        <w:rPr>
          <w:rFonts w:ascii="Times New Roman" w:hAnsi="Times New Roman"/>
          <w:color w:val="111318"/>
          <w:spacing w:val="-20"/>
          <w:w w:val="115"/>
          <w:sz w:val="12"/>
        </w:rPr>
        <w:t> </w:t>
      </w:r>
      <w:r>
        <w:rPr>
          <w:rFonts w:ascii="Times New Roman" w:hAnsi="Times New Roman"/>
          <w:color w:val="3B3A3D"/>
          <w:w w:val="115"/>
          <w:sz w:val="12"/>
        </w:rPr>
        <w:t>ENT0S</w:t>
      </w:r>
      <w:r>
        <w:rPr>
          <w:rFonts w:ascii="Times New Roman" w:hAnsi="Times New Roman"/>
          <w:color w:val="3B3A3D"/>
          <w:w w:val="126"/>
          <w:sz w:val="12"/>
        </w:rPr>
        <w:t> </w:t>
      </w:r>
      <w:r>
        <w:rPr>
          <w:rFonts w:ascii="Times New Roman" w:hAnsi="Times New Roman"/>
          <w:color w:val="3B3A3D"/>
          <w:spacing w:val="2"/>
          <w:w w:val="115"/>
          <w:sz w:val="12"/>
        </w:rPr>
        <w:t>PESA</w:t>
      </w:r>
      <w:r>
        <w:rPr>
          <w:rFonts w:ascii="Times New Roman" w:hAnsi="Times New Roman"/>
          <w:color w:val="111318"/>
          <w:spacing w:val="2"/>
          <w:w w:val="115"/>
          <w:sz w:val="12"/>
        </w:rPr>
        <w:t>DO</w:t>
      </w:r>
      <w:r>
        <w:rPr>
          <w:rFonts w:ascii="Times New Roman" w:hAnsi="Times New Roman"/>
          <w:color w:val="3B3A3D"/>
          <w:spacing w:val="2"/>
          <w:w w:val="115"/>
          <w:sz w:val="12"/>
        </w:rPr>
        <w:t>S </w:t>
      </w:r>
      <w:r>
        <w:rPr>
          <w:rFonts w:ascii="Times New Roman" w:hAnsi="Times New Roman"/>
          <w:color w:val="232128"/>
          <w:w w:val="115"/>
          <w:sz w:val="12"/>
        </w:rPr>
        <w:t>(As, Ba </w:t>
      </w:r>
      <w:r>
        <w:rPr>
          <w:rFonts w:ascii="Times New Roman" w:hAnsi="Times New Roman"/>
          <w:color w:val="4F5054"/>
          <w:w w:val="120"/>
          <w:sz w:val="12"/>
        </w:rPr>
        <w:t>, </w:t>
      </w:r>
      <w:r>
        <w:rPr>
          <w:rFonts w:ascii="Times New Roman" w:hAnsi="Times New Roman"/>
          <w:color w:val="3B3A3D"/>
          <w:spacing w:val="4"/>
          <w:w w:val="115"/>
          <w:sz w:val="12"/>
        </w:rPr>
        <w:t>C</w:t>
      </w:r>
      <w:r>
        <w:rPr>
          <w:rFonts w:ascii="Times New Roman" w:hAnsi="Times New Roman"/>
          <w:color w:val="111318"/>
          <w:spacing w:val="4"/>
          <w:w w:val="115"/>
          <w:sz w:val="12"/>
        </w:rPr>
        <w:t>d</w:t>
      </w:r>
      <w:r>
        <w:rPr>
          <w:rFonts w:ascii="Times New Roman" w:hAnsi="Times New Roman"/>
          <w:color w:val="3B3A3D"/>
          <w:spacing w:val="4"/>
          <w:w w:val="115"/>
          <w:sz w:val="12"/>
        </w:rPr>
        <w:t>, </w:t>
      </w:r>
      <w:r>
        <w:rPr>
          <w:rFonts w:ascii="Times New Roman" w:hAnsi="Times New Roman"/>
          <w:color w:val="111318"/>
          <w:spacing w:val="4"/>
          <w:w w:val="115"/>
          <w:sz w:val="12"/>
        </w:rPr>
        <w:t>H</w:t>
      </w:r>
      <w:r>
        <w:rPr>
          <w:rFonts w:ascii="Times New Roman" w:hAnsi="Times New Roman"/>
          <w:color w:val="3B3A3D"/>
          <w:spacing w:val="4"/>
          <w:w w:val="115"/>
          <w:sz w:val="12"/>
        </w:rPr>
        <w:t>g  </w:t>
      </w:r>
      <w:r>
        <w:rPr>
          <w:rFonts w:ascii="Arial" w:hAnsi="Arial"/>
          <w:color w:val="4F5054"/>
          <w:w w:val="115"/>
          <w:sz w:val="11"/>
        </w:rPr>
        <w:t>y  </w:t>
      </w:r>
      <w:r>
        <w:rPr>
          <w:rFonts w:ascii="Times New Roman" w:hAnsi="Times New Roman"/>
          <w:color w:val="111318"/>
          <w:w w:val="115"/>
          <w:sz w:val="12"/>
        </w:rPr>
        <w:t>Pb</w:t>
      </w:r>
      <w:r>
        <w:rPr>
          <w:rFonts w:ascii="Times New Roman" w:hAnsi="Times New Roman"/>
          <w:color w:val="4F5054"/>
          <w:w w:val="115"/>
          <w:sz w:val="12"/>
        </w:rPr>
        <w:t>), </w:t>
      </w:r>
      <w:r>
        <w:rPr>
          <w:rFonts w:ascii="Times New Roman" w:hAnsi="Times New Roman"/>
          <w:color w:val="232128"/>
          <w:spacing w:val="3"/>
          <w:w w:val="115"/>
          <w:sz w:val="12"/>
        </w:rPr>
        <w:t>E</w:t>
      </w:r>
      <w:r>
        <w:rPr>
          <w:rFonts w:ascii="Times New Roman" w:hAnsi="Times New Roman"/>
          <w:color w:val="4F5054"/>
          <w:spacing w:val="3"/>
          <w:w w:val="115"/>
          <w:sz w:val="12"/>
        </w:rPr>
        <w:t>N  </w:t>
      </w:r>
      <w:r>
        <w:rPr>
          <w:rFonts w:ascii="Times New Roman" w:hAnsi="Times New Roman"/>
          <w:color w:val="232128"/>
          <w:w w:val="115"/>
          <w:sz w:val="12"/>
        </w:rPr>
        <w:t>LA MICROCUE </w:t>
      </w:r>
      <w:r>
        <w:rPr>
          <w:rFonts w:ascii="Times New Roman" w:hAnsi="Times New Roman"/>
          <w:color w:val="4F5054"/>
          <w:w w:val="115"/>
          <w:sz w:val="12"/>
        </w:rPr>
        <w:t>N </w:t>
      </w:r>
      <w:r>
        <w:rPr>
          <w:rFonts w:ascii="Times New Roman" w:hAnsi="Times New Roman"/>
          <w:color w:val="232128"/>
          <w:w w:val="115"/>
          <w:sz w:val="12"/>
        </w:rPr>
        <w:t>CA </w:t>
      </w:r>
      <w:r>
        <w:rPr>
          <w:rFonts w:ascii="Times New Roman" w:hAnsi="Times New Roman"/>
          <w:color w:val="3B3A3D"/>
          <w:w w:val="115"/>
          <w:sz w:val="12"/>
        </w:rPr>
        <w:t>JANGAS  </w:t>
      </w:r>
      <w:r>
        <w:rPr>
          <w:rFonts w:ascii="Times New Roman" w:hAnsi="Times New Roman"/>
          <w:color w:val="111318"/>
          <w:w w:val="115"/>
          <w:sz w:val="12"/>
        </w:rPr>
        <w:t>- </w:t>
      </w:r>
      <w:r>
        <w:rPr>
          <w:rFonts w:ascii="Times New Roman" w:hAnsi="Times New Roman"/>
          <w:color w:val="232128"/>
          <w:spacing w:val="3"/>
          <w:w w:val="115"/>
          <w:sz w:val="12"/>
        </w:rPr>
        <w:t>H</w:t>
      </w:r>
      <w:r>
        <w:rPr>
          <w:rFonts w:ascii="Times New Roman" w:hAnsi="Times New Roman"/>
          <w:color w:val="4F5054"/>
          <w:spacing w:val="3"/>
          <w:w w:val="115"/>
          <w:sz w:val="12"/>
        </w:rPr>
        <w:t>UA</w:t>
      </w:r>
      <w:r>
        <w:rPr>
          <w:rFonts w:ascii="Times New Roman" w:hAnsi="Times New Roman"/>
          <w:color w:val="4F5054"/>
          <w:spacing w:val="-12"/>
          <w:w w:val="115"/>
          <w:sz w:val="12"/>
        </w:rPr>
        <w:t> </w:t>
      </w:r>
      <w:r>
        <w:rPr>
          <w:rFonts w:ascii="Times New Roman" w:hAnsi="Times New Roman"/>
          <w:color w:val="111318"/>
          <w:spacing w:val="2"/>
          <w:w w:val="115"/>
          <w:sz w:val="12"/>
        </w:rPr>
        <w:t>RÁ</w:t>
      </w:r>
      <w:r>
        <w:rPr>
          <w:rFonts w:ascii="Times New Roman" w:hAnsi="Times New Roman"/>
          <w:color w:val="3B3A3D"/>
          <w:spacing w:val="2"/>
          <w:w w:val="115"/>
          <w:sz w:val="12"/>
        </w:rPr>
        <w:t>Z"</w:t>
      </w:r>
      <w:r>
        <w:rPr>
          <w:rFonts w:ascii="Times New Roman" w:hAnsi="Times New Roman"/>
          <w:spacing w:val="2"/>
          <w:sz w:val="12"/>
        </w:rPr>
      </w:r>
    </w:p>
    <w:p>
      <w:pPr>
        <w:spacing w:line="276" w:lineRule="exact" w:before="94"/>
        <w:ind w:left="1489" w:right="0" w:firstLine="0"/>
        <w:jc w:val="left"/>
        <w:rPr>
          <w:rFonts w:ascii="Times New Roman" w:hAnsi="Times New Roman" w:cs="Times New Roman" w:eastAsia="Times New Roman"/>
          <w:sz w:val="30"/>
          <w:szCs w:val="30"/>
        </w:rPr>
      </w:pPr>
      <w:r>
        <w:rPr>
          <w:rFonts w:ascii="Times New Roman" w:hAnsi="Times New Roman"/>
          <w:color w:val="3B79CA"/>
          <w:w w:val="75"/>
          <w:sz w:val="30"/>
        </w:rPr>
        <w:t>-·</w:t>
      </w:r>
      <w:r>
        <w:rPr>
          <w:rFonts w:ascii="Times New Roman" w:hAnsi="Times New Roman"/>
          <w:sz w:val="30"/>
        </w:rPr>
      </w:r>
    </w:p>
    <w:p>
      <w:pPr>
        <w:spacing w:after="0" w:line="276" w:lineRule="exact"/>
        <w:jc w:val="left"/>
        <w:rPr>
          <w:rFonts w:ascii="Times New Roman" w:hAnsi="Times New Roman" w:cs="Times New Roman" w:eastAsia="Times New Roman"/>
          <w:sz w:val="30"/>
          <w:szCs w:val="30"/>
        </w:rPr>
        <w:sectPr>
          <w:type w:val="continuous"/>
          <w:pgSz w:w="23820" w:h="16850" w:orient="landscape"/>
          <w:pgMar w:top="1360" w:bottom="280" w:left="2020" w:right="1300"/>
          <w:cols w:num="4" w:equalWidth="0">
            <w:col w:w="2452" w:space="1422"/>
            <w:col w:w="4869" w:space="40"/>
            <w:col w:w="3412" w:space="40"/>
            <w:col w:w="8265"/>
          </w:cols>
        </w:sectPr>
      </w:pPr>
    </w:p>
    <w:p>
      <w:pPr>
        <w:spacing w:line="165" w:lineRule="exact" w:before="0"/>
        <w:ind w:left="0" w:right="451" w:firstLine="0"/>
        <w:jc w:val="righ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3B79CA"/>
          <w:w w:val="36"/>
          <w:sz w:val="20"/>
          <w:szCs w:val="20"/>
        </w:rPr>
        <w:t>_</w:t>
      </w:r>
      <w:r>
        <w:rPr>
          <w:rFonts w:ascii="Times New Roman" w:hAnsi="Times New Roman" w:cs="Times New Roman" w:eastAsia="Times New Roman"/>
          <w:color w:val="3B79CA"/>
          <w:spacing w:val="-2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3B79CA"/>
          <w:spacing w:val="-2"/>
          <w:w w:val="105"/>
          <w:sz w:val="20"/>
          <w:szCs w:val="20"/>
        </w:rPr>
        <w:t>•</w:t>
      </w:r>
      <w:r>
        <w:rPr>
          <w:rFonts w:ascii="Times New Roman" w:hAnsi="Times New Roman" w:cs="Times New Roman" w:eastAsia="Times New Roman"/>
          <w:color w:val="3F6DAC"/>
          <w:spacing w:val="8"/>
          <w:w w:val="91"/>
          <w:sz w:val="20"/>
          <w:szCs w:val="20"/>
        </w:rPr>
        <w:t>•</w:t>
      </w:r>
      <w:r>
        <w:rPr>
          <w:rFonts w:ascii="Times New Roman" w:hAnsi="Times New Roman" w:cs="Times New Roman" w:eastAsia="Times New Roman"/>
          <w:color w:val="1D69BD"/>
          <w:spacing w:val="17"/>
          <w:w w:val="78"/>
          <w:sz w:val="20"/>
          <w:szCs w:val="20"/>
        </w:rPr>
        <w:t>•</w:t>
      </w:r>
      <w:r>
        <w:rPr>
          <w:rFonts w:ascii="Times New Roman" w:hAnsi="Times New Roman" w:cs="Times New Roman" w:eastAsia="Times New Roman"/>
          <w:color w:val="3B79CA"/>
          <w:spacing w:val="-18"/>
          <w:w w:val="180"/>
          <w:sz w:val="20"/>
          <w:szCs w:val="20"/>
        </w:rPr>
        <w:t>.</w:t>
      </w:r>
      <w:r>
        <w:rPr>
          <w:rFonts w:ascii="Times New Roman" w:hAnsi="Times New Roman" w:cs="Times New Roman" w:eastAsia="Times New Roman"/>
          <w:color w:val="3F6DAC"/>
          <w:spacing w:val="9"/>
          <w:w w:val="36"/>
          <w:sz w:val="20"/>
          <w:szCs w:val="20"/>
        </w:rPr>
        <w:t>_</w:t>
      </w:r>
      <w:r>
        <w:rPr>
          <w:rFonts w:ascii="Times New Roman" w:hAnsi="Times New Roman" w:cs="Times New Roman" w:eastAsia="Times New Roman"/>
          <w:color w:val="3B79CA"/>
          <w:spacing w:val="-22"/>
          <w:w w:val="137"/>
          <w:sz w:val="20"/>
          <w:szCs w:val="20"/>
        </w:rPr>
        <w:t>s</w:t>
      </w:r>
      <w:r>
        <w:rPr>
          <w:rFonts w:ascii="Times New Roman" w:hAnsi="Times New Roman" w:cs="Times New Roman" w:eastAsia="Times New Roman"/>
          <w:color w:val="3B79CA"/>
          <w:w w:val="48"/>
          <w:sz w:val="20"/>
          <w:szCs w:val="20"/>
        </w:rPr>
        <w:t>1-1u</w:t>
      </w:r>
      <w:r>
        <w:rPr>
          <w:rFonts w:ascii="Times New Roman" w:hAnsi="Times New Roman" w:cs="Times New Roman" w:eastAsia="Times New Roman"/>
          <w:color w:val="3B79CA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3B79CA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3B79CA"/>
          <w:w w:val="118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tabs>
          <w:tab w:pos="608" w:val="left" w:leader="none"/>
        </w:tabs>
        <w:spacing w:line="156" w:lineRule="exact" w:before="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color w:val="3B79CA"/>
          <w:w w:val="88"/>
          <w:sz w:val="17"/>
        </w:rPr>
        <w:t>.,--</w:t>
      </w:r>
      <w:r>
        <w:rPr>
          <w:rFonts w:ascii="Arial" w:hAnsi="Arial"/>
          <w:color w:val="3B79CA"/>
          <w:sz w:val="17"/>
        </w:rPr>
        <w:tab/>
      </w:r>
      <w:r>
        <w:rPr>
          <w:rFonts w:ascii="Arial" w:hAnsi="Arial"/>
          <w:i/>
          <w:color w:val="3B79CA"/>
          <w:spacing w:val="-41"/>
          <w:w w:val="188"/>
          <w:sz w:val="17"/>
        </w:rPr>
        <w:t>·</w:t>
      </w:r>
      <w:r>
        <w:rPr>
          <w:rFonts w:ascii="Arial" w:hAnsi="Arial"/>
          <w:i/>
          <w:color w:val="3B79CA"/>
          <w:spacing w:val="13"/>
          <w:w w:val="92"/>
          <w:sz w:val="17"/>
        </w:rPr>
        <w:t>-</w:t>
      </w:r>
      <w:r>
        <w:rPr>
          <w:rFonts w:ascii="Arial" w:hAnsi="Arial"/>
          <w:i/>
          <w:color w:val="1D69BD"/>
          <w:w w:val="92"/>
          <w:sz w:val="17"/>
        </w:rPr>
        <w:t>-</w:t>
      </w:r>
      <w:r>
        <w:rPr>
          <w:rFonts w:ascii="Arial" w:hAnsi="Arial"/>
          <w:i/>
          <w:color w:val="1D69BD"/>
          <w:spacing w:val="-21"/>
          <w:sz w:val="17"/>
        </w:rPr>
        <w:t> </w:t>
      </w:r>
      <w:r>
        <w:rPr>
          <w:rFonts w:ascii="Arial" w:hAnsi="Arial"/>
          <w:i/>
          <w:color w:val="1F72DB"/>
          <w:w w:val="78"/>
          <w:sz w:val="17"/>
        </w:rPr>
        <w:t>-</w:t>
      </w:r>
      <w:r>
        <w:rPr>
          <w:rFonts w:ascii="Arial" w:hAnsi="Arial"/>
          <w:i/>
          <w:color w:val="1F72DB"/>
          <w:spacing w:val="-26"/>
          <w:sz w:val="17"/>
        </w:rPr>
        <w:t> </w:t>
      </w:r>
      <w:r>
        <w:rPr>
          <w:rFonts w:ascii="Arial" w:hAnsi="Arial"/>
          <w:i/>
          <w:color w:val="3B79CA"/>
          <w:w w:val="92"/>
          <w:sz w:val="17"/>
        </w:rPr>
        <w:t>-.::;</w:t>
      </w:r>
      <w:r>
        <w:rPr>
          <w:rFonts w:ascii="Arial" w:hAnsi="Arial"/>
          <w:i/>
          <w:color w:val="3B79CA"/>
          <w:spacing w:val="-1"/>
          <w:sz w:val="17"/>
        </w:rPr>
        <w:t> </w:t>
      </w:r>
      <w:r>
        <w:rPr>
          <w:rFonts w:ascii="Arial" w:hAnsi="Arial"/>
          <w:i/>
          <w:color w:val="3B3A3D"/>
          <w:w w:val="104"/>
          <w:sz w:val="17"/>
        </w:rPr>
        <w:t>Jurn</w:t>
      </w:r>
      <w:r>
        <w:rPr>
          <w:rFonts w:ascii="Arial" w:hAnsi="Arial"/>
          <w:sz w:val="17"/>
        </w:rPr>
      </w:r>
    </w:p>
    <w:p>
      <w:pPr>
        <w:tabs>
          <w:tab w:pos="5361" w:val="left" w:leader="none"/>
        </w:tabs>
        <w:spacing w:line="146" w:lineRule="exact" w:before="29"/>
        <w:ind w:left="268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Times New Roman" w:hAnsi="Times New Roman"/>
          <w:color w:val="696B6E"/>
          <w:w w:val="104"/>
          <w:position w:val="1"/>
          <w:sz w:val="12"/>
        </w:rPr>
        <w:t>TE</w:t>
      </w:r>
      <w:r>
        <w:rPr>
          <w:rFonts w:ascii="Times New Roman" w:hAnsi="Times New Roman"/>
          <w:color w:val="696B6E"/>
          <w:spacing w:val="-14"/>
          <w:position w:val="1"/>
          <w:sz w:val="12"/>
        </w:rPr>
        <w:t> </w:t>
      </w:r>
      <w:r>
        <w:rPr>
          <w:rFonts w:ascii="Times New Roman" w:hAnsi="Times New Roman"/>
          <w:color w:val="4F5054"/>
          <w:spacing w:val="3"/>
          <w:w w:val="122"/>
          <w:position w:val="1"/>
          <w:sz w:val="12"/>
        </w:rPr>
        <w:t>S</w:t>
      </w:r>
      <w:r>
        <w:rPr>
          <w:rFonts w:ascii="Times New Roman" w:hAnsi="Times New Roman"/>
          <w:color w:val="696B6E"/>
          <w:w w:val="56"/>
          <w:position w:val="1"/>
          <w:sz w:val="12"/>
        </w:rPr>
        <w:t>I</w:t>
      </w:r>
      <w:r>
        <w:rPr>
          <w:rFonts w:ascii="Times New Roman" w:hAnsi="Times New Roman"/>
          <w:color w:val="696B6E"/>
          <w:spacing w:val="-7"/>
          <w:position w:val="1"/>
          <w:sz w:val="12"/>
        </w:rPr>
        <w:t> </w:t>
      </w:r>
      <w:r>
        <w:rPr>
          <w:rFonts w:ascii="Times New Roman" w:hAnsi="Times New Roman"/>
          <w:color w:val="4F5054"/>
          <w:spacing w:val="-10"/>
          <w:w w:val="122"/>
          <w:position w:val="1"/>
          <w:sz w:val="12"/>
        </w:rPr>
        <w:t>S</w:t>
      </w:r>
      <w:r>
        <w:rPr>
          <w:rFonts w:ascii="Times New Roman" w:hAnsi="Times New Roman"/>
          <w:color w:val="696B6E"/>
          <w:w w:val="103"/>
          <w:position w:val="1"/>
          <w:sz w:val="12"/>
        </w:rPr>
        <w:t>T</w:t>
      </w:r>
      <w:r>
        <w:rPr>
          <w:rFonts w:ascii="Times New Roman" w:hAnsi="Times New Roman"/>
          <w:color w:val="696B6E"/>
          <w:spacing w:val="-10"/>
          <w:w w:val="103"/>
          <w:position w:val="1"/>
          <w:sz w:val="12"/>
        </w:rPr>
        <w:t>A</w:t>
      </w:r>
      <w:r>
        <w:rPr>
          <w:rFonts w:ascii="Courier New" w:hAnsi="Courier New"/>
          <w:color w:val="232128"/>
          <w:spacing w:val="-77"/>
          <w:w w:val="99"/>
          <w:sz w:val="15"/>
        </w:rPr>
        <w:t>U</w:t>
      </w:r>
      <w:r>
        <w:rPr>
          <w:rFonts w:ascii="Times New Roman" w:hAnsi="Times New Roman"/>
          <w:color w:val="91939A"/>
          <w:spacing w:val="-57"/>
          <w:w w:val="147"/>
          <w:position w:val="1"/>
          <w:sz w:val="12"/>
        </w:rPr>
        <w:t>:</w:t>
      </w:r>
      <w:r>
        <w:rPr>
          <w:rFonts w:ascii="Courier New" w:hAnsi="Courier New"/>
          <w:color w:val="010103"/>
          <w:spacing w:val="-77"/>
          <w:w w:val="165"/>
          <w:sz w:val="15"/>
        </w:rPr>
        <w:t>-</w:t>
      </w:r>
      <w:r>
        <w:rPr>
          <w:rFonts w:ascii="Courier New" w:hAnsi="Courier New"/>
          <w:color w:val="232128"/>
          <w:spacing w:val="-55"/>
          <w:w w:val="90"/>
          <w:sz w:val="15"/>
        </w:rPr>
        <w:t>b</w:t>
      </w:r>
      <w:r>
        <w:rPr>
          <w:rFonts w:ascii="Courier New" w:hAnsi="Courier New"/>
          <w:color w:val="010103"/>
          <w:spacing w:val="-90"/>
          <w:w w:val="165"/>
          <w:sz w:val="15"/>
        </w:rPr>
        <w:t>-</w:t>
      </w:r>
      <w:r>
        <w:rPr>
          <w:rFonts w:ascii="Courier New" w:hAnsi="Courier New"/>
          <w:color w:val="010103"/>
          <w:spacing w:val="-21"/>
          <w:w w:val="88"/>
          <w:sz w:val="15"/>
        </w:rPr>
        <w:t>i</w:t>
      </w:r>
      <w:r>
        <w:rPr>
          <w:rFonts w:ascii="Courier New" w:hAnsi="Courier New"/>
          <w:color w:val="232128"/>
          <w:spacing w:val="-57"/>
          <w:w w:val="85"/>
          <w:sz w:val="15"/>
        </w:rPr>
        <w:t>c</w:t>
      </w:r>
      <w:r>
        <w:rPr>
          <w:rFonts w:ascii="Courier New" w:hAnsi="Courier New"/>
          <w:color w:val="010103"/>
          <w:spacing w:val="-37"/>
          <w:w w:val="88"/>
          <w:sz w:val="15"/>
        </w:rPr>
        <w:t>-</w:t>
      </w:r>
      <w:r>
        <w:rPr>
          <w:rFonts w:ascii="Courier New" w:hAnsi="Courier New"/>
          <w:color w:val="010103"/>
          <w:spacing w:val="-108"/>
          <w:w w:val="114"/>
          <w:sz w:val="15"/>
        </w:rPr>
        <w:t>_</w:t>
      </w:r>
      <w:r>
        <w:rPr>
          <w:rFonts w:ascii="Courier New" w:hAnsi="Courier New"/>
          <w:color w:val="232128"/>
          <w:spacing w:val="-3"/>
          <w:w w:val="85"/>
          <w:sz w:val="15"/>
        </w:rPr>
        <w:t>a</w:t>
      </w:r>
      <w:r>
        <w:rPr>
          <w:rFonts w:ascii="Courier New" w:hAnsi="Courier New"/>
          <w:color w:val="232128"/>
          <w:spacing w:val="-57"/>
          <w:w w:val="85"/>
          <w:sz w:val="15"/>
        </w:rPr>
        <w:t>c</w:t>
      </w:r>
      <w:r>
        <w:rPr>
          <w:rFonts w:ascii="Courier New" w:hAnsi="Courier New"/>
          <w:color w:val="010103"/>
          <w:spacing w:val="-44"/>
          <w:w w:val="114"/>
          <w:sz w:val="15"/>
        </w:rPr>
        <w:t>_</w:t>
      </w:r>
      <w:r>
        <w:rPr>
          <w:rFonts w:ascii="Courier New" w:hAnsi="Courier New"/>
          <w:color w:val="010103"/>
          <w:spacing w:val="-21"/>
          <w:w w:val="81"/>
          <w:sz w:val="15"/>
        </w:rPr>
        <w:t>i</w:t>
      </w:r>
      <w:r>
        <w:rPr>
          <w:rFonts w:ascii="Courier New" w:hAnsi="Courier New"/>
          <w:color w:val="3B3A3D"/>
          <w:spacing w:val="-64"/>
          <w:w w:val="93"/>
          <w:sz w:val="15"/>
        </w:rPr>
        <w:t>ó</w:t>
      </w:r>
      <w:r>
        <w:rPr>
          <w:rFonts w:ascii="Courier New" w:hAnsi="Courier New"/>
          <w:color w:val="010103"/>
          <w:spacing w:val="-15"/>
          <w:w w:val="81"/>
          <w:sz w:val="15"/>
        </w:rPr>
        <w:t>_</w:t>
      </w:r>
      <w:r>
        <w:rPr>
          <w:rFonts w:ascii="Courier New" w:hAnsi="Courier New"/>
          <w:color w:val="010103"/>
          <w:w w:val="96"/>
          <w:sz w:val="15"/>
        </w:rPr>
        <w:t>n</w:t>
      </w:r>
      <w:r>
        <w:rPr>
          <w:rFonts w:ascii="Courier New" w:hAnsi="Courier New"/>
          <w:color w:val="010103"/>
          <w:spacing w:val="-39"/>
          <w:sz w:val="15"/>
        </w:rPr>
        <w:t> </w:t>
      </w:r>
      <w:r>
        <w:rPr>
          <w:rFonts w:ascii="Courier New" w:hAnsi="Courier New"/>
          <w:color w:val="3B3A3D"/>
          <w:spacing w:val="-26"/>
          <w:w w:val="94"/>
          <w:sz w:val="15"/>
        </w:rPr>
        <w:t>y</w:t>
      </w:r>
      <w:r>
        <w:rPr>
          <w:rFonts w:ascii="Courier New" w:hAnsi="Courier New"/>
          <w:color w:val="010103"/>
          <w:spacing w:val="-74"/>
          <w:w w:val="154"/>
          <w:sz w:val="15"/>
        </w:rPr>
        <w:t>-</w:t>
      </w:r>
      <w:r>
        <w:rPr>
          <w:rFonts w:ascii="Courier New" w:hAnsi="Courier New"/>
          <w:color w:val="232128"/>
          <w:spacing w:val="-75"/>
          <w:w w:val="112"/>
          <w:sz w:val="15"/>
        </w:rPr>
        <w:t>A</w:t>
      </w:r>
      <w:r>
        <w:rPr>
          <w:rFonts w:ascii="Courier New" w:hAnsi="Courier New"/>
          <w:color w:val="010103"/>
          <w:spacing w:val="-18"/>
          <w:w w:val="114"/>
          <w:sz w:val="15"/>
        </w:rPr>
        <w:t>_</w:t>
      </w:r>
      <w:r>
        <w:rPr>
          <w:rFonts w:ascii="Courier New" w:hAnsi="Courier New"/>
          <w:color w:val="232128"/>
          <w:spacing w:val="-64"/>
          <w:w w:val="85"/>
          <w:sz w:val="15"/>
        </w:rPr>
        <w:t>c</w:t>
      </w:r>
      <w:r>
        <w:rPr>
          <w:rFonts w:ascii="Courier New" w:hAnsi="Courier New"/>
          <w:color w:val="010103"/>
          <w:spacing w:val="-38"/>
          <w:w w:val="114"/>
          <w:sz w:val="15"/>
        </w:rPr>
        <w:t>_</w:t>
      </w:r>
      <w:r>
        <w:rPr>
          <w:rFonts w:ascii="Courier New" w:hAnsi="Courier New"/>
          <w:color w:val="3B3A3D"/>
          <w:spacing w:val="-44"/>
          <w:w w:val="85"/>
          <w:sz w:val="15"/>
        </w:rPr>
        <w:t>c</w:t>
      </w:r>
      <w:r>
        <w:rPr>
          <w:rFonts w:ascii="Courier New" w:hAnsi="Courier New"/>
          <w:color w:val="010103"/>
          <w:spacing w:val="-58"/>
          <w:w w:val="107"/>
          <w:sz w:val="15"/>
        </w:rPr>
        <w:t>_</w:t>
      </w:r>
      <w:r>
        <w:rPr>
          <w:rFonts w:ascii="Courier New" w:hAnsi="Courier New"/>
          <w:color w:val="232128"/>
          <w:spacing w:val="-23"/>
          <w:w w:val="83"/>
          <w:sz w:val="15"/>
        </w:rPr>
        <w:t>e</w:t>
      </w:r>
      <w:r>
        <w:rPr>
          <w:rFonts w:ascii="Courier New" w:hAnsi="Courier New"/>
          <w:color w:val="010103"/>
          <w:spacing w:val="-83"/>
          <w:w w:val="114"/>
          <w:sz w:val="15"/>
        </w:rPr>
        <w:t>_</w:t>
      </w:r>
      <w:r>
        <w:rPr>
          <w:rFonts w:ascii="Courier New" w:hAnsi="Courier New"/>
          <w:color w:val="232128"/>
          <w:spacing w:val="-12"/>
          <w:w w:val="86"/>
          <w:sz w:val="15"/>
        </w:rPr>
        <w:t>s</w:t>
      </w:r>
      <w:r>
        <w:rPr>
          <w:rFonts w:ascii="Courier New" w:hAnsi="Courier New"/>
          <w:color w:val="010103"/>
          <w:spacing w:val="-42"/>
          <w:w w:val="61"/>
          <w:sz w:val="15"/>
        </w:rPr>
        <w:t>i</w:t>
      </w:r>
      <w:r>
        <w:rPr>
          <w:rFonts w:ascii="Courier New" w:hAnsi="Courier New"/>
          <w:color w:val="010103"/>
          <w:spacing w:val="-57"/>
          <w:w w:val="114"/>
          <w:sz w:val="15"/>
        </w:rPr>
        <w:t>_</w:t>
      </w:r>
      <w:r>
        <w:rPr>
          <w:rFonts w:ascii="Courier New" w:hAnsi="Courier New"/>
          <w:color w:val="010103"/>
          <w:spacing w:val="-29"/>
          <w:w w:val="90"/>
          <w:sz w:val="15"/>
        </w:rPr>
        <w:t>b</w:t>
      </w:r>
      <w:r>
        <w:rPr>
          <w:rFonts w:ascii="Courier New" w:hAnsi="Courier New"/>
          <w:color w:val="010103"/>
          <w:spacing w:val="-64"/>
          <w:w w:val="107"/>
          <w:sz w:val="15"/>
        </w:rPr>
        <w:t>_</w:t>
      </w:r>
      <w:r>
        <w:rPr>
          <w:rFonts w:ascii="Courier New" w:hAnsi="Courier New"/>
          <w:color w:val="010103"/>
          <w:w w:val="58"/>
          <w:sz w:val="15"/>
        </w:rPr>
        <w:t>i</w:t>
      </w:r>
      <w:r>
        <w:rPr>
          <w:rFonts w:ascii="Courier New" w:hAnsi="Courier New"/>
          <w:color w:val="010103"/>
          <w:spacing w:val="-46"/>
          <w:w w:val="58"/>
          <w:sz w:val="15"/>
        </w:rPr>
        <w:t>l</w:t>
      </w:r>
      <w:r>
        <w:rPr>
          <w:rFonts w:ascii="Courier New" w:hAnsi="Courier New"/>
          <w:color w:val="010103"/>
          <w:spacing w:val="-57"/>
          <w:w w:val="114"/>
          <w:sz w:val="15"/>
        </w:rPr>
        <w:t>_</w:t>
      </w:r>
      <w:r>
        <w:rPr>
          <w:rFonts w:ascii="Courier New" w:hAnsi="Courier New"/>
          <w:color w:val="010103"/>
          <w:w w:val="70"/>
          <w:sz w:val="15"/>
        </w:rPr>
        <w:t>id</w:t>
      </w:r>
      <w:r>
        <w:rPr>
          <w:rFonts w:ascii="Courier New" w:hAnsi="Courier New"/>
          <w:color w:val="010103"/>
          <w:spacing w:val="-73"/>
          <w:sz w:val="15"/>
        </w:rPr>
        <w:t> </w:t>
      </w:r>
      <w:r>
        <w:rPr>
          <w:rFonts w:ascii="Courier New" w:hAnsi="Courier New"/>
          <w:color w:val="010103"/>
          <w:spacing w:val="-75"/>
          <w:w w:val="90"/>
          <w:sz w:val="15"/>
        </w:rPr>
        <w:t>a</w:t>
      </w:r>
      <w:r>
        <w:rPr>
          <w:rFonts w:ascii="Courier New" w:hAnsi="Courier New"/>
          <w:color w:val="010103"/>
          <w:spacing w:val="-67"/>
          <w:w w:val="154"/>
          <w:sz w:val="15"/>
        </w:rPr>
        <w:t>-</w:t>
      </w:r>
      <w:r>
        <w:rPr>
          <w:rFonts w:ascii="Courier New" w:hAnsi="Courier New"/>
          <w:color w:val="010103"/>
          <w:w w:val="90"/>
          <w:sz w:val="15"/>
        </w:rPr>
        <w:t>d</w:t>
      </w:r>
      <w:r>
        <w:rPr>
          <w:rFonts w:ascii="Courier New" w:hAnsi="Courier New"/>
          <w:color w:val="010103"/>
          <w:sz w:val="15"/>
        </w:rPr>
        <w:tab/>
      </w:r>
      <w:r>
        <w:rPr>
          <w:rFonts w:ascii="Courier New" w:hAnsi="Courier New"/>
          <w:color w:val="010103"/>
          <w:w w:val="80"/>
          <w:sz w:val="15"/>
        </w:rPr>
        <w:t>--</w:t>
      </w:r>
      <w:r>
        <w:rPr>
          <w:rFonts w:ascii="Courier New" w:hAnsi="Courier New"/>
          <w:color w:val="010103"/>
          <w:spacing w:val="-27"/>
          <w:w w:val="80"/>
          <w:sz w:val="15"/>
        </w:rPr>
        <w:t>1</w:t>
      </w:r>
      <w:r>
        <w:rPr>
          <w:rFonts w:ascii="Courier New" w:hAnsi="Courier New"/>
          <w:color w:val="010103"/>
          <w:w w:val="153"/>
          <w:sz w:val="15"/>
        </w:rPr>
        <w:t>1-</w:t>
      </w:r>
      <w:r>
        <w:rPr>
          <w:rFonts w:ascii="Courier New" w:hAnsi="Courier New"/>
          <w:color w:val="010103"/>
          <w:spacing w:val="-60"/>
          <w:w w:val="153"/>
          <w:sz w:val="15"/>
        </w:rPr>
        <w:t>-</w:t>
      </w:r>
      <w:r>
        <w:rPr>
          <w:rFonts w:ascii="Arial" w:hAnsi="Arial"/>
          <w:i/>
          <w:color w:val="4F5054"/>
          <w:w w:val="89"/>
          <w:position w:val="1"/>
          <w:sz w:val="12"/>
        </w:rPr>
        <w:t>f</w:t>
      </w:r>
      <w:r>
        <w:rPr>
          <w:rFonts w:ascii="Arial" w:hAnsi="Arial"/>
          <w:i/>
          <w:color w:val="4F5054"/>
          <w:spacing w:val="-39"/>
          <w:w w:val="90"/>
          <w:position w:val="1"/>
          <w:sz w:val="12"/>
        </w:rPr>
        <w:t>J</w:t>
      </w:r>
      <w:r>
        <w:rPr>
          <w:rFonts w:ascii="Courier New" w:hAnsi="Courier New"/>
          <w:color w:val="3B3A3D"/>
          <w:spacing w:val="-35"/>
          <w:w w:val="89"/>
          <w:sz w:val="15"/>
        </w:rPr>
        <w:t>F</w:t>
      </w:r>
      <w:r>
        <w:rPr>
          <w:rFonts w:ascii="Arial" w:hAnsi="Arial"/>
          <w:i/>
          <w:color w:val="696B6E"/>
          <w:spacing w:val="-41"/>
          <w:w w:val="99"/>
          <w:position w:val="1"/>
          <w:sz w:val="12"/>
        </w:rPr>
        <w:t>A</w:t>
      </w:r>
      <w:r>
        <w:rPr>
          <w:rFonts w:ascii="Courier New" w:hAnsi="Courier New"/>
          <w:color w:val="010103"/>
          <w:spacing w:val="-32"/>
          <w:w w:val="58"/>
          <w:sz w:val="15"/>
        </w:rPr>
        <w:t>I</w:t>
      </w:r>
      <w:r>
        <w:rPr>
          <w:rFonts w:ascii="Courier New" w:hAnsi="Courier New"/>
          <w:color w:val="010103"/>
          <w:spacing w:val="-125"/>
          <w:w w:val="119"/>
          <w:sz w:val="15"/>
        </w:rPr>
        <w:t>G</w:t>
      </w:r>
      <w:r>
        <w:rPr>
          <w:rFonts w:ascii="Arial" w:hAnsi="Arial"/>
          <w:i/>
          <w:color w:val="696B6E"/>
          <w:spacing w:val="-62"/>
          <w:w w:val="99"/>
          <w:position w:val="1"/>
          <w:sz w:val="12"/>
        </w:rPr>
        <w:t>T</w:t>
      </w:r>
      <w:r>
        <w:rPr>
          <w:rFonts w:ascii="Courier New" w:hAnsi="Courier New"/>
          <w:color w:val="010103"/>
          <w:spacing w:val="-13"/>
          <w:w w:val="58"/>
          <w:sz w:val="15"/>
        </w:rPr>
        <w:t>_</w:t>
      </w:r>
      <w:r>
        <w:rPr>
          <w:rFonts w:ascii="Courier New" w:hAnsi="Courier New"/>
          <w:color w:val="010103"/>
          <w:spacing w:val="-64"/>
          <w:w w:val="114"/>
          <w:sz w:val="15"/>
        </w:rPr>
        <w:t>_</w:t>
      </w:r>
      <w:r>
        <w:rPr>
          <w:rFonts w:ascii="Arial" w:hAnsi="Arial"/>
          <w:i/>
          <w:color w:val="91939A"/>
          <w:spacing w:val="-80"/>
          <w:w w:val="114"/>
          <w:position w:val="1"/>
          <w:sz w:val="12"/>
        </w:rPr>
        <w:t>U</w:t>
      </w:r>
      <w:r>
        <w:rPr>
          <w:rFonts w:ascii="Courier New" w:hAnsi="Courier New"/>
          <w:color w:val="010103"/>
          <w:spacing w:val="-50"/>
          <w:w w:val="99"/>
          <w:sz w:val="15"/>
        </w:rPr>
        <w:t>U</w:t>
      </w:r>
      <w:r>
        <w:rPr>
          <w:rFonts w:ascii="Courier New" w:hAnsi="Courier New"/>
          <w:color w:val="010103"/>
          <w:spacing w:val="-70"/>
          <w:w w:val="114"/>
          <w:sz w:val="15"/>
        </w:rPr>
        <w:t>_</w:t>
      </w:r>
      <w:r>
        <w:rPr>
          <w:rFonts w:ascii="Arial" w:hAnsi="Arial"/>
          <w:i/>
          <w:color w:val="696B6E"/>
          <w:spacing w:val="-78"/>
          <w:w w:val="104"/>
          <w:position w:val="1"/>
          <w:sz w:val="12"/>
        </w:rPr>
        <w:t>M</w:t>
      </w:r>
      <w:r>
        <w:rPr>
          <w:rFonts w:ascii="Courier New" w:hAnsi="Courier New"/>
          <w:color w:val="010103"/>
          <w:spacing w:val="-52"/>
          <w:w w:val="101"/>
          <w:sz w:val="15"/>
        </w:rPr>
        <w:t>R</w:t>
      </w:r>
      <w:r>
        <w:rPr>
          <w:rFonts w:ascii="Courier New" w:hAnsi="Courier New"/>
          <w:color w:val="010103"/>
          <w:spacing w:val="-38"/>
          <w:w w:val="107"/>
          <w:sz w:val="15"/>
        </w:rPr>
        <w:t>_</w:t>
      </w:r>
      <w:r>
        <w:rPr>
          <w:rFonts w:ascii="Courier New" w:hAnsi="Courier New"/>
          <w:color w:val="232128"/>
          <w:spacing w:val="-55"/>
          <w:w w:val="104"/>
          <w:sz w:val="15"/>
        </w:rPr>
        <w:t>A</w:t>
      </w:r>
      <w:r>
        <w:rPr>
          <w:rFonts w:ascii="Arial" w:hAnsi="Arial"/>
          <w:i/>
          <w:color w:val="696B6E"/>
          <w:spacing w:val="-9"/>
          <w:w w:val="99"/>
          <w:position w:val="1"/>
          <w:sz w:val="12"/>
        </w:rPr>
        <w:t>W</w:t>
      </w:r>
      <w:r>
        <w:rPr>
          <w:rFonts w:ascii="Courier New" w:hAnsi="Courier New"/>
          <w:color w:val="232128"/>
          <w:spacing w:val="-69"/>
          <w:w w:val="85"/>
          <w:sz w:val="15"/>
        </w:rPr>
        <w:t>J</w:t>
      </w:r>
      <w:r>
        <w:rPr>
          <w:rFonts w:ascii="Arial" w:hAnsi="Arial"/>
          <w:i/>
          <w:color w:val="696B6E"/>
          <w:spacing w:val="-66"/>
          <w:w w:val="99"/>
          <w:position w:val="1"/>
          <w:sz w:val="12"/>
        </w:rPr>
        <w:t>G</w:t>
      </w:r>
      <w:r>
        <w:rPr>
          <w:rFonts w:ascii="Courier New" w:hAnsi="Courier New"/>
          <w:color w:val="010103"/>
          <w:spacing w:val="-188"/>
          <w:w w:val="154"/>
          <w:sz w:val="15"/>
        </w:rPr>
        <w:t>-</w:t>
      </w:r>
      <w:r>
        <w:rPr>
          <w:rFonts w:ascii="Courier New" w:hAnsi="Courier New"/>
          <w:color w:val="4F5054"/>
          <w:spacing w:val="-86"/>
          <w:w w:val="114"/>
          <w:sz w:val="15"/>
        </w:rPr>
        <w:t>.</w:t>
      </w:r>
      <w:r>
        <w:rPr>
          <w:rFonts w:ascii="Arial" w:hAnsi="Arial"/>
          <w:i/>
          <w:color w:val="696B6E"/>
          <w:w w:val="99"/>
          <w:position w:val="1"/>
          <w:sz w:val="12"/>
        </w:rPr>
        <w:t>S</w:t>
      </w:r>
      <w:r>
        <w:rPr>
          <w:rFonts w:ascii="Arial" w:hAnsi="Arial"/>
          <w:i/>
          <w:color w:val="696B6E"/>
          <w:position w:val="1"/>
          <w:sz w:val="12"/>
        </w:rPr>
        <w:t>84</w:t>
      </w:r>
      <w:r>
        <w:rPr>
          <w:rFonts w:ascii="Arial" w:hAnsi="Arial"/>
          <w:sz w:val="12"/>
        </w:rPr>
      </w:r>
    </w:p>
    <w:p>
      <w:pPr>
        <w:tabs>
          <w:tab w:pos="6114" w:val="left" w:leader="none"/>
        </w:tabs>
        <w:spacing w:line="125" w:lineRule="exact" w:before="0"/>
        <w:ind w:left="2580" w:right="0" w:firstLine="713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/>
          <w:color w:val="4F5054"/>
          <w:spacing w:val="2"/>
          <w:w w:val="105"/>
          <w:sz w:val="12"/>
        </w:rPr>
        <w:t>B</w:t>
      </w:r>
      <w:r>
        <w:rPr>
          <w:rFonts w:ascii="Times New Roman" w:hAnsi="Times New Roman"/>
          <w:color w:val="696B6E"/>
          <w:spacing w:val="2"/>
          <w:w w:val="105"/>
          <w:sz w:val="12"/>
        </w:rPr>
        <w:t>ac</w:t>
      </w:r>
      <w:r>
        <w:rPr>
          <w:rFonts w:ascii="Times New Roman" w:hAnsi="Times New Roman"/>
          <w:color w:val="3B3A3D"/>
          <w:spacing w:val="2"/>
          <w:w w:val="105"/>
          <w:sz w:val="12"/>
        </w:rPr>
        <w:t>h </w:t>
      </w:r>
      <w:r>
        <w:rPr>
          <w:rFonts w:ascii="Times New Roman" w:hAnsi="Times New Roman"/>
          <w:color w:val="010103"/>
          <w:w w:val="105"/>
          <w:sz w:val="12"/>
        </w:rPr>
        <w:t>. </w:t>
      </w:r>
      <w:r>
        <w:rPr>
          <w:rFonts w:ascii="Times New Roman" w:hAnsi="Times New Roman"/>
          <w:color w:val="3B3A3D"/>
          <w:spacing w:val="2"/>
          <w:w w:val="105"/>
          <w:sz w:val="12"/>
        </w:rPr>
        <w:t>Jo</w:t>
      </w:r>
      <w:r>
        <w:rPr>
          <w:rFonts w:ascii="Times New Roman" w:hAnsi="Times New Roman"/>
          <w:color w:val="696B6E"/>
          <w:spacing w:val="2"/>
          <w:w w:val="105"/>
          <w:sz w:val="12"/>
        </w:rPr>
        <w:t>s</w:t>
      </w:r>
      <w:r>
        <w:rPr>
          <w:rFonts w:ascii="Times New Roman" w:hAnsi="Times New Roman"/>
          <w:color w:val="232128"/>
          <w:spacing w:val="2"/>
          <w:w w:val="105"/>
          <w:sz w:val="12"/>
        </w:rPr>
        <w:t>u</w:t>
      </w:r>
      <w:r>
        <w:rPr>
          <w:rFonts w:ascii="Times New Roman" w:hAnsi="Times New Roman"/>
          <w:color w:val="696B6E"/>
          <w:spacing w:val="2"/>
          <w:w w:val="105"/>
          <w:sz w:val="12"/>
        </w:rPr>
        <w:t>é  </w:t>
      </w:r>
      <w:r>
        <w:rPr>
          <w:rFonts w:ascii="Times New Roman" w:hAnsi="Times New Roman"/>
          <w:color w:val="4F5054"/>
          <w:spacing w:val="4"/>
          <w:w w:val="105"/>
          <w:sz w:val="12"/>
        </w:rPr>
        <w:t>D</w:t>
      </w:r>
      <w:r>
        <w:rPr>
          <w:rFonts w:ascii="Times New Roman" w:hAnsi="Times New Roman"/>
          <w:color w:val="696B6E"/>
          <w:spacing w:val="4"/>
          <w:w w:val="105"/>
          <w:sz w:val="12"/>
        </w:rPr>
        <w:t>c</w:t>
      </w:r>
      <w:r>
        <w:rPr>
          <w:rFonts w:ascii="Times New Roman" w:hAnsi="Times New Roman"/>
          <w:color w:val="4F5054"/>
          <w:spacing w:val="4"/>
          <w:w w:val="105"/>
          <w:sz w:val="12"/>
        </w:rPr>
        <w:t>n </w:t>
      </w:r>
      <w:r>
        <w:rPr>
          <w:rFonts w:ascii="Times New Roman" w:hAnsi="Times New Roman"/>
          <w:color w:val="232128"/>
          <w:w w:val="105"/>
          <w:sz w:val="12"/>
        </w:rPr>
        <w:t>n </w:t>
      </w:r>
      <w:r>
        <w:rPr>
          <w:rFonts w:ascii="Times New Roman" w:hAnsi="Times New Roman"/>
          <w:color w:val="4F5054"/>
          <w:w w:val="105"/>
          <w:sz w:val="12"/>
        </w:rPr>
        <w:t>is </w:t>
      </w:r>
      <w:r>
        <w:rPr>
          <w:rFonts w:ascii="Times New Roman" w:hAnsi="Times New Roman"/>
          <w:color w:val="696B6E"/>
          <w:w w:val="105"/>
          <w:sz w:val="12"/>
        </w:rPr>
        <w:t>V</w:t>
      </w:r>
      <w:r>
        <w:rPr>
          <w:rFonts w:ascii="Times New Roman" w:hAnsi="Times New Roman"/>
          <w:color w:val="4F5054"/>
          <w:w w:val="105"/>
          <w:sz w:val="12"/>
        </w:rPr>
        <w:t>ar</w:t>
      </w:r>
      <w:r>
        <w:rPr>
          <w:rFonts w:ascii="Times New Roman" w:hAnsi="Times New Roman"/>
          <w:color w:val="808285"/>
          <w:w w:val="105"/>
          <w:sz w:val="12"/>
        </w:rPr>
        <w:t>ga</w:t>
      </w:r>
      <w:r>
        <w:rPr>
          <w:rFonts w:ascii="Times New Roman" w:hAnsi="Times New Roman"/>
          <w:color w:val="4F5054"/>
          <w:w w:val="105"/>
          <w:sz w:val="12"/>
        </w:rPr>
        <w:t>s </w:t>
      </w:r>
      <w:r>
        <w:rPr>
          <w:rFonts w:ascii="Times New Roman" w:hAnsi="Times New Roman"/>
          <w:color w:val="3B3A3D"/>
          <w:w w:val="105"/>
          <w:sz w:val="12"/>
        </w:rPr>
        <w:t>G</w:t>
      </w:r>
      <w:r>
        <w:rPr>
          <w:rFonts w:ascii="Times New Roman" w:hAnsi="Times New Roman"/>
          <w:color w:val="3B3A3D"/>
          <w:spacing w:val="4"/>
          <w:w w:val="105"/>
          <w:sz w:val="12"/>
        </w:rPr>
        <w:t> </w:t>
      </w:r>
      <w:r>
        <w:rPr>
          <w:rFonts w:ascii="Times New Roman" w:hAnsi="Times New Roman"/>
          <w:color w:val="696B6E"/>
          <w:spacing w:val="6"/>
          <w:w w:val="105"/>
          <w:sz w:val="12"/>
        </w:rPr>
        <w:t>u</w:t>
      </w:r>
      <w:r>
        <w:rPr>
          <w:rFonts w:ascii="Times New Roman" w:hAnsi="Times New Roman"/>
          <w:color w:val="3B3A3D"/>
          <w:spacing w:val="6"/>
          <w:w w:val="105"/>
          <w:sz w:val="12"/>
        </w:rPr>
        <w:t>c</w:t>
      </w:r>
      <w:r>
        <w:rPr>
          <w:rFonts w:ascii="Times New Roman" w:hAnsi="Times New Roman"/>
          <w:color w:val="696B6E"/>
          <w:spacing w:val="6"/>
          <w:w w:val="105"/>
          <w:sz w:val="12"/>
        </w:rPr>
        <w:t>v</w:t>
      </w:r>
      <w:r>
        <w:rPr>
          <w:rFonts w:ascii="Times New Roman" w:hAnsi="Times New Roman"/>
          <w:color w:val="4F5054"/>
          <w:spacing w:val="6"/>
          <w:w w:val="105"/>
          <w:sz w:val="12"/>
        </w:rPr>
        <w:t>a</w:t>
      </w:r>
      <w:r>
        <w:rPr>
          <w:rFonts w:ascii="Times New Roman" w:hAnsi="Times New Roman"/>
          <w:color w:val="696B6E"/>
          <w:spacing w:val="6"/>
          <w:w w:val="105"/>
          <w:sz w:val="12"/>
        </w:rPr>
        <w:t>ra</w:t>
        <w:tab/>
      </w:r>
      <w:r>
        <w:rPr>
          <w:rFonts w:ascii="Times New Roman" w:hAnsi="Times New Roman"/>
          <w:i/>
          <w:color w:val="4F5054"/>
          <w:w w:val="105"/>
          <w:sz w:val="13"/>
        </w:rPr>
        <w:t>z</w:t>
      </w:r>
      <w:r>
        <w:rPr>
          <w:rFonts w:ascii="Times New Roman" w:hAnsi="Times New Roman"/>
          <w:i/>
          <w:color w:val="696B6E"/>
          <w:w w:val="105"/>
          <w:sz w:val="13"/>
        </w:rPr>
        <w:t>ona</w:t>
      </w:r>
      <w:r>
        <w:rPr>
          <w:rFonts w:ascii="Times New Roman" w:hAnsi="Times New Roman"/>
          <w:i/>
          <w:color w:val="696B6E"/>
          <w:spacing w:val="25"/>
          <w:w w:val="105"/>
          <w:sz w:val="13"/>
        </w:rPr>
        <w:t> </w:t>
      </w:r>
      <w:r>
        <w:rPr>
          <w:rFonts w:ascii="Arial" w:hAnsi="Arial"/>
          <w:i/>
          <w:color w:val="696B6E"/>
          <w:w w:val="105"/>
          <w:sz w:val="12"/>
        </w:rPr>
        <w:t>JBS</w:t>
      </w:r>
      <w:r>
        <w:rPr>
          <w:rFonts w:ascii="Arial" w:hAnsi="Arial"/>
          <w:sz w:val="12"/>
        </w:rPr>
      </w:r>
    </w:p>
    <w:p>
      <w:pPr>
        <w:spacing w:line="91" w:lineRule="exact" w:before="2"/>
        <w:ind w:left="1990" w:right="3551" w:firstLine="0"/>
        <w:jc w:val="center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010103"/>
          <w:w w:val="210"/>
          <w:sz w:val="10"/>
        </w:rPr>
        <w:t>l-</w:t>
      </w:r>
      <w:r>
        <w:rPr>
          <w:rFonts w:ascii="Arial"/>
          <w:sz w:val="10"/>
        </w:rPr>
      </w:r>
    </w:p>
    <w:p>
      <w:pPr>
        <w:spacing w:line="114" w:lineRule="exact" w:before="0"/>
        <w:ind w:left="2561" w:right="3444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696B6E"/>
          <w:w w:val="110"/>
          <w:sz w:val="12"/>
        </w:rPr>
        <w:t>A</w:t>
      </w:r>
      <w:r>
        <w:rPr>
          <w:rFonts w:ascii="Times New Roman"/>
          <w:color w:val="696B6E"/>
          <w:spacing w:val="-21"/>
          <w:w w:val="110"/>
          <w:sz w:val="12"/>
        </w:rPr>
        <w:t> </w:t>
      </w:r>
      <w:r>
        <w:rPr>
          <w:rFonts w:ascii="Times New Roman"/>
          <w:color w:val="4F5054"/>
          <w:w w:val="110"/>
          <w:sz w:val="12"/>
        </w:rPr>
        <w:t>S</w:t>
      </w:r>
      <w:r>
        <w:rPr>
          <w:rFonts w:ascii="Times New Roman"/>
          <w:color w:val="696B6E"/>
          <w:w w:val="110"/>
          <w:sz w:val="12"/>
        </w:rPr>
        <w:t>E</w:t>
      </w:r>
      <w:r>
        <w:rPr>
          <w:rFonts w:ascii="Times New Roman"/>
          <w:color w:val="696B6E"/>
          <w:spacing w:val="-23"/>
          <w:w w:val="110"/>
          <w:sz w:val="12"/>
        </w:rPr>
        <w:t> </w:t>
      </w:r>
      <w:r>
        <w:rPr>
          <w:rFonts w:ascii="Times New Roman"/>
          <w:color w:val="4F5054"/>
          <w:w w:val="110"/>
          <w:sz w:val="12"/>
        </w:rPr>
        <w:t>SOR</w:t>
      </w:r>
      <w:r>
        <w:rPr>
          <w:rFonts w:ascii="Times New Roman"/>
          <w:color w:val="4F5054"/>
          <w:spacing w:val="-19"/>
          <w:w w:val="110"/>
          <w:sz w:val="12"/>
        </w:rPr>
        <w:t> </w:t>
      </w:r>
      <w:r>
        <w:rPr>
          <w:rFonts w:ascii="Times New Roman"/>
          <w:color w:val="696B6E"/>
          <w:w w:val="120"/>
          <w:sz w:val="12"/>
        </w:rPr>
        <w:t>:</w:t>
      </w:r>
      <w:r>
        <w:rPr>
          <w:rFonts w:ascii="Times New Roman"/>
          <w:sz w:val="12"/>
        </w:rPr>
      </w:r>
    </w:p>
    <w:p>
      <w:pPr>
        <w:tabs>
          <w:tab w:pos="1005" w:val="left" w:leader="none"/>
        </w:tabs>
        <w:spacing w:before="29"/>
        <w:ind w:left="312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/>
        <w:br w:type="column"/>
      </w:r>
      <w:r>
        <w:rPr>
          <w:rFonts w:ascii="Courier New" w:hAnsi="Courier New" w:cs="Courier New" w:eastAsia="Courier New"/>
          <w:color w:val="CCB852"/>
          <w:w w:val="56"/>
          <w:sz w:val="15"/>
          <w:szCs w:val="15"/>
        </w:rPr>
        <w:t>"""""</w:t>
      </w:r>
      <w:r>
        <w:rPr>
          <w:rFonts w:ascii="Courier New" w:hAnsi="Courier New" w:cs="Courier New" w:eastAsia="Courier New"/>
          <w:color w:val="CCB852"/>
          <w:spacing w:val="-41"/>
          <w:w w:val="56"/>
          <w:sz w:val="15"/>
          <w:szCs w:val="15"/>
        </w:rPr>
        <w:t>"</w:t>
      </w:r>
      <w:r>
        <w:rPr>
          <w:rFonts w:ascii="Courier New" w:hAnsi="Courier New" w:cs="Courier New" w:eastAsia="Courier New"/>
          <w:color w:val="010103"/>
          <w:w w:val="173"/>
          <w:sz w:val="15"/>
          <w:szCs w:val="15"/>
        </w:rPr>
        <w:t>·</w:t>
      </w:r>
      <w:r>
        <w:rPr>
          <w:rFonts w:ascii="Courier New" w:hAnsi="Courier New" w:cs="Courier New" w:eastAsia="Courier New"/>
          <w:color w:val="010103"/>
          <w:sz w:val="15"/>
          <w:szCs w:val="15"/>
        </w:rPr>
        <w:tab/>
      </w:r>
      <w:r>
        <w:rPr>
          <w:rFonts w:ascii="Courier New" w:hAnsi="Courier New" w:cs="Courier New" w:eastAsia="Courier New"/>
          <w:color w:val="95874F"/>
          <w:w w:val="52"/>
          <w:sz w:val="15"/>
          <w:szCs w:val="15"/>
        </w:rPr>
        <w:t>•</w:t>
      </w:r>
      <w:r>
        <w:rPr>
          <w:rFonts w:ascii="Courier New" w:hAnsi="Courier New" w:cs="Courier New" w:eastAsia="Courier New"/>
          <w:color w:val="95874F"/>
          <w:spacing w:val="-65"/>
          <w:sz w:val="15"/>
          <w:szCs w:val="15"/>
        </w:rPr>
        <w:t> </w:t>
      </w:r>
      <w:r>
        <w:rPr>
          <w:rFonts w:ascii="Courier New" w:hAnsi="Courier New" w:cs="Courier New" w:eastAsia="Courier New"/>
          <w:color w:val="6097CD"/>
          <w:w w:val="106"/>
          <w:sz w:val="15"/>
          <w:szCs w:val="15"/>
        </w:rPr>
        <w:t>•</w:t>
      </w:r>
      <w:r>
        <w:rPr>
          <w:rFonts w:ascii="Courier New" w:hAnsi="Courier New" w:cs="Courier New" w:eastAsia="Courier New"/>
          <w:sz w:val="15"/>
          <w:szCs w:val="15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15"/>
          <w:szCs w:val="15"/>
        </w:rPr>
        <w:sectPr>
          <w:type w:val="continuous"/>
          <w:pgSz w:w="23820" w:h="16850" w:orient="landscape"/>
          <w:pgMar w:top="1360" w:bottom="280" w:left="2020" w:right="1300"/>
          <w:cols w:num="3" w:equalWidth="0">
            <w:col w:w="11752" w:space="40"/>
            <w:col w:w="6842" w:space="40"/>
            <w:col w:w="1826"/>
          </w:cols>
        </w:sectPr>
      </w:pPr>
    </w:p>
    <w:p>
      <w:pPr>
        <w:tabs>
          <w:tab w:pos="2486" w:val="left" w:leader="none"/>
        </w:tabs>
        <w:spacing w:line="131" w:lineRule="exact" w:before="0"/>
        <w:ind w:left="0" w:right="1734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111318"/>
          <w:spacing w:val="4"/>
          <w:w w:val="115"/>
          <w:sz w:val="12"/>
        </w:rPr>
        <w:t>l</w:t>
      </w:r>
      <w:r>
        <w:rPr>
          <w:rFonts w:ascii="Times New Roman" w:hAnsi="Times New Roman"/>
          <w:color w:val="696B6E"/>
          <w:spacing w:val="4"/>
          <w:w w:val="115"/>
          <w:sz w:val="12"/>
        </w:rPr>
        <w:t>n</w:t>
      </w:r>
      <w:r>
        <w:rPr>
          <w:rFonts w:ascii="Times New Roman" w:hAnsi="Times New Roman"/>
          <w:color w:val="696B6E"/>
          <w:spacing w:val="-21"/>
          <w:w w:val="115"/>
          <w:sz w:val="12"/>
        </w:rPr>
        <w:t> </w:t>
      </w:r>
      <w:r>
        <w:rPr>
          <w:rFonts w:ascii="Times New Roman" w:hAnsi="Times New Roman"/>
          <w:color w:val="4F5054"/>
          <w:spacing w:val="3"/>
          <w:w w:val="115"/>
          <w:sz w:val="12"/>
        </w:rPr>
        <w:t>g</w:t>
      </w:r>
      <w:r>
        <w:rPr>
          <w:rFonts w:ascii="Times New Roman" w:hAnsi="Times New Roman"/>
          <w:color w:val="010103"/>
          <w:spacing w:val="3"/>
          <w:w w:val="115"/>
          <w:sz w:val="12"/>
        </w:rPr>
        <w:t>.</w:t>
      </w:r>
      <w:r>
        <w:rPr>
          <w:rFonts w:ascii="Times New Roman" w:hAnsi="Times New Roman"/>
          <w:color w:val="010103"/>
          <w:spacing w:val="-15"/>
          <w:w w:val="115"/>
          <w:sz w:val="12"/>
        </w:rPr>
        <w:t> </w:t>
      </w:r>
      <w:r>
        <w:rPr>
          <w:rFonts w:ascii="Times New Roman" w:hAnsi="Times New Roman"/>
          <w:color w:val="696B6E"/>
          <w:w w:val="115"/>
          <w:sz w:val="12"/>
        </w:rPr>
        <w:t>Ví</w:t>
      </w:r>
      <w:r>
        <w:rPr>
          <w:rFonts w:ascii="Times New Roman" w:hAnsi="Times New Roman"/>
          <w:color w:val="696B6E"/>
          <w:spacing w:val="-21"/>
          <w:w w:val="115"/>
          <w:sz w:val="12"/>
        </w:rPr>
        <w:t> </w:t>
      </w:r>
      <w:r>
        <w:rPr>
          <w:rFonts w:ascii="Times New Roman" w:hAnsi="Times New Roman"/>
          <w:color w:val="4F5054"/>
          <w:w w:val="115"/>
          <w:sz w:val="12"/>
        </w:rPr>
        <w:t>clor</w:t>
      </w:r>
      <w:r>
        <w:rPr>
          <w:rFonts w:ascii="Times New Roman" w:hAnsi="Times New Roman"/>
          <w:color w:val="4F5054"/>
          <w:spacing w:val="-6"/>
          <w:w w:val="115"/>
          <w:sz w:val="12"/>
        </w:rPr>
        <w:t> </w:t>
      </w:r>
      <w:r>
        <w:rPr>
          <w:rFonts w:ascii="Times New Roman" w:hAnsi="Times New Roman"/>
          <w:color w:val="4F5054"/>
          <w:w w:val="115"/>
          <w:sz w:val="12"/>
        </w:rPr>
        <w:t>A</w:t>
      </w:r>
      <w:r>
        <w:rPr>
          <w:rFonts w:ascii="Times New Roman" w:hAnsi="Times New Roman"/>
          <w:color w:val="4F5054"/>
          <w:spacing w:val="-21"/>
          <w:w w:val="115"/>
          <w:sz w:val="12"/>
        </w:rPr>
        <w:t> </w:t>
      </w:r>
      <w:r>
        <w:rPr>
          <w:rFonts w:ascii="Times New Roman" w:hAnsi="Times New Roman"/>
          <w:color w:val="696B6E"/>
          <w:spacing w:val="3"/>
          <w:w w:val="115"/>
          <w:sz w:val="12"/>
        </w:rPr>
        <w:t>u</w:t>
      </w:r>
      <w:r>
        <w:rPr>
          <w:rFonts w:ascii="Times New Roman" w:hAnsi="Times New Roman"/>
          <w:color w:val="4F5054"/>
          <w:spacing w:val="3"/>
          <w:w w:val="115"/>
          <w:sz w:val="12"/>
        </w:rPr>
        <w:t>s</w:t>
      </w:r>
      <w:r>
        <w:rPr>
          <w:rFonts w:ascii="Times New Roman" w:hAnsi="Times New Roman"/>
          <w:color w:val="696B6E"/>
          <w:spacing w:val="3"/>
          <w:w w:val="115"/>
          <w:sz w:val="12"/>
        </w:rPr>
        <w:t>ber</w:t>
      </w:r>
      <w:r>
        <w:rPr>
          <w:rFonts w:ascii="Times New Roman" w:hAnsi="Times New Roman"/>
          <w:color w:val="111318"/>
          <w:spacing w:val="3"/>
          <w:w w:val="115"/>
          <w:sz w:val="12"/>
        </w:rPr>
        <w:t>t</w:t>
      </w:r>
      <w:r>
        <w:rPr>
          <w:rFonts w:ascii="Times New Roman" w:hAnsi="Times New Roman"/>
          <w:color w:val="4F5054"/>
          <w:spacing w:val="3"/>
          <w:w w:val="115"/>
          <w:sz w:val="12"/>
        </w:rPr>
        <w:t>o</w:t>
      </w:r>
      <w:r>
        <w:rPr>
          <w:rFonts w:ascii="Times New Roman" w:hAnsi="Times New Roman"/>
          <w:color w:val="4F5054"/>
          <w:spacing w:val="-2"/>
          <w:w w:val="115"/>
          <w:sz w:val="12"/>
        </w:rPr>
        <w:t> </w:t>
      </w:r>
      <w:r>
        <w:rPr>
          <w:rFonts w:ascii="Times New Roman" w:hAnsi="Times New Roman"/>
          <w:color w:val="696B6E"/>
          <w:spacing w:val="3"/>
          <w:w w:val="115"/>
          <w:sz w:val="12"/>
        </w:rPr>
        <w:t>Ara</w:t>
      </w:r>
      <w:r>
        <w:rPr>
          <w:rFonts w:ascii="Times New Roman" w:hAnsi="Times New Roman"/>
          <w:color w:val="4F5054"/>
          <w:spacing w:val="3"/>
          <w:w w:val="115"/>
          <w:sz w:val="12"/>
        </w:rPr>
        <w:t>p</w:t>
      </w:r>
      <w:r>
        <w:rPr>
          <w:rFonts w:ascii="Times New Roman" w:hAnsi="Times New Roman"/>
          <w:color w:val="696B6E"/>
          <w:spacing w:val="3"/>
          <w:w w:val="115"/>
          <w:sz w:val="12"/>
        </w:rPr>
        <w:t>a</w:t>
      </w:r>
      <w:r>
        <w:rPr>
          <w:rFonts w:ascii="Times New Roman" w:hAnsi="Times New Roman"/>
          <w:color w:val="696B6E"/>
          <w:spacing w:val="7"/>
          <w:w w:val="115"/>
          <w:sz w:val="12"/>
        </w:rPr>
        <w:t> </w:t>
      </w:r>
      <w:r>
        <w:rPr>
          <w:rFonts w:ascii="Times New Roman" w:hAnsi="Times New Roman"/>
          <w:color w:val="696B6E"/>
          <w:spacing w:val="4"/>
          <w:w w:val="115"/>
          <w:sz w:val="12"/>
        </w:rPr>
        <w:t>V</w:t>
      </w:r>
      <w:r>
        <w:rPr>
          <w:rFonts w:ascii="Times New Roman" w:hAnsi="Times New Roman"/>
          <w:color w:val="4F5054"/>
          <w:spacing w:val="4"/>
          <w:w w:val="115"/>
          <w:sz w:val="12"/>
        </w:rPr>
        <w:t>i</w:t>
      </w:r>
      <w:r>
        <w:rPr>
          <w:rFonts w:ascii="Times New Roman" w:hAnsi="Times New Roman"/>
          <w:color w:val="91939A"/>
          <w:spacing w:val="4"/>
          <w:w w:val="115"/>
          <w:sz w:val="12"/>
        </w:rPr>
        <w:t>l</w:t>
      </w:r>
      <w:r>
        <w:rPr>
          <w:rFonts w:ascii="Times New Roman" w:hAnsi="Times New Roman"/>
          <w:color w:val="696B6E"/>
          <w:spacing w:val="4"/>
          <w:w w:val="115"/>
          <w:sz w:val="12"/>
        </w:rPr>
        <w:t>ca</w:t>
      </w:r>
      <w:r>
        <w:rPr>
          <w:rFonts w:ascii="Times New Roman" w:hAnsi="Times New Roman"/>
          <w:color w:val="111318"/>
          <w:spacing w:val="4"/>
          <w:w w:val="115"/>
          <w:sz w:val="12"/>
        </w:rPr>
        <w:t>.</w:t>
        <w:tab/>
      </w:r>
      <w:r>
        <w:rPr>
          <w:rFonts w:ascii="Times New Roman" w:hAnsi="Times New Roman"/>
          <w:color w:val="3B3A3D"/>
          <w:spacing w:val="2"/>
          <w:w w:val="115"/>
          <w:sz w:val="12"/>
        </w:rPr>
        <w:t>Es</w:t>
      </w:r>
      <w:r>
        <w:rPr>
          <w:rFonts w:ascii="Times New Roman" w:hAnsi="Times New Roman"/>
          <w:color w:val="696B6E"/>
          <w:spacing w:val="2"/>
          <w:w w:val="115"/>
          <w:sz w:val="12"/>
        </w:rPr>
        <w:t>ca</w:t>
      </w:r>
      <w:r>
        <w:rPr>
          <w:rFonts w:ascii="Times New Roman" w:hAnsi="Times New Roman"/>
          <w:color w:val="91939A"/>
          <w:spacing w:val="2"/>
          <w:w w:val="115"/>
          <w:sz w:val="12"/>
        </w:rPr>
        <w:t>l</w:t>
      </w:r>
      <w:r>
        <w:rPr>
          <w:rFonts w:ascii="Times New Roman" w:hAnsi="Times New Roman"/>
          <w:color w:val="696B6E"/>
          <w:spacing w:val="2"/>
          <w:w w:val="115"/>
          <w:sz w:val="12"/>
        </w:rPr>
        <w:t>a </w:t>
      </w:r>
      <w:r>
        <w:rPr>
          <w:rFonts w:ascii="Times New Roman" w:hAnsi="Times New Roman"/>
          <w:color w:val="010103"/>
          <w:w w:val="120"/>
          <w:sz w:val="12"/>
        </w:rPr>
        <w:t>:    </w:t>
      </w:r>
      <w:r>
        <w:rPr>
          <w:rFonts w:ascii="Times New Roman" w:hAnsi="Times New Roman"/>
          <w:color w:val="4F5054"/>
          <w:w w:val="115"/>
          <w:sz w:val="12"/>
        </w:rPr>
        <w:t>1 </w:t>
      </w:r>
      <w:r>
        <w:rPr>
          <w:rFonts w:ascii="Arial" w:hAnsi="Arial"/>
          <w:i/>
          <w:color w:val="ACAEAE"/>
          <w:w w:val="115"/>
          <w:sz w:val="12"/>
        </w:rPr>
        <w:t>I</w:t>
      </w:r>
      <w:r>
        <w:rPr>
          <w:rFonts w:ascii="Arial" w:hAnsi="Arial"/>
          <w:i/>
          <w:color w:val="ACAEAE"/>
          <w:spacing w:val="15"/>
          <w:w w:val="115"/>
          <w:sz w:val="12"/>
        </w:rPr>
        <w:t> </w:t>
      </w:r>
      <w:r>
        <w:rPr>
          <w:rFonts w:ascii="Times New Roman" w:hAnsi="Times New Roman"/>
          <w:color w:val="696B6E"/>
          <w:spacing w:val="2"/>
          <w:w w:val="115"/>
          <w:sz w:val="12"/>
        </w:rPr>
        <w:t>4</w:t>
      </w:r>
      <w:r>
        <w:rPr>
          <w:rFonts w:ascii="Times New Roman" w:hAnsi="Times New Roman"/>
          <w:color w:val="4F5054"/>
          <w:spacing w:val="2"/>
          <w:w w:val="115"/>
          <w:sz w:val="12"/>
        </w:rPr>
        <w:t>5</w:t>
      </w:r>
      <w:r>
        <w:rPr>
          <w:rFonts w:ascii="Times New Roman" w:hAnsi="Times New Roman"/>
          <w:color w:val="91939A"/>
          <w:spacing w:val="2"/>
          <w:w w:val="115"/>
          <w:sz w:val="12"/>
        </w:rPr>
        <w:t>,</w:t>
      </w:r>
      <w:r>
        <w:rPr>
          <w:rFonts w:ascii="Times New Roman" w:hAnsi="Times New Roman"/>
          <w:color w:val="696B6E"/>
          <w:spacing w:val="2"/>
          <w:w w:val="115"/>
          <w:sz w:val="12"/>
        </w:rPr>
        <w:t>000</w:t>
      </w:r>
      <w:r>
        <w:rPr>
          <w:rFonts w:ascii="Times New Roman" w:hAnsi="Times New Roman"/>
          <w:spacing w:val="2"/>
          <w:sz w:val="1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23820" w:h="16850" w:orient="landscape"/>
          <w:pgMar w:top="1360" w:bottom="280" w:left="2020" w:right="1300"/>
        </w:sectPr>
      </w:pPr>
    </w:p>
    <w:p>
      <w:pPr>
        <w:spacing w:before="84"/>
        <w:ind w:left="597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/>
        <w:pict>
          <v:group style="position:absolute;margin-left:116.836403pt;margin-top:93.927277pt;width:989.35pt;height:695.5pt;mso-position-horizontal-relative:page;mso-position-vertical-relative:page;z-index:-254680" coordorigin="2337,1879" coordsize="19787,13910">
            <v:shape style="position:absolute;left:3993;top:1879;width:17882;height:3135" type="#_x0000_t75" stroked="false">
              <v:imagedata r:id="rId23" o:title=""/>
            </v:shape>
            <v:shape style="position:absolute;left:5276;top:2553;width:1139;height:425" type="#_x0000_t75" stroked="false">
              <v:imagedata r:id="rId24" o:title=""/>
            </v:shape>
            <v:shape style="position:absolute;left:2782;top:5027;width:19342;height:9412" type="#_x0000_t75" stroked="false">
              <v:imagedata r:id="rId25" o:title=""/>
            </v:shape>
            <v:shape style="position:absolute;left:7848;top:10558;width:1119;height:2232" type="#_x0000_t75" stroked="false">
              <v:imagedata r:id="rId26" o:title=""/>
            </v:shape>
            <v:shape style="position:absolute;left:4876;top:12823;width:792;height:412" type="#_x0000_t75" stroked="false">
              <v:imagedata r:id="rId27" o:title=""/>
            </v:shape>
            <v:shape style="position:absolute;left:6565;top:13516;width:1846;height:1748" type="#_x0000_t75" stroked="false">
              <v:imagedata r:id="rId28" o:title=""/>
            </v:shape>
            <v:shape style="position:absolute;left:14839;top:13935;width:1329;height:334" type="#_x0000_t75" stroked="false">
              <v:imagedata r:id="rId29" o:title=""/>
            </v:shape>
            <v:shape style="position:absolute;left:2337;top:14053;width:1178;height:1538" type="#_x0000_t75" stroked="false">
              <v:imagedata r:id="rId30" o:title=""/>
            </v:shape>
            <v:shape style="position:absolute;left:10787;top:14570;width:543;height:851" type="#_x0000_t75" stroked="false">
              <v:imagedata r:id="rId31" o:title=""/>
            </v:shape>
            <v:shape style="position:absolute;left:13745;top:14780;width:1676;height:1008" type="#_x0000_t75" stroked="false">
              <v:imagedata r:id="rId32" o:title=""/>
            </v:shape>
            <v:group style="position:absolute;left:2372;top:1964;width:2;height:13804" coordorigin="2372,1964" coordsize="2,13804">
              <v:shape style="position:absolute;left:2372;top:1964;width:2;height:13804" coordorigin="2372,1964" coordsize="0,13804" path="m2372,15767l2372,1964e" filled="false" stroked="true" strokeweight=".981566pt" strokecolor="#030303">
                <v:path arrowok="t"/>
              </v:shape>
            </v:group>
            <v:group style="position:absolute;left:2362;top:1970;width:4725;height:2" coordorigin="2362,1970" coordsize="4725,2">
              <v:shape style="position:absolute;left:2362;top:1970;width:4725;height:2" coordorigin="2362,1970" coordsize="4725,0" path="m2362,1970l7087,1970e" filled="false" stroked="true" strokeweight=".654378pt" strokecolor="#030303">
                <v:path arrowok="t"/>
              </v:shape>
            </v:group>
            <v:group style="position:absolute;left:21863;top:1964;width:2;height:13804" coordorigin="21863,1964" coordsize="2,13804">
              <v:shape style="position:absolute;left:21863;top:1964;width:2;height:13804" coordorigin="21863,1964" coordsize="0,13804" path="m21863,15767l21863,1964e" filled="false" stroked="true" strokeweight=".654378pt" strokecolor="#000000">
                <v:path arrowok="t"/>
              </v:shape>
            </v:group>
            <v:group style="position:absolute;left:15031;top:2072;width:2939;height:2" coordorigin="15031,2072" coordsize="2939,2">
              <v:shape style="position:absolute;left:15031;top:2072;width:2939;height:2" coordorigin="15031,2072" coordsize="2939,0" path="m15031,2072l17969,2072e" filled="false" stroked="true" strokeweight=".981566pt" strokecolor="#bc2be4">
                <v:path arrowok="t"/>
              </v:shape>
            </v:group>
            <v:group style="position:absolute;left:21572;top:2677;width:2;height:1414" coordorigin="21572,2677" coordsize="2,1414">
              <v:shape style="position:absolute;left:21572;top:2677;width:2;height:1414" coordorigin="21572,2677" coordsize="0,1414" path="m21572,4091l21572,2677e" filled="false" stroked="true" strokeweight=".981566pt" strokecolor="#080808">
                <v:path arrowok="t"/>
              </v:shape>
            </v:group>
            <v:group style="position:absolute;left:21745;top:2062;width:2;height:3790" coordorigin="21745,2062" coordsize="2,3790">
              <v:shape style="position:absolute;left:21745;top:2062;width:2;height:3790" coordorigin="21745,2062" coordsize="0,3790" path="m21745,5851l21745,2062e" filled="false" stroked="true" strokeweight=".654378pt" strokecolor="#000000">
                <v:path arrowok="t"/>
              </v:shape>
            </v:group>
            <v:group style="position:absolute;left:19245;top:5717;width:1067;height:2" coordorigin="19245,5717" coordsize="1067,2">
              <v:shape style="position:absolute;left:19245;top:5717;width:1067;height:2" coordorigin="19245,5717" coordsize="1067,0" path="m19245,5717l20312,5717e" filled="false" stroked="true" strokeweight=".981566pt" strokecolor="#131318">
                <v:path arrowok="t"/>
              </v:shape>
            </v:group>
            <v:group style="position:absolute;left:19245;top:5845;width:1067;height:2" coordorigin="19245,5845" coordsize="1067,2">
              <v:shape style="position:absolute;left:19245;top:5845;width:1067;height:2" coordorigin="19245,5845" coordsize="1067,0" path="m19245,5845l20312,5845e" filled="false" stroked="true" strokeweight=".654378pt" strokecolor="#0c0c0c">
                <v:path arrowok="t"/>
              </v:shape>
            </v:group>
            <v:group style="position:absolute;left:2722;top:6143;width:1126;height:2" coordorigin="2722,6143" coordsize="1126,2">
              <v:shape style="position:absolute;left:2722;top:6143;width:1126;height:2" coordorigin="2722,6143" coordsize="1126,0" path="m2722,6143l3848,6143e" filled="false" stroked="true" strokeweight="1.635944pt" strokecolor="#9c9c9c">
                <v:path arrowok="t"/>
              </v:shape>
            </v:group>
            <v:group style="position:absolute;left:6963;top:6774;width:596;height:2" coordorigin="6963,6774" coordsize="596,2">
              <v:shape style="position:absolute;left:6963;top:6774;width:596;height:2" coordorigin="6963,6774" coordsize="596,0" path="m6963,6774l7558,6774e" filled="false" stroked="true" strokeweight=".654378pt" strokecolor="#605b5b">
                <v:path arrowok="t"/>
              </v:shape>
            </v:group>
            <v:group style="position:absolute;left:4181;top:13228;width:707;height:2" coordorigin="4181,13228" coordsize="707,2">
              <v:shape style="position:absolute;left:4181;top:13228;width:707;height:2" coordorigin="4181,13228" coordsize="707,0" path="m4181,13228l4888,13228e" filled="false" stroked="true" strokeweight=".654378pt" strokecolor="#484444">
                <v:path arrowok="t"/>
              </v:shape>
            </v:group>
            <v:group style="position:absolute;left:21745;top:13516;width:2;height:2154" coordorigin="21745,13516" coordsize="2,2154">
              <v:shape style="position:absolute;left:21745;top:13516;width:2;height:2154" coordorigin="21745,13516" coordsize="0,2154" path="m21745,15669l21745,13516e" filled="false" stroked="true" strokeweight=".654378pt" strokecolor="#000000">
                <v:path arrowok="t"/>
              </v:shape>
            </v:group>
            <v:group style="position:absolute;left:18826;top:13522;width:2926;height:2" coordorigin="18826,13522" coordsize="2926,2">
              <v:shape style="position:absolute;left:18826;top:13522;width:2926;height:2" coordorigin="18826,13522" coordsize="2926,0" path="m18826,13522l21752,13522e" filled="false" stroked="true" strokeweight=".654378pt" strokecolor="#1f1f1f">
                <v:path arrowok="t"/>
              </v:shape>
            </v:group>
            <v:group style="position:absolute;left:16405;top:13516;width:2;height:2154" coordorigin="16405,13516" coordsize="2,2154">
              <v:shape style="position:absolute;left:16405;top:13516;width:2;height:2154" coordorigin="16405,13516" coordsize="0,2154" path="m16405,15669l16405,13516e" filled="false" stroked="true" strokeweight=".654378pt" strokecolor="#000000">
                <v:path arrowok="t"/>
              </v:shape>
            </v:group>
            <v:group style="position:absolute;left:16399;top:14255;width:5353;height:2" coordorigin="16399,14255" coordsize="5353,2">
              <v:shape style="position:absolute;left:16399;top:14255;width:5353;height:2" coordorigin="16399,14255" coordsize="5353,0" path="m16399,14255l21752,14255e" filled="false" stroked="true" strokeweight=".654378pt" strokecolor="#000000">
                <v:path arrowok="t"/>
              </v:shape>
            </v:group>
            <v:group style="position:absolute;left:16173;top:14125;width:2;height:1146" coordorigin="16173,14125" coordsize="2,1146">
              <v:shape style="position:absolute;left:16173;top:14125;width:2;height:1146" coordorigin="16173,14125" coordsize="0,1146" path="m16173,15270l16173,14125e" filled="false" stroked="true" strokeweight=".327189pt" strokecolor="#676b74">
                <v:path arrowok="t"/>
              </v:shape>
            </v:group>
            <v:group style="position:absolute;left:8386;top:14413;width:2;height:740" coordorigin="8386,14413" coordsize="2,740">
              <v:shape style="position:absolute;left:8386;top:14413;width:2;height:740" coordorigin="8386,14413" coordsize="0,740" path="m8386,15152l8386,14413e" filled="false" stroked="true" strokeweight=".981566pt" strokecolor="#4b4444">
                <v:path arrowok="t"/>
              </v:shape>
            </v:group>
            <v:group style="position:absolute;left:2362;top:15758;width:11406;height:2" coordorigin="2362,15758" coordsize="11406,2">
              <v:shape style="position:absolute;left:2362;top:15758;width:11406;height:2" coordorigin="2362,15758" coordsize="11406,0" path="m2362,15758l13768,15758e" filled="false" stroked="true" strokeweight=".981566pt" strokecolor="#0c0c0f">
                <v:path arrowok="t"/>
              </v:shape>
            </v:group>
            <v:group style="position:absolute;left:16399;top:15663;width:5353;height:2" coordorigin="16399,15663" coordsize="5353,2">
              <v:shape style="position:absolute;left:16399;top:15663;width:5353;height:2" coordorigin="16399,15663" coordsize="5353,0" path="m16399,15663l21752,15663e" filled="false" stroked="true" strokeweight=".654378pt" strokecolor="#1c1c1c">
                <v:path arrowok="t"/>
              </v:shape>
            </v:group>
            <v:group style="position:absolute;left:16399;top:14953;width:635;height:2" coordorigin="16399,14953" coordsize="635,2">
              <v:shape style="position:absolute;left:16399;top:14953;width:635;height:2" coordorigin="16399,14953" coordsize="635,0" path="m16399,14953l17033,14953e" filled="false" stroked="true" strokeweight=".327189pt" strokecolor="#000000">
                <v:path arrowok="t"/>
              </v:shape>
            </v:group>
            <v:group style="position:absolute;left:21379;top:14540;width:125;height:2" coordorigin="21379,14540" coordsize="125,2">
              <v:shape style="position:absolute;left:21379;top:14540;width:125;height:2" coordorigin="21379,14540" coordsize="125,0" path="m21379,14540l21503,14540e" filled="false" stroked="true" strokeweight=".327189pt" strokecolor="#000000">
                <v:path arrowok="t"/>
              </v:shape>
            </v:group>
            <w10:wrap type="none"/>
          </v:group>
        </w:pict>
      </w:r>
      <w:r>
        <w:rPr>
          <w:rFonts w:ascii="Courier New"/>
          <w:color w:val="010103"/>
          <w:spacing w:val="-26"/>
          <w:w w:val="115"/>
          <w:sz w:val="16"/>
        </w:rPr>
        <w:t>208000</w:t>
      </w:r>
      <w:r>
        <w:rPr>
          <w:rFonts w:ascii="Courier New"/>
          <w:spacing w:val="-26"/>
          <w:sz w:val="16"/>
        </w:rPr>
      </w:r>
    </w:p>
    <w:p>
      <w:pPr>
        <w:spacing w:before="84"/>
        <w:ind w:left="597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21"/>
          <w:w w:val="110"/>
        </w:rPr>
        <w:br w:type="column"/>
      </w:r>
      <w:r>
        <w:rPr>
          <w:rFonts w:ascii="Courier New"/>
          <w:color w:val="111318"/>
          <w:spacing w:val="-21"/>
          <w:w w:val="110"/>
          <w:sz w:val="16"/>
        </w:rPr>
        <w:t>212000</w:t>
      </w:r>
      <w:r>
        <w:rPr>
          <w:rFonts w:ascii="Courier New"/>
          <w:spacing w:val="-21"/>
          <w:sz w:val="16"/>
        </w:rPr>
      </w:r>
    </w:p>
    <w:p>
      <w:pPr>
        <w:spacing w:before="84"/>
        <w:ind w:left="597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17"/>
          <w:w w:val="105"/>
        </w:rPr>
        <w:br w:type="column"/>
      </w:r>
      <w:r>
        <w:rPr>
          <w:rFonts w:ascii="Courier New"/>
          <w:color w:val="111318"/>
          <w:spacing w:val="-17"/>
          <w:w w:val="105"/>
          <w:sz w:val="16"/>
        </w:rPr>
        <w:t>216000</w:t>
      </w:r>
      <w:r>
        <w:rPr>
          <w:rFonts w:ascii="Courier New"/>
          <w:spacing w:val="-17"/>
          <w:sz w:val="16"/>
        </w:rPr>
      </w:r>
    </w:p>
    <w:p>
      <w:pPr>
        <w:tabs>
          <w:tab w:pos="5040" w:val="left" w:leader="none"/>
        </w:tabs>
        <w:spacing w:line="148" w:lineRule="exact" w:before="84"/>
        <w:ind w:left="597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22"/>
          <w:w w:val="110"/>
        </w:rPr>
        <w:br w:type="column"/>
      </w:r>
      <w:r>
        <w:rPr>
          <w:rFonts w:ascii="Courier New"/>
          <w:color w:val="111318"/>
          <w:spacing w:val="-22"/>
          <w:w w:val="110"/>
          <w:sz w:val="16"/>
        </w:rPr>
        <w:t>220000</w:t>
        <w:tab/>
      </w:r>
      <w:r>
        <w:rPr>
          <w:rFonts w:ascii="Courier New"/>
          <w:color w:val="232128"/>
          <w:spacing w:val="-26"/>
          <w:w w:val="120"/>
          <w:sz w:val="16"/>
        </w:rPr>
        <w:t>2</w:t>
      </w:r>
      <w:r>
        <w:rPr>
          <w:rFonts w:ascii="Courier New"/>
          <w:color w:val="010103"/>
          <w:spacing w:val="-26"/>
          <w:w w:val="120"/>
          <w:sz w:val="16"/>
        </w:rPr>
        <w:t>24000</w:t>
      </w:r>
      <w:r>
        <w:rPr>
          <w:rFonts w:ascii="Courier New"/>
          <w:spacing w:val="-26"/>
          <w:sz w:val="16"/>
        </w:rPr>
      </w:r>
    </w:p>
    <w:p>
      <w:pPr>
        <w:spacing w:line="208" w:lineRule="exact" w:before="0"/>
        <w:ind w:left="0" w:right="111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111318"/>
          <w:sz w:val="21"/>
        </w:rPr>
        <w:t>21</w:t>
      </w:r>
      <w:r>
        <w:rPr>
          <w:rFonts w:ascii="Times New Roman"/>
          <w:sz w:val="21"/>
        </w:rPr>
      </w:r>
    </w:p>
    <w:p>
      <w:pPr>
        <w:spacing w:after="0" w:line="208" w:lineRule="exact"/>
        <w:jc w:val="righ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23820" w:h="16850" w:orient="landscape"/>
          <w:pgMar w:top="1360" w:bottom="280" w:left="2020" w:right="1300"/>
          <w:cols w:num="4" w:equalWidth="0">
            <w:col w:w="1117" w:space="3320"/>
            <w:col w:w="1110" w:space="3326"/>
            <w:col w:w="1121" w:space="3316"/>
            <w:col w:w="719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71"/>
        <w:ind w:left="984" w:right="0" w:firstLine="0"/>
        <w:jc w:val="center"/>
        <w:rPr>
          <w:rFonts w:ascii="Cambria" w:hAnsi="Cambria" w:cs="Cambria" w:eastAsia="Cambria"/>
          <w:sz w:val="20"/>
          <w:szCs w:val="20"/>
        </w:rPr>
      </w:pPr>
      <w:r>
        <w:rPr/>
        <w:pict>
          <v:group style="position:absolute;margin-left:74pt;margin-top:-124.708061pt;width:1042.7pt;height:669.6pt;mso-position-horizontal-relative:page;mso-position-vertical-relative:paragraph;z-index:-254440" coordorigin="1480,-2494" coordsize="20854,13392">
            <v:shape style="position:absolute;left:1480;top:-2494;width:20854;height:13392" type="#_x0000_t75" alt="F:\APUNTES\TESIS\8.-FIGURAS\3.2..jpg" stroked="false">
              <v:imagedata r:id="rId34" o:title=""/>
            </v:shape>
            <v:shape style="position:absolute;left:7754;top:6631;width:1891;height:382" type="#_x0000_t75" stroked="false">
              <v:imagedata r:id="rId35" o:title=""/>
            </v:shape>
            <v:shape style="position:absolute;left:8138;top:6631;width:1409;height:382" type="#_x0000_t75" stroked="false">
              <v:imagedata r:id="rId36" o:title=""/>
            </v:shape>
            <v:shape style="position:absolute;left:14078;top:8258;width:1924;height:847" type="#_x0000_t75" stroked="false">
              <v:imagedata r:id="rId37" o:title=""/>
            </v:shape>
            <v:shape style="position:absolute;left:14434;top:8326;width:1474;height:779" type="#_x0000_t75" stroked="false">
              <v:imagedata r:id="rId38" o:title=""/>
            </v:shape>
            <v:shape style="position:absolute;left:14693;top:8533;width:829;height:343" type="#_x0000_t75" stroked="false">
              <v:imagedata r:id="rId39" o:title=""/>
            </v:shape>
            <v:shape style="position:absolute;left:17042;top:4792;width:1574;height:2825" type="#_x0000_t75" stroked="false">
              <v:imagedata r:id="rId40" o:title=""/>
            </v:shape>
            <v:shape style="position:absolute;left:17484;top:5162;width:694;height:2078" type="#_x0000_t75" stroked="false">
              <v:imagedata r:id="rId41" o:title=""/>
            </v:shape>
            <v:shape style="position:absolute;left:17124;top:4792;width:1411;height:2662" type="#_x0000_t75" stroked="false">
              <v:imagedata r:id="rId42" o:title=""/>
            </v:shape>
            <v:shape style="position:absolute;left:17567;top:5167;width:526;height:1911" type="#_x0000_t75" stroked="false">
              <v:imagedata r:id="rId43" o:title=""/>
            </v:shape>
            <v:shape style="position:absolute;left:17569;top:5548;width:501;height:1529" type="#_x0000_t75" stroked="false">
              <v:imagedata r:id="rId44" o:title=""/>
            </v:shape>
            <v:shape style="position:absolute;left:17725;top:5786;width:202;height:1122" type="#_x0000_t75" stroked="false">
              <v:imagedata r:id="rId45" o:title=""/>
            </v:shape>
            <v:shape style="position:absolute;left:11029;top:3305;width:531;height:2504" type="#_x0000_t75" stroked="false">
              <v:imagedata r:id="rId46" o:title=""/>
            </v:shape>
            <v:shape style="position:absolute;left:11047;top:3376;width:511;height:2052" type="#_x0000_t75" stroked="false">
              <v:imagedata r:id="rId47" o:title=""/>
            </v:shape>
            <v:shape style="position:absolute;left:11186;top:3717;width:244;height:1476" type="#_x0000_t75" stroked="false">
              <v:imagedata r:id="rId48" o:title=""/>
            </v:shape>
            <w10:wrap type="none"/>
          </v:group>
        </w:pict>
      </w:r>
      <w:r>
        <w:rPr>
          <w:rFonts w:ascii="Cambria"/>
          <w:b/>
          <w:color w:val="FF0000"/>
          <w:sz w:val="20"/>
        </w:rPr>
        <w:t>Mina</w:t>
      </w:r>
      <w:r>
        <w:rPr>
          <w:rFonts w:ascii="Cambria"/>
          <w:b/>
          <w:color w:val="FF0000"/>
          <w:spacing w:val="-6"/>
          <w:sz w:val="20"/>
        </w:rPr>
        <w:t> </w:t>
      </w:r>
      <w:r>
        <w:rPr>
          <w:rFonts w:ascii="Cambria"/>
          <w:b/>
          <w:color w:val="FF0000"/>
          <w:sz w:val="20"/>
        </w:rPr>
        <w:t>Pierina</w:t>
      </w:r>
      <w:r>
        <w:rPr>
          <w:rFonts w:ascii="Cambria"/>
          <w:sz w:val="2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4"/>
        <w:rPr>
          <w:rFonts w:ascii="Cambria" w:hAnsi="Cambria" w:cs="Cambria" w:eastAsia="Cambria"/>
          <w:b/>
          <w:bCs/>
          <w:sz w:val="19"/>
          <w:szCs w:val="19"/>
        </w:rPr>
      </w:pPr>
    </w:p>
    <w:p>
      <w:pPr>
        <w:spacing w:before="71"/>
        <w:ind w:left="7052" w:right="0" w:firstLine="0"/>
        <w:jc w:val="left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/>
          <w:b/>
          <w:color w:val="0DCFE3"/>
          <w:sz w:val="20"/>
        </w:rPr>
        <w:t>Río</w:t>
      </w:r>
      <w:r>
        <w:rPr>
          <w:rFonts w:ascii="Cambria" w:hAnsi="Cambria"/>
          <w:b/>
          <w:color w:val="0DCFE3"/>
          <w:spacing w:val="-5"/>
          <w:sz w:val="20"/>
        </w:rPr>
        <w:t> </w:t>
      </w:r>
      <w:r>
        <w:rPr>
          <w:rFonts w:ascii="Cambria" w:hAnsi="Cambria"/>
          <w:b/>
          <w:color w:val="0DCFE3"/>
          <w:sz w:val="20"/>
        </w:rPr>
        <w:t>Santa</w:t>
      </w:r>
      <w:r>
        <w:rPr>
          <w:rFonts w:ascii="Cambria" w:hAnsi="Cambria"/>
          <w:sz w:val="20"/>
        </w:rPr>
      </w: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0"/>
        <w:rPr>
          <w:rFonts w:ascii="Cambria" w:hAnsi="Cambria" w:cs="Cambria" w:eastAsia="Cambria"/>
          <w:b/>
          <w:bCs/>
          <w:sz w:val="20"/>
          <w:szCs w:val="20"/>
        </w:rPr>
      </w:pPr>
    </w:p>
    <w:p>
      <w:pPr>
        <w:spacing w:line="240" w:lineRule="auto" w:before="1"/>
        <w:rPr>
          <w:rFonts w:ascii="Cambria" w:hAnsi="Cambria" w:cs="Cambria" w:eastAsia="Cambria"/>
          <w:b/>
          <w:bCs/>
          <w:sz w:val="23"/>
          <w:szCs w:val="23"/>
        </w:rPr>
      </w:pPr>
    </w:p>
    <w:p>
      <w:pPr>
        <w:spacing w:before="72"/>
        <w:ind w:left="118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3.2. </w:t>
      </w:r>
      <w:r>
        <w:rPr>
          <w:rFonts w:ascii="Times New Roman" w:hAnsi="Times New Roman"/>
          <w:sz w:val="22"/>
        </w:rPr>
        <w:t>Estaciones de muestreo en ríos y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quebradas.</w:t>
      </w:r>
    </w:p>
    <w:p>
      <w:pPr>
        <w:spacing w:before="56"/>
        <w:ind w:left="0" w:right="114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22</w:t>
      </w:r>
    </w:p>
    <w:p>
      <w:pPr>
        <w:spacing w:after="0"/>
        <w:jc w:val="righ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33"/>
          <w:pgSz w:w="23820" w:h="16850" w:orient="landscape"/>
          <w:pgMar w:footer="0" w:header="0" w:top="1340" w:bottom="280" w:left="1300" w:right="1300"/>
        </w:sectPr>
      </w:pPr>
    </w:p>
    <w:p>
      <w:pPr>
        <w:pStyle w:val="BodyText"/>
        <w:spacing w:line="360" w:lineRule="auto" w:before="52"/>
        <w:ind w:right="113"/>
        <w:jc w:val="both"/>
      </w:pPr>
      <w:r>
        <w:rPr/>
        <w:t>La selección de los puntos de muestreo se ha efectuado a partir de una detallada</w:t>
      </w:r>
      <w:r>
        <w:rPr>
          <w:spacing w:val="42"/>
        </w:rPr>
        <w:t> </w:t>
      </w:r>
      <w:r>
        <w:rPr/>
        <w:t>investigación</w:t>
      </w:r>
      <w:r>
        <w:rPr/>
        <w:t> del área de estudio teniendo como base la información geológica-minera disponible, </w:t>
      </w:r>
      <w:r>
        <w:rPr>
          <w:spacing w:val="14"/>
        </w:rPr>
        <w:t> </w:t>
      </w:r>
      <w:r>
        <w:rPr/>
        <w:t>el</w:t>
      </w:r>
      <w:r>
        <w:rPr/>
        <w:t> análisis e interpretación de imágenes satelitales y la base cartográfica</w:t>
      </w:r>
      <w:r>
        <w:rPr>
          <w:spacing w:val="15"/>
        </w:rPr>
        <w:t> </w:t>
      </w:r>
      <w:r>
        <w:rPr/>
        <w:t>utilizada</w:t>
      </w:r>
      <w:r>
        <w:rPr/>
        <w:t> correspondiente a los cuadrángulos elaborados por el IGN a escala 1:100</w:t>
      </w:r>
      <w:r>
        <w:rPr>
          <w:spacing w:val="-13"/>
        </w:rPr>
        <w:t> </w:t>
      </w:r>
      <w:r>
        <w:rPr/>
        <w:t>000.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pStyle w:val="BodyText"/>
        <w:spacing w:line="360" w:lineRule="auto"/>
        <w:ind w:right="115"/>
        <w:jc w:val="both"/>
      </w:pPr>
      <w:r>
        <w:rPr/>
        <w:t>Es necesario mencionar que para la realización del muestreo de sedimentos fluviales,</w:t>
      </w:r>
      <w:r>
        <w:rPr>
          <w:spacing w:val="39"/>
        </w:rPr>
        <w:t> </w:t>
      </w:r>
      <w:r>
        <w:rPr/>
        <w:t>también</w:t>
      </w:r>
      <w:r>
        <w:rPr/>
        <w:t> se</w:t>
      </w:r>
      <w:r>
        <w:rPr>
          <w:spacing w:val="42"/>
        </w:rPr>
        <w:t> </w:t>
      </w:r>
      <w:r>
        <w:rPr/>
        <w:t>ha</w:t>
      </w:r>
      <w:r>
        <w:rPr>
          <w:spacing w:val="45"/>
        </w:rPr>
        <w:t> </w:t>
      </w:r>
      <w:r>
        <w:rPr/>
        <w:t>tenido</w:t>
      </w:r>
      <w:r>
        <w:rPr>
          <w:spacing w:val="46"/>
        </w:rPr>
        <w:t> </w:t>
      </w:r>
      <w:r>
        <w:rPr/>
        <w:t>en</w:t>
      </w:r>
      <w:r>
        <w:rPr>
          <w:spacing w:val="43"/>
        </w:rPr>
        <w:t> </w:t>
      </w:r>
      <w:r>
        <w:rPr/>
        <w:t>cuenta</w:t>
      </w:r>
      <w:r>
        <w:rPr>
          <w:spacing w:val="45"/>
        </w:rPr>
        <w:t> </w:t>
      </w:r>
      <w:r>
        <w:rPr/>
        <w:t>las</w:t>
      </w:r>
      <w:r>
        <w:rPr>
          <w:spacing w:val="43"/>
        </w:rPr>
        <w:t> </w:t>
      </w:r>
      <w:r>
        <w:rPr/>
        <w:t>características</w:t>
      </w:r>
      <w:r>
        <w:rPr>
          <w:spacing w:val="46"/>
        </w:rPr>
        <w:t> </w:t>
      </w:r>
      <w:r>
        <w:rPr/>
        <w:t>geomorfológicas</w:t>
      </w:r>
      <w:r>
        <w:rPr>
          <w:spacing w:val="46"/>
        </w:rPr>
        <w:t> </w:t>
      </w:r>
      <w:r>
        <w:rPr/>
        <w:t>e</w:t>
      </w:r>
      <w:r>
        <w:rPr>
          <w:spacing w:val="42"/>
        </w:rPr>
        <w:t> </w:t>
      </w:r>
      <w:r>
        <w:rPr/>
        <w:t>hidrológicas</w:t>
      </w:r>
      <w:r>
        <w:rPr>
          <w:spacing w:val="43"/>
        </w:rPr>
        <w:t> </w:t>
      </w:r>
      <w:r>
        <w:rPr/>
        <w:t>del</w:t>
      </w:r>
      <w:r>
        <w:rPr>
          <w:spacing w:val="44"/>
        </w:rPr>
        <w:t> </w:t>
      </w:r>
      <w:r>
        <w:rPr/>
        <w:t>terreno.</w:t>
      </w:r>
      <w:r>
        <w:rPr>
          <w:spacing w:val="46"/>
        </w:rPr>
        <w:t> </w:t>
      </w:r>
      <w:r>
        <w:rPr/>
        <w:t>Las</w:t>
      </w:r>
      <w:r>
        <w:rPr/>
        <w:t> muestras</w:t>
      </w:r>
      <w:r>
        <w:rPr>
          <w:spacing w:val="28"/>
        </w:rPr>
        <w:t> </w:t>
      </w:r>
      <w:r>
        <w:rPr/>
        <w:t>han</w:t>
      </w:r>
      <w:r>
        <w:rPr>
          <w:spacing w:val="27"/>
        </w:rPr>
        <w:t> </w:t>
      </w:r>
      <w:r>
        <w:rPr/>
        <w:t>sido</w:t>
      </w:r>
      <w:r>
        <w:rPr>
          <w:spacing w:val="27"/>
        </w:rPr>
        <w:t> </w:t>
      </w:r>
      <w:r>
        <w:rPr/>
        <w:t>distribuidas</w:t>
      </w:r>
      <w:r>
        <w:rPr>
          <w:spacing w:val="28"/>
        </w:rPr>
        <w:t> </w:t>
      </w:r>
      <w:r>
        <w:rPr/>
        <w:t>en</w:t>
      </w:r>
      <w:r>
        <w:rPr>
          <w:spacing w:val="27"/>
        </w:rPr>
        <w:t> </w:t>
      </w:r>
      <w:r>
        <w:rPr/>
        <w:t>toda</w:t>
      </w:r>
      <w:r>
        <w:rPr>
          <w:spacing w:val="26"/>
        </w:rPr>
        <w:t> </w:t>
      </w:r>
      <w:r>
        <w:rPr/>
        <w:t>la</w:t>
      </w:r>
      <w:r>
        <w:rPr>
          <w:spacing w:val="26"/>
        </w:rPr>
        <w:t> </w:t>
      </w:r>
      <w:r>
        <w:rPr/>
        <w:t>red</w:t>
      </w:r>
      <w:r>
        <w:rPr>
          <w:spacing w:val="27"/>
        </w:rPr>
        <w:t> </w:t>
      </w:r>
      <w:r>
        <w:rPr/>
        <w:t>hídrica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la</w:t>
      </w:r>
      <w:r>
        <w:rPr>
          <w:spacing w:val="26"/>
        </w:rPr>
        <w:t> </w:t>
      </w:r>
      <w:r>
        <w:rPr/>
        <w:t>microcuenca</w:t>
      </w:r>
      <w:r>
        <w:rPr>
          <w:spacing w:val="29"/>
        </w:rPr>
        <w:t> </w:t>
      </w:r>
      <w:r>
        <w:rPr/>
        <w:t>con</w:t>
      </w:r>
      <w:r>
        <w:rPr>
          <w:spacing w:val="27"/>
        </w:rPr>
        <w:t> </w:t>
      </w:r>
      <w:r>
        <w:rPr/>
        <w:t>la</w:t>
      </w:r>
      <w:r>
        <w:rPr>
          <w:spacing w:val="29"/>
        </w:rPr>
        <w:t> </w:t>
      </w:r>
      <w:r>
        <w:rPr/>
        <w:t>finalidad</w:t>
      </w:r>
      <w:r>
        <w:rPr>
          <w:spacing w:val="27"/>
        </w:rPr>
        <w:t> </w:t>
      </w:r>
      <w:r>
        <w:rPr/>
        <w:t>de</w:t>
      </w:r>
      <w:r>
        <w:rPr/>
        <w:t> obtener datos relevantes para una óptima interpretación, no obstante esto depende de</w:t>
      </w:r>
      <w:r>
        <w:rPr>
          <w:spacing w:val="40"/>
        </w:rPr>
        <w:t> </w:t>
      </w:r>
      <w:r>
        <w:rPr/>
        <w:t>factores</w:t>
      </w:r>
      <w:r>
        <w:rPr>
          <w:spacing w:val="-1"/>
        </w:rPr>
        <w:t> </w:t>
      </w:r>
      <w:r>
        <w:rPr/>
        <w:t>como accesibilidad y abundancia de</w:t>
      </w:r>
      <w:r>
        <w:rPr>
          <w:spacing w:val="-8"/>
        </w:rPr>
        <w:t> </w:t>
      </w:r>
      <w:r>
        <w:rPr/>
        <w:t>sedimentos.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3"/>
          <w:numId w:val="20"/>
        </w:numPr>
        <w:tabs>
          <w:tab w:pos="899" w:val="left" w:leader="none"/>
        </w:tabs>
        <w:spacing w:line="240" w:lineRule="auto" w:before="148" w:after="0"/>
        <w:ind w:left="898" w:right="0" w:hanging="780"/>
        <w:jc w:val="both"/>
        <w:rPr>
          <w:b w:val="0"/>
          <w:bCs w:val="0"/>
        </w:rPr>
      </w:pPr>
      <w:r>
        <w:rPr/>
        <w:t>Etapa de</w:t>
      </w:r>
      <w:r>
        <w:rPr>
          <w:spacing w:val="-2"/>
        </w:rPr>
        <w:t> </w:t>
      </w:r>
      <w:r>
        <w:rPr/>
        <w:t>campo</w:t>
      </w:r>
      <w:r>
        <w:rPr>
          <w:b w:val="0"/>
        </w:rPr>
      </w:r>
    </w:p>
    <w:p>
      <w:pPr>
        <w:spacing w:before="137"/>
        <w:ind w:left="118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a)</w:t>
      </w:r>
      <w:r>
        <w:rPr>
          <w:rFonts w:ascii="Times New Roman"/>
          <w:b/>
          <w:spacing w:val="-5"/>
          <w:sz w:val="24"/>
        </w:rPr>
        <w:t> </w:t>
      </w:r>
      <w:r>
        <w:rPr>
          <w:rFonts w:ascii="Times New Roman"/>
          <w:b/>
          <w:sz w:val="24"/>
        </w:rPr>
        <w:t>Muestreo</w:t>
      </w:r>
      <w:r>
        <w:rPr>
          <w:rFonts w:ascii="Times New Roman"/>
          <w:sz w:val="24"/>
        </w:rPr>
      </w:r>
    </w:p>
    <w:p>
      <w:pPr>
        <w:pStyle w:val="BodyText"/>
        <w:spacing w:line="360" w:lineRule="auto" w:before="134"/>
        <w:ind w:right="115"/>
        <w:jc w:val="both"/>
      </w:pPr>
      <w:r>
        <w:rPr/>
        <w:t>A continuación se describe a detalle el procedimiento usado por el INGEMMET para</w:t>
      </w:r>
      <w:r>
        <w:rPr>
          <w:spacing w:val="18"/>
        </w:rPr>
        <w:t> </w:t>
      </w:r>
      <w:r>
        <w:rPr/>
        <w:t>el</w:t>
      </w:r>
      <w:r>
        <w:rPr/>
        <w:t> muestreo</w:t>
      </w:r>
      <w:r>
        <w:rPr>
          <w:spacing w:val="49"/>
        </w:rPr>
        <w:t> </w:t>
      </w:r>
      <w:r>
        <w:rPr/>
        <w:t>realizado</w:t>
      </w:r>
      <w:r>
        <w:rPr>
          <w:spacing w:val="49"/>
        </w:rPr>
        <w:t> </w:t>
      </w:r>
      <w:r>
        <w:rPr/>
        <w:t>en</w:t>
      </w:r>
      <w:r>
        <w:rPr>
          <w:spacing w:val="51"/>
        </w:rPr>
        <w:t> </w:t>
      </w:r>
      <w:r>
        <w:rPr/>
        <w:t>el</w:t>
      </w:r>
      <w:r>
        <w:rPr>
          <w:spacing w:val="49"/>
        </w:rPr>
        <w:t> </w:t>
      </w:r>
      <w:r>
        <w:rPr/>
        <w:t>campo,</w:t>
      </w:r>
      <w:r>
        <w:rPr>
          <w:spacing w:val="51"/>
        </w:rPr>
        <w:t> </w:t>
      </w:r>
      <w:r>
        <w:rPr/>
        <w:t>el</w:t>
      </w:r>
      <w:r>
        <w:rPr>
          <w:spacing w:val="49"/>
        </w:rPr>
        <w:t> </w:t>
      </w:r>
      <w:r>
        <w:rPr/>
        <w:t>cual</w:t>
      </w:r>
      <w:r>
        <w:rPr>
          <w:spacing w:val="49"/>
        </w:rPr>
        <w:t> </w:t>
      </w:r>
      <w:r>
        <w:rPr/>
        <w:t>abarca</w:t>
      </w:r>
      <w:r>
        <w:rPr>
          <w:spacing w:val="50"/>
        </w:rPr>
        <w:t> </w:t>
      </w:r>
      <w:r>
        <w:rPr/>
        <w:t>desde</w:t>
      </w:r>
      <w:r>
        <w:rPr>
          <w:spacing w:val="50"/>
        </w:rPr>
        <w:t> </w:t>
      </w:r>
      <w:r>
        <w:rPr/>
        <w:t>la</w:t>
      </w:r>
      <w:r>
        <w:rPr>
          <w:spacing w:val="48"/>
        </w:rPr>
        <w:t> </w:t>
      </w:r>
      <w:r>
        <w:rPr/>
        <w:t>identificación</w:t>
      </w:r>
      <w:r>
        <w:rPr>
          <w:spacing w:val="51"/>
        </w:rPr>
        <w:t> </w:t>
      </w:r>
      <w:r>
        <w:rPr/>
        <w:t>de</w:t>
      </w:r>
      <w:r>
        <w:rPr>
          <w:spacing w:val="48"/>
        </w:rPr>
        <w:t> </w:t>
      </w:r>
      <w:r>
        <w:rPr/>
        <w:t>la</w:t>
      </w:r>
      <w:r>
        <w:rPr>
          <w:spacing w:val="48"/>
        </w:rPr>
        <w:t> </w:t>
      </w:r>
      <w:r>
        <w:rPr/>
        <w:t>estación</w:t>
      </w:r>
      <w:r>
        <w:rPr>
          <w:spacing w:val="49"/>
        </w:rPr>
        <w:t> </w:t>
      </w:r>
      <w:r>
        <w:rPr/>
        <w:t>de</w:t>
      </w:r>
      <w:r>
        <w:rPr/>
        <w:t> muestreo hasta el acondicionamiento de muestras para ser enviadas al laboratorio y</w:t>
      </w:r>
      <w:r>
        <w:rPr>
          <w:spacing w:val="7"/>
        </w:rPr>
        <w:t> </w:t>
      </w:r>
      <w:r>
        <w:rPr/>
        <w:t>su</w:t>
      </w:r>
      <w:r>
        <w:rPr/>
        <w:t> posterior</w:t>
      </w:r>
      <w:r>
        <w:rPr>
          <w:spacing w:val="-5"/>
        </w:rPr>
        <w:t> </w:t>
      </w:r>
      <w:r>
        <w:rPr/>
        <w:t>análisis.</w:t>
      </w:r>
    </w:p>
    <w:p>
      <w:pPr>
        <w:pStyle w:val="ListParagraph"/>
        <w:numPr>
          <w:ilvl w:val="0"/>
          <w:numId w:val="22"/>
        </w:numPr>
        <w:tabs>
          <w:tab w:pos="402" w:val="left" w:leader="none"/>
        </w:tabs>
        <w:spacing w:line="360" w:lineRule="auto" w:before="6" w:after="0"/>
        <w:ind w:left="118" w:right="115" w:firstLine="14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Identificar</w:t>
      </w:r>
      <w:r>
        <w:rPr>
          <w:rFonts w:ascii="Times New Roman" w:hAnsi="Times New Roman"/>
          <w:spacing w:val="40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punto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0"/>
          <w:sz w:val="24"/>
        </w:rPr>
        <w:t> </w:t>
      </w:r>
      <w:r>
        <w:rPr>
          <w:rFonts w:ascii="Times New Roman" w:hAnsi="Times New Roman"/>
          <w:sz w:val="24"/>
        </w:rPr>
        <w:t>muestreo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mapa</w:t>
      </w:r>
      <w:r>
        <w:rPr>
          <w:rFonts w:ascii="Times New Roman" w:hAnsi="Times New Roman"/>
          <w:spacing w:val="37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0"/>
          <w:sz w:val="24"/>
        </w:rPr>
        <w:t> </w:t>
      </w:r>
      <w:r>
        <w:rPr>
          <w:rFonts w:ascii="Times New Roman" w:hAnsi="Times New Roman"/>
          <w:sz w:val="24"/>
        </w:rPr>
        <w:t>diseño</w:t>
      </w:r>
      <w:r>
        <w:rPr>
          <w:rFonts w:ascii="Times New Roman" w:hAnsi="Times New Roman"/>
          <w:spacing w:val="43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36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campo,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específicamente</w:t>
      </w:r>
      <w:r>
        <w:rPr>
          <w:rFonts w:ascii="Times New Roman" w:hAnsi="Times New Roman"/>
          <w:sz w:val="24"/>
        </w:rPr>
        <w:t> donde se pueda recolectar sedimento (Figura</w:t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Times New Roman" w:hAnsi="Times New Roman"/>
          <w:sz w:val="24"/>
        </w:rPr>
        <w:t>3.3.).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4573" w:lineRule="exact"/>
        <w:ind w:left="97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drawing>
          <wp:inline distT="0" distB="0" distL="0" distR="0">
            <wp:extent cx="4703349" cy="2904363"/>
            <wp:effectExtent l="0" t="0" r="0" b="0"/>
            <wp:docPr id="5" name="image29.jpeg" descr="F:\APUNTES\GZE1\Jangas_AdministI_informac_GZE1\JANGAS_GZE1\8_FOTOS_GZE1_JANGAS\Fotos_GZE1_JANGAS_GQ1\GE36_GZE1_JANGAS_13_I_VPT\GE36_GZE1_JANGAS_13_I_VPT_Bruto\P715003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9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349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3.3. </w:t>
      </w:r>
      <w:r>
        <w:rPr>
          <w:rFonts w:ascii="Times New Roman" w:hAnsi="Times New Roman"/>
          <w:sz w:val="22"/>
        </w:rPr>
        <w:t>Trampa hidrológica en el cauce del río Santa, lugar donde se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depositan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los sedimentos. Vista al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NE.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49"/>
          <w:pgSz w:w="11910" w:h="16850"/>
          <w:pgMar w:footer="1362" w:header="0" w:top="1360" w:bottom="1560" w:left="1300" w:right="1300"/>
          <w:pgNumType w:start="23"/>
        </w:sectPr>
      </w:pPr>
    </w:p>
    <w:p>
      <w:pPr>
        <w:pStyle w:val="ListParagraph"/>
        <w:numPr>
          <w:ilvl w:val="0"/>
          <w:numId w:val="22"/>
        </w:numPr>
        <w:tabs>
          <w:tab w:pos="502" w:val="left" w:leader="none"/>
        </w:tabs>
        <w:spacing w:line="360" w:lineRule="auto" w:before="52" w:after="0"/>
        <w:ind w:left="218" w:right="116" w:hanging="5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Ubicarse</w:t>
      </w:r>
      <w:r>
        <w:rPr>
          <w:rFonts w:ascii="Times New Roman"/>
          <w:spacing w:val="23"/>
          <w:sz w:val="24"/>
        </w:rPr>
        <w:t> </w:t>
      </w:r>
      <w:r>
        <w:rPr>
          <w:rFonts w:ascii="Times New Roman"/>
          <w:sz w:val="24"/>
        </w:rPr>
        <w:t>en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el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lugar</w:t>
      </w:r>
      <w:r>
        <w:rPr>
          <w:rFonts w:ascii="Times New Roman"/>
          <w:spacing w:val="21"/>
          <w:sz w:val="24"/>
        </w:rPr>
        <w:t> </w:t>
      </w:r>
      <w:r>
        <w:rPr>
          <w:rFonts w:ascii="Times New Roman"/>
          <w:sz w:val="24"/>
        </w:rPr>
        <w:t>tomado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como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referencia</w:t>
      </w:r>
      <w:r>
        <w:rPr>
          <w:rFonts w:ascii="Times New Roman"/>
          <w:spacing w:val="21"/>
          <w:sz w:val="24"/>
        </w:rPr>
        <w:t> </w:t>
      </w:r>
      <w:r>
        <w:rPr>
          <w:rFonts w:ascii="Times New Roman"/>
          <w:sz w:val="24"/>
        </w:rPr>
        <w:t>las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coordenadas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indicadas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por</w:t>
      </w:r>
      <w:r>
        <w:rPr>
          <w:rFonts w:ascii="Times New Roman"/>
          <w:spacing w:val="21"/>
          <w:sz w:val="24"/>
        </w:rPr>
        <w:t> </w:t>
      </w:r>
      <w:r>
        <w:rPr>
          <w:rFonts w:ascii="Times New Roman"/>
          <w:sz w:val="24"/>
        </w:rPr>
        <w:t>el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equipo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z w:val="24"/>
        </w:rPr>
        <w:t>de</w:t>
      </w:r>
      <w:r>
        <w:rPr>
          <w:rFonts w:ascii="Times New Roman"/>
          <w:sz w:val="24"/>
        </w:rPr>
        <w:t> posicionamiento (GPS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navegatorio).</w:t>
      </w:r>
    </w:p>
    <w:p>
      <w:pPr>
        <w:pStyle w:val="ListParagraph"/>
        <w:numPr>
          <w:ilvl w:val="0"/>
          <w:numId w:val="22"/>
        </w:numPr>
        <w:tabs>
          <w:tab w:pos="502" w:val="left" w:leader="none"/>
        </w:tabs>
        <w:spacing w:line="360" w:lineRule="auto" w:before="6" w:after="0"/>
        <w:ind w:left="218" w:right="111" w:hanging="118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Anotar</w:t>
      </w:r>
      <w:r>
        <w:rPr>
          <w:rFonts w:ascii="Times New Roman" w:hAnsi="Times New Roman" w:cs="Times New Roman" w:eastAsia="Times New Roman"/>
          <w:spacing w:val="2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código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pacing w:val="2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la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muestra,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las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coordenadas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UTM</w:t>
      </w:r>
      <w:r>
        <w:rPr>
          <w:rFonts w:ascii="Times New Roman" w:hAnsi="Times New Roman" w:cs="Times New Roman" w:eastAsia="Times New Roman"/>
          <w:spacing w:val="3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y</w:t>
      </w:r>
      <w:r>
        <w:rPr>
          <w:rFonts w:ascii="Times New Roman" w:hAnsi="Times New Roman" w:cs="Times New Roman" w:eastAsia="Times New Roman"/>
          <w:spacing w:val="2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geográficas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así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como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los</w:t>
      </w:r>
      <w:r>
        <w:rPr>
          <w:rFonts w:ascii="Times New Roman" w:hAnsi="Times New Roman" w:cs="Times New Roman" w:eastAsia="Times New Roman"/>
          <w:spacing w:val="2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datos</w:t>
      </w:r>
      <w:r>
        <w:rPr>
          <w:rFonts w:ascii="Times New Roman" w:hAnsi="Times New Roman" w:cs="Times New Roman" w:eastAsia="Times New Roman"/>
          <w:sz w:val="24"/>
          <w:szCs w:val="24"/>
        </w:rPr>
        <w:t> relativos a la ubicación según corresponda de acuerdo al formato DRME-F-130 “Ficha para</w:t>
      </w:r>
      <w:r>
        <w:rPr>
          <w:rFonts w:ascii="Times New Roman" w:hAnsi="Times New Roman" w:cs="Times New Roman" w:eastAsia="Times New Roman"/>
          <w:spacing w:val="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-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Muestreo de</w:t>
      </w:r>
      <w:r>
        <w:rPr>
          <w:rFonts w:ascii="Times New Roman" w:hAnsi="Times New Roman" w:cs="Times New Roman" w:eastAsia="Times New Roman"/>
          <w:spacing w:val="-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Sedimentos”.</w:t>
      </w:r>
    </w:p>
    <w:p>
      <w:pPr>
        <w:pStyle w:val="ListParagraph"/>
        <w:numPr>
          <w:ilvl w:val="0"/>
          <w:numId w:val="22"/>
        </w:numPr>
        <w:tabs>
          <w:tab w:pos="502" w:val="left" w:leader="none"/>
        </w:tabs>
        <w:spacing w:line="240" w:lineRule="auto" w:before="4" w:after="0"/>
        <w:ind w:left="501" w:right="115" w:hanging="389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De igual forma se deberá anotar en dicho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formato:</w:t>
      </w:r>
    </w:p>
    <w:p>
      <w:pPr>
        <w:pStyle w:val="ListParagraph"/>
        <w:numPr>
          <w:ilvl w:val="1"/>
          <w:numId w:val="22"/>
        </w:numPr>
        <w:tabs>
          <w:tab w:pos="502" w:val="left" w:leader="none"/>
        </w:tabs>
        <w:spacing w:line="360" w:lineRule="auto" w:before="139" w:after="0"/>
        <w:ind w:left="218" w:right="115" w:firstLine="142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 información referida a la naturaleza, porcentaje, geometría alteración y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mineralización</w:t>
      </w:r>
      <w:r>
        <w:rPr>
          <w:rFonts w:ascii="Times New Roman" w:hAnsi="Times New Roman"/>
          <w:sz w:val="24"/>
        </w:rPr>
        <w:t> del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material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clástico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presente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cauce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fluvial,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además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definir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unidad</w:t>
      </w:r>
      <w:r>
        <w:rPr>
          <w:rFonts w:ascii="Times New Roman" w:hAnsi="Times New Roman"/>
          <w:spacing w:val="24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aporte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sedimento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predominante.</w:t>
      </w:r>
    </w:p>
    <w:p>
      <w:pPr>
        <w:pStyle w:val="ListParagraph"/>
        <w:numPr>
          <w:ilvl w:val="1"/>
          <w:numId w:val="22"/>
        </w:numPr>
        <w:tabs>
          <w:tab w:pos="502" w:val="left" w:leader="none"/>
        </w:tabs>
        <w:spacing w:line="360" w:lineRule="auto" w:before="4" w:after="0"/>
        <w:ind w:left="218" w:right="115" w:firstLine="142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lecturas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parámetros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fisicoquímicos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agua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superficial,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tales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como: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oxígeno</w:t>
      </w:r>
      <w:r>
        <w:rPr>
          <w:rFonts w:ascii="Times New Roman" w:hAnsi="Times New Roman"/>
          <w:sz w:val="24"/>
        </w:rPr>
        <w:t> disuelto (OD) en partes por millón, pH adimensional, pH en milivoltios, temperatura,</w:t>
      </w:r>
      <w:r>
        <w:rPr>
          <w:rFonts w:ascii="Times New Roman" w:hAnsi="Times New Roman"/>
          <w:spacing w:val="28"/>
          <w:sz w:val="24"/>
        </w:rPr>
        <w:t> </w:t>
      </w:r>
      <w:r>
        <w:rPr>
          <w:rFonts w:ascii="Times New Roman" w:hAnsi="Times New Roman"/>
          <w:sz w:val="24"/>
        </w:rPr>
        <w:t>presión,</w:t>
      </w:r>
      <w:r>
        <w:rPr>
          <w:rFonts w:ascii="Times New Roman" w:hAnsi="Times New Roman"/>
          <w:sz w:val="24"/>
        </w:rPr>
        <w:t> resistividad, conductividad eléctrica (CE), conductividad eléctrica absoluta, total de</w:t>
      </w:r>
      <w:r>
        <w:rPr>
          <w:rFonts w:ascii="Times New Roman" w:hAnsi="Times New Roman"/>
          <w:spacing w:val="8"/>
          <w:sz w:val="24"/>
        </w:rPr>
        <w:t> </w:t>
      </w:r>
      <w:r>
        <w:rPr>
          <w:rFonts w:ascii="Times New Roman" w:hAnsi="Times New Roman"/>
          <w:sz w:val="24"/>
        </w:rPr>
        <w:t>sales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disueltas (TDS), salinidad, potencial de óxido-reducción (ORP) y oxígeno disuelto</w:t>
      </w:r>
      <w:r>
        <w:rPr>
          <w:rFonts w:ascii="Times New Roman" w:hAnsi="Times New Roman"/>
          <w:spacing w:val="46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z w:val="24"/>
        </w:rPr>
        <w:t> unidades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porcentuales.</w:t>
      </w:r>
    </w:p>
    <w:p>
      <w:pPr>
        <w:pStyle w:val="ListParagraph"/>
        <w:numPr>
          <w:ilvl w:val="0"/>
          <w:numId w:val="22"/>
        </w:numPr>
        <w:tabs>
          <w:tab w:pos="502" w:val="left" w:leader="none"/>
        </w:tabs>
        <w:spacing w:line="360" w:lineRule="auto" w:before="6" w:after="0"/>
        <w:ind w:left="218" w:right="116" w:hanging="38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En</w:t>
      </w:r>
      <w:r>
        <w:rPr>
          <w:rFonts w:ascii="Times New Roman" w:hAnsi="Times New Roman" w:cs="Times New Roman" w:eastAsia="Times New Roman"/>
          <w:spacing w:val="4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4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reverso</w:t>
      </w:r>
      <w:r>
        <w:rPr>
          <w:rFonts w:ascii="Times New Roman" w:hAnsi="Times New Roman" w:cs="Times New Roman" w:eastAsia="Times New Roman"/>
          <w:spacing w:val="4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pacing w:val="4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la</w:t>
      </w:r>
      <w:r>
        <w:rPr>
          <w:rFonts w:ascii="Times New Roman" w:hAnsi="Times New Roman" w:cs="Times New Roman" w:eastAsia="Times New Roman"/>
          <w:spacing w:val="4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“Ficha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para</w:t>
      </w:r>
      <w:r>
        <w:rPr>
          <w:rFonts w:ascii="Times New Roman" w:hAnsi="Times New Roman" w:cs="Times New Roman" w:eastAsia="Times New Roman"/>
          <w:spacing w:val="4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4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Muestreo</w:t>
      </w:r>
      <w:r>
        <w:rPr>
          <w:rFonts w:ascii="Times New Roman" w:hAnsi="Times New Roman" w:cs="Times New Roman" w:eastAsia="Times New Roman"/>
          <w:spacing w:val="4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Sedimentos”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se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reportará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información</w:t>
      </w:r>
      <w:r>
        <w:rPr>
          <w:rFonts w:ascii="Times New Roman" w:hAnsi="Times New Roman" w:cs="Times New Roman" w:eastAsia="Times New Roman"/>
          <w:sz w:val="24"/>
          <w:szCs w:val="24"/>
        </w:rPr>
        <w:t> referida</w:t>
      </w:r>
      <w:r>
        <w:rPr>
          <w:rFonts w:ascii="Times New Roman" w:hAnsi="Times New Roman" w:cs="Times New Roman" w:eastAsia="Times New Roman"/>
          <w:spacing w:val="-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a:</w:t>
      </w:r>
    </w:p>
    <w:p>
      <w:pPr>
        <w:pStyle w:val="ListParagraph"/>
        <w:numPr>
          <w:ilvl w:val="0"/>
          <w:numId w:val="23"/>
        </w:numPr>
        <w:tabs>
          <w:tab w:pos="502" w:val="left" w:leader="none"/>
        </w:tabs>
        <w:spacing w:line="360" w:lineRule="auto" w:before="6" w:after="0"/>
        <w:ind w:left="218" w:right="113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 naturaleza de los afloramientos, alteración y mineralización de los mismos,</w:t>
      </w:r>
      <w:r>
        <w:rPr>
          <w:rFonts w:ascii="Times New Roman" w:hAnsi="Times New Roman"/>
          <w:spacing w:val="14"/>
          <w:sz w:val="24"/>
        </w:rPr>
        <w:t> </w:t>
      </w:r>
      <w:r>
        <w:rPr>
          <w:rFonts w:ascii="Times New Roman" w:hAnsi="Times New Roman"/>
          <w:sz w:val="24"/>
        </w:rPr>
        <w:t>estructuras,</w:t>
      </w:r>
      <w:r>
        <w:rPr>
          <w:rFonts w:ascii="Times New Roman" w:hAnsi="Times New Roman"/>
          <w:sz w:val="24"/>
        </w:rPr>
        <w:t> condiciones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sanitarias,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tipo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suelo,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aspecto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23"/>
          <w:sz w:val="24"/>
        </w:rPr>
        <w:t> </w:t>
      </w:r>
      <w:r>
        <w:rPr>
          <w:rFonts w:ascii="Times New Roman" w:hAnsi="Times New Roman"/>
          <w:sz w:val="24"/>
        </w:rPr>
        <w:t>agua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superficial.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Así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también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realizarán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descripciones adicionales referidas al afloramiento, relieve, cobertura, óxidos,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z w:val="24"/>
        </w:rPr>
        <w:t>hidróxidos.</w:t>
      </w:r>
    </w:p>
    <w:p>
      <w:pPr>
        <w:pStyle w:val="ListParagraph"/>
        <w:numPr>
          <w:ilvl w:val="0"/>
          <w:numId w:val="23"/>
        </w:numPr>
        <w:tabs>
          <w:tab w:pos="502" w:val="left" w:leader="none"/>
        </w:tabs>
        <w:spacing w:line="360" w:lineRule="auto" w:before="4" w:after="0"/>
        <w:ind w:left="218" w:right="115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fotografías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tomadas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lugar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z w:val="24"/>
        </w:rPr>
        <w:t>muestreo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z w:val="24"/>
        </w:rPr>
        <w:t>roca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z w:val="24"/>
        </w:rPr>
        <w:t>(M.R).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estudios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aplicables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z w:val="24"/>
        </w:rPr>
        <w:t> las muestras de roca se registrarán según el tipo de análisis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requerido.</w:t>
      </w:r>
    </w:p>
    <w:p>
      <w:pPr>
        <w:pStyle w:val="ListParagraph"/>
        <w:numPr>
          <w:ilvl w:val="0"/>
          <w:numId w:val="24"/>
        </w:numPr>
        <w:tabs>
          <w:tab w:pos="502" w:val="left" w:leader="none"/>
        </w:tabs>
        <w:spacing w:line="240" w:lineRule="auto" w:before="4" w:after="0"/>
        <w:ind w:left="501" w:right="0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Estudio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petrográfico.</w:t>
      </w:r>
    </w:p>
    <w:p>
      <w:pPr>
        <w:pStyle w:val="ListParagraph"/>
        <w:numPr>
          <w:ilvl w:val="0"/>
          <w:numId w:val="24"/>
        </w:numPr>
        <w:tabs>
          <w:tab w:pos="502" w:val="left" w:leader="none"/>
        </w:tabs>
        <w:spacing w:line="240" w:lineRule="auto" w:before="119" w:after="0"/>
        <w:ind w:left="501" w:right="0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Estudio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geoquímico.</w:t>
      </w:r>
    </w:p>
    <w:p>
      <w:pPr>
        <w:pStyle w:val="ListParagraph"/>
        <w:numPr>
          <w:ilvl w:val="0"/>
          <w:numId w:val="24"/>
        </w:numPr>
        <w:tabs>
          <w:tab w:pos="502" w:val="left" w:leader="none"/>
        </w:tabs>
        <w:spacing w:line="240" w:lineRule="auto" w:before="116" w:after="0"/>
        <w:ind w:left="501" w:right="0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Análisis químico por “roca</w:t>
      </w:r>
      <w:r>
        <w:rPr>
          <w:rFonts w:ascii="Times New Roman" w:hAnsi="Times New Roman" w:cs="Times New Roman" w:eastAsia="Times New Roman"/>
          <w:spacing w:val="-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total”.</w:t>
      </w:r>
    </w:p>
    <w:p>
      <w:pPr>
        <w:pStyle w:val="ListParagraph"/>
        <w:numPr>
          <w:ilvl w:val="0"/>
          <w:numId w:val="24"/>
        </w:numPr>
        <w:tabs>
          <w:tab w:pos="502" w:val="left" w:leader="none"/>
        </w:tabs>
        <w:spacing w:line="240" w:lineRule="auto" w:before="116" w:after="0"/>
        <w:ind w:left="501" w:right="0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Análisis químico de elementos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traza.</w:t>
      </w:r>
    </w:p>
    <w:p>
      <w:pPr>
        <w:pStyle w:val="ListParagraph"/>
        <w:numPr>
          <w:ilvl w:val="0"/>
          <w:numId w:val="24"/>
        </w:numPr>
        <w:tabs>
          <w:tab w:pos="502" w:val="left" w:leader="none"/>
        </w:tabs>
        <w:spacing w:line="240" w:lineRule="auto" w:before="119" w:after="0"/>
        <w:ind w:left="501" w:right="0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Difracción de rayos</w:t>
      </w:r>
      <w:r>
        <w:rPr>
          <w:rFonts w:ascii="Times New Roman" w:hAnsi="Times New Roman" w:cs="Times New Roman" w:eastAsia="Times New Roman"/>
          <w:spacing w:val="-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“X”.</w:t>
      </w:r>
    </w:p>
    <w:p>
      <w:pPr>
        <w:pStyle w:val="ListParagraph"/>
        <w:numPr>
          <w:ilvl w:val="0"/>
          <w:numId w:val="24"/>
        </w:numPr>
        <w:tabs>
          <w:tab w:pos="502" w:val="left" w:leader="none"/>
        </w:tabs>
        <w:spacing w:line="240" w:lineRule="auto" w:before="116" w:after="0"/>
        <w:ind w:left="501" w:right="0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Fluorescencia de rayos</w:t>
      </w:r>
      <w:r>
        <w:rPr>
          <w:rFonts w:ascii="Times New Roman" w:hAnsi="Times New Roman" w:cs="Times New Roman" w:eastAsia="Times New Roman"/>
          <w:spacing w:val="-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“X”.</w:t>
      </w:r>
    </w:p>
    <w:p>
      <w:pPr>
        <w:pStyle w:val="BodyText"/>
        <w:tabs>
          <w:tab w:pos="424" w:val="left" w:leader="none"/>
        </w:tabs>
        <w:spacing w:line="240" w:lineRule="auto" w:before="119"/>
        <w:ind w:left="0" w:right="5080"/>
        <w:jc w:val="center"/>
      </w:pPr>
      <w:r>
        <w:rPr>
          <w:rFonts w:ascii="Courier New" w:hAnsi="Courier New"/>
        </w:rPr>
        <w:t>o</w:t>
        <w:tab/>
      </w:r>
      <w:r>
        <w:rPr/>
        <w:t>Espectrometría por</w:t>
      </w:r>
      <w:r>
        <w:rPr>
          <w:spacing w:val="-10"/>
        </w:rPr>
        <w:t> </w:t>
      </w:r>
      <w:r>
        <w:rPr/>
        <w:t>Terraspec.</w:t>
      </w:r>
    </w:p>
    <w:p>
      <w:pPr>
        <w:pStyle w:val="ListParagraph"/>
        <w:numPr>
          <w:ilvl w:val="0"/>
          <w:numId w:val="22"/>
        </w:numPr>
        <w:tabs>
          <w:tab w:pos="646" w:val="left" w:leader="none"/>
        </w:tabs>
        <w:spacing w:line="240" w:lineRule="auto" w:before="116" w:after="0"/>
        <w:ind w:left="645" w:right="0" w:hanging="38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Finalmente realizar un perfil de la estación de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z w:val="24"/>
        </w:rPr>
        <w:t>muestreo.</w:t>
      </w:r>
    </w:p>
    <w:p>
      <w:pPr>
        <w:pStyle w:val="ListParagraph"/>
        <w:numPr>
          <w:ilvl w:val="0"/>
          <w:numId w:val="22"/>
        </w:numPr>
        <w:tabs>
          <w:tab w:pos="646" w:val="left" w:leader="none"/>
        </w:tabs>
        <w:spacing w:line="240" w:lineRule="auto" w:before="139" w:after="0"/>
        <w:ind w:left="645" w:right="0" w:hanging="456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Graficar las coordenadas de la muestra en el mapa de diseño de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muestreo.</w:t>
      </w:r>
    </w:p>
    <w:p>
      <w:pPr>
        <w:pStyle w:val="ListParagraph"/>
        <w:numPr>
          <w:ilvl w:val="0"/>
          <w:numId w:val="22"/>
        </w:numPr>
        <w:tabs>
          <w:tab w:pos="646" w:val="left" w:leader="none"/>
        </w:tabs>
        <w:spacing w:line="360" w:lineRule="auto" w:before="137" w:after="0"/>
        <w:ind w:left="218" w:right="115" w:hanging="96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Recolectar</w:t>
      </w:r>
      <w:r>
        <w:rPr>
          <w:rFonts w:ascii="Times New Roman"/>
          <w:spacing w:val="11"/>
          <w:sz w:val="24"/>
        </w:rPr>
        <w:t> </w:t>
      </w:r>
      <w:r>
        <w:rPr>
          <w:rFonts w:ascii="Times New Roman"/>
          <w:sz w:val="24"/>
        </w:rPr>
        <w:t>la</w:t>
      </w:r>
      <w:r>
        <w:rPr>
          <w:rFonts w:ascii="Times New Roman"/>
          <w:spacing w:val="11"/>
          <w:sz w:val="24"/>
        </w:rPr>
        <w:t> </w:t>
      </w:r>
      <w:r>
        <w:rPr>
          <w:rFonts w:ascii="Times New Roman"/>
          <w:sz w:val="24"/>
        </w:rPr>
        <w:t>muestra</w:t>
      </w:r>
      <w:r>
        <w:rPr>
          <w:rFonts w:ascii="Times New Roman"/>
          <w:spacing w:val="11"/>
          <w:sz w:val="24"/>
        </w:rPr>
        <w:t> </w:t>
      </w:r>
      <w:r>
        <w:rPr>
          <w:rFonts w:ascii="Times New Roman"/>
          <w:sz w:val="24"/>
        </w:rPr>
        <w:t>de</w:t>
      </w:r>
      <w:r>
        <w:rPr>
          <w:rFonts w:ascii="Times New Roman"/>
          <w:spacing w:val="13"/>
          <w:sz w:val="24"/>
        </w:rPr>
        <w:t> </w:t>
      </w:r>
      <w:r>
        <w:rPr>
          <w:rFonts w:ascii="Times New Roman"/>
          <w:sz w:val="24"/>
        </w:rPr>
        <w:t>sedimento</w:t>
      </w:r>
      <w:r>
        <w:rPr>
          <w:rFonts w:ascii="Times New Roman"/>
          <w:spacing w:val="12"/>
          <w:sz w:val="24"/>
        </w:rPr>
        <w:t> </w:t>
      </w:r>
      <w:r>
        <w:rPr>
          <w:rFonts w:ascii="Times New Roman"/>
          <w:sz w:val="24"/>
        </w:rPr>
        <w:t>considerando</w:t>
      </w:r>
      <w:r>
        <w:rPr>
          <w:rFonts w:ascii="Times New Roman"/>
          <w:spacing w:val="14"/>
          <w:sz w:val="24"/>
        </w:rPr>
        <w:t> </w:t>
      </w:r>
      <w:r>
        <w:rPr>
          <w:rFonts w:ascii="Times New Roman"/>
          <w:sz w:val="24"/>
        </w:rPr>
        <w:t>30</w:t>
      </w:r>
      <w:r>
        <w:rPr>
          <w:rFonts w:ascii="Times New Roman"/>
          <w:spacing w:val="12"/>
          <w:sz w:val="24"/>
        </w:rPr>
        <w:t> </w:t>
      </w:r>
      <w:r>
        <w:rPr>
          <w:rFonts w:ascii="Times New Roman"/>
          <w:sz w:val="24"/>
        </w:rPr>
        <w:t>m</w:t>
      </w:r>
      <w:r>
        <w:rPr>
          <w:rFonts w:ascii="Times New Roman"/>
          <w:spacing w:val="12"/>
          <w:sz w:val="24"/>
        </w:rPr>
        <w:t> </w:t>
      </w:r>
      <w:r>
        <w:rPr>
          <w:rFonts w:ascii="Times New Roman"/>
          <w:sz w:val="24"/>
        </w:rPr>
        <w:t>aguas</w:t>
      </w:r>
      <w:r>
        <w:rPr>
          <w:rFonts w:ascii="Times New Roman"/>
          <w:spacing w:val="15"/>
          <w:sz w:val="24"/>
        </w:rPr>
        <w:t> </w:t>
      </w:r>
      <w:r>
        <w:rPr>
          <w:rFonts w:ascii="Times New Roman"/>
          <w:sz w:val="24"/>
        </w:rPr>
        <w:t>arriba</w:t>
      </w:r>
      <w:r>
        <w:rPr>
          <w:rFonts w:ascii="Times New Roman"/>
          <w:spacing w:val="18"/>
          <w:sz w:val="24"/>
        </w:rPr>
        <w:t> </w:t>
      </w:r>
      <w:r>
        <w:rPr>
          <w:rFonts w:ascii="Times New Roman"/>
          <w:sz w:val="24"/>
        </w:rPr>
        <w:t>y</w:t>
      </w:r>
      <w:r>
        <w:rPr>
          <w:rFonts w:ascii="Times New Roman"/>
          <w:spacing w:val="7"/>
          <w:sz w:val="24"/>
        </w:rPr>
        <w:t> </w:t>
      </w:r>
      <w:r>
        <w:rPr>
          <w:rFonts w:ascii="Times New Roman"/>
          <w:sz w:val="24"/>
        </w:rPr>
        <w:t>30</w:t>
      </w:r>
      <w:r>
        <w:rPr>
          <w:rFonts w:ascii="Times New Roman"/>
          <w:spacing w:val="14"/>
          <w:sz w:val="24"/>
        </w:rPr>
        <w:t> </w:t>
      </w:r>
      <w:r>
        <w:rPr>
          <w:rFonts w:ascii="Times New Roman"/>
          <w:sz w:val="24"/>
        </w:rPr>
        <w:t>m</w:t>
      </w:r>
      <w:r>
        <w:rPr>
          <w:rFonts w:ascii="Times New Roman"/>
          <w:spacing w:val="12"/>
          <w:sz w:val="24"/>
        </w:rPr>
        <w:t> </w:t>
      </w:r>
      <w:r>
        <w:rPr>
          <w:rFonts w:ascii="Times New Roman"/>
          <w:sz w:val="24"/>
        </w:rPr>
        <w:t>aguas</w:t>
      </w:r>
      <w:r>
        <w:rPr>
          <w:rFonts w:ascii="Times New Roman"/>
          <w:spacing w:val="12"/>
          <w:sz w:val="24"/>
        </w:rPr>
        <w:t> </w:t>
      </w:r>
      <w:r>
        <w:rPr>
          <w:rFonts w:ascii="Times New Roman"/>
          <w:sz w:val="24"/>
        </w:rPr>
        <w:t>abajo</w:t>
      </w:r>
      <w:r>
        <w:rPr>
          <w:rFonts w:ascii="Times New Roman"/>
          <w:sz w:val="24"/>
        </w:rPr>
        <w:t> del lugar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seleccionado.</w:t>
      </w:r>
    </w:p>
    <w:p>
      <w:pPr>
        <w:pStyle w:val="ListParagraph"/>
        <w:numPr>
          <w:ilvl w:val="0"/>
          <w:numId w:val="22"/>
        </w:numPr>
        <w:tabs>
          <w:tab w:pos="646" w:val="left" w:leader="none"/>
        </w:tabs>
        <w:spacing w:line="240" w:lineRule="auto" w:before="4" w:after="0"/>
        <w:ind w:left="645" w:right="0" w:hanging="38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A continuación se detalla el cómo obtener las muestras de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sedimento: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  <w:sz w:val="24"/>
          <w:szCs w:val="24"/>
        </w:rPr>
        <w:sectPr>
          <w:pgSz w:w="11910" w:h="16850"/>
          <w:pgMar w:header="0" w:footer="1362" w:top="1360" w:bottom="1560" w:left="1200" w:right="1300"/>
        </w:sectPr>
      </w:pP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52" w:after="0"/>
        <w:ind w:left="118" w:right="114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En cada lugar de muestreo, retirar la capa superior de sedimento (30mm)</w:t>
      </w:r>
      <w:r>
        <w:rPr>
          <w:rFonts w:ascii="Times New Roman" w:hAnsi="Times New Roman"/>
          <w:spacing w:val="29"/>
          <w:sz w:val="24"/>
        </w:rPr>
        <w:t> </w:t>
      </w:r>
      <w:r>
        <w:rPr>
          <w:rFonts w:ascii="Times New Roman" w:hAnsi="Times New Roman"/>
          <w:sz w:val="24"/>
        </w:rPr>
        <w:t>utilizando</w:t>
      </w:r>
      <w:r>
        <w:rPr>
          <w:rFonts w:ascii="Times New Roman" w:hAnsi="Times New Roman"/>
          <w:sz w:val="24"/>
        </w:rPr>
        <w:t> instrumentos</w:t>
      </w:r>
      <w:r>
        <w:rPr>
          <w:rFonts w:ascii="Times New Roman" w:hAnsi="Times New Roman"/>
          <w:spacing w:val="27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polietileno,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puesto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esta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cobertura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puede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contener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altas</w:t>
      </w:r>
      <w:r>
        <w:rPr>
          <w:rFonts w:ascii="Times New Roman" w:hAnsi="Times New Roman"/>
          <w:spacing w:val="27"/>
          <w:sz w:val="24"/>
        </w:rPr>
        <w:t> </w:t>
      </w:r>
      <w:r>
        <w:rPr>
          <w:rFonts w:ascii="Times New Roman" w:hAnsi="Times New Roman"/>
          <w:sz w:val="24"/>
        </w:rPr>
        <w:t>concentraciones</w:t>
      </w:r>
      <w:r>
        <w:rPr>
          <w:rFonts w:ascii="Times New Roman" w:hAnsi="Times New Roman"/>
          <w:sz w:val="24"/>
        </w:rPr>
        <w:t> de óxidos de Fe y Mn, así como, contaminaciones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superficiales.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4" w:after="0"/>
        <w:ind w:left="118" w:right="115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operador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deberá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usar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guantes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goma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resistentes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durante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proceso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muestreo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z w:val="24"/>
        </w:rPr>
        <w:t> proteger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sus</w:t>
      </w:r>
      <w:r>
        <w:rPr>
          <w:rFonts w:ascii="Times New Roman" w:hAnsi="Times New Roman"/>
          <w:spacing w:val="40"/>
          <w:sz w:val="24"/>
        </w:rPr>
        <w:t> </w:t>
      </w:r>
      <w:r>
        <w:rPr>
          <w:rFonts w:ascii="Times New Roman" w:hAnsi="Times New Roman"/>
          <w:sz w:val="24"/>
        </w:rPr>
        <w:t>manos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prevenir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cualquier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tipo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contaminación.</w:t>
      </w:r>
      <w:r>
        <w:rPr>
          <w:rFonts w:ascii="Times New Roman" w:hAnsi="Times New Roman"/>
          <w:spacing w:val="42"/>
          <w:sz w:val="24"/>
        </w:rPr>
        <w:t> </w:t>
      </w:r>
      <w:r>
        <w:rPr>
          <w:rFonts w:ascii="Times New Roman" w:hAnsi="Times New Roman"/>
          <w:sz w:val="24"/>
        </w:rPr>
        <w:t>Además</w:t>
      </w:r>
      <w:r>
        <w:rPr>
          <w:rFonts w:ascii="Times New Roman" w:hAnsi="Times New Roman"/>
          <w:spacing w:val="40"/>
          <w:sz w:val="24"/>
        </w:rPr>
        <w:t> </w:t>
      </w:r>
      <w:r>
        <w:rPr>
          <w:rFonts w:ascii="Times New Roman" w:hAnsi="Times New Roman"/>
          <w:sz w:val="24"/>
        </w:rPr>
        <w:t>no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deberá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portar</w:t>
      </w:r>
      <w:r>
        <w:rPr>
          <w:rFonts w:ascii="Times New Roman" w:hAnsi="Times New Roman"/>
          <w:sz w:val="24"/>
        </w:rPr>
        <w:t> objeto alguno que pueda contaminar el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sedimento.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6" w:after="0"/>
        <w:ind w:left="118" w:right="115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Lavar los materiales a utilizar empleando una escobilla de goma. Para el caso de</w:t>
      </w:r>
      <w:r>
        <w:rPr>
          <w:rFonts w:ascii="Times New Roman" w:hAnsi="Times New Roman"/>
          <w:spacing w:val="12"/>
          <w:sz w:val="24"/>
        </w:rPr>
        <w:t> </w:t>
      </w:r>
      <w:r>
        <w:rPr>
          <w:rFonts w:ascii="Times New Roman" w:hAnsi="Times New Roman"/>
          <w:sz w:val="24"/>
        </w:rPr>
        <w:t>quebradas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secas, limpiar el material con arena del mismo lugar de muestreo, ello implica hacer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z w:val="24"/>
        </w:rPr>
        <w:t> tamizado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previo,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donde</w:t>
      </w:r>
      <w:r>
        <w:rPr>
          <w:rFonts w:ascii="Times New Roman" w:hAnsi="Times New Roman"/>
          <w:spacing w:val="13"/>
          <w:sz w:val="24"/>
        </w:rPr>
        <w:t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descartará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tanto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material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-30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i/>
          <w:sz w:val="24"/>
        </w:rPr>
        <w:t>mesh</w:t>
      </w:r>
      <w:r>
        <w:rPr>
          <w:rFonts w:ascii="Times New Roman" w:hAnsi="Times New Roman"/>
          <w:i/>
          <w:spacing w:val="17"/>
          <w:sz w:val="24"/>
        </w:rPr>
        <w:t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material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queda</w:t>
      </w:r>
      <w:r>
        <w:rPr>
          <w:rFonts w:ascii="Times New Roman" w:hAnsi="Times New Roman"/>
          <w:sz w:val="24"/>
        </w:rPr>
        <w:t> retenido.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6" w:after="0"/>
        <w:ind w:left="118" w:right="1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Colocar</w:t>
      </w:r>
      <w:r>
        <w:rPr>
          <w:rFonts w:ascii="Times New Roman" w:hAnsi="Times New Roman" w:cs="Times New Roman" w:eastAsia="Times New Roman"/>
          <w:spacing w:val="3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agua</w:t>
      </w:r>
      <w:r>
        <w:rPr>
          <w:rFonts w:ascii="Times New Roman" w:hAnsi="Times New Roman" w:cs="Times New Roman" w:eastAsia="Times New Roman"/>
          <w:spacing w:val="3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en</w:t>
      </w:r>
      <w:r>
        <w:rPr>
          <w:rFonts w:ascii="Times New Roman" w:hAnsi="Times New Roman" w:cs="Times New Roman" w:eastAsia="Times New Roman"/>
          <w:spacing w:val="3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la</w:t>
      </w:r>
      <w:r>
        <w:rPr>
          <w:rFonts w:ascii="Times New Roman" w:hAnsi="Times New Roman" w:cs="Times New Roman" w:eastAsia="Times New Roman"/>
          <w:spacing w:val="3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batea</w:t>
      </w:r>
      <w:r>
        <w:rPr>
          <w:rFonts w:ascii="Times New Roman" w:hAnsi="Times New Roman" w:cs="Times New Roman" w:eastAsia="Times New Roman"/>
          <w:spacing w:val="3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hasta</w:t>
      </w:r>
      <w:r>
        <w:rPr>
          <w:rFonts w:ascii="Times New Roman" w:hAnsi="Times New Roman" w:cs="Times New Roman" w:eastAsia="Times New Roman"/>
          <w:spacing w:val="3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que</w:t>
      </w:r>
      <w:r>
        <w:rPr>
          <w:rFonts w:ascii="Times New Roman" w:hAnsi="Times New Roman" w:cs="Times New Roman" w:eastAsia="Times New Roman"/>
          <w:spacing w:val="3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alcance</w:t>
      </w:r>
      <w:r>
        <w:rPr>
          <w:rFonts w:ascii="Times New Roman" w:hAnsi="Times New Roman" w:cs="Times New Roman" w:eastAsia="Times New Roman"/>
          <w:spacing w:val="3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3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nivel</w:t>
      </w:r>
      <w:r>
        <w:rPr>
          <w:rFonts w:ascii="Times New Roman" w:hAnsi="Times New Roman" w:cs="Times New Roman" w:eastAsia="Times New Roman"/>
          <w:spacing w:val="3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¾,</w:t>
      </w:r>
      <w:r>
        <w:rPr>
          <w:rFonts w:ascii="Times New Roman" w:hAnsi="Times New Roman" w:cs="Times New Roman" w:eastAsia="Times New Roman"/>
          <w:spacing w:val="3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recoger</w:t>
      </w:r>
      <w:r>
        <w:rPr>
          <w:rFonts w:ascii="Times New Roman" w:hAnsi="Times New Roman" w:cs="Times New Roman" w:eastAsia="Times New Roman"/>
          <w:spacing w:val="3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3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sedimento</w:t>
      </w:r>
      <w:r>
        <w:rPr>
          <w:rFonts w:ascii="Times New Roman" w:hAnsi="Times New Roman" w:cs="Times New Roman" w:eastAsia="Times New Roman"/>
          <w:spacing w:val="3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y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vaciarlo</w:t>
      </w:r>
      <w:r>
        <w:rPr>
          <w:rFonts w:ascii="Times New Roman" w:hAnsi="Times New Roman" w:cs="Times New Roman" w:eastAsia="Times New Roman"/>
          <w:sz w:val="24"/>
          <w:szCs w:val="24"/>
        </w:rPr>
        <w:t> sobre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tamiz</w:t>
      </w:r>
      <w:r>
        <w:rPr>
          <w:rFonts w:ascii="Times New Roman" w:hAnsi="Times New Roman" w:cs="Times New Roman" w:eastAsia="Times New Roman"/>
          <w:spacing w:val="3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N°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30,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3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cual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será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ingresado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la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batea</w:t>
      </w:r>
      <w:r>
        <w:rPr>
          <w:rFonts w:ascii="Times New Roman" w:hAnsi="Times New Roman" w:cs="Times New Roman" w:eastAsia="Times New Roman"/>
          <w:spacing w:val="3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manera</w:t>
      </w:r>
      <w:r>
        <w:rPr>
          <w:rFonts w:ascii="Times New Roman" w:hAnsi="Times New Roman" w:cs="Times New Roman" w:eastAsia="Times New Roman"/>
          <w:spacing w:val="3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tal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que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el</w:t>
      </w:r>
      <w:r>
        <w:rPr>
          <w:rFonts w:ascii="Times New Roman" w:hAnsi="Times New Roman" w:cs="Times New Roman" w:eastAsia="Times New Roman"/>
          <w:spacing w:val="3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agua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cubra</w:t>
      </w:r>
      <w:r>
        <w:rPr>
          <w:rFonts w:ascii="Times New Roman" w:hAnsi="Times New Roman" w:cs="Times New Roman" w:eastAsia="Times New Roman"/>
          <w:spacing w:val="2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¾</w:t>
      </w:r>
      <w:r>
        <w:rPr>
          <w:rFonts w:ascii="Times New Roman" w:hAnsi="Times New Roman" w:cs="Times New Roman" w:eastAsia="Times New Roman"/>
          <w:sz w:val="24"/>
          <w:szCs w:val="24"/>
        </w:rPr>
        <w:t> partes del tamiz. Para el caso de quebradas secas, el tamizado se hará en</w:t>
      </w:r>
      <w:r>
        <w:rPr>
          <w:rFonts w:ascii="Times New Roman" w:hAnsi="Times New Roman" w:cs="Times New Roman" w:eastAsia="Times New Roman"/>
          <w:spacing w:val="-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seco.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4" w:after="0"/>
        <w:ind w:left="118" w:right="115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Tamizar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54"/>
          <w:sz w:val="24"/>
        </w:rPr>
        <w:t> </w:t>
      </w:r>
      <w:r>
        <w:rPr>
          <w:rFonts w:ascii="Times New Roman" w:hAnsi="Times New Roman"/>
          <w:sz w:val="24"/>
        </w:rPr>
        <w:t>sedimento</w:t>
      </w:r>
      <w:r>
        <w:rPr>
          <w:rFonts w:ascii="Times New Roman" w:hAnsi="Times New Roman"/>
          <w:spacing w:val="54"/>
          <w:sz w:val="24"/>
        </w:rPr>
        <w:t> </w:t>
      </w:r>
      <w:r>
        <w:rPr>
          <w:rFonts w:ascii="Times New Roman" w:hAnsi="Times New Roman"/>
          <w:sz w:val="24"/>
        </w:rPr>
        <w:t>(Figura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3.4)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hasta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obtener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4</w:t>
      </w:r>
      <w:r>
        <w:rPr>
          <w:rFonts w:ascii="Times New Roman" w:hAnsi="Times New Roman"/>
          <w:spacing w:val="54"/>
          <w:sz w:val="24"/>
        </w:rPr>
        <w:t> </w:t>
      </w:r>
      <w:r>
        <w:rPr>
          <w:rFonts w:ascii="Times New Roman" w:hAnsi="Times New Roman"/>
          <w:sz w:val="24"/>
        </w:rPr>
        <w:t>kg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muestra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húmeda</w:t>
      </w:r>
      <w:r>
        <w:rPr>
          <w:rFonts w:ascii="Times New Roman" w:hAnsi="Times New Roman"/>
          <w:spacing w:val="53"/>
          <w:sz w:val="24"/>
        </w:rPr>
        <w:t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54"/>
          <w:sz w:val="24"/>
        </w:rPr>
        <w:t> </w:t>
      </w:r>
      <w:r>
        <w:rPr>
          <w:rFonts w:ascii="Times New Roman" w:hAnsi="Times New Roman"/>
          <w:sz w:val="24"/>
        </w:rPr>
        <w:t>3</w:t>
      </w:r>
      <w:r>
        <w:rPr>
          <w:rFonts w:ascii="Times New Roman" w:hAnsi="Times New Roman"/>
          <w:spacing w:val="54"/>
          <w:sz w:val="24"/>
        </w:rPr>
        <w:t> </w:t>
      </w:r>
      <w:r>
        <w:rPr>
          <w:rFonts w:ascii="Times New Roman" w:hAnsi="Times New Roman"/>
          <w:sz w:val="24"/>
        </w:rPr>
        <w:t>kg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z w:val="24"/>
        </w:rPr>
        <w:t> muestra seca. Para acelerar el proceso de decantación de sedimentos, aplicar</w:t>
      </w:r>
      <w:r>
        <w:rPr>
          <w:rFonts w:ascii="Times New Roman" w:hAnsi="Times New Roman"/>
          <w:spacing w:val="9"/>
          <w:sz w:val="24"/>
        </w:rPr>
        <w:t> </w:t>
      </w:r>
      <w:r>
        <w:rPr>
          <w:rFonts w:ascii="Times New Roman" w:hAnsi="Times New Roman"/>
          <w:sz w:val="24"/>
        </w:rPr>
        <w:t>solución</w:t>
      </w:r>
      <w:r>
        <w:rPr>
          <w:rFonts w:ascii="Times New Roman" w:hAnsi="Times New Roman"/>
          <w:sz w:val="24"/>
        </w:rPr>
        <w:t> floculante</w:t>
      </w:r>
      <w:r>
        <w:rPr>
          <w:rFonts w:ascii="Times New Roman" w:hAnsi="Times New Roman"/>
          <w:spacing w:val="30"/>
          <w:sz w:val="24"/>
        </w:rPr>
        <w:t> </w:t>
      </w:r>
      <w:r>
        <w:rPr>
          <w:rFonts w:ascii="Times New Roman" w:hAnsi="Times New Roman"/>
          <w:sz w:val="24"/>
        </w:rPr>
        <w:t>(20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ml).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Dejar</w:t>
      </w:r>
      <w:r>
        <w:rPr>
          <w:rFonts w:ascii="Times New Roman" w:hAnsi="Times New Roman"/>
          <w:spacing w:val="30"/>
          <w:sz w:val="24"/>
        </w:rPr>
        <w:t> </w:t>
      </w:r>
      <w:r>
        <w:rPr>
          <w:rFonts w:ascii="Times New Roman" w:hAnsi="Times New Roman"/>
          <w:sz w:val="24"/>
        </w:rPr>
        <w:t>reposar</w:t>
      </w:r>
      <w:r>
        <w:rPr>
          <w:rFonts w:ascii="Times New Roman" w:hAnsi="Times New Roman"/>
          <w:spacing w:val="30"/>
          <w:sz w:val="24"/>
        </w:rPr>
        <w:t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32"/>
          <w:sz w:val="24"/>
        </w:rPr>
        <w:t> </w:t>
      </w:r>
      <w:r>
        <w:rPr>
          <w:rFonts w:ascii="Times New Roman" w:hAnsi="Times New Roman"/>
          <w:sz w:val="24"/>
        </w:rPr>
        <w:t>menos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10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minutos,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luego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0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cuales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30"/>
          <w:sz w:val="24"/>
        </w:rPr>
        <w:t> </w:t>
      </w:r>
      <w:r>
        <w:rPr>
          <w:rFonts w:ascii="Times New Roman" w:hAnsi="Times New Roman"/>
          <w:sz w:val="24"/>
        </w:rPr>
        <w:t>deshecha</w:t>
      </w:r>
      <w:r>
        <w:rPr>
          <w:rFonts w:ascii="Times New Roman" w:hAnsi="Times New Roman"/>
          <w:spacing w:val="30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z w:val="24"/>
        </w:rPr>
        <w:t> agua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remanente.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4573" w:lineRule="exact"/>
        <w:ind w:left="10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drawing>
          <wp:inline distT="0" distB="0" distL="0" distR="0">
            <wp:extent cx="4673669" cy="2904363"/>
            <wp:effectExtent l="0" t="0" r="0" b="0"/>
            <wp:docPr id="7" name="image30.jpeg" descr="F:\APUNTES\GZE1\Jangas_AdministI_informac_GZE1\JANGAS_GZE1\8_FOTOS_GZE1_JANGAS\Fotos_GZE1_JANGAS_GQ1\GE36_GZE1_JANGAS_13_I_CPT\GE36_GZE1_JANGAS_13_I_CPT_Bruto\P716011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669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before="81"/>
        <w:ind w:left="970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3.4. </w:t>
      </w:r>
      <w:r>
        <w:rPr>
          <w:rFonts w:ascii="Times New Roman"/>
          <w:sz w:val="22"/>
        </w:rPr>
        <w:t>Tamizado para obtener el material</w:t>
      </w:r>
      <w:r>
        <w:rPr>
          <w:rFonts w:ascii="Times New Roman"/>
          <w:spacing w:val="-11"/>
          <w:sz w:val="22"/>
        </w:rPr>
        <w:t> </w:t>
      </w:r>
      <w:r>
        <w:rPr>
          <w:rFonts w:ascii="Times New Roman"/>
          <w:sz w:val="22"/>
        </w:rPr>
        <w:t>fino.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0" w:after="0"/>
        <w:ind w:left="401" w:right="115" w:hanging="283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Colocar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código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muestra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bolsa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correspondiente,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utilizando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ello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plumón</w:t>
      </w:r>
      <w:r>
        <w:rPr>
          <w:rFonts w:ascii="Times New Roman" w:hAnsi="Times New Roman"/>
          <w:sz w:val="24"/>
        </w:rPr>
        <w:t> indeleble.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pgSz w:w="11910" w:h="16850"/>
          <w:pgMar w:header="0" w:footer="1362" w:top="1360" w:bottom="1560" w:left="1300" w:right="1300"/>
        </w:sectPr>
      </w:pP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52" w:after="0"/>
        <w:ind w:left="401" w:right="113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Introducir el sedimento en la bolsa adecuada (Figura 3.5), si es húmedo, utilizar</w:t>
      </w:r>
      <w:r>
        <w:rPr>
          <w:rFonts w:ascii="Times New Roman" w:hAnsi="Times New Roman"/>
          <w:spacing w:val="5"/>
          <w:sz w:val="24"/>
        </w:rPr>
        <w:t> </w:t>
      </w:r>
      <w:r>
        <w:rPr>
          <w:rFonts w:ascii="Times New Roman" w:hAnsi="Times New Roman"/>
          <w:sz w:val="24"/>
        </w:rPr>
        <w:t>bolsa</w:t>
      </w:r>
      <w:r>
        <w:rPr>
          <w:rFonts w:ascii="Times New Roman" w:hAnsi="Times New Roman"/>
          <w:sz w:val="24"/>
        </w:rPr>
        <w:t> </w:t>
      </w:r>
      <w:r>
        <w:rPr>
          <w:rFonts w:ascii="Times New Roman" w:hAnsi="Times New Roman"/>
          <w:i/>
          <w:sz w:val="24"/>
        </w:rPr>
        <w:t>micropore</w:t>
      </w:r>
      <w:r>
        <w:rPr>
          <w:rFonts w:ascii="Times New Roman" w:hAnsi="Times New Roman"/>
          <w:i/>
          <w:spacing w:val="22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1"/>
          <w:sz w:val="24"/>
        </w:rPr>
        <w:t> </w:t>
      </w:r>
      <w:r>
        <w:rPr>
          <w:rFonts w:ascii="Times New Roman" w:hAnsi="Times New Roman"/>
          <w:sz w:val="24"/>
        </w:rPr>
        <w:t>si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fuera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seco,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utilizar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bolsa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polietileno.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caso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muestra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húmeda,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colocarla además en una bolsa de</w:t>
      </w:r>
      <w:r>
        <w:rPr>
          <w:rFonts w:ascii="Times New Roman" w:hAnsi="Times New Roman"/>
          <w:spacing w:val="1"/>
          <w:sz w:val="24"/>
        </w:rPr>
        <w:t> </w:t>
      </w:r>
      <w:r>
        <w:rPr>
          <w:rFonts w:ascii="Times New Roman" w:hAnsi="Times New Roman"/>
          <w:sz w:val="24"/>
        </w:rPr>
        <w:t>polietileno.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4573" w:lineRule="exact"/>
        <w:ind w:left="97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drawing>
          <wp:inline distT="0" distB="0" distL="0" distR="0">
            <wp:extent cx="4703901" cy="2904363"/>
            <wp:effectExtent l="0" t="0" r="0" b="0"/>
            <wp:docPr id="9" name="image31.jpeg" descr="F:\FOTOS GENERAL\FOTOS total\2016\HUANCAVELICA\P109020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901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360" w:lineRule="auto" w:before="156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3.5. </w:t>
      </w:r>
      <w:r>
        <w:rPr>
          <w:rFonts w:ascii="Times New Roman"/>
          <w:sz w:val="22"/>
        </w:rPr>
        <w:t>El sedimento es llevado en una bolsa microporosa</w:t>
      </w:r>
      <w:r>
        <w:rPr>
          <w:rFonts w:ascii="Times New Roman"/>
          <w:spacing w:val="10"/>
          <w:sz w:val="22"/>
        </w:rPr>
        <w:t> </w:t>
      </w:r>
      <w:r>
        <w:rPr>
          <w:rFonts w:ascii="Times New Roman"/>
          <w:sz w:val="22"/>
        </w:rPr>
        <w:t>previamente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codificada.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0" w:after="0"/>
        <w:ind w:left="401" w:right="111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Completar el llenado de la ficha de muestreo iniciado en el punto (3) DRME-F-130</w:t>
      </w:r>
      <w:r>
        <w:rPr>
          <w:rFonts w:ascii="Times New Roman" w:hAnsi="Times New Roman" w:cs="Times New Roman" w:eastAsia="Times New Roman"/>
          <w:spacing w:val="5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“Ficha</w:t>
      </w:r>
      <w:r>
        <w:rPr>
          <w:rFonts w:ascii="Times New Roman" w:hAnsi="Times New Roman" w:cs="Times New Roman" w:eastAsia="Times New Roman"/>
          <w:sz w:val="24"/>
          <w:szCs w:val="24"/>
        </w:rPr>
        <w:t> para el Muestreo de Sedimentos”, utilizando para ello las abreviaturas de rocas </w:t>
      </w:r>
      <w:r>
        <w:rPr>
          <w:rFonts w:ascii="Times New Roman" w:hAnsi="Times New Roman" w:cs="Times New Roman" w:eastAsia="Times New Roman"/>
          <w:spacing w:val="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y</w:t>
      </w:r>
      <w:r>
        <w:rPr>
          <w:rFonts w:ascii="Times New Roman" w:hAnsi="Times New Roman" w:cs="Times New Roman" w:eastAsia="Times New Roman"/>
          <w:sz w:val="24"/>
          <w:szCs w:val="24"/>
        </w:rPr>
        <w:t> minerales, DRME-ET-001 “Tablas de Abreviaturas de Rocas y</w:t>
      </w:r>
      <w:r>
        <w:rPr>
          <w:rFonts w:ascii="Times New Roman" w:hAnsi="Times New Roman" w:cs="Times New Roman" w:eastAsia="Times New Roman"/>
          <w:spacing w:val="-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Minerales”.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6" w:after="0"/>
        <w:ind w:left="401" w:right="115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En los lugares donde se ha considerado recolectar muestras duplicadas, proceder a tomar</w:t>
      </w:r>
      <w:r>
        <w:rPr>
          <w:rFonts w:ascii="Times New Roman" w:hAnsi="Times New Roman"/>
          <w:spacing w:val="10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z w:val="24"/>
        </w:rPr>
        <w:t> muestra siguiendo el mismo procedimiento considerado para la toma de muestras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original,</w:t>
      </w:r>
      <w:r>
        <w:rPr>
          <w:rFonts w:ascii="Times New Roman" w:hAnsi="Times New Roman"/>
          <w:sz w:val="24"/>
        </w:rPr>
        <w:t> consignando el código de la muestra original, así mismo se ingresará el número</w:t>
      </w:r>
      <w:r>
        <w:rPr>
          <w:rFonts w:ascii="Times New Roman" w:hAnsi="Times New Roman"/>
          <w:spacing w:val="29"/>
          <w:sz w:val="24"/>
        </w:rPr>
        <w:t> </w:t>
      </w:r>
      <w:r>
        <w:rPr>
          <w:rFonts w:ascii="Times New Roman" w:hAnsi="Times New Roman"/>
          <w:sz w:val="24"/>
        </w:rPr>
        <w:t>correlativo</w:t>
      </w:r>
      <w:r>
        <w:rPr>
          <w:rFonts w:ascii="Times New Roman" w:hAnsi="Times New Roman"/>
          <w:sz w:val="24"/>
        </w:rPr>
        <w:t> de muestras duplicadas recolectadas por el geólogo durante el desarrollo del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z w:val="24"/>
        </w:rPr>
        <w:t>proyecto.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6" w:after="0"/>
        <w:ind w:left="401" w:right="116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muestras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7"/>
          <w:sz w:val="24"/>
        </w:rPr>
        <w:t> </w:t>
      </w:r>
      <w:r>
        <w:rPr>
          <w:rFonts w:ascii="Times New Roman" w:hAnsi="Times New Roman"/>
          <w:sz w:val="24"/>
        </w:rPr>
        <w:t>control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blanco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estándares</w:t>
      </w:r>
      <w:r>
        <w:rPr>
          <w:rFonts w:ascii="Times New Roman" w:hAnsi="Times New Roman"/>
          <w:spacing w:val="36"/>
          <w:sz w:val="24"/>
        </w:rPr>
        <w:t> </w:t>
      </w:r>
      <w:r>
        <w:rPr>
          <w:rFonts w:ascii="Times New Roman" w:hAnsi="Times New Roman"/>
          <w:sz w:val="24"/>
        </w:rPr>
        <w:t>serán</w:t>
      </w:r>
      <w:r>
        <w:rPr>
          <w:rFonts w:ascii="Times New Roman" w:hAnsi="Times New Roman"/>
          <w:spacing w:val="36"/>
          <w:sz w:val="24"/>
        </w:rPr>
        <w:t> </w:t>
      </w:r>
      <w:r>
        <w:rPr>
          <w:rFonts w:ascii="Times New Roman" w:hAnsi="Times New Roman"/>
          <w:sz w:val="24"/>
        </w:rPr>
        <w:t>insertadas</w:t>
      </w:r>
      <w:r>
        <w:rPr>
          <w:rFonts w:ascii="Times New Roman" w:hAnsi="Times New Roman"/>
          <w:spacing w:val="36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cada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lote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muestras,</w:t>
      </w:r>
      <w:r>
        <w:rPr>
          <w:rFonts w:ascii="Times New Roman" w:hAnsi="Times New Roman"/>
          <w:sz w:val="24"/>
        </w:rPr>
        <w:t> siendo empacadas y etiquetadas de la misma forma que las muestras de</w:t>
      </w:r>
      <w:r>
        <w:rPr>
          <w:rFonts w:ascii="Times New Roman" w:hAnsi="Times New Roman"/>
          <w:spacing w:val="-9"/>
          <w:sz w:val="24"/>
        </w:rPr>
        <w:t> </w:t>
      </w:r>
      <w:r>
        <w:rPr>
          <w:rFonts w:ascii="Times New Roman" w:hAnsi="Times New Roman"/>
          <w:sz w:val="24"/>
        </w:rPr>
        <w:t>campo.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6" w:after="0"/>
        <w:ind w:left="401" w:right="115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Durante su traslado a la base, colocar las muestras en una batea a fin de que</w:t>
      </w:r>
      <w:r>
        <w:rPr>
          <w:rFonts w:ascii="Times New Roman"/>
          <w:spacing w:val="29"/>
          <w:sz w:val="24"/>
        </w:rPr>
        <w:t> </w:t>
      </w:r>
      <w:r>
        <w:rPr>
          <w:rFonts w:ascii="Times New Roman"/>
          <w:sz w:val="24"/>
        </w:rPr>
        <w:t>vaya</w:t>
      </w:r>
      <w:r>
        <w:rPr>
          <w:rFonts w:ascii="Times New Roman"/>
          <w:sz w:val="24"/>
        </w:rPr>
        <w:t> expulsando el agua remanente.</w:t>
      </w:r>
    </w:p>
    <w:p>
      <w:pPr>
        <w:pStyle w:val="ListParagraph"/>
        <w:numPr>
          <w:ilvl w:val="0"/>
          <w:numId w:val="25"/>
        </w:numPr>
        <w:tabs>
          <w:tab w:pos="402" w:val="left" w:leader="none"/>
        </w:tabs>
        <w:spacing w:line="360" w:lineRule="auto" w:before="6" w:after="0"/>
        <w:ind w:left="401" w:right="113" w:hanging="283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sz w:val="24"/>
          <w:szCs w:val="24"/>
        </w:rPr>
        <w:t>Una vez en la base, acondicionar las muestras en costales dentro de un lugar seguro y</w:t>
      </w:r>
      <w:r>
        <w:rPr>
          <w:rFonts w:ascii="Times New Roman" w:hAnsi="Times New Roman" w:cs="Times New Roman" w:eastAsia="Times New Roman"/>
          <w:spacing w:val="1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libre</w:t>
      </w:r>
      <w:r>
        <w:rPr>
          <w:rFonts w:ascii="Times New Roman" w:hAnsi="Times New Roman" w:cs="Times New Roman" w:eastAsia="Times New Roman"/>
          <w:sz w:val="24"/>
          <w:szCs w:val="24"/>
        </w:rPr>
        <w:t> de contaminación, registrando la información en el formato DRME-F-132 “Matriz</w:t>
      </w:r>
      <w:r>
        <w:rPr>
          <w:rFonts w:ascii="Times New Roman" w:hAnsi="Times New Roman" w:cs="Times New Roman" w:eastAsia="Times New Roman"/>
          <w:spacing w:val="2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z w:val="24"/>
          <w:szCs w:val="24"/>
        </w:rPr>
        <w:t> control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pacing w:val="4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muestras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pacing w:val="4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sedimento”,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hasta</w:t>
      </w:r>
      <w:r>
        <w:rPr>
          <w:rFonts w:ascii="Times New Roman" w:hAnsi="Times New Roman" w:cs="Times New Roman" w:eastAsia="Times New Roman"/>
          <w:spacing w:val="4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su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envío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o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traslado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spacing w:val="4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las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oficinas</w:t>
      </w:r>
      <w:r>
        <w:rPr>
          <w:rFonts w:ascii="Times New Roman" w:hAnsi="Times New Roman" w:cs="Times New Roman" w:eastAsia="Times New Roman"/>
          <w:spacing w:val="4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z w:val="24"/>
          <w:szCs w:val="24"/>
        </w:rPr>
        <w:t>de</w:t>
      </w:r>
      <w:r>
        <w:rPr>
          <w:rFonts w:ascii="Times New Roman" w:hAnsi="Times New Roman" w:cs="Times New Roman" w:eastAsia="Times New Roman"/>
          <w:sz w:val="24"/>
          <w:szCs w:val="24"/>
        </w:rPr>
        <w:t> INGEMMET-Lima o al laboratorio químico.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  <w:sz w:val="24"/>
          <w:szCs w:val="24"/>
        </w:rPr>
        <w:sectPr>
          <w:footerReference w:type="default" r:id="rId52"/>
          <w:pgSz w:w="11910" w:h="16850"/>
          <w:pgMar w:footer="1362" w:header="0" w:top="1360" w:bottom="1560" w:left="1300" w:right="1300"/>
          <w:pgNumType w:start="26"/>
        </w:sectPr>
      </w:pPr>
    </w:p>
    <w:p>
      <w:pPr>
        <w:pStyle w:val="Heading4"/>
        <w:numPr>
          <w:ilvl w:val="3"/>
          <w:numId w:val="20"/>
        </w:numPr>
        <w:tabs>
          <w:tab w:pos="899" w:val="left" w:leader="none"/>
        </w:tabs>
        <w:spacing w:line="240" w:lineRule="auto" w:before="56" w:after="0"/>
        <w:ind w:left="898" w:right="0" w:hanging="780"/>
        <w:jc w:val="both"/>
        <w:rPr>
          <w:b w:val="0"/>
          <w:bCs w:val="0"/>
        </w:rPr>
      </w:pPr>
      <w:r>
        <w:rPr/>
        <w:t>Etapa de</w:t>
      </w:r>
      <w:r>
        <w:rPr>
          <w:spacing w:val="-2"/>
        </w:rPr>
        <w:t> </w:t>
      </w:r>
      <w:r>
        <w:rPr/>
        <w:t>laboratorio</w:t>
      </w:r>
      <w:r>
        <w:rPr>
          <w:b w:val="0"/>
        </w:rPr>
      </w:r>
    </w:p>
    <w:p>
      <w:pPr>
        <w:pStyle w:val="BodyText"/>
        <w:spacing w:line="360" w:lineRule="auto" w:before="132"/>
        <w:ind w:right="231"/>
        <w:jc w:val="both"/>
      </w:pPr>
      <w:r>
        <w:rPr/>
        <w:t>Las</w:t>
      </w:r>
      <w:r>
        <w:rPr>
          <w:spacing w:val="28"/>
        </w:rPr>
        <w:t> </w:t>
      </w:r>
      <w:r>
        <w:rPr/>
        <w:t>muestras</w:t>
      </w:r>
      <w:r>
        <w:rPr>
          <w:spacing w:val="28"/>
        </w:rPr>
        <w:t> </w:t>
      </w:r>
      <w:r>
        <w:rPr/>
        <w:t>obtenidas</w:t>
      </w:r>
      <w:r>
        <w:rPr>
          <w:spacing w:val="30"/>
        </w:rPr>
        <w:t> </w:t>
      </w:r>
      <w:r>
        <w:rPr/>
        <w:t>en</w:t>
      </w:r>
      <w:r>
        <w:rPr>
          <w:spacing w:val="28"/>
        </w:rPr>
        <w:t> </w:t>
      </w:r>
      <w:r>
        <w:rPr/>
        <w:t>campo</w:t>
      </w:r>
      <w:r>
        <w:rPr>
          <w:spacing w:val="28"/>
        </w:rPr>
        <w:t> </w:t>
      </w:r>
      <w:r>
        <w:rPr/>
        <w:t>fueron</w:t>
      </w:r>
      <w:r>
        <w:rPr>
          <w:spacing w:val="28"/>
        </w:rPr>
        <w:t> </w:t>
      </w:r>
      <w:r>
        <w:rPr/>
        <w:t>analizadas</w:t>
      </w:r>
      <w:r>
        <w:rPr>
          <w:spacing w:val="28"/>
        </w:rPr>
        <w:t> </w:t>
      </w:r>
      <w:r>
        <w:rPr/>
        <w:t>en</w:t>
      </w:r>
      <w:r>
        <w:rPr>
          <w:spacing w:val="28"/>
        </w:rPr>
        <w:t> </w:t>
      </w:r>
      <w:r>
        <w:rPr/>
        <w:t>el</w:t>
      </w:r>
      <w:r>
        <w:rPr>
          <w:spacing w:val="28"/>
        </w:rPr>
        <w:t> </w:t>
      </w:r>
      <w:r>
        <w:rPr/>
        <w:t>laboratorio</w:t>
      </w:r>
      <w:r>
        <w:rPr>
          <w:spacing w:val="28"/>
        </w:rPr>
        <w:t> </w:t>
      </w:r>
      <w:r>
        <w:rPr/>
        <w:t>SGS</w:t>
      </w:r>
      <w:r>
        <w:rPr>
          <w:spacing w:val="29"/>
        </w:rPr>
        <w:t> </w:t>
      </w:r>
      <w:r>
        <w:rPr/>
        <w:t>del</w:t>
      </w:r>
      <w:r>
        <w:rPr>
          <w:spacing w:val="26"/>
        </w:rPr>
        <w:t> </w:t>
      </w:r>
      <w:r>
        <w:rPr/>
        <w:t>Perú</w:t>
      </w:r>
      <w:r>
        <w:rPr>
          <w:spacing w:val="28"/>
        </w:rPr>
        <w:t> </w:t>
      </w:r>
      <w:r>
        <w:rPr/>
        <w:t>el</w:t>
      </w:r>
      <w:r>
        <w:rPr>
          <w:spacing w:val="28"/>
        </w:rPr>
        <w:t> </w:t>
      </w:r>
      <w:r>
        <w:rPr/>
        <w:t>cual</w:t>
      </w:r>
      <w:r>
        <w:rPr>
          <w:spacing w:val="-1"/>
        </w:rPr>
        <w:t> </w:t>
      </w:r>
      <w:r>
        <w:rPr/>
        <w:t>cumple con las necesidades propias del trabajo de investigación, tales como la</w:t>
      </w:r>
      <w:r>
        <w:rPr>
          <w:spacing w:val="51"/>
        </w:rPr>
        <w:t> </w:t>
      </w:r>
      <w:r>
        <w:rPr/>
        <w:t>funcionalidad</w:t>
      </w:r>
      <w:r>
        <w:rPr/>
        <w:t> para</w:t>
      </w:r>
      <w:r>
        <w:rPr>
          <w:spacing w:val="21"/>
        </w:rPr>
        <w:t> </w:t>
      </w:r>
      <w:r>
        <w:rPr/>
        <w:t>poder</w:t>
      </w:r>
      <w:r>
        <w:rPr>
          <w:spacing w:val="21"/>
        </w:rPr>
        <w:t> </w:t>
      </w:r>
      <w:r>
        <w:rPr/>
        <w:t>analizar</w:t>
      </w:r>
      <w:r>
        <w:rPr>
          <w:spacing w:val="21"/>
        </w:rPr>
        <w:t> </w:t>
      </w:r>
      <w:r>
        <w:rPr/>
        <w:t>sedimentos</w:t>
      </w:r>
      <w:r>
        <w:rPr>
          <w:spacing w:val="22"/>
        </w:rPr>
        <w:t> </w:t>
      </w:r>
      <w:r>
        <w:rPr/>
        <w:t>fluviales</w:t>
      </w:r>
      <w:r>
        <w:rPr>
          <w:spacing w:val="22"/>
        </w:rPr>
        <w:t> </w:t>
      </w:r>
      <w:r>
        <w:rPr/>
        <w:t>en</w:t>
      </w:r>
      <w:r>
        <w:rPr>
          <w:spacing w:val="22"/>
        </w:rPr>
        <w:t> </w:t>
      </w:r>
      <w:r>
        <w:rPr/>
        <w:t>un</w:t>
      </w:r>
      <w:r>
        <w:rPr>
          <w:spacing w:val="22"/>
        </w:rPr>
        <w:t> </w:t>
      </w:r>
      <w:r>
        <w:rPr/>
        <w:t>tiempo</w:t>
      </w:r>
      <w:r>
        <w:rPr>
          <w:spacing w:val="22"/>
        </w:rPr>
        <w:t> </w:t>
      </w:r>
      <w:r>
        <w:rPr/>
        <w:t>determinado</w:t>
      </w:r>
      <w:r>
        <w:rPr>
          <w:spacing w:val="22"/>
        </w:rPr>
        <w:t> </w:t>
      </w:r>
      <w:r>
        <w:rPr/>
        <w:t>basado</w:t>
      </w:r>
      <w:r>
        <w:rPr>
          <w:spacing w:val="22"/>
        </w:rPr>
        <w:t> </w:t>
      </w:r>
      <w:r>
        <w:rPr/>
        <w:t>en</w:t>
      </w:r>
      <w:r>
        <w:rPr>
          <w:spacing w:val="22"/>
        </w:rPr>
        <w:t> </w:t>
      </w:r>
      <w:r>
        <w:rPr/>
        <w:t>estándares</w:t>
      </w:r>
      <w:r>
        <w:rPr>
          <w:spacing w:val="22"/>
        </w:rPr>
        <w:t> </w:t>
      </w:r>
      <w:r>
        <w:rPr/>
        <w:t>de</w:t>
      </w:r>
      <w:r>
        <w:rPr/>
        <w:t> calidad,</w:t>
      </w:r>
      <w:r>
        <w:rPr>
          <w:spacing w:val="49"/>
        </w:rPr>
        <w:t> </w:t>
      </w:r>
      <w:r>
        <w:rPr/>
        <w:t>por</w:t>
      </w:r>
      <w:r>
        <w:rPr>
          <w:spacing w:val="48"/>
        </w:rPr>
        <w:t> </w:t>
      </w:r>
      <w:r>
        <w:rPr/>
        <w:t>lo</w:t>
      </w:r>
      <w:r>
        <w:rPr>
          <w:spacing w:val="49"/>
        </w:rPr>
        <w:t> </w:t>
      </w:r>
      <w:r>
        <w:rPr/>
        <w:t>que</w:t>
      </w:r>
      <w:r>
        <w:rPr>
          <w:spacing w:val="48"/>
        </w:rPr>
        <w:t> </w:t>
      </w:r>
      <w:r>
        <w:rPr/>
        <w:t>se</w:t>
      </w:r>
      <w:r>
        <w:rPr>
          <w:spacing w:val="48"/>
        </w:rPr>
        <w:t> </w:t>
      </w:r>
      <w:r>
        <w:rPr/>
        <w:t>requieren</w:t>
      </w:r>
      <w:r>
        <w:rPr>
          <w:spacing w:val="49"/>
        </w:rPr>
        <w:t> </w:t>
      </w:r>
      <w:r>
        <w:rPr/>
        <w:t>de</w:t>
      </w:r>
      <w:r>
        <w:rPr>
          <w:spacing w:val="48"/>
        </w:rPr>
        <w:t> </w:t>
      </w:r>
      <w:r>
        <w:rPr/>
        <w:t>una</w:t>
      </w:r>
      <w:r>
        <w:rPr>
          <w:spacing w:val="48"/>
        </w:rPr>
        <w:t> </w:t>
      </w:r>
      <w:r>
        <w:rPr/>
        <w:t>serie</w:t>
      </w:r>
      <w:r>
        <w:rPr>
          <w:spacing w:val="48"/>
        </w:rPr>
        <w:t> </w:t>
      </w:r>
      <w:r>
        <w:rPr/>
        <w:t>de</w:t>
      </w:r>
      <w:r>
        <w:rPr>
          <w:spacing w:val="48"/>
        </w:rPr>
        <w:t> </w:t>
      </w:r>
      <w:r>
        <w:rPr/>
        <w:t>etapas</w:t>
      </w:r>
      <w:r>
        <w:rPr>
          <w:spacing w:val="49"/>
        </w:rPr>
        <w:t> </w:t>
      </w:r>
      <w:r>
        <w:rPr/>
        <w:t>preliminares</w:t>
      </w:r>
      <w:r>
        <w:rPr>
          <w:spacing w:val="49"/>
        </w:rPr>
        <w:t> </w:t>
      </w:r>
      <w:r>
        <w:rPr/>
        <w:t>tales</w:t>
      </w:r>
      <w:r>
        <w:rPr>
          <w:spacing w:val="49"/>
        </w:rPr>
        <w:t> </w:t>
      </w:r>
      <w:r>
        <w:rPr/>
        <w:t>como:</w:t>
      </w:r>
      <w:r>
        <w:rPr>
          <w:spacing w:val="49"/>
        </w:rPr>
        <w:t> </w:t>
      </w:r>
      <w:r>
        <w:rPr/>
        <w:t>pesado,</w:t>
      </w:r>
      <w:r>
        <w:rPr/>
        <w:t> secado y</w:t>
      </w:r>
      <w:r>
        <w:rPr>
          <w:spacing w:val="-5"/>
        </w:rPr>
        <w:t> </w:t>
      </w:r>
      <w:r>
        <w:rPr/>
        <w:t>tamizado.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2"/>
          <w:numId w:val="26"/>
        </w:numPr>
        <w:tabs>
          <w:tab w:pos="719" w:val="left" w:leader="none"/>
        </w:tabs>
        <w:spacing w:line="240" w:lineRule="auto" w:before="148" w:after="0"/>
        <w:ind w:left="718" w:right="0" w:hanging="600"/>
        <w:jc w:val="both"/>
        <w:rPr>
          <w:b w:val="0"/>
          <w:bCs w:val="0"/>
        </w:rPr>
      </w:pPr>
      <w:r>
        <w:rPr/>
        <w:t>Definición de</w:t>
      </w:r>
      <w:r>
        <w:rPr>
          <w:spacing w:val="-2"/>
        </w:rPr>
        <w:t> </w:t>
      </w:r>
      <w:r>
        <w:rPr/>
        <w:t>variables</w:t>
      </w:r>
      <w:r>
        <w:rPr>
          <w:b w:val="0"/>
        </w:rPr>
      </w:r>
    </w:p>
    <w:p>
      <w:pPr>
        <w:pStyle w:val="ListParagraph"/>
        <w:numPr>
          <w:ilvl w:val="0"/>
          <w:numId w:val="27"/>
        </w:numPr>
        <w:tabs>
          <w:tab w:pos="424" w:val="left" w:leader="none"/>
        </w:tabs>
        <w:spacing w:line="360" w:lineRule="auto" w:before="134" w:after="0"/>
        <w:ind w:left="118" w:right="235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Variable Dependiente: Son los factores geoquímicos y parámetros fisicoquímicos</w:t>
      </w:r>
      <w:r>
        <w:rPr>
          <w:rFonts w:ascii="Times New Roman" w:hAnsi="Times New Roman"/>
          <w:spacing w:val="36"/>
          <w:sz w:val="24"/>
        </w:rPr>
        <w:t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z w:val="24"/>
        </w:rPr>
        <w:t> determinan la calidad de suelos y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agua.</w:t>
      </w:r>
    </w:p>
    <w:p>
      <w:pPr>
        <w:pStyle w:val="ListParagraph"/>
        <w:numPr>
          <w:ilvl w:val="0"/>
          <w:numId w:val="27"/>
        </w:numPr>
        <w:tabs>
          <w:tab w:pos="409" w:val="left" w:leader="none"/>
        </w:tabs>
        <w:spacing w:line="360" w:lineRule="auto" w:before="6" w:after="0"/>
        <w:ind w:left="118" w:right="235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Variable Independiente: Interviene el transporte de las concentraciones de los</w:t>
      </w:r>
      <w:r>
        <w:rPr>
          <w:rFonts w:ascii="Times New Roman"/>
          <w:spacing w:val="45"/>
          <w:sz w:val="24"/>
        </w:rPr>
        <w:t> </w:t>
      </w:r>
      <w:r>
        <w:rPr>
          <w:rFonts w:ascii="Times New Roman"/>
          <w:sz w:val="24"/>
        </w:rPr>
        <w:t>elementos</w:t>
      </w:r>
      <w:r>
        <w:rPr>
          <w:rFonts w:ascii="Times New Roman"/>
          <w:sz w:val="24"/>
        </w:rPr>
        <w:t> pesados (As, Ba, Cd, Hg y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Pb).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3"/>
        <w:ind w:left="118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Cuadro 3.1. </w:t>
      </w:r>
      <w:r>
        <w:rPr>
          <w:rFonts w:ascii="Times New Roman" w:hAnsi="Times New Roman"/>
          <w:sz w:val="24"/>
        </w:rPr>
        <w:t>Operacionalización de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z w:val="24"/>
        </w:rPr>
        <w:t>variables.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3"/>
          <w:szCs w:val="13"/>
        </w:rPr>
      </w:pP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126"/>
        <w:gridCol w:w="1668"/>
        <w:gridCol w:w="1699"/>
        <w:gridCol w:w="1985"/>
      </w:tblGrid>
      <w:tr>
        <w:trPr>
          <w:trHeight w:val="312" w:hRule="exact"/>
        </w:trPr>
        <w:tc>
          <w:tcPr>
            <w:tcW w:w="17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5"/>
              <w:ind w:left="3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Variable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470" w:right="471" w:firstLine="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Definición Conceptual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6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5"/>
              <w:ind w:left="12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Sub-variables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6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Definición</w:t>
            </w:r>
            <w:r>
              <w:rPr>
                <w:rFonts w:ascii="Times New Roman" w:hAnsi="Times New Roman"/>
                <w:b/>
                <w:spacing w:val="-7"/>
                <w:sz w:val="24"/>
              </w:rPr>
              <w:t> </w:t>
            </w:r>
            <w:r>
              <w:rPr>
                <w:rFonts w:ascii="Times New Roman" w:hAnsi="Times New Roman"/>
                <w:b/>
                <w:sz w:val="24"/>
              </w:rPr>
              <w:t>Operacional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290" w:hRule="exact"/>
        </w:trPr>
        <w:tc>
          <w:tcPr>
            <w:tcW w:w="17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1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6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19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Dimensiones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37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Indicadores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1666" w:hRule="exact"/>
        </w:trPr>
        <w:tc>
          <w:tcPr>
            <w:tcW w:w="17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74" w:lineRule="exact" w:before="140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Dependiente</w:t>
            </w:r>
            <w:r>
              <w:rPr>
                <w:rFonts w:ascii="Times New Roman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113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-Factores</w:t>
            </w:r>
            <w:r>
              <w:rPr>
                <w:rFonts w:ascii="Times New Roman" w:hAnsi="Times New Roman"/>
                <w:spacing w:val="-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geoquímicos</w:t>
            </w:r>
            <w:r>
              <w:rPr>
                <w:rFonts w:ascii="Times New Roman" w:hAnsi="Times New Roman"/>
                <w:spacing w:val="2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y</w:t>
            </w:r>
            <w:r>
              <w:rPr>
                <w:rFonts w:ascii="Times New Roman" w:hAnsi="Times New Roman"/>
                <w:sz w:val="24"/>
              </w:rPr>
              <w:t> parámetros fisicoquímicos.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35"/>
                <w:szCs w:val="35"/>
              </w:rPr>
            </w:pPr>
          </w:p>
          <w:p>
            <w:pPr>
              <w:pStyle w:val="TableParagraph"/>
              <w:spacing w:line="240" w:lineRule="auto"/>
              <w:ind w:left="103" w:right="106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Son las</w:t>
            </w:r>
            <w:r>
              <w:rPr>
                <w:rFonts w:ascii="Times New Roman" w:hAnsi="Times New Roman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condiciones</w:t>
            </w:r>
            <w:r>
              <w:rPr>
                <w:rFonts w:ascii="Times New Roman" w:hAnsi="Times New Roman"/>
                <w:sz w:val="24"/>
              </w:rPr>
              <w:t> naturales que</w:t>
            </w:r>
            <w:r>
              <w:rPr>
                <w:rFonts w:ascii="Times New Roman" w:hAnsi="Times New Roman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nos</w:t>
            </w:r>
            <w:r>
              <w:rPr>
                <w:rFonts w:ascii="Times New Roman" w:hAnsi="Times New Roman"/>
                <w:sz w:val="24"/>
              </w:rPr>
              <w:t> permitirá</w:t>
            </w:r>
            <w:r>
              <w:rPr>
                <w:rFonts w:ascii="Times New Roman" w:hAnsi="Times New Roman"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demostrar</w:t>
            </w:r>
            <w:r>
              <w:rPr>
                <w:rFonts w:ascii="Times New Roman" w:hAnsi="Times New Roman"/>
                <w:sz w:val="24"/>
              </w:rPr>
              <w:t> posibles zonas</w:t>
            </w:r>
            <w:r>
              <w:rPr>
                <w:rFonts w:ascii="Times New Roman" w:hAnsi="Times New Roman"/>
                <w:spacing w:val="-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con</w:t>
            </w:r>
            <w:r>
              <w:rPr>
                <w:rFonts w:ascii="Times New Roman" w:hAnsi="Times New Roman"/>
                <w:sz w:val="24"/>
              </w:rPr>
              <w:t> impactos ambientales.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80" w:right="283" w:firstLine="141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Factores</w:t>
            </w:r>
            <w:r>
              <w:rPr>
                <w:rFonts w:ascii="Times New Roman" w:hAnsi="Times New Roman"/>
                <w:spacing w:val="-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Geológicos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28"/>
              </w:numPr>
              <w:tabs>
                <w:tab w:pos="240" w:val="left" w:leader="none"/>
              </w:tabs>
              <w:spacing w:line="240" w:lineRule="auto" w:before="0" w:after="0"/>
              <w:ind w:left="100" w:right="217" w:firstLine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Geología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del</w:t>
            </w:r>
            <w:r>
              <w:rPr>
                <w:rFonts w:ascii="Times New Roman" w:hAnsi="Times New Roman"/>
                <w:spacing w:val="-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área</w:t>
            </w:r>
            <w:r>
              <w:rPr>
                <w:rFonts w:ascii="Times New Roman" w:hAnsi="Times New Roman"/>
                <w:spacing w:val="-2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de</w:t>
            </w:r>
            <w:r>
              <w:rPr>
                <w:rFonts w:ascii="Times New Roman" w:hAnsi="Times New Roman"/>
                <w:sz w:val="24"/>
              </w:rPr>
              <w:t> estudio.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240" w:val="left" w:leader="none"/>
              </w:tabs>
              <w:spacing w:line="240" w:lineRule="auto" w:before="0" w:after="0"/>
              <w:ind w:left="100" w:right="550" w:firstLine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Agentes</w:t>
            </w:r>
            <w:r>
              <w:rPr>
                <w:rFonts w:ascii="Times New Roman" w:hAnsi="Times New Roman"/>
                <w:spacing w:val="-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geológicos</w:t>
            </w:r>
            <w:r>
              <w:rPr>
                <w:rFonts w:ascii="Times New Roman" w:hAnsi="Times New Roman"/>
                <w:sz w:val="24"/>
              </w:rPr>
              <w:t> externos.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29"/>
              </w:numPr>
              <w:tabs>
                <w:tab w:pos="243" w:val="left" w:leader="none"/>
              </w:tabs>
              <w:spacing w:line="240" w:lineRule="auto" w:before="0" w:after="0"/>
              <w:ind w:left="103" w:right="811" w:firstLine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Unidades litológicas.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243" w:val="left" w:leader="none"/>
              </w:tabs>
              <w:spacing w:line="240" w:lineRule="auto" w:before="0" w:after="0"/>
              <w:ind w:left="242" w:right="0" w:hanging="139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Mineralización.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243" w:val="left" w:leader="none"/>
              </w:tabs>
              <w:spacing w:line="240" w:lineRule="auto" w:before="0" w:after="0"/>
              <w:ind w:left="242" w:right="0" w:hanging="139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Erosión.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243" w:val="left" w:leader="none"/>
              </w:tabs>
              <w:spacing w:line="240" w:lineRule="auto" w:before="0" w:after="0"/>
              <w:ind w:left="242" w:right="0" w:hanging="139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Meteorización.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243" w:val="left" w:leader="none"/>
              </w:tabs>
              <w:spacing w:line="240" w:lineRule="auto" w:before="0" w:after="0"/>
              <w:ind w:left="242" w:right="0" w:hanging="139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Transporte.</w:t>
            </w:r>
          </w:p>
        </w:tc>
      </w:tr>
      <w:tr>
        <w:trPr>
          <w:trHeight w:val="1114" w:hRule="exact"/>
        </w:trPr>
        <w:tc>
          <w:tcPr>
            <w:tcW w:w="17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1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01" w:right="204" w:firstLine="22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Factores</w:t>
            </w:r>
            <w:r>
              <w:rPr>
                <w:rFonts w:ascii="Times New Roman" w:hAnsi="Times New Roman"/>
                <w:spacing w:val="-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Hidrológicos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left="10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pacing w:val="-5"/>
                <w:sz w:val="24"/>
              </w:rPr>
              <w:t> </w:t>
            </w:r>
            <w:r>
              <w:rPr>
                <w:rFonts w:ascii="Times New Roman"/>
                <w:sz w:val="24"/>
              </w:rPr>
              <w:t>Drenaje.</w:t>
            </w:r>
          </w:p>
          <w:p>
            <w:pPr>
              <w:pStyle w:val="TableParagraph"/>
              <w:spacing w:line="240" w:lineRule="auto"/>
              <w:ind w:left="10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</w:p>
          <w:p>
            <w:pPr>
              <w:pStyle w:val="TableParagraph"/>
              <w:spacing w:line="240" w:lineRule="auto"/>
              <w:ind w:left="10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Precipitaciones</w:t>
            </w:r>
          </w:p>
          <w:p>
            <w:pPr>
              <w:pStyle w:val="TableParagraph"/>
              <w:spacing w:line="240" w:lineRule="auto"/>
              <w:ind w:left="10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1"/>
              <w:ind w:left="103" w:right="522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 Presencia</w:t>
            </w:r>
            <w:r>
              <w:rPr>
                <w:rFonts w:ascii="Times New Roman"/>
                <w:spacing w:val="-2"/>
                <w:sz w:val="24"/>
              </w:rPr>
              <w:t> </w:t>
            </w:r>
            <w:r>
              <w:rPr>
                <w:rFonts w:ascii="Times New Roman"/>
                <w:sz w:val="24"/>
              </w:rPr>
              <w:t>de</w:t>
            </w:r>
            <w:r>
              <w:rPr>
                <w:rFonts w:ascii="Times New Roman"/>
                <w:spacing w:val="2"/>
                <w:sz w:val="24"/>
              </w:rPr>
              <w:t> </w:t>
            </w:r>
            <w:r>
              <w:rPr>
                <w:rFonts w:ascii="Times New Roman"/>
                <w:sz w:val="24"/>
              </w:rPr>
              <w:t>agua.</w:t>
            </w:r>
          </w:p>
        </w:tc>
      </w:tr>
      <w:tr>
        <w:trPr>
          <w:trHeight w:val="838" w:hRule="exact"/>
        </w:trPr>
        <w:tc>
          <w:tcPr>
            <w:tcW w:w="17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74" w:lineRule="exact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Independiente</w:t>
            </w:r>
            <w:r>
              <w:rPr>
                <w:rFonts w:ascii="Times New Roman"/>
                <w:sz w:val="24"/>
              </w:rPr>
            </w:r>
          </w:p>
          <w:p>
            <w:pPr>
              <w:pStyle w:val="TableParagraph"/>
              <w:spacing w:line="240" w:lineRule="auto"/>
              <w:ind w:left="103" w:right="136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-Transporte</w:t>
            </w:r>
            <w:r>
              <w:rPr>
                <w:rFonts w:ascii="Times New Roman"/>
                <w:spacing w:val="-3"/>
                <w:sz w:val="24"/>
              </w:rPr>
              <w:t> </w:t>
            </w:r>
            <w:r>
              <w:rPr>
                <w:rFonts w:ascii="Times New Roman"/>
                <w:sz w:val="24"/>
              </w:rPr>
              <w:t>de</w:t>
            </w:r>
            <w:r>
              <w:rPr>
                <w:rFonts w:ascii="Times New Roman"/>
                <w:sz w:val="24"/>
              </w:rPr>
              <w:t> las</w:t>
            </w:r>
            <w:r>
              <w:rPr>
                <w:rFonts w:ascii="Times New Roman"/>
                <w:spacing w:val="-1"/>
                <w:sz w:val="24"/>
              </w:rPr>
              <w:t> </w:t>
            </w:r>
            <w:r>
              <w:rPr>
                <w:rFonts w:ascii="Times New Roman"/>
                <w:sz w:val="24"/>
              </w:rPr>
              <w:t>concentracione</w:t>
            </w:r>
            <w:r>
              <w:rPr>
                <w:rFonts w:ascii="Times New Roman"/>
                <w:sz w:val="24"/>
              </w:rPr>
              <w:t> s de</w:t>
            </w:r>
            <w:r>
              <w:rPr>
                <w:rFonts w:ascii="Times New Roman"/>
                <w:spacing w:val="-4"/>
                <w:sz w:val="24"/>
              </w:rPr>
              <w:t> </w:t>
            </w:r>
            <w:r>
              <w:rPr>
                <w:rFonts w:ascii="Times New Roman"/>
                <w:sz w:val="24"/>
              </w:rPr>
              <w:t>elementos</w:t>
            </w:r>
            <w:r>
              <w:rPr>
                <w:rFonts w:ascii="Times New Roman"/>
                <w:sz w:val="24"/>
              </w:rPr>
              <w:t> pesados.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244" w:right="213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Es el traslado</w:t>
            </w:r>
            <w:r>
              <w:rPr>
                <w:rFonts w:ascii="Times New Roman" w:hAnsi="Times New Roman" w:cs="Times New Roman" w:eastAsia="Times New Roman"/>
                <w:spacing w:val="-4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las</w:t>
            </w:r>
            <w:r>
              <w:rPr>
                <w:rFonts w:ascii="Times New Roman" w:hAnsi="Times New Roman" w:cs="Times New Roman" w:eastAsia="Times New Roman"/>
                <w:spacing w:val="-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concentraciones</w:t>
            </w:r>
            <w:r>
              <w:rPr>
                <w:rFonts w:ascii="Times New Roman" w:hAnsi="Times New Roman" w:cs="Times New Roman" w:eastAsia="Times New Roman"/>
                <w:spacing w:val="-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 los</w:t>
            </w:r>
            <w:r>
              <w:rPr>
                <w:rFonts w:ascii="Times New Roman" w:hAnsi="Times New Roman" w:cs="Times New Roman" w:eastAsia="Times New Roman"/>
                <w:spacing w:val="-3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elementos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pesados As,</w:t>
            </w:r>
            <w:r>
              <w:rPr>
                <w:rFonts w:ascii="Times New Roman" w:hAnsi="Times New Roman" w:cs="Times New Roman" w:eastAsia="Times New Roman"/>
                <w:spacing w:val="-2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Ba,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Cd, Hg y Pb</w:t>
            </w:r>
            <w:r>
              <w:rPr>
                <w:rFonts w:ascii="Times New Roman" w:hAnsi="Times New Roman" w:cs="Times New Roman" w:eastAsia="Times New Roman"/>
                <w:spacing w:val="-4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una estación</w:t>
            </w:r>
            <w:r>
              <w:rPr>
                <w:rFonts w:ascii="Times New Roman" w:hAnsi="Times New Roman" w:cs="Times New Roman" w:eastAsia="Times New Roman"/>
                <w:spacing w:val="-4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“A”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a una</w:t>
            </w:r>
            <w:r>
              <w:rPr>
                <w:rFonts w:ascii="Times New Roman" w:hAnsi="Times New Roman" w:cs="Times New Roman" w:eastAsia="Times New Roman"/>
                <w:spacing w:val="-3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estación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“B” a lo largo</w:t>
            </w:r>
            <w:r>
              <w:rPr>
                <w:rFonts w:ascii="Times New Roman" w:hAnsi="Times New Roman" w:cs="Times New Roman" w:eastAsia="Times New Roman"/>
                <w:spacing w:val="-4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los drenajes de</w:t>
            </w:r>
            <w:r>
              <w:rPr>
                <w:rFonts w:ascii="Times New Roman" w:hAnsi="Times New Roman" w:cs="Times New Roman" w:eastAsia="Times New Roman"/>
                <w:spacing w:val="-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la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microcuenca Jangas.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Transporte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</w:t>
            </w:r>
            <w:r>
              <w:rPr>
                <w:rFonts w:ascii="Times New Roman"/>
                <w:spacing w:val="-4"/>
                <w:sz w:val="24"/>
              </w:rPr>
              <w:t> </w:t>
            </w:r>
            <w:r>
              <w:rPr>
                <w:rFonts w:ascii="Times New Roman"/>
                <w:sz w:val="24"/>
              </w:rPr>
              <w:t>Distancia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Depositación.</w:t>
            </w:r>
          </w:p>
        </w:tc>
      </w:tr>
      <w:tr>
        <w:trPr>
          <w:trHeight w:val="2484" w:hRule="exact"/>
        </w:trPr>
        <w:tc>
          <w:tcPr>
            <w:tcW w:w="17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1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8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Concentración de</w:t>
            </w:r>
            <w:r>
              <w:rPr>
                <w:rFonts w:ascii="Times New Roman" w:hAnsi="Times New Roman"/>
                <w:spacing w:val="8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elementos</w:t>
            </w:r>
            <w:r>
              <w:rPr>
                <w:rFonts w:ascii="Times New Roman" w:hAnsi="Times New Roman"/>
                <w:sz w:val="24"/>
              </w:rPr>
              <w:t> pesados</w:t>
            </w:r>
            <w:r>
              <w:rPr>
                <w:rFonts w:ascii="Times New Roman" w:hAnsi="Times New Roman"/>
                <w:spacing w:val="2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As,</w:t>
            </w:r>
            <w:r>
              <w:rPr>
                <w:rFonts w:ascii="Times New Roman" w:hAnsi="Times New Roman"/>
                <w:sz w:val="24"/>
              </w:rPr>
              <w:t> Ba, Cd, Hg</w:t>
            </w:r>
            <w:r>
              <w:rPr>
                <w:rFonts w:ascii="Times New Roman" w:hAnsi="Times New Roman"/>
                <w:spacing w:val="1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y</w:t>
            </w:r>
            <w:r>
              <w:rPr>
                <w:rFonts w:ascii="Times New Roman" w:hAnsi="Times New Roman"/>
                <w:sz w:val="24"/>
              </w:rPr>
              <w:t> Pb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10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Proporción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136" w:right="99" w:hanging="34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- Presencia de</w:t>
            </w:r>
            <w:r>
              <w:rPr>
                <w:rFonts w:ascii="Times New Roman"/>
                <w:spacing w:val="15"/>
                <w:sz w:val="24"/>
              </w:rPr>
              <w:t> </w:t>
            </w:r>
            <w:r>
              <w:rPr>
                <w:rFonts w:ascii="Times New Roman"/>
                <w:sz w:val="24"/>
              </w:rPr>
              <w:t>los</w:t>
            </w:r>
            <w:r>
              <w:rPr>
                <w:rFonts w:ascii="Times New Roman"/>
                <w:sz w:val="24"/>
              </w:rPr>
              <w:t> elementos pesados As,</w:t>
            </w:r>
            <w:r>
              <w:rPr>
                <w:rFonts w:ascii="Times New Roman"/>
                <w:spacing w:val="17"/>
                <w:sz w:val="24"/>
              </w:rPr>
              <w:t> </w:t>
            </w:r>
            <w:r>
              <w:rPr>
                <w:rFonts w:ascii="Times New Roman"/>
                <w:sz w:val="24"/>
              </w:rPr>
              <w:t>Ba,</w:t>
            </w:r>
            <w:r>
              <w:rPr>
                <w:rFonts w:ascii="Times New Roman"/>
                <w:sz w:val="24"/>
              </w:rPr>
              <w:t> Cd, Hg y Pb</w:t>
            </w:r>
            <w:r>
              <w:rPr>
                <w:rFonts w:ascii="Times New Roman"/>
                <w:spacing w:val="15"/>
                <w:sz w:val="24"/>
              </w:rPr>
              <w:t> </w:t>
            </w:r>
            <w:r>
              <w:rPr>
                <w:rFonts w:ascii="Times New Roman"/>
                <w:sz w:val="24"/>
              </w:rPr>
              <w:t>en</w:t>
            </w:r>
            <w:r>
              <w:rPr>
                <w:rFonts w:ascii="Times New Roman"/>
                <w:spacing w:val="-1"/>
                <w:sz w:val="24"/>
              </w:rPr>
              <w:t> </w:t>
            </w:r>
            <w:r>
              <w:rPr>
                <w:rFonts w:ascii="Times New Roman"/>
                <w:sz w:val="24"/>
              </w:rPr>
              <w:t>los drenajes de</w:t>
            </w:r>
            <w:r>
              <w:rPr>
                <w:rFonts w:ascii="Times New Roman"/>
                <w:spacing w:val="12"/>
                <w:sz w:val="24"/>
              </w:rPr>
              <w:t> </w:t>
            </w:r>
            <w:r>
              <w:rPr>
                <w:rFonts w:ascii="Times New Roman"/>
                <w:sz w:val="24"/>
              </w:rPr>
              <w:t>la</w:t>
            </w:r>
            <w:r>
              <w:rPr>
                <w:rFonts w:ascii="Times New Roman"/>
                <w:spacing w:val="2"/>
                <w:sz w:val="24"/>
              </w:rPr>
              <w:t> </w:t>
            </w:r>
            <w:r>
              <w:rPr>
                <w:rFonts w:ascii="Times New Roman"/>
                <w:sz w:val="24"/>
              </w:rPr>
              <w:t>microcuenca</w:t>
            </w:r>
            <w:r>
              <w:rPr>
                <w:rFonts w:ascii="Times New Roman"/>
                <w:sz w:val="24"/>
              </w:rPr>
              <w:t> Jangas.</w:t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pgSz w:w="11910" w:h="16850"/>
          <w:pgMar w:header="0" w:footer="1362" w:top="1360" w:bottom="1560" w:left="1300" w:right="1180"/>
        </w:sectPr>
      </w:pPr>
    </w:p>
    <w:p>
      <w:pPr>
        <w:pStyle w:val="Heading4"/>
        <w:numPr>
          <w:ilvl w:val="2"/>
          <w:numId w:val="26"/>
        </w:numPr>
        <w:tabs>
          <w:tab w:pos="719" w:val="left" w:leader="none"/>
        </w:tabs>
        <w:spacing w:line="240" w:lineRule="auto" w:before="56" w:after="0"/>
        <w:ind w:left="718" w:right="0" w:hanging="600"/>
        <w:jc w:val="both"/>
        <w:rPr>
          <w:b w:val="0"/>
          <w:bCs w:val="0"/>
        </w:rPr>
      </w:pPr>
      <w:r>
        <w:rPr/>
        <w:t>Técnicas</w:t>
      </w:r>
      <w:r>
        <w:rPr>
          <w:b w:val="0"/>
        </w:rPr>
      </w:r>
    </w:p>
    <w:p>
      <w:pPr>
        <w:pStyle w:val="BodyText"/>
        <w:spacing w:line="360" w:lineRule="auto" w:before="132"/>
        <w:ind w:right="111"/>
        <w:jc w:val="both"/>
      </w:pPr>
      <w:r>
        <w:rPr/>
        <w:t>En</w:t>
      </w:r>
      <w:r>
        <w:rPr>
          <w:spacing w:val="31"/>
        </w:rPr>
        <w:t> </w:t>
      </w:r>
      <w:r>
        <w:rPr/>
        <w:t>este</w:t>
      </w:r>
      <w:r>
        <w:rPr>
          <w:spacing w:val="30"/>
        </w:rPr>
        <w:t> </w:t>
      </w:r>
      <w:r>
        <w:rPr/>
        <w:t>caso</w:t>
      </w:r>
      <w:r>
        <w:rPr>
          <w:spacing w:val="31"/>
        </w:rPr>
        <w:t> </w:t>
      </w:r>
      <w:r>
        <w:rPr/>
        <w:t>las</w:t>
      </w:r>
      <w:r>
        <w:rPr>
          <w:spacing w:val="31"/>
        </w:rPr>
        <w:t> </w:t>
      </w:r>
      <w:r>
        <w:rPr/>
        <w:t>muestras</w:t>
      </w:r>
      <w:r>
        <w:rPr>
          <w:spacing w:val="31"/>
        </w:rPr>
        <w:t> </w:t>
      </w:r>
      <w:r>
        <w:rPr/>
        <w:t>han</w:t>
      </w:r>
      <w:r>
        <w:rPr>
          <w:spacing w:val="31"/>
        </w:rPr>
        <w:t> </w:t>
      </w:r>
      <w:r>
        <w:rPr/>
        <w:t>sido</w:t>
      </w:r>
      <w:r>
        <w:rPr>
          <w:spacing w:val="31"/>
        </w:rPr>
        <w:t> </w:t>
      </w:r>
      <w:r>
        <w:rPr/>
        <w:t>previamente</w:t>
      </w:r>
      <w:r>
        <w:rPr>
          <w:spacing w:val="30"/>
        </w:rPr>
        <w:t> </w:t>
      </w:r>
      <w:r>
        <w:rPr/>
        <w:t>tamizadas</w:t>
      </w:r>
      <w:r>
        <w:rPr>
          <w:spacing w:val="31"/>
        </w:rPr>
        <w:t> </w:t>
      </w:r>
      <w:r>
        <w:rPr/>
        <w:t>en</w:t>
      </w:r>
      <w:r>
        <w:rPr>
          <w:spacing w:val="31"/>
        </w:rPr>
        <w:t> </w:t>
      </w:r>
      <w:r>
        <w:rPr/>
        <w:t>un</w:t>
      </w:r>
      <w:r>
        <w:rPr>
          <w:spacing w:val="29"/>
        </w:rPr>
        <w:t> </w:t>
      </w:r>
      <w:r>
        <w:rPr/>
        <w:t>malla</w:t>
      </w:r>
      <w:r>
        <w:rPr>
          <w:spacing w:val="28"/>
        </w:rPr>
        <w:t> </w:t>
      </w:r>
      <w:r>
        <w:rPr/>
        <w:t>200</w:t>
      </w:r>
      <w:r>
        <w:rPr>
          <w:spacing w:val="31"/>
        </w:rPr>
        <w:t> </w:t>
      </w:r>
      <w:r>
        <w:rPr/>
        <w:t>(75</w:t>
      </w:r>
      <w:r>
        <w:rPr>
          <w:spacing w:val="31"/>
        </w:rPr>
        <w:t> </w:t>
      </w:r>
      <w:r>
        <w:rPr/>
        <w:t>micrones),</w:t>
      </w:r>
      <w:r>
        <w:rPr/>
        <w:t> para luego realizar el procedimiento de descomposición por digestión con agua regia</w:t>
      </w:r>
      <w:r>
        <w:rPr>
          <w:spacing w:val="15"/>
        </w:rPr>
        <w:t> </w:t>
      </w:r>
      <w:r>
        <w:rPr/>
        <w:t>y</w:t>
      </w:r>
      <w:r>
        <w:rPr/>
        <w:t> posteriormente aplicar las técnicas instrumentales de Plasma Acoplado Inductivamente</w:t>
      </w:r>
      <w:r>
        <w:rPr>
          <w:spacing w:val="13"/>
        </w:rPr>
        <w:t> </w:t>
      </w:r>
      <w:r>
        <w:rPr/>
        <w:t>-</w:t>
      </w:r>
      <w:r>
        <w:rPr/>
        <w:t> Espectrometría de Masas con la finalidad de determinar los elementos mayores y traza de</w:t>
      </w:r>
      <w:r>
        <w:rPr>
          <w:spacing w:val="53"/>
        </w:rPr>
        <w:t> </w:t>
      </w:r>
      <w:r>
        <w:rPr/>
        <w:t>los</w:t>
      </w:r>
      <w:r>
        <w:rPr/>
        <w:t> cuales se puso énfasis en los metales</w:t>
      </w:r>
      <w:r>
        <w:rPr>
          <w:spacing w:val="-9"/>
        </w:rPr>
        <w:t> </w:t>
      </w:r>
      <w:r>
        <w:rPr/>
        <w:t>pesados.</w:t>
      </w:r>
    </w:p>
    <w:p>
      <w:pPr>
        <w:pStyle w:val="Heading4"/>
        <w:numPr>
          <w:ilvl w:val="0"/>
          <w:numId w:val="30"/>
        </w:numPr>
        <w:tabs>
          <w:tab w:pos="378" w:val="left" w:leader="none"/>
        </w:tabs>
        <w:spacing w:line="240" w:lineRule="auto" w:before="11" w:after="0"/>
        <w:ind w:left="377" w:right="0" w:hanging="259"/>
        <w:jc w:val="both"/>
        <w:rPr>
          <w:b w:val="0"/>
          <w:bCs w:val="0"/>
        </w:rPr>
      </w:pPr>
      <w:r>
        <w:rPr/>
        <w:t>Ataque</w:t>
      </w:r>
      <w:r>
        <w:rPr>
          <w:spacing w:val="-2"/>
        </w:rPr>
        <w:t> </w:t>
      </w:r>
      <w:r>
        <w:rPr/>
        <w:t>Químico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>
          <w:rFonts w:ascii="Times New Roman" w:hAnsi="Times New Roman"/>
          <w:b/>
        </w:rPr>
        <w:t>Digestión con Agua Regia: </w:t>
      </w:r>
      <w:r>
        <w:rPr/>
        <w:t>Consiste en el tratamiento de una muestra de sedimentos con</w:t>
      </w:r>
      <w:r>
        <w:rPr>
          <w:spacing w:val="23"/>
        </w:rPr>
        <w:t> </w:t>
      </w:r>
      <w:r>
        <w:rPr/>
        <w:t>una</w:t>
      </w:r>
      <w:r>
        <w:rPr/>
        <w:t> mezcla 3:1 de ácido hidroclórico y ácido nítrico (agua regia) con el objetivo de romper</w:t>
      </w:r>
      <w:r>
        <w:rPr>
          <w:spacing w:val="19"/>
        </w:rPr>
        <w:t> </w:t>
      </w:r>
      <w:r>
        <w:rPr/>
        <w:t>todos</w:t>
      </w:r>
      <w:r>
        <w:rPr/>
        <w:t> los enlaces que existe entre los átomos de la muestra, es decir diluirla. El ácido hidroclórico</w:t>
      </w:r>
      <w:r>
        <w:rPr>
          <w:spacing w:val="-18"/>
        </w:rPr>
        <w:t> </w:t>
      </w:r>
      <w:r>
        <w:rPr/>
        <w:t>es</w:t>
      </w:r>
      <w:r>
        <w:rPr>
          <w:spacing w:val="-1"/>
        </w:rPr>
        <w:t> </w:t>
      </w:r>
      <w:r>
        <w:rPr/>
        <w:t>el único ácido que disuelve silicatos formando complejos de silicio en solución ácida. El</w:t>
      </w:r>
      <w:r>
        <w:rPr>
          <w:spacing w:val="-18"/>
        </w:rPr>
        <w:t> </w:t>
      </w:r>
      <w:r>
        <w:rPr/>
        <w:t>ácido</w:t>
      </w:r>
      <w:r>
        <w:rPr/>
        <w:t> nítrico destruye la energía orgánica y las sustancias con óxidos de sulfuros y es favorable</w:t>
      </w:r>
      <w:r>
        <w:rPr>
          <w:spacing w:val="16"/>
        </w:rPr>
        <w:t> </w:t>
      </w:r>
      <w:r>
        <w:rPr/>
        <w:t>para</w:t>
      </w:r>
      <w:r>
        <w:rPr/>
        <w:t> el</w:t>
      </w:r>
      <w:r>
        <w:rPr>
          <w:spacing w:val="12"/>
        </w:rPr>
        <w:t> </w:t>
      </w:r>
      <w:r>
        <w:rPr/>
        <w:t>método</w:t>
      </w:r>
      <w:r>
        <w:rPr>
          <w:spacing w:val="12"/>
        </w:rPr>
        <w:t> </w:t>
      </w:r>
      <w:r>
        <w:rPr/>
        <w:t>de</w:t>
      </w:r>
      <w:r>
        <w:rPr>
          <w:spacing w:val="16"/>
        </w:rPr>
        <w:t> </w:t>
      </w:r>
      <w:r>
        <w:rPr/>
        <w:t>ICP-MS,</w:t>
      </w:r>
      <w:r>
        <w:rPr>
          <w:spacing w:val="12"/>
        </w:rPr>
        <w:t> </w:t>
      </w:r>
      <w:r>
        <w:rPr/>
        <w:t>pues</w:t>
      </w:r>
      <w:r>
        <w:rPr>
          <w:spacing w:val="12"/>
        </w:rPr>
        <w:t> </w:t>
      </w:r>
      <w:r>
        <w:rPr/>
        <w:t>los</w:t>
      </w:r>
      <w:r>
        <w:rPr>
          <w:spacing w:val="12"/>
        </w:rPr>
        <w:t> </w:t>
      </w:r>
      <w:r>
        <w:rPr/>
        <w:t>elementos</w:t>
      </w:r>
      <w:r>
        <w:rPr>
          <w:spacing w:val="12"/>
        </w:rPr>
        <w:t> </w:t>
      </w:r>
      <w:r>
        <w:rPr/>
        <w:t>que</w:t>
      </w:r>
      <w:r>
        <w:rPr>
          <w:spacing w:val="11"/>
        </w:rPr>
        <w:t> </w:t>
      </w:r>
      <w:r>
        <w:rPr/>
        <w:t>los</w:t>
      </w:r>
      <w:r>
        <w:rPr>
          <w:spacing w:val="12"/>
        </w:rPr>
        <w:t> </w:t>
      </w:r>
      <w:r>
        <w:rPr/>
        <w:t>constituye</w:t>
      </w:r>
      <w:r>
        <w:rPr>
          <w:spacing w:val="13"/>
        </w:rPr>
        <w:t> </w:t>
      </w:r>
      <w:r>
        <w:rPr/>
        <w:t>(H,</w:t>
      </w:r>
      <w:r>
        <w:rPr>
          <w:spacing w:val="12"/>
        </w:rPr>
        <w:t> </w:t>
      </w:r>
      <w:r>
        <w:rPr/>
        <w:t>N,</w:t>
      </w:r>
      <w:r>
        <w:rPr>
          <w:spacing w:val="14"/>
        </w:rPr>
        <w:t> </w:t>
      </w:r>
      <w:r>
        <w:rPr/>
        <w:t>O)</w:t>
      </w:r>
      <w:r>
        <w:rPr>
          <w:spacing w:val="14"/>
        </w:rPr>
        <w:t> </w:t>
      </w:r>
      <w:r>
        <w:rPr/>
        <w:t>están</w:t>
      </w:r>
      <w:r>
        <w:rPr>
          <w:spacing w:val="12"/>
        </w:rPr>
        <w:t> </w:t>
      </w:r>
      <w:r>
        <w:rPr/>
        <w:t>presentes</w:t>
      </w:r>
      <w:r>
        <w:rPr>
          <w:spacing w:val="12"/>
        </w:rPr>
        <w:t> </w:t>
      </w:r>
      <w:r>
        <w:rPr/>
        <w:t>en</w:t>
      </w:r>
      <w:r>
        <w:rPr>
          <w:spacing w:val="14"/>
        </w:rPr>
        <w:t> </w:t>
      </w:r>
      <w:r>
        <w:rPr/>
        <w:t>el</w:t>
      </w:r>
      <w:r>
        <w:rPr>
          <w:spacing w:val="-1"/>
        </w:rPr>
        <w:t> </w:t>
      </w:r>
      <w:r>
        <w:rPr/>
        <w:t>aire que entra en el plasma. El agua regia puede proveer un mejoramiento de las anomalías</w:t>
      </w:r>
      <w:r>
        <w:rPr>
          <w:spacing w:val="40"/>
        </w:rPr>
        <w:t> </w:t>
      </w:r>
      <w:r>
        <w:rPr/>
        <w:t>en</w:t>
      </w:r>
      <w:r>
        <w:rPr>
          <w:spacing w:val="-1"/>
        </w:rPr>
        <w:t> </w:t>
      </w:r>
      <w:r>
        <w:rPr/>
        <w:t>algunos</w:t>
      </w:r>
      <w:r>
        <w:rPr>
          <w:spacing w:val="45"/>
        </w:rPr>
        <w:t> </w:t>
      </w:r>
      <w:r>
        <w:rPr/>
        <w:t>ambientes</w:t>
      </w:r>
      <w:r>
        <w:rPr>
          <w:spacing w:val="47"/>
        </w:rPr>
        <w:t> </w:t>
      </w:r>
      <w:r>
        <w:rPr/>
        <w:t>geológicos,</w:t>
      </w:r>
      <w:r>
        <w:rPr>
          <w:spacing w:val="45"/>
        </w:rPr>
        <w:t> </w:t>
      </w:r>
      <w:r>
        <w:rPr/>
        <w:t>siendo</w:t>
      </w:r>
      <w:r>
        <w:rPr>
          <w:spacing w:val="47"/>
        </w:rPr>
        <w:t> </w:t>
      </w:r>
      <w:r>
        <w:rPr/>
        <w:t>el</w:t>
      </w:r>
      <w:r>
        <w:rPr>
          <w:spacing w:val="45"/>
        </w:rPr>
        <w:t> </w:t>
      </w:r>
      <w:r>
        <w:rPr/>
        <w:t>solvente</w:t>
      </w:r>
      <w:r>
        <w:rPr>
          <w:spacing w:val="44"/>
        </w:rPr>
        <w:t> </w:t>
      </w:r>
      <w:r>
        <w:rPr/>
        <w:t>efectivo</w:t>
      </w:r>
      <w:r>
        <w:rPr>
          <w:spacing w:val="45"/>
        </w:rPr>
        <w:t> </w:t>
      </w:r>
      <w:r>
        <w:rPr/>
        <w:t>para</w:t>
      </w:r>
      <w:r>
        <w:rPr>
          <w:spacing w:val="44"/>
        </w:rPr>
        <w:t> </w:t>
      </w:r>
      <w:r>
        <w:rPr/>
        <w:t>muchos</w:t>
      </w:r>
      <w:r>
        <w:rPr>
          <w:spacing w:val="47"/>
        </w:rPr>
        <w:t> </w:t>
      </w:r>
      <w:r>
        <w:rPr/>
        <w:t>sulfuros,</w:t>
      </w:r>
      <w:r>
        <w:rPr>
          <w:spacing w:val="45"/>
        </w:rPr>
        <w:t> </w:t>
      </w:r>
      <w:r>
        <w:rPr/>
        <w:t>sulfatos,</w:t>
      </w:r>
      <w:r>
        <w:rPr/>
        <w:t> carbonatos y óxidos, suministrando una digestión parcial para muchos elementos</w:t>
      </w:r>
      <w:r>
        <w:rPr>
          <w:spacing w:val="6"/>
        </w:rPr>
        <w:t> </w:t>
      </w:r>
      <w:r>
        <w:rPr/>
        <w:t>formadores</w:t>
      </w:r>
      <w:r>
        <w:rPr/>
        <w:t> de</w:t>
      </w:r>
      <w:r>
        <w:rPr>
          <w:spacing w:val="-5"/>
        </w:rPr>
        <w:t> </w:t>
      </w:r>
      <w:r>
        <w:rPr/>
        <w:t>roca.</w:t>
      </w:r>
    </w:p>
    <w:p>
      <w:pPr>
        <w:pStyle w:val="Heading4"/>
        <w:numPr>
          <w:ilvl w:val="0"/>
          <w:numId w:val="30"/>
        </w:numPr>
        <w:tabs>
          <w:tab w:pos="392" w:val="left" w:leader="none"/>
        </w:tabs>
        <w:spacing w:line="240" w:lineRule="auto" w:before="128" w:after="0"/>
        <w:ind w:left="392" w:right="0" w:hanging="274"/>
        <w:jc w:val="both"/>
        <w:rPr>
          <w:b w:val="0"/>
          <w:bCs w:val="0"/>
        </w:rPr>
      </w:pPr>
      <w:r>
        <w:rPr/>
        <w:t>Método</w:t>
      </w:r>
      <w:r>
        <w:rPr>
          <w:spacing w:val="-1"/>
        </w:rPr>
        <w:t> </w:t>
      </w:r>
      <w:r>
        <w:rPr/>
        <w:t>Analítico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4"/>
        <w:jc w:val="both"/>
      </w:pPr>
      <w:r>
        <w:rPr>
          <w:rFonts w:ascii="Times New Roman" w:hAnsi="Times New Roman" w:cs="Times New Roman" w:eastAsia="Times New Roman"/>
          <w:b/>
          <w:bCs/>
        </w:rPr>
        <w:t>Plasma Acoplado Inductivamente – Espectrometría de Masas (ICP-MS): </w:t>
      </w:r>
      <w:r>
        <w:rPr/>
        <w:t>Es una</w:t>
      </w:r>
      <w:r>
        <w:rPr>
          <w:spacing w:val="57"/>
        </w:rPr>
        <w:t> </w:t>
      </w:r>
      <w:r>
        <w:rPr/>
        <w:t>variante</w:t>
      </w:r>
      <w:r>
        <w:rPr/>
        <w:t> de</w:t>
      </w:r>
      <w:r>
        <w:rPr>
          <w:spacing w:val="49"/>
        </w:rPr>
        <w:t> </w:t>
      </w:r>
      <w:r>
        <w:rPr/>
        <w:t>las</w:t>
      </w:r>
      <w:r>
        <w:rPr>
          <w:spacing w:val="51"/>
        </w:rPr>
        <w:t> </w:t>
      </w:r>
      <w:r>
        <w:rPr/>
        <w:t>técnicas</w:t>
      </w:r>
      <w:r>
        <w:rPr>
          <w:spacing w:val="51"/>
        </w:rPr>
        <w:t> </w:t>
      </w:r>
      <w:r>
        <w:rPr/>
        <w:t>de</w:t>
      </w:r>
      <w:r>
        <w:rPr>
          <w:spacing w:val="49"/>
        </w:rPr>
        <w:t> </w:t>
      </w:r>
      <w:r>
        <w:rPr/>
        <w:t>análisis</w:t>
      </w:r>
      <w:r>
        <w:rPr>
          <w:spacing w:val="51"/>
        </w:rPr>
        <w:t> </w:t>
      </w:r>
      <w:r>
        <w:rPr/>
        <w:t>por</w:t>
      </w:r>
      <w:r>
        <w:rPr>
          <w:spacing w:val="50"/>
        </w:rPr>
        <w:t> </w:t>
      </w:r>
      <w:r>
        <w:rPr/>
        <w:t>espectrometría</w:t>
      </w:r>
      <w:r>
        <w:rPr>
          <w:spacing w:val="49"/>
        </w:rPr>
        <w:t> </w:t>
      </w:r>
      <w:r>
        <w:rPr/>
        <w:t>de</w:t>
      </w:r>
      <w:r>
        <w:rPr>
          <w:spacing w:val="49"/>
        </w:rPr>
        <w:t> </w:t>
      </w:r>
      <w:r>
        <w:rPr/>
        <w:t>masas.</w:t>
      </w:r>
      <w:r>
        <w:rPr>
          <w:spacing w:val="53"/>
        </w:rPr>
        <w:t> </w:t>
      </w:r>
      <w:r>
        <w:rPr/>
        <w:t>Las</w:t>
      </w:r>
      <w:r>
        <w:rPr>
          <w:spacing w:val="51"/>
        </w:rPr>
        <w:t> </w:t>
      </w:r>
      <w:r>
        <w:rPr/>
        <w:t>ventajas</w:t>
      </w:r>
      <w:r>
        <w:rPr>
          <w:spacing w:val="53"/>
        </w:rPr>
        <w:t> </w:t>
      </w:r>
      <w:r>
        <w:rPr/>
        <w:t>principales</w:t>
      </w:r>
      <w:r>
        <w:rPr>
          <w:spacing w:val="51"/>
        </w:rPr>
        <w:t> </w:t>
      </w:r>
      <w:r>
        <w:rPr/>
        <w:t>de</w:t>
      </w:r>
      <w:r>
        <w:rPr>
          <w:spacing w:val="52"/>
        </w:rPr>
        <w:t> </w:t>
      </w:r>
      <w:r>
        <w:rPr/>
        <w:t>esta</w:t>
      </w:r>
      <w:r>
        <w:rPr/>
        <w:t> técnica radican en la alta precisión, bajos límites de detección y bajo costo</w:t>
      </w:r>
      <w:r>
        <w:rPr>
          <w:spacing w:val="20"/>
        </w:rPr>
        <w:t> </w:t>
      </w:r>
      <w:r>
        <w:rPr/>
        <w:t>económico,</w:t>
      </w:r>
      <w:r>
        <w:rPr/>
        <w:t> analizando</w:t>
      </w:r>
      <w:r>
        <w:rPr>
          <w:spacing w:val="17"/>
        </w:rPr>
        <w:t> </w:t>
      </w:r>
      <w:r>
        <w:rPr/>
        <w:t>la</w:t>
      </w:r>
      <w:r>
        <w:rPr>
          <w:spacing w:val="16"/>
        </w:rPr>
        <w:t> </w:t>
      </w:r>
      <w:r>
        <w:rPr/>
        <w:t>mayoría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los</w:t>
      </w:r>
      <w:r>
        <w:rPr>
          <w:spacing w:val="17"/>
        </w:rPr>
        <w:t> </w:t>
      </w:r>
      <w:r>
        <w:rPr/>
        <w:t>elementos</w:t>
      </w:r>
      <w:r>
        <w:rPr>
          <w:spacing w:val="17"/>
        </w:rPr>
        <w:t> </w:t>
      </w:r>
      <w:r>
        <w:rPr/>
        <w:t>e</w:t>
      </w:r>
      <w:r>
        <w:rPr>
          <w:spacing w:val="16"/>
        </w:rPr>
        <w:t> </w:t>
      </w:r>
      <w:r>
        <w:rPr/>
        <w:t>isótopos</w:t>
      </w:r>
      <w:r>
        <w:rPr>
          <w:spacing w:val="17"/>
        </w:rPr>
        <w:t> </w:t>
      </w:r>
      <w:r>
        <w:rPr/>
        <w:t>presentes</w:t>
      </w:r>
      <w:r>
        <w:rPr>
          <w:spacing w:val="17"/>
        </w:rPr>
        <w:t> </w:t>
      </w:r>
      <w:r>
        <w:rPr/>
        <w:t>en</w:t>
      </w:r>
      <w:r>
        <w:rPr>
          <w:spacing w:val="17"/>
        </w:rPr>
        <w:t> </w:t>
      </w:r>
      <w:r>
        <w:rPr/>
        <w:t>la</w:t>
      </w:r>
      <w:r>
        <w:rPr>
          <w:spacing w:val="16"/>
        </w:rPr>
        <w:t> </w:t>
      </w:r>
      <w:r>
        <w:rPr/>
        <w:t>tabla</w:t>
      </w:r>
      <w:r>
        <w:rPr>
          <w:spacing w:val="18"/>
        </w:rPr>
        <w:t> </w:t>
      </w:r>
      <w:r>
        <w:rPr/>
        <w:t>periódica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manera</w:t>
      </w:r>
      <w:r>
        <w:rPr/>
        <w:t> simultánea en poco</w:t>
      </w:r>
      <w:r>
        <w:rPr>
          <w:spacing w:val="-4"/>
        </w:rPr>
        <w:t> </w:t>
      </w:r>
      <w:r>
        <w:rPr/>
        <w:t>tiempo.</w:t>
      </w:r>
    </w:p>
    <w:p>
      <w:pPr>
        <w:pStyle w:val="BodyText"/>
        <w:spacing w:line="360" w:lineRule="auto" w:before="124"/>
        <w:ind w:right="115"/>
        <w:jc w:val="both"/>
      </w:pPr>
      <w:r>
        <w:rPr/>
        <w:t>El método de ICP-MS combina dos propiedades analíticas que la convierten en un</w:t>
      </w:r>
      <w:r>
        <w:rPr>
          <w:spacing w:val="22"/>
        </w:rPr>
        <w:t> </w:t>
      </w:r>
      <w:r>
        <w:rPr/>
        <w:t>potente</w:t>
      </w:r>
      <w:r>
        <w:rPr/>
        <w:t> instrumento en el campo del análisis de trazas multielemental</w:t>
      </w:r>
      <w:r>
        <w:rPr>
          <w:spacing w:val="-17"/>
        </w:rPr>
        <w:t> </w:t>
      </w:r>
      <w:r>
        <w:rPr/>
        <w:t>(ppb-ppm).</w:t>
      </w:r>
    </w:p>
    <w:p>
      <w:pPr>
        <w:pStyle w:val="BodyText"/>
        <w:spacing w:line="360" w:lineRule="auto" w:before="126"/>
        <w:ind w:right="115"/>
        <w:jc w:val="both"/>
      </w:pPr>
      <w:r>
        <w:rPr/>
        <w:t>Por</w:t>
      </w:r>
      <w:r>
        <w:rPr>
          <w:spacing w:val="22"/>
        </w:rPr>
        <w:t> </w:t>
      </w:r>
      <w:r>
        <w:rPr/>
        <w:t>una</w:t>
      </w:r>
      <w:r>
        <w:rPr>
          <w:spacing w:val="22"/>
        </w:rPr>
        <w:t> </w:t>
      </w:r>
      <w:r>
        <w:rPr/>
        <w:t>parte</w:t>
      </w:r>
      <w:r>
        <w:rPr>
          <w:spacing w:val="22"/>
        </w:rPr>
        <w:t> </w:t>
      </w:r>
      <w:r>
        <w:rPr/>
        <w:t>obtiene</w:t>
      </w:r>
      <w:r>
        <w:rPr>
          <w:spacing w:val="22"/>
        </w:rPr>
        <w:t> </w:t>
      </w:r>
      <w:r>
        <w:rPr/>
        <w:t>una</w:t>
      </w:r>
      <w:r>
        <w:rPr>
          <w:spacing w:val="22"/>
        </w:rPr>
        <w:t> </w:t>
      </w:r>
      <w:r>
        <w:rPr/>
        <w:t>matriz</w:t>
      </w:r>
      <w:r>
        <w:rPr>
          <w:spacing w:val="24"/>
        </w:rPr>
        <w:t> </w:t>
      </w:r>
      <w:r>
        <w:rPr/>
        <w:t>libre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interferencias</w:t>
      </w:r>
      <w:r>
        <w:rPr>
          <w:spacing w:val="23"/>
        </w:rPr>
        <w:t> </w:t>
      </w:r>
      <w:r>
        <w:rPr/>
        <w:t>debido</w:t>
      </w:r>
      <w:r>
        <w:rPr>
          <w:spacing w:val="25"/>
        </w:rPr>
        <w:t> </w:t>
      </w:r>
      <w:r>
        <w:rPr/>
        <w:t>a</w:t>
      </w:r>
      <w:r>
        <w:rPr>
          <w:spacing w:val="22"/>
        </w:rPr>
        <w:t> </w:t>
      </w:r>
      <w:r>
        <w:rPr/>
        <w:t>la</w:t>
      </w:r>
      <w:r>
        <w:rPr>
          <w:spacing w:val="24"/>
        </w:rPr>
        <w:t> </w:t>
      </w:r>
      <w:r>
        <w:rPr/>
        <w:t>eficiencia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ionización</w:t>
      </w:r>
      <w:r>
        <w:rPr/>
        <w:t> del plasma de argón y por otra parte presenta una alta relación señal-ruido característica en</w:t>
      </w:r>
      <w:r>
        <w:rPr>
          <w:spacing w:val="4"/>
        </w:rPr>
        <w:t> </w:t>
      </w:r>
      <w:r>
        <w:rPr/>
        <w:t>las</w:t>
      </w:r>
      <w:r>
        <w:rPr>
          <w:spacing w:val="-1"/>
        </w:rPr>
        <w:t> </w:t>
      </w:r>
      <w:r>
        <w:rPr/>
        <w:t>técnicas de espectrometría de masas. Este método en la actualidad proporciona resultados</w:t>
      </w:r>
      <w:r>
        <w:rPr>
          <w:spacing w:val="43"/>
        </w:rPr>
        <w:t> </w:t>
      </w:r>
      <w:r>
        <w:rPr/>
        <w:t>de</w:t>
      </w:r>
      <w:r>
        <w:rPr/>
        <w:t> 52 elementos</w:t>
      </w:r>
      <w:r>
        <w:rPr>
          <w:spacing w:val="-4"/>
        </w:rPr>
        <w:t> </w:t>
      </w:r>
      <w:r>
        <w:rPr/>
        <w:t>químicos.</w:t>
      </w:r>
    </w:p>
    <w:p>
      <w:pPr>
        <w:spacing w:after="0" w:line="360" w:lineRule="auto"/>
        <w:jc w:val="both"/>
        <w:sectPr>
          <w:pgSz w:w="11910" w:h="16850"/>
          <w:pgMar w:header="0" w:footer="1362" w:top="1360" w:bottom="1560" w:left="1300" w:right="1300"/>
        </w:sectPr>
      </w:pPr>
    </w:p>
    <w:p>
      <w:pPr>
        <w:pStyle w:val="Heading4"/>
        <w:numPr>
          <w:ilvl w:val="2"/>
          <w:numId w:val="26"/>
        </w:numPr>
        <w:tabs>
          <w:tab w:pos="719" w:val="left" w:leader="none"/>
        </w:tabs>
        <w:spacing w:line="240" w:lineRule="auto" w:before="56" w:after="0"/>
        <w:ind w:left="718" w:right="0" w:hanging="600"/>
        <w:jc w:val="both"/>
        <w:rPr>
          <w:b w:val="0"/>
          <w:bCs w:val="0"/>
        </w:rPr>
      </w:pPr>
      <w:r>
        <w:rPr/>
        <w:t>Instrumentos y</w:t>
      </w:r>
      <w:r>
        <w:rPr>
          <w:spacing w:val="1"/>
        </w:rPr>
        <w:t> </w:t>
      </w:r>
      <w:r>
        <w:rPr/>
        <w:t>equipos</w:t>
      </w:r>
      <w:r>
        <w:rPr>
          <w:b w:val="0"/>
        </w:rPr>
      </w:r>
    </w:p>
    <w:p>
      <w:pPr>
        <w:pStyle w:val="ListParagraph"/>
        <w:numPr>
          <w:ilvl w:val="3"/>
          <w:numId w:val="26"/>
        </w:numPr>
        <w:tabs>
          <w:tab w:pos="899" w:val="left" w:leader="none"/>
        </w:tabs>
        <w:spacing w:line="360" w:lineRule="auto" w:before="137" w:after="0"/>
        <w:ind w:left="118" w:right="7473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Gabinete Hardware</w:t>
      </w:r>
      <w:r>
        <w:rPr>
          <w:rFonts w:ascii="Times New Roman"/>
          <w:sz w:val="24"/>
        </w:rPr>
      </w:r>
    </w:p>
    <w:p>
      <w:pPr>
        <w:spacing w:before="124"/>
        <w:ind w:left="118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a) Computadora de</w:t>
      </w:r>
      <w:r>
        <w:rPr>
          <w:rFonts w:ascii="Times New Roman"/>
          <w:b/>
          <w:spacing w:val="-10"/>
          <w:sz w:val="24"/>
        </w:rPr>
        <w:t> </w:t>
      </w:r>
      <w:r>
        <w:rPr>
          <w:rFonts w:ascii="Times New Roman"/>
          <w:b/>
          <w:sz w:val="24"/>
        </w:rPr>
        <w:t>escritorio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3"/>
        <w:jc w:val="both"/>
      </w:pPr>
      <w:r>
        <w:rPr/>
        <w:t>Equipo electrónico capaz de almacenar información y tratarla automáticamente</w:t>
      </w:r>
      <w:r>
        <w:rPr>
          <w:spacing w:val="20"/>
        </w:rPr>
        <w:t> </w:t>
      </w:r>
      <w:r>
        <w:rPr/>
        <w:t>mediante</w:t>
      </w:r>
      <w:r>
        <w:rPr/>
        <w:t> operaciones matemáticas y lógicas controladas por programas informáticos o </w:t>
      </w:r>
      <w:r>
        <w:rPr>
          <w:rFonts w:ascii="Times New Roman" w:hAnsi="Times New Roman"/>
          <w:i/>
        </w:rPr>
        <w:t>softwares</w:t>
      </w:r>
      <w:r>
        <w:rPr>
          <w:rFonts w:ascii="Times New Roman" w:hAnsi="Times New Roman"/>
          <w:i/>
          <w:spacing w:val="27"/>
        </w:rPr>
        <w:t> </w:t>
      </w:r>
      <w:r>
        <w:rPr/>
        <w:t>a utilizar a lo largo de toda la</w:t>
      </w:r>
      <w:r>
        <w:rPr>
          <w:spacing w:val="-12"/>
        </w:rPr>
        <w:t> </w:t>
      </w:r>
      <w:r>
        <w:rPr/>
        <w:t>investigación.</w:t>
      </w:r>
    </w:p>
    <w:p>
      <w:pPr>
        <w:pStyle w:val="Heading4"/>
        <w:spacing w:line="240" w:lineRule="auto" w:before="128"/>
        <w:ind w:left="118" w:right="0"/>
        <w:jc w:val="both"/>
        <w:rPr>
          <w:b w:val="0"/>
          <w:bCs w:val="0"/>
        </w:rPr>
      </w:pPr>
      <w:r>
        <w:rPr/>
        <w:t>Software</w:t>
      </w:r>
      <w:r>
        <w:rPr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ListParagraph"/>
        <w:numPr>
          <w:ilvl w:val="0"/>
          <w:numId w:val="31"/>
        </w:numPr>
        <w:tabs>
          <w:tab w:pos="378" w:val="left" w:leader="none"/>
        </w:tabs>
        <w:spacing w:line="240" w:lineRule="auto" w:before="0" w:after="0"/>
        <w:ind w:left="377" w:right="0" w:hanging="25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Microsoft office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2010</w:t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1"/>
        <w:jc w:val="both"/>
      </w:pPr>
      <w:r>
        <w:rPr/>
        <w:t>Paquete de programas informáticos para oficina. Aplicaciones que permitieron automatizar</w:t>
      </w:r>
      <w:r>
        <w:rPr>
          <w:spacing w:val="8"/>
        </w:rPr>
        <w:t> </w:t>
      </w:r>
      <w:r>
        <w:rPr/>
        <w:t>y</w:t>
      </w:r>
      <w:r>
        <w:rPr/>
        <w:t> perfeccionar utilizadas para la elaboración de la tesis (Microsoft Word 2010, Microsoft</w:t>
      </w:r>
      <w:r>
        <w:rPr>
          <w:spacing w:val="12"/>
        </w:rPr>
        <w:t> </w:t>
      </w:r>
      <w:r>
        <w:rPr/>
        <w:t>Excel</w:t>
      </w:r>
      <w:r>
        <w:rPr/>
        <w:t> 2010, Microsoft PowerPoint</w:t>
      </w:r>
      <w:r>
        <w:rPr>
          <w:spacing w:val="-4"/>
        </w:rPr>
        <w:t> </w:t>
      </w:r>
      <w:r>
        <w:rPr/>
        <w:t>2010).</w:t>
      </w:r>
    </w:p>
    <w:p>
      <w:pPr>
        <w:pStyle w:val="Heading4"/>
        <w:numPr>
          <w:ilvl w:val="0"/>
          <w:numId w:val="31"/>
        </w:numPr>
        <w:tabs>
          <w:tab w:pos="392" w:val="left" w:leader="none"/>
        </w:tabs>
        <w:spacing w:line="240" w:lineRule="auto" w:before="131" w:after="0"/>
        <w:ind w:left="392" w:right="0" w:hanging="274"/>
        <w:jc w:val="both"/>
        <w:rPr>
          <w:b w:val="0"/>
          <w:bCs w:val="0"/>
        </w:rPr>
      </w:pPr>
      <w:r>
        <w:rPr/>
        <w:t>ArcGis</w:t>
      </w:r>
      <w:r>
        <w:rPr>
          <w:spacing w:val="-1"/>
        </w:rPr>
        <w:t> </w:t>
      </w:r>
      <w:r>
        <w:rPr/>
        <w:t>10.1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Herramienta de geoprocesamiento que permite la captura, edición, análisis,</w:t>
      </w:r>
      <w:r>
        <w:rPr>
          <w:spacing w:val="24"/>
        </w:rPr>
        <w:t> </w:t>
      </w:r>
      <w:r>
        <w:rPr/>
        <w:t>tratamiento,</w:t>
      </w:r>
      <w:r>
        <w:rPr/>
        <w:t> diseño, publicación e impresión de la información procesada a lo largo de la</w:t>
      </w:r>
      <w:r>
        <w:rPr>
          <w:spacing w:val="-16"/>
        </w:rPr>
        <w:t> </w:t>
      </w:r>
      <w:r>
        <w:rPr/>
        <w:t>investigación.</w:t>
      </w:r>
    </w:p>
    <w:p>
      <w:pPr>
        <w:pStyle w:val="Heading4"/>
        <w:spacing w:line="240" w:lineRule="auto" w:before="128"/>
        <w:ind w:left="118" w:right="0"/>
        <w:jc w:val="both"/>
        <w:rPr>
          <w:b w:val="0"/>
          <w:bCs w:val="0"/>
        </w:rPr>
      </w:pPr>
      <w:r>
        <w:rPr/>
        <w:t>Base</w:t>
      </w:r>
      <w:r>
        <w:rPr>
          <w:spacing w:val="-3"/>
        </w:rPr>
        <w:t> </w:t>
      </w:r>
      <w:r>
        <w:rPr/>
        <w:t>geográfica</w:t>
      </w:r>
      <w:r>
        <w:rPr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ListParagraph"/>
        <w:numPr>
          <w:ilvl w:val="0"/>
          <w:numId w:val="32"/>
        </w:numPr>
        <w:tabs>
          <w:tab w:pos="378" w:val="left" w:leader="none"/>
        </w:tabs>
        <w:spacing w:line="240" w:lineRule="auto" w:before="0" w:after="0"/>
        <w:ind w:left="377" w:right="0" w:hanging="25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Imágenes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satelitales</w:t>
      </w:r>
      <w:r>
        <w:rPr>
          <w:rFonts w:ascii="Times New Roman" w:hAns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6"/>
        <w:jc w:val="both"/>
      </w:pPr>
      <w:r>
        <w:rPr/>
        <w:t>Consta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imágenes</w:t>
      </w:r>
      <w:r>
        <w:rPr>
          <w:spacing w:val="16"/>
        </w:rPr>
        <w:t> </w:t>
      </w:r>
      <w:r>
        <w:rPr>
          <w:rFonts w:ascii="Times New Roman" w:hAnsi="Times New Roman"/>
          <w:i/>
        </w:rPr>
        <w:t>landsat</w:t>
      </w:r>
      <w:r>
        <w:rPr>
          <w:rFonts w:ascii="Times New Roman" w:hAnsi="Times New Roman"/>
          <w:i/>
          <w:spacing w:val="16"/>
        </w:rPr>
        <w:t> </w:t>
      </w:r>
      <w:r>
        <w:rPr/>
        <w:t>banda</w:t>
      </w:r>
      <w:r>
        <w:rPr>
          <w:spacing w:val="14"/>
        </w:rPr>
        <w:t> </w:t>
      </w:r>
      <w:r>
        <w:rPr/>
        <w:t>4,</w:t>
      </w:r>
      <w:r>
        <w:rPr>
          <w:spacing w:val="18"/>
        </w:rPr>
        <w:t> </w:t>
      </w:r>
      <w:r>
        <w:rPr>
          <w:rFonts w:ascii="Times New Roman" w:hAnsi="Times New Roman"/>
          <w:i/>
        </w:rPr>
        <w:t>aster</w:t>
      </w:r>
      <w:r>
        <w:rPr>
          <w:rFonts w:ascii="Times New Roman" w:hAnsi="Times New Roman"/>
          <w:i/>
          <w:spacing w:val="16"/>
        </w:rPr>
        <w:t> </w:t>
      </w:r>
      <w:r>
        <w:rPr/>
        <w:t>banda</w:t>
      </w:r>
      <w:r>
        <w:rPr>
          <w:spacing w:val="14"/>
        </w:rPr>
        <w:t> </w:t>
      </w:r>
      <w:r>
        <w:rPr/>
        <w:t>3,</w:t>
      </w:r>
      <w:r>
        <w:rPr>
          <w:spacing w:val="15"/>
        </w:rPr>
        <w:t> </w:t>
      </w:r>
      <w:r>
        <w:rPr/>
        <w:t>diagramas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flujos</w:t>
      </w:r>
      <w:r>
        <w:rPr>
          <w:spacing w:val="18"/>
        </w:rPr>
        <w:t> </w:t>
      </w:r>
      <w:r>
        <w:rPr/>
        <w:t>direccionales</w:t>
      </w:r>
      <w:r>
        <w:rPr>
          <w:spacing w:val="16"/>
        </w:rPr>
        <w:t> </w:t>
      </w:r>
      <w:r>
        <w:rPr/>
        <w:t>(E-O,</w:t>
      </w:r>
      <w:r>
        <w:rPr>
          <w:spacing w:val="-1"/>
        </w:rPr>
        <w:t> </w:t>
      </w:r>
      <w:r>
        <w:rPr/>
        <w:t>N-S y NO-SE) y modelo de sombras </w:t>
      </w:r>
      <w:r>
        <w:rPr>
          <w:rFonts w:ascii="Times New Roman" w:hAnsi="Times New Roman"/>
          <w:i/>
        </w:rPr>
        <w:t>SRTM </w:t>
      </w:r>
      <w:r>
        <w:rPr/>
        <w:t>90 para la determinación de </w:t>
      </w:r>
      <w:r>
        <w:rPr>
          <w:spacing w:val="21"/>
        </w:rPr>
        <w:t> </w:t>
      </w:r>
      <w:r>
        <w:rPr/>
        <w:t>estructuras</w:t>
      </w:r>
      <w:r>
        <w:rPr/>
        <w:t> geológicas y anomalías</w:t>
      </w:r>
      <w:r>
        <w:rPr>
          <w:spacing w:val="-11"/>
        </w:rPr>
        <w:t> </w:t>
      </w:r>
      <w:r>
        <w:rPr/>
        <w:t>espectrales.</w:t>
      </w:r>
    </w:p>
    <w:p>
      <w:pPr>
        <w:pStyle w:val="Heading4"/>
        <w:numPr>
          <w:ilvl w:val="0"/>
          <w:numId w:val="32"/>
        </w:numPr>
        <w:tabs>
          <w:tab w:pos="392" w:val="left" w:leader="none"/>
        </w:tabs>
        <w:spacing w:line="240" w:lineRule="auto" w:before="131" w:after="0"/>
        <w:ind w:left="392" w:right="0" w:hanging="274"/>
        <w:jc w:val="both"/>
        <w:rPr>
          <w:b w:val="0"/>
          <w:bCs w:val="0"/>
        </w:rPr>
      </w:pPr>
      <w:r>
        <w:rPr/>
        <w:t>Planos</w:t>
      </w:r>
      <w:r>
        <w:rPr>
          <w:spacing w:val="-1"/>
        </w:rPr>
        <w:t> </w:t>
      </w:r>
      <w:r>
        <w:rPr/>
        <w:t>topográficos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6"/>
        <w:jc w:val="both"/>
      </w:pPr>
      <w:r>
        <w:rPr/>
        <w:t>Documentos</w:t>
      </w:r>
      <w:r>
        <w:rPr>
          <w:spacing w:val="18"/>
        </w:rPr>
        <w:t> </w:t>
      </w:r>
      <w:r>
        <w:rPr/>
        <w:t>que</w:t>
      </w:r>
      <w:r>
        <w:rPr>
          <w:spacing w:val="17"/>
        </w:rPr>
        <w:t> </w:t>
      </w:r>
      <w:r>
        <w:rPr/>
        <w:t>plasman</w:t>
      </w:r>
      <w:r>
        <w:rPr>
          <w:spacing w:val="18"/>
        </w:rPr>
        <w:t> </w:t>
      </w:r>
      <w:r>
        <w:rPr/>
        <w:t>el</w:t>
      </w:r>
      <w:r>
        <w:rPr>
          <w:spacing w:val="18"/>
        </w:rPr>
        <w:t> </w:t>
      </w:r>
      <w:r>
        <w:rPr/>
        <w:t>relieve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zona</w:t>
      </w:r>
      <w:r>
        <w:rPr>
          <w:spacing w:val="17"/>
        </w:rPr>
        <w:t> </w:t>
      </w:r>
      <w:r>
        <w:rPr/>
        <w:t>así</w:t>
      </w:r>
      <w:r>
        <w:rPr>
          <w:spacing w:val="18"/>
        </w:rPr>
        <w:t> </w:t>
      </w:r>
      <w:r>
        <w:rPr/>
        <w:t>como</w:t>
      </w:r>
      <w:r>
        <w:rPr>
          <w:spacing w:val="18"/>
        </w:rPr>
        <w:t> </w:t>
      </w:r>
      <w:r>
        <w:rPr/>
        <w:t>la</w:t>
      </w:r>
      <w:r>
        <w:rPr>
          <w:spacing w:val="17"/>
        </w:rPr>
        <w:t> </w:t>
      </w:r>
      <w:r>
        <w:rPr/>
        <w:t>distribución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red</w:t>
      </w:r>
      <w:r>
        <w:rPr>
          <w:spacing w:val="18"/>
        </w:rPr>
        <w:t> </w:t>
      </w:r>
      <w:r>
        <w:rPr/>
        <w:t>hídrica</w:t>
      </w:r>
      <w:r>
        <w:rPr>
          <w:spacing w:val="17"/>
        </w:rPr>
        <w:t> </w:t>
      </w:r>
      <w:r>
        <w:rPr/>
        <w:t>los</w:t>
      </w:r>
      <w:r>
        <w:rPr/>
        <w:t> cuales son útiles para el desarrollo del diseño de</w:t>
      </w:r>
      <w:r>
        <w:rPr>
          <w:spacing w:val="-10"/>
        </w:rPr>
        <w:t> </w:t>
      </w:r>
      <w:r>
        <w:rPr/>
        <w:t>muestreo.</w:t>
      </w:r>
    </w:p>
    <w:p>
      <w:pPr>
        <w:pStyle w:val="Heading4"/>
        <w:numPr>
          <w:ilvl w:val="0"/>
          <w:numId w:val="32"/>
        </w:numPr>
        <w:tabs>
          <w:tab w:pos="364" w:val="left" w:leader="none"/>
        </w:tabs>
        <w:spacing w:line="240" w:lineRule="auto" w:before="128" w:after="0"/>
        <w:ind w:left="363" w:right="0" w:hanging="245"/>
        <w:jc w:val="both"/>
        <w:rPr>
          <w:b w:val="0"/>
          <w:bCs w:val="0"/>
        </w:rPr>
      </w:pPr>
      <w:r>
        <w:rPr/>
        <w:t>Mapas</w:t>
      </w:r>
      <w:r>
        <w:rPr>
          <w:spacing w:val="-1"/>
        </w:rPr>
        <w:t> </w:t>
      </w:r>
      <w:r>
        <w:rPr/>
        <w:t>geológicos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Con estos mapas el investigador toma en cuenta la base geológica para</w:t>
      </w:r>
      <w:r>
        <w:rPr>
          <w:spacing w:val="38"/>
        </w:rPr>
        <w:t> </w:t>
      </w:r>
      <w:r>
        <w:rPr/>
        <w:t>posteriormente</w:t>
      </w:r>
      <w:r>
        <w:rPr/>
        <w:t> corroborar</w:t>
      </w:r>
      <w:r>
        <w:rPr>
          <w:spacing w:val="28"/>
        </w:rPr>
        <w:t> </w:t>
      </w:r>
      <w:r>
        <w:rPr/>
        <w:t>en</w:t>
      </w:r>
      <w:r>
        <w:rPr>
          <w:spacing w:val="29"/>
        </w:rPr>
        <w:t> </w:t>
      </w:r>
      <w:r>
        <w:rPr/>
        <w:t>el</w:t>
      </w:r>
      <w:r>
        <w:rPr>
          <w:spacing w:val="29"/>
        </w:rPr>
        <w:t> </w:t>
      </w:r>
      <w:r>
        <w:rPr/>
        <w:t>campo</w:t>
      </w:r>
      <w:r>
        <w:rPr>
          <w:spacing w:val="29"/>
        </w:rPr>
        <w:t> </w:t>
      </w:r>
      <w:r>
        <w:rPr/>
        <w:t>y</w:t>
      </w:r>
      <w:r>
        <w:rPr>
          <w:spacing w:val="26"/>
        </w:rPr>
        <w:t> </w:t>
      </w:r>
      <w:r>
        <w:rPr/>
        <w:t>poder</w:t>
      </w:r>
      <w:r>
        <w:rPr>
          <w:spacing w:val="28"/>
        </w:rPr>
        <w:t> </w:t>
      </w:r>
      <w:r>
        <w:rPr/>
        <w:t>interpretar</w:t>
      </w:r>
      <w:r>
        <w:rPr>
          <w:spacing w:val="28"/>
        </w:rPr>
        <w:t> </w:t>
      </w:r>
      <w:r>
        <w:rPr/>
        <w:t>los</w:t>
      </w:r>
      <w:r>
        <w:rPr>
          <w:spacing w:val="29"/>
        </w:rPr>
        <w:t> </w:t>
      </w:r>
      <w:r>
        <w:rPr/>
        <w:t>datos</w:t>
      </w:r>
      <w:r>
        <w:rPr>
          <w:spacing w:val="29"/>
        </w:rPr>
        <w:t> </w:t>
      </w:r>
      <w:r>
        <w:rPr/>
        <w:t>plasmados</w:t>
      </w:r>
      <w:r>
        <w:rPr>
          <w:spacing w:val="29"/>
        </w:rPr>
        <w:t> </w:t>
      </w:r>
      <w:r>
        <w:rPr/>
        <w:t>con</w:t>
      </w:r>
      <w:r>
        <w:rPr>
          <w:spacing w:val="29"/>
        </w:rPr>
        <w:t> </w:t>
      </w:r>
      <w:r>
        <w:rPr/>
        <w:t>las</w:t>
      </w:r>
      <w:r>
        <w:rPr>
          <w:spacing w:val="29"/>
        </w:rPr>
        <w:t> </w:t>
      </w:r>
      <w:r>
        <w:rPr/>
        <w:t>posibles</w:t>
      </w:r>
      <w:r>
        <w:rPr>
          <w:spacing w:val="29"/>
        </w:rPr>
        <w:t> </w:t>
      </w:r>
      <w:r>
        <w:rPr/>
        <w:t>anomalías</w:t>
      </w:r>
      <w:r>
        <w:rPr/>
        <w:t> observadas.</w:t>
      </w:r>
    </w:p>
    <w:p>
      <w:pPr>
        <w:spacing w:after="0" w:line="360" w:lineRule="auto"/>
        <w:jc w:val="both"/>
        <w:sectPr>
          <w:pgSz w:w="11910" w:h="16850"/>
          <w:pgMar w:header="0" w:footer="1362" w:top="1360" w:bottom="1560" w:left="1300" w:right="1300"/>
        </w:sectPr>
      </w:pPr>
    </w:p>
    <w:p>
      <w:pPr>
        <w:pStyle w:val="Heading4"/>
        <w:numPr>
          <w:ilvl w:val="3"/>
          <w:numId w:val="26"/>
        </w:numPr>
        <w:tabs>
          <w:tab w:pos="919" w:val="left" w:leader="none"/>
        </w:tabs>
        <w:spacing w:line="240" w:lineRule="auto" w:before="56" w:after="0"/>
        <w:ind w:left="918" w:right="0" w:hanging="780"/>
        <w:jc w:val="both"/>
        <w:rPr>
          <w:b w:val="0"/>
          <w:bCs w:val="0"/>
        </w:rPr>
      </w:pPr>
      <w:r>
        <w:rPr/>
        <w:t>Campo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left="138" w:right="134"/>
        <w:jc w:val="both"/>
      </w:pPr>
      <w:r>
        <w:rPr/>
        <w:t>Los</w:t>
      </w:r>
      <w:r>
        <w:rPr>
          <w:spacing w:val="27"/>
        </w:rPr>
        <w:t> </w:t>
      </w:r>
      <w:r>
        <w:rPr/>
        <w:t>trabajos</w:t>
      </w:r>
      <w:r>
        <w:rPr>
          <w:spacing w:val="27"/>
        </w:rPr>
        <w:t> </w:t>
      </w:r>
      <w:r>
        <w:rPr/>
        <w:t>de</w:t>
      </w:r>
      <w:r>
        <w:rPr>
          <w:spacing w:val="25"/>
        </w:rPr>
        <w:t> </w:t>
      </w:r>
      <w:r>
        <w:rPr/>
        <w:t>campo</w:t>
      </w:r>
      <w:r>
        <w:rPr>
          <w:spacing w:val="26"/>
        </w:rPr>
        <w:t> </w:t>
      </w:r>
      <w:r>
        <w:rPr/>
        <w:t>están</w:t>
      </w:r>
      <w:r>
        <w:rPr>
          <w:spacing w:val="26"/>
        </w:rPr>
        <w:t> </w:t>
      </w:r>
      <w:r>
        <w:rPr/>
        <w:t>relacionados</w:t>
      </w:r>
      <w:r>
        <w:rPr>
          <w:spacing w:val="27"/>
        </w:rPr>
        <w:t> </w:t>
      </w:r>
      <w:r>
        <w:rPr/>
        <w:t>entre</w:t>
      </w:r>
      <w:r>
        <w:rPr>
          <w:spacing w:val="25"/>
        </w:rPr>
        <w:t> </w:t>
      </w:r>
      <w:r>
        <w:rPr/>
        <w:t>el</w:t>
      </w:r>
      <w:r>
        <w:rPr>
          <w:spacing w:val="27"/>
        </w:rPr>
        <w:t> </w:t>
      </w:r>
      <w:r>
        <w:rPr/>
        <w:t>profesional</w:t>
      </w:r>
      <w:r>
        <w:rPr>
          <w:spacing w:val="29"/>
        </w:rPr>
        <w:t> </w:t>
      </w:r>
      <w:r>
        <w:rPr/>
        <w:t>y</w:t>
      </w:r>
      <w:r>
        <w:rPr>
          <w:spacing w:val="22"/>
        </w:rPr>
        <w:t> </w:t>
      </w:r>
      <w:r>
        <w:rPr/>
        <w:t>los</w:t>
      </w:r>
      <w:r>
        <w:rPr>
          <w:spacing w:val="27"/>
        </w:rPr>
        <w:t> </w:t>
      </w:r>
      <w:r>
        <w:rPr/>
        <w:t>instrumentos</w:t>
      </w:r>
      <w:r>
        <w:rPr>
          <w:spacing w:val="27"/>
        </w:rPr>
        <w:t> </w:t>
      </w:r>
      <w:r>
        <w:rPr/>
        <w:t>asignados</w:t>
      </w:r>
      <w:r>
        <w:rPr/>
        <w:t> para</w:t>
      </w:r>
      <w:r>
        <w:rPr>
          <w:spacing w:val="41"/>
        </w:rPr>
        <w:t> </w:t>
      </w:r>
      <w:r>
        <w:rPr/>
        <w:t>el</w:t>
      </w:r>
      <w:r>
        <w:rPr>
          <w:spacing w:val="40"/>
        </w:rPr>
        <w:t> </w:t>
      </w:r>
      <w:r>
        <w:rPr/>
        <w:t>cumplimiento</w:t>
      </w:r>
      <w:r>
        <w:rPr>
          <w:spacing w:val="39"/>
        </w:rPr>
        <w:t> </w:t>
      </w:r>
      <w:r>
        <w:rPr/>
        <w:t>de</w:t>
      </w:r>
      <w:r>
        <w:rPr>
          <w:spacing w:val="41"/>
        </w:rPr>
        <w:t> </w:t>
      </w:r>
      <w:r>
        <w:rPr/>
        <w:t>las</w:t>
      </w:r>
      <w:r>
        <w:rPr>
          <w:spacing w:val="40"/>
        </w:rPr>
        <w:t> </w:t>
      </w:r>
      <w:r>
        <w:rPr/>
        <w:t>funciones</w:t>
      </w:r>
      <w:r>
        <w:rPr>
          <w:spacing w:val="40"/>
        </w:rPr>
        <w:t> </w:t>
      </w:r>
      <w:r>
        <w:rPr/>
        <w:t>que</w:t>
      </w:r>
      <w:r>
        <w:rPr>
          <w:spacing w:val="38"/>
        </w:rPr>
        <w:t> </w:t>
      </w:r>
      <w:r>
        <w:rPr/>
        <w:t>le</w:t>
      </w:r>
      <w:r>
        <w:rPr>
          <w:spacing w:val="38"/>
        </w:rPr>
        <w:t> </w:t>
      </w:r>
      <w:r>
        <w:rPr/>
        <w:t>son</w:t>
      </w:r>
      <w:r>
        <w:rPr>
          <w:spacing w:val="39"/>
        </w:rPr>
        <w:t> </w:t>
      </w:r>
      <w:r>
        <w:rPr/>
        <w:t>encomendadas</w:t>
      </w:r>
      <w:r>
        <w:rPr>
          <w:spacing w:val="40"/>
        </w:rPr>
        <w:t> </w:t>
      </w:r>
      <w:r>
        <w:rPr/>
        <w:t>durante</w:t>
      </w:r>
      <w:r>
        <w:rPr>
          <w:spacing w:val="41"/>
        </w:rPr>
        <w:t> </w:t>
      </w:r>
      <w:r>
        <w:rPr/>
        <w:t>el</w:t>
      </w:r>
      <w:r>
        <w:rPr>
          <w:spacing w:val="40"/>
        </w:rPr>
        <w:t> </w:t>
      </w:r>
      <w:r>
        <w:rPr/>
        <w:t>desarrollo</w:t>
      </w:r>
      <w:r>
        <w:rPr>
          <w:spacing w:val="39"/>
        </w:rPr>
        <w:t> </w:t>
      </w:r>
      <w:r>
        <w:rPr/>
        <w:t>del</w:t>
      </w:r>
      <w:r>
        <w:rPr/>
        <w:t> estudio.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38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Cuadro 3.2. </w:t>
      </w:r>
      <w:r>
        <w:rPr>
          <w:rFonts w:ascii="Times New Roman"/>
          <w:sz w:val="24"/>
        </w:rPr>
        <w:t>Equipos y materiales de</w:t>
      </w:r>
      <w:r>
        <w:rPr>
          <w:rFonts w:ascii="Times New Roman"/>
          <w:spacing w:val="-10"/>
          <w:sz w:val="24"/>
        </w:rPr>
        <w:t> </w:t>
      </w:r>
      <w:r>
        <w:rPr>
          <w:rFonts w:ascii="Times New Roman"/>
          <w:sz w:val="24"/>
        </w:rPr>
        <w:t>campo.</w:t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2"/>
          <w:szCs w:val="12"/>
        </w:rPr>
      </w:pPr>
    </w:p>
    <w:tbl>
      <w:tblPr>
        <w:tblW w:w="0" w:type="auto"/>
        <w:jc w:val="left"/>
        <w:tblInd w:w="11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8"/>
        <w:gridCol w:w="5885"/>
      </w:tblGrid>
      <w:tr>
        <w:trPr>
          <w:trHeight w:val="286" w:hRule="exact"/>
        </w:trPr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Técnicas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5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Instrumentos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Observación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5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99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Cámara fotográfica, lupa Bauch&amp;Lomb 20x,</w:t>
            </w:r>
            <w:r>
              <w:rPr>
                <w:rFonts w:ascii="Times New Roman" w:hAnsi="Times New Roman"/>
                <w:spacing w:val="22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mapas</w:t>
            </w:r>
            <w:r>
              <w:rPr>
                <w:rFonts w:ascii="Times New Roman" w:hAnsi="Times New Roman"/>
                <w:sz w:val="24"/>
              </w:rPr>
              <w:t> geológicos y topográficos a escala</w:t>
            </w:r>
            <w:r>
              <w:rPr>
                <w:rFonts w:ascii="Times New Roman" w:hAnsi="Times New Roman"/>
                <w:spacing w:val="-10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1/100000.</w:t>
            </w:r>
          </w:p>
        </w:tc>
      </w:tr>
      <w:tr>
        <w:trPr>
          <w:trHeight w:val="562" w:hRule="exact"/>
        </w:trPr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Descripción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5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Ficha para el muestreo de sedimentos de código</w:t>
            </w:r>
            <w:r>
              <w:rPr>
                <w:rFonts w:ascii="Times New Roman" w:hAnsi="Times New Roman" w:cs="Times New Roman" w:eastAsia="Times New Roman"/>
                <w:spacing w:val="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DRME-F-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130 versión 04 y libreta para geólogo </w:t>
            </w:r>
            <w:r>
              <w:rPr>
                <w:rFonts w:ascii="Times New Roman" w:hAnsi="Times New Roman" w:cs="Times New Roman" w:eastAsia="Times New Roman"/>
                <w:i/>
                <w:sz w:val="24"/>
                <w:szCs w:val="24"/>
              </w:rPr>
              <w:t>All-Water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N°</w:t>
            </w:r>
            <w:r>
              <w:rPr>
                <w:rFonts w:ascii="Times New Roman" w:hAnsi="Times New Roman" w:cs="Times New Roman" w:eastAsia="Times New Roman"/>
                <w:spacing w:val="-13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540F.</w:t>
            </w:r>
          </w:p>
        </w:tc>
      </w:tr>
      <w:tr>
        <w:trPr>
          <w:trHeight w:val="838" w:hRule="exact"/>
        </w:trPr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Muestreo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5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1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Tamiz #30, lavadores, cucharones, floculante,</w:t>
            </w:r>
            <w:r>
              <w:rPr>
                <w:rFonts w:ascii="Times New Roman" w:hAnsi="Times New Roman"/>
                <w:spacing w:val="8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ácido</w:t>
            </w:r>
            <w:r>
              <w:rPr>
                <w:rFonts w:ascii="Times New Roman" w:hAnsi="Times New Roman"/>
                <w:sz w:val="24"/>
              </w:rPr>
              <w:t> clorhídrico, picota, bolsas de polietileno,</w:t>
            </w:r>
            <w:r>
              <w:rPr>
                <w:rFonts w:ascii="Times New Roman" w:hAnsi="Times New Roman"/>
                <w:spacing w:val="5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bolsas</w:t>
            </w:r>
            <w:r>
              <w:rPr>
                <w:rFonts w:ascii="Times New Roman" w:hAnsi="Times New Roman"/>
                <w:sz w:val="24"/>
              </w:rPr>
              <w:t> microporosas y agua</w:t>
            </w:r>
            <w:r>
              <w:rPr>
                <w:rFonts w:ascii="Times New Roman" w:hAnsi="Times New Roman"/>
                <w:spacing w:val="-7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destilada.</w:t>
            </w:r>
          </w:p>
        </w:tc>
      </w:tr>
      <w:tr>
        <w:trPr>
          <w:trHeight w:val="564" w:hRule="exact"/>
        </w:trPr>
        <w:tc>
          <w:tcPr>
            <w:tcW w:w="3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1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Mediciones</w:t>
            </w:r>
            <w:r>
              <w:rPr>
                <w:rFonts w:ascii="Times New Roman"/>
                <w:b/>
                <w:spacing w:val="-10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convencionales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5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3" w:right="101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Equipo multiparámetro Hanna 9828, brújula</w:t>
            </w:r>
            <w:r>
              <w:rPr>
                <w:rFonts w:ascii="Times New Roman" w:hAnsi="Times New Roman"/>
                <w:spacing w:val="1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Brunton,</w:t>
            </w:r>
            <w:r>
              <w:rPr>
                <w:rFonts w:ascii="Times New Roman" w:hAnsi="Times New Roman"/>
                <w:sz w:val="24"/>
              </w:rPr>
              <w:t> protáctor, GPS Garmin y</w:t>
            </w:r>
            <w:r>
              <w:rPr>
                <w:rFonts w:ascii="Times New Roman" w:hAnsi="Times New Roman"/>
                <w:spacing w:val="-13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rayador.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4"/>
        <w:numPr>
          <w:ilvl w:val="3"/>
          <w:numId w:val="26"/>
        </w:numPr>
        <w:tabs>
          <w:tab w:pos="919" w:val="left" w:leader="none"/>
        </w:tabs>
        <w:spacing w:line="240" w:lineRule="auto" w:before="69" w:after="0"/>
        <w:ind w:left="918" w:right="0" w:hanging="780"/>
        <w:jc w:val="both"/>
        <w:rPr>
          <w:b w:val="0"/>
          <w:bCs w:val="0"/>
        </w:rPr>
      </w:pPr>
      <w:r>
        <w:rPr/>
        <w:t>Laboratorio</w:t>
      </w:r>
      <w:r>
        <w:rPr>
          <w:b w:val="0"/>
        </w:rPr>
      </w:r>
    </w:p>
    <w:p>
      <w:pPr>
        <w:pStyle w:val="BodyText"/>
        <w:spacing w:line="240" w:lineRule="auto" w:before="134"/>
        <w:ind w:left="138" w:right="0"/>
        <w:jc w:val="both"/>
      </w:pPr>
      <w:r>
        <w:rPr/>
        <w:t>ICP-OES: Espectrómetro de emisión atómica por plasma inductivamente</w:t>
      </w:r>
      <w:r>
        <w:rPr>
          <w:spacing w:val="-20"/>
        </w:rPr>
        <w:t> </w:t>
      </w:r>
      <w:r>
        <w:rPr/>
        <w:t>acoplado</w:t>
      </w:r>
    </w:p>
    <w:p>
      <w:pPr>
        <w:pStyle w:val="BodyText"/>
        <w:spacing w:line="240" w:lineRule="auto" w:before="137"/>
        <w:ind w:left="138" w:right="0"/>
        <w:jc w:val="both"/>
      </w:pPr>
      <w:r>
        <w:rPr>
          <w:rFonts w:ascii="Times New Roman"/>
          <w:i/>
        </w:rPr>
        <w:t>- </w:t>
      </w:r>
      <w:r>
        <w:rPr/>
        <w:t>Marca: VARIAN</w:t>
      </w:r>
      <w:r>
        <w:rPr>
          <w:spacing w:val="-8"/>
        </w:rPr>
        <w:t> </w:t>
      </w:r>
      <w:r>
        <w:rPr/>
        <w:t>735</w:t>
      </w:r>
    </w:p>
    <w:p>
      <w:pPr>
        <w:pStyle w:val="BodyText"/>
        <w:spacing w:line="240" w:lineRule="auto" w:before="139"/>
        <w:ind w:left="138" w:right="0"/>
        <w:jc w:val="both"/>
      </w:pPr>
      <w:r>
        <w:rPr/>
        <w:t>- Modelo:</w:t>
      </w:r>
      <w:r>
        <w:rPr>
          <w:spacing w:val="-5"/>
        </w:rPr>
        <w:t> </w:t>
      </w:r>
      <w:r>
        <w:rPr/>
        <w:t>735-ES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/>
        <w:ind w:left="138" w:right="134"/>
        <w:jc w:val="both"/>
      </w:pPr>
      <w:r>
        <w:rPr/>
        <w:t>El plasma de acoplamiento inductivo (ICP) es una fuente de ionización que junto a</w:t>
      </w:r>
      <w:r>
        <w:rPr>
          <w:spacing w:val="19"/>
        </w:rPr>
        <w:t> </w:t>
      </w:r>
      <w:r>
        <w:rPr/>
        <w:t>un</w:t>
      </w:r>
      <w:r>
        <w:rPr/>
        <w:t> espectrofotómetro de emisión óptico (OES) constituye el equipo de ICP-OES. En esta</w:t>
      </w:r>
      <w:r>
        <w:rPr>
          <w:spacing w:val="-7"/>
        </w:rPr>
        <w:t> </w:t>
      </w:r>
      <w:r>
        <w:rPr/>
        <w:t>técnica,</w:t>
      </w:r>
      <w:r>
        <w:rPr>
          <w:spacing w:val="-1"/>
        </w:rPr>
        <w:t> </w:t>
      </w:r>
      <w:r>
        <w:rPr/>
        <w:t>la introducción continua de la muestra líquida y un sistema de nebulización forma un</w:t>
      </w:r>
      <w:r>
        <w:rPr>
          <w:spacing w:val="19"/>
        </w:rPr>
        <w:t> </w:t>
      </w:r>
      <w:r>
        <w:rPr/>
        <w:t>aerosol</w:t>
      </w:r>
      <w:r>
        <w:rPr/>
        <w:t> que es transportado por el Argón a la antorcha del plasma, acoplado inductivamente por</w:t>
      </w:r>
      <w:r>
        <w:rPr>
          <w:spacing w:val="58"/>
        </w:rPr>
        <w:t> </w:t>
      </w:r>
      <w:r>
        <w:rPr/>
        <w:t>radio</w:t>
      </w:r>
      <w:r>
        <w:rPr/>
        <w:t> frecuencia.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left="138" w:right="130"/>
        <w:jc w:val="both"/>
      </w:pPr>
      <w:r>
        <w:rPr/>
        <w:t>En</w:t>
      </w:r>
      <w:r>
        <w:rPr>
          <w:spacing w:val="22"/>
        </w:rPr>
        <w:t> </w:t>
      </w:r>
      <w:r>
        <w:rPr/>
        <w:t>el</w:t>
      </w:r>
      <w:r>
        <w:rPr>
          <w:spacing w:val="22"/>
        </w:rPr>
        <w:t> </w:t>
      </w:r>
      <w:r>
        <w:rPr/>
        <w:t>plasma,</w:t>
      </w:r>
      <w:r>
        <w:rPr>
          <w:spacing w:val="22"/>
        </w:rPr>
        <w:t> </w:t>
      </w:r>
      <w:r>
        <w:rPr/>
        <w:t>debido</w:t>
      </w:r>
      <w:r>
        <w:rPr>
          <w:spacing w:val="22"/>
        </w:rPr>
        <w:t> </w:t>
      </w:r>
      <w:r>
        <w:rPr/>
        <w:t>a</w:t>
      </w:r>
      <w:r>
        <w:rPr>
          <w:spacing w:val="21"/>
        </w:rPr>
        <w:t> </w:t>
      </w:r>
      <w:r>
        <w:rPr/>
        <w:t>las</w:t>
      </w:r>
      <w:r>
        <w:rPr>
          <w:spacing w:val="22"/>
        </w:rPr>
        <w:t> </w:t>
      </w:r>
      <w:r>
        <w:rPr/>
        <w:t>altas</w:t>
      </w:r>
      <w:r>
        <w:rPr>
          <w:spacing w:val="22"/>
        </w:rPr>
        <w:t> </w:t>
      </w:r>
      <w:r>
        <w:rPr/>
        <w:t>temperaturas</w:t>
      </w:r>
      <w:r>
        <w:rPr>
          <w:spacing w:val="24"/>
        </w:rPr>
        <w:t> </w:t>
      </w:r>
      <w:r>
        <w:rPr/>
        <w:t>generadas,</w:t>
      </w:r>
      <w:r>
        <w:rPr>
          <w:spacing w:val="22"/>
        </w:rPr>
        <w:t> </w:t>
      </w:r>
      <w:r>
        <w:rPr/>
        <w:t>los</w:t>
      </w:r>
      <w:r>
        <w:rPr>
          <w:spacing w:val="22"/>
        </w:rPr>
        <w:t> </w:t>
      </w:r>
      <w:r>
        <w:rPr/>
        <w:t>componentes</w:t>
      </w:r>
      <w:r>
        <w:rPr>
          <w:spacing w:val="22"/>
        </w:rPr>
        <w:t> </w:t>
      </w:r>
      <w:r>
        <w:rPr/>
        <w:t>son</w:t>
      </w:r>
      <w:r>
        <w:rPr>
          <w:spacing w:val="22"/>
        </w:rPr>
        <w:t> </w:t>
      </w:r>
      <w:r>
        <w:rPr/>
        <w:t>atomizados</w:t>
      </w:r>
      <w:r>
        <w:rPr>
          <w:spacing w:val="22"/>
        </w:rPr>
        <w:t> </w:t>
      </w:r>
      <w:r>
        <w:rPr/>
        <w:t>e</w:t>
      </w:r>
      <w:r>
        <w:rPr/>
        <w:t> ionizados generándose los espectros de Emisión atómica de líneas características.</w:t>
      </w:r>
      <w:r>
        <w:rPr>
          <w:spacing w:val="24"/>
        </w:rPr>
        <w:t> </w:t>
      </w:r>
      <w:r>
        <w:rPr/>
        <w:t>Los</w:t>
      </w:r>
      <w:r>
        <w:rPr/>
        <w:t> espectros son dispersados por la red de difracción y el detector sensible a la luz se encarga</w:t>
      </w:r>
      <w:r>
        <w:rPr>
          <w:spacing w:val="42"/>
        </w:rPr>
        <w:t> </w:t>
      </w:r>
      <w:r>
        <w:rPr/>
        <w:t>de</w:t>
      </w:r>
      <w:r>
        <w:rPr/>
        <w:t> medir las intensidades de las líneas. La información es procesada por el sistema</w:t>
      </w:r>
      <w:r>
        <w:rPr>
          <w:spacing w:val="43"/>
        </w:rPr>
        <w:t> </w:t>
      </w:r>
      <w:r>
        <w:rPr/>
        <w:t>informático.</w:t>
      </w:r>
      <w:r>
        <w:rPr/>
        <w:t> Debido a la alta temperatura del plasma (6,000 a 7,000°C) está libre de interferencias y</w:t>
      </w:r>
      <w:r>
        <w:rPr>
          <w:spacing w:val="24"/>
        </w:rPr>
        <w:t> </w:t>
      </w:r>
      <w:r>
        <w:rPr/>
        <w:t>posee</w:t>
      </w:r>
      <w:r>
        <w:rPr/>
        <w:t> una</w:t>
      </w:r>
      <w:r>
        <w:rPr>
          <w:spacing w:val="43"/>
        </w:rPr>
        <w:t> </w:t>
      </w:r>
      <w:r>
        <w:rPr/>
        <w:t>alta</w:t>
      </w:r>
      <w:r>
        <w:rPr>
          <w:spacing w:val="46"/>
        </w:rPr>
        <w:t> </w:t>
      </w:r>
      <w:r>
        <w:rPr/>
        <w:t>estabilidad</w:t>
      </w:r>
      <w:r>
        <w:rPr>
          <w:spacing w:val="44"/>
        </w:rPr>
        <w:t> </w:t>
      </w:r>
      <w:r>
        <w:rPr/>
        <w:t>la</w:t>
      </w:r>
      <w:r>
        <w:rPr>
          <w:spacing w:val="46"/>
        </w:rPr>
        <w:t> </w:t>
      </w:r>
      <w:r>
        <w:rPr/>
        <w:t>cual</w:t>
      </w:r>
      <w:r>
        <w:rPr>
          <w:spacing w:val="45"/>
        </w:rPr>
        <w:t> </w:t>
      </w:r>
      <w:r>
        <w:rPr/>
        <w:t>es</w:t>
      </w:r>
      <w:r>
        <w:rPr>
          <w:spacing w:val="44"/>
        </w:rPr>
        <w:t> </w:t>
      </w:r>
      <w:r>
        <w:rPr/>
        <w:t>aprovechada</w:t>
      </w:r>
      <w:r>
        <w:rPr>
          <w:spacing w:val="46"/>
        </w:rPr>
        <w:t> </w:t>
      </w:r>
      <w:r>
        <w:rPr/>
        <w:t>para</w:t>
      </w:r>
      <w:r>
        <w:rPr>
          <w:spacing w:val="46"/>
        </w:rPr>
        <w:t> </w:t>
      </w:r>
      <w:r>
        <w:rPr/>
        <w:t>obtener</w:t>
      </w:r>
      <w:r>
        <w:rPr>
          <w:spacing w:val="43"/>
        </w:rPr>
        <w:t> </w:t>
      </w:r>
      <w:r>
        <w:rPr/>
        <w:t>una</w:t>
      </w:r>
      <w:r>
        <w:rPr>
          <w:spacing w:val="43"/>
        </w:rPr>
        <w:t> </w:t>
      </w:r>
      <w:r>
        <w:rPr/>
        <w:t>muy</w:t>
      </w:r>
      <w:r>
        <w:rPr>
          <w:spacing w:val="39"/>
        </w:rPr>
        <w:t> </w:t>
      </w:r>
      <w:r>
        <w:rPr/>
        <w:t>buena</w:t>
      </w:r>
      <w:r>
        <w:rPr>
          <w:spacing w:val="43"/>
        </w:rPr>
        <w:t> </w:t>
      </w:r>
      <w:r>
        <w:rPr/>
        <w:t>precisión</w:t>
      </w:r>
      <w:r>
        <w:rPr>
          <w:spacing w:val="44"/>
        </w:rPr>
        <w:t> </w:t>
      </w:r>
      <w:r>
        <w:rPr/>
        <w:t>en</w:t>
      </w:r>
      <w:r>
        <w:rPr>
          <w:spacing w:val="44"/>
        </w:rPr>
        <w:t> </w:t>
      </w:r>
      <w:r>
        <w:rPr/>
        <w:t>los</w:t>
      </w:r>
      <w:r>
        <w:rPr/>
        <w:t> resultados en niveles de ppm y</w:t>
      </w:r>
      <w:r>
        <w:rPr>
          <w:spacing w:val="-6"/>
        </w:rPr>
        <w:t> </w:t>
      </w:r>
      <w:r>
        <w:rPr/>
        <w:t>ppb.</w:t>
      </w:r>
    </w:p>
    <w:p>
      <w:pPr>
        <w:spacing w:after="0" w:line="360" w:lineRule="auto"/>
        <w:jc w:val="both"/>
        <w:sectPr>
          <w:footerReference w:type="default" r:id="rId54"/>
          <w:pgSz w:w="11910" w:h="16850"/>
          <w:pgMar w:footer="1362" w:header="0" w:top="1360" w:bottom="1560" w:left="1280" w:right="1280"/>
        </w:sectPr>
      </w:pPr>
    </w:p>
    <w:p>
      <w:pPr>
        <w:pStyle w:val="Heading4"/>
        <w:spacing w:line="240" w:lineRule="auto" w:before="56"/>
        <w:ind w:left="118" w:right="0"/>
        <w:jc w:val="both"/>
        <w:rPr>
          <w:b w:val="0"/>
          <w:bCs w:val="0"/>
        </w:rPr>
      </w:pPr>
      <w:r>
        <w:rPr/>
        <w:t>3.3</w:t>
      </w:r>
      <w:r>
        <w:rPr>
          <w:b w:val="0"/>
        </w:rPr>
      </w:r>
    </w:p>
    <w:p>
      <w:pPr>
        <w:pStyle w:val="ListParagraph"/>
        <w:numPr>
          <w:ilvl w:val="2"/>
          <w:numId w:val="33"/>
        </w:numPr>
        <w:tabs>
          <w:tab w:pos="719" w:val="left" w:leader="none"/>
        </w:tabs>
        <w:spacing w:line="240" w:lineRule="auto" w:before="137" w:after="0"/>
        <w:ind w:left="718" w:right="0" w:hanging="60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Geología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360" w:lineRule="auto" w:before="134"/>
        <w:ind w:right="115"/>
        <w:jc w:val="both"/>
      </w:pPr>
      <w:r>
        <w:rPr/>
        <w:t>En</w:t>
      </w:r>
      <w:r>
        <w:rPr>
          <w:spacing w:val="39"/>
        </w:rPr>
        <w:t> </w:t>
      </w:r>
      <w:r>
        <w:rPr/>
        <w:t>la</w:t>
      </w:r>
      <w:r>
        <w:rPr>
          <w:spacing w:val="38"/>
        </w:rPr>
        <w:t> </w:t>
      </w:r>
      <w:r>
        <w:rPr/>
        <w:t>zona</w:t>
      </w:r>
      <w:r>
        <w:rPr>
          <w:spacing w:val="38"/>
        </w:rPr>
        <w:t> </w:t>
      </w:r>
      <w:r>
        <w:rPr/>
        <w:t>de</w:t>
      </w:r>
      <w:r>
        <w:rPr>
          <w:spacing w:val="41"/>
        </w:rPr>
        <w:t> </w:t>
      </w:r>
      <w:r>
        <w:rPr/>
        <w:t>Jangas</w:t>
      </w:r>
      <w:r>
        <w:rPr>
          <w:spacing w:val="42"/>
        </w:rPr>
        <w:t> </w:t>
      </w:r>
      <w:r>
        <w:rPr/>
        <w:t>se</w:t>
      </w:r>
      <w:r>
        <w:rPr>
          <w:spacing w:val="38"/>
        </w:rPr>
        <w:t> </w:t>
      </w:r>
      <w:r>
        <w:rPr/>
        <w:t>han</w:t>
      </w:r>
      <w:r>
        <w:rPr>
          <w:spacing w:val="42"/>
        </w:rPr>
        <w:t> </w:t>
      </w:r>
      <w:r>
        <w:rPr/>
        <w:t>reconocido</w:t>
      </w:r>
      <w:r>
        <w:rPr>
          <w:spacing w:val="39"/>
        </w:rPr>
        <w:t> </w:t>
      </w:r>
      <w:r>
        <w:rPr/>
        <w:t>unidades</w:t>
      </w:r>
      <w:r>
        <w:rPr>
          <w:spacing w:val="40"/>
        </w:rPr>
        <w:t> </w:t>
      </w:r>
      <w:r>
        <w:rPr/>
        <w:t>comprendidas</w:t>
      </w:r>
      <w:r>
        <w:rPr>
          <w:spacing w:val="40"/>
        </w:rPr>
        <w:t> </w:t>
      </w:r>
      <w:r>
        <w:rPr/>
        <w:t>desde</w:t>
      </w:r>
      <w:r>
        <w:rPr>
          <w:spacing w:val="41"/>
        </w:rPr>
        <w:t> </w:t>
      </w:r>
      <w:r>
        <w:rPr/>
        <w:t>el</w:t>
      </w:r>
      <w:r>
        <w:rPr>
          <w:spacing w:val="40"/>
        </w:rPr>
        <w:t> </w:t>
      </w:r>
      <w:r>
        <w:rPr/>
        <w:t>Mesozoico,</w:t>
      </w:r>
      <w:r>
        <w:rPr>
          <w:spacing w:val="39"/>
        </w:rPr>
        <w:t> </w:t>
      </w:r>
      <w:r>
        <w:rPr/>
        <w:t>que</w:t>
      </w:r>
      <w:r>
        <w:rPr/>
        <w:t> corresponden a secuencias sedimentarias del Grupo Goyllarisquizga de edad Valanginiana,</w:t>
      </w:r>
      <w:r>
        <w:rPr>
          <w:spacing w:val="10"/>
        </w:rPr>
        <w:t> </w:t>
      </w:r>
      <w:r>
        <w:rPr/>
        <w:t>al</w:t>
      </w:r>
      <w:r>
        <w:rPr>
          <w:spacing w:val="-1"/>
        </w:rPr>
        <w:t> </w:t>
      </w:r>
      <w:r>
        <w:rPr/>
        <w:t>Cenozoico, representadas esencialmente por rocas volcánicas del Grupo Calipuy del</w:t>
      </w:r>
      <w:r>
        <w:rPr>
          <w:spacing w:val="49"/>
        </w:rPr>
        <w:t> </w:t>
      </w:r>
      <w:r>
        <w:rPr/>
        <w:t>Mioceno</w:t>
      </w:r>
      <w:r>
        <w:rPr/>
        <w:t> (Mapa</w:t>
      </w:r>
      <w:r>
        <w:rPr>
          <w:spacing w:val="-5"/>
        </w:rPr>
        <w:t> </w:t>
      </w:r>
      <w:r>
        <w:rPr/>
        <w:t>01).</w:t>
      </w:r>
    </w:p>
    <w:p>
      <w:pPr>
        <w:pStyle w:val="Heading4"/>
        <w:numPr>
          <w:ilvl w:val="3"/>
          <w:numId w:val="33"/>
        </w:numPr>
        <w:tabs>
          <w:tab w:pos="899" w:val="left" w:leader="none"/>
        </w:tabs>
        <w:spacing w:line="240" w:lineRule="auto" w:before="210" w:after="0"/>
        <w:ind w:left="898" w:right="0" w:hanging="780"/>
        <w:jc w:val="both"/>
        <w:rPr>
          <w:b w:val="0"/>
          <w:bCs w:val="0"/>
        </w:rPr>
      </w:pPr>
      <w:r>
        <w:rPr/>
        <w:t>Mesozoico</w:t>
      </w:r>
      <w:r>
        <w:rPr>
          <w:b w:val="0"/>
        </w:rPr>
      </w:r>
    </w:p>
    <w:p>
      <w:pPr>
        <w:pStyle w:val="BodyText"/>
        <w:spacing w:line="360" w:lineRule="auto" w:before="134"/>
        <w:ind w:right="111"/>
        <w:jc w:val="both"/>
      </w:pPr>
      <w:r>
        <w:rPr/>
        <w:t>Los</w:t>
      </w:r>
      <w:r>
        <w:rPr>
          <w:spacing w:val="30"/>
        </w:rPr>
        <w:t> </w:t>
      </w:r>
      <w:r>
        <w:rPr/>
        <w:t>afloramientos</w:t>
      </w:r>
      <w:r>
        <w:rPr>
          <w:spacing w:val="30"/>
        </w:rPr>
        <w:t> </w:t>
      </w:r>
      <w:r>
        <w:rPr/>
        <w:t>sedimentarios</w:t>
      </w:r>
      <w:r>
        <w:rPr>
          <w:spacing w:val="30"/>
        </w:rPr>
        <w:t> </w:t>
      </w:r>
      <w:r>
        <w:rPr/>
        <w:t>silicoclásticos</w:t>
      </w:r>
      <w:r>
        <w:rPr>
          <w:spacing w:val="33"/>
        </w:rPr>
        <w:t> </w:t>
      </w:r>
      <w:r>
        <w:rPr/>
        <w:t>y</w:t>
      </w:r>
      <w:r>
        <w:rPr>
          <w:spacing w:val="28"/>
        </w:rPr>
        <w:t> </w:t>
      </w:r>
      <w:r>
        <w:rPr/>
        <w:t>carbonatados</w:t>
      </w:r>
      <w:r>
        <w:rPr>
          <w:spacing w:val="30"/>
        </w:rPr>
        <w:t> </w:t>
      </w:r>
      <w:r>
        <w:rPr/>
        <w:t>se</w:t>
      </w:r>
      <w:r>
        <w:rPr>
          <w:spacing w:val="29"/>
        </w:rPr>
        <w:t> </w:t>
      </w:r>
      <w:r>
        <w:rPr/>
        <w:t>ubican</w:t>
      </w:r>
      <w:r>
        <w:rPr>
          <w:spacing w:val="33"/>
        </w:rPr>
        <w:t> </w:t>
      </w:r>
      <w:r>
        <w:rPr/>
        <w:t>hacia</w:t>
      </w:r>
      <w:r>
        <w:rPr>
          <w:spacing w:val="29"/>
        </w:rPr>
        <w:t> </w:t>
      </w:r>
      <w:r>
        <w:rPr/>
        <w:t>el</w:t>
      </w:r>
      <w:r>
        <w:rPr>
          <w:spacing w:val="31"/>
        </w:rPr>
        <w:t> </w:t>
      </w:r>
      <w:r>
        <w:rPr/>
        <w:t>oeste</w:t>
      </w:r>
      <w:r>
        <w:rPr>
          <w:spacing w:val="29"/>
        </w:rPr>
        <w:t> </w:t>
      </w:r>
      <w:r>
        <w:rPr/>
        <w:t>del</w:t>
      </w:r>
      <w:r>
        <w:rPr>
          <w:spacing w:val="-1"/>
        </w:rPr>
        <w:t> </w:t>
      </w:r>
      <w:r>
        <w:rPr/>
        <w:t>área de estudios, dichos afloramientos se encuentran fuertemente deformados</w:t>
      </w:r>
      <w:r>
        <w:rPr>
          <w:spacing w:val="17"/>
        </w:rPr>
        <w:t> </w:t>
      </w:r>
      <w:r>
        <w:rPr/>
        <w:t>probablemente</w:t>
      </w:r>
      <w:r>
        <w:rPr/>
        <w:t> por</w:t>
      </w:r>
      <w:r>
        <w:rPr>
          <w:spacing w:val="11"/>
        </w:rPr>
        <w:t> </w:t>
      </w:r>
      <w:r>
        <w:rPr/>
        <w:t>los</w:t>
      </w:r>
      <w:r>
        <w:rPr>
          <w:spacing w:val="12"/>
        </w:rPr>
        <w:t> </w:t>
      </w:r>
      <w:r>
        <w:rPr/>
        <w:t>eventos</w:t>
      </w:r>
      <w:r>
        <w:rPr>
          <w:spacing w:val="12"/>
        </w:rPr>
        <w:t> </w:t>
      </w:r>
      <w:r>
        <w:rPr/>
        <w:t>tectónicos</w:t>
      </w:r>
      <w:r>
        <w:rPr>
          <w:spacing w:val="12"/>
        </w:rPr>
        <w:t> </w:t>
      </w:r>
      <w:r>
        <w:rPr/>
        <w:t>que</w:t>
      </w:r>
      <w:r>
        <w:rPr>
          <w:spacing w:val="11"/>
        </w:rPr>
        <w:t> </w:t>
      </w:r>
      <w:r>
        <w:rPr/>
        <w:t>marcan</w:t>
      </w:r>
      <w:r>
        <w:rPr>
          <w:spacing w:val="12"/>
        </w:rPr>
        <w:t> </w:t>
      </w:r>
      <w:r>
        <w:rPr/>
        <w:t>el</w:t>
      </w:r>
      <w:r>
        <w:rPr>
          <w:spacing w:val="12"/>
        </w:rPr>
        <w:t> </w:t>
      </w:r>
      <w:r>
        <w:rPr/>
        <w:t>ciclo</w:t>
      </w:r>
      <w:r>
        <w:rPr>
          <w:spacing w:val="12"/>
        </w:rPr>
        <w:t> </w:t>
      </w:r>
      <w:r>
        <w:rPr/>
        <w:t>andino</w:t>
      </w:r>
      <w:r>
        <w:rPr>
          <w:spacing w:val="12"/>
        </w:rPr>
        <w:t> </w:t>
      </w:r>
      <w:r>
        <w:rPr/>
        <w:t>del</w:t>
      </w:r>
      <w:r>
        <w:rPr>
          <w:spacing w:val="12"/>
        </w:rPr>
        <w:t> </w:t>
      </w:r>
      <w:r>
        <w:rPr/>
        <w:t>Perú</w:t>
      </w:r>
      <w:r>
        <w:rPr>
          <w:spacing w:val="12"/>
        </w:rPr>
        <w:t> </w:t>
      </w:r>
      <w:r>
        <w:rPr/>
        <w:t>a</w:t>
      </w:r>
      <w:r>
        <w:rPr>
          <w:spacing w:val="11"/>
        </w:rPr>
        <w:t> </w:t>
      </w:r>
      <w:r>
        <w:rPr/>
        <w:t>partir</w:t>
      </w:r>
      <w:r>
        <w:rPr>
          <w:spacing w:val="11"/>
        </w:rPr>
        <w:t> </w:t>
      </w:r>
      <w:r>
        <w:rPr/>
        <w:t>del</w:t>
      </w:r>
      <w:r>
        <w:rPr>
          <w:spacing w:val="12"/>
        </w:rPr>
        <w:t> </w:t>
      </w:r>
      <w:r>
        <w:rPr/>
        <w:t>Albiano</w:t>
      </w:r>
      <w:r>
        <w:rPr>
          <w:spacing w:val="12"/>
        </w:rPr>
        <w:t> </w:t>
      </w:r>
      <w:r>
        <w:rPr/>
        <w:t>(Mégard,</w:t>
      </w:r>
      <w:r>
        <w:rPr/>
        <w:t> 1984). Estos depósitos Mesozoicos se dividen en dos unidades claramente diferenciadas.</w:t>
      </w:r>
      <w:r>
        <w:rPr>
          <w:spacing w:val="39"/>
        </w:rPr>
        <w:t> </w:t>
      </w:r>
      <w:r>
        <w:rPr/>
        <w:t>La</w:t>
      </w:r>
      <w:r>
        <w:rPr/>
        <w:t> unidad</w:t>
      </w:r>
      <w:r>
        <w:rPr>
          <w:spacing w:val="50"/>
        </w:rPr>
        <w:t> </w:t>
      </w:r>
      <w:r>
        <w:rPr/>
        <w:t>inferior</w:t>
      </w:r>
      <w:r>
        <w:rPr>
          <w:spacing w:val="50"/>
        </w:rPr>
        <w:t> </w:t>
      </w:r>
      <w:r>
        <w:rPr/>
        <w:t>de</w:t>
      </w:r>
      <w:r>
        <w:rPr>
          <w:spacing w:val="49"/>
        </w:rPr>
        <w:t> </w:t>
      </w:r>
      <w:r>
        <w:rPr/>
        <w:t>edad</w:t>
      </w:r>
      <w:r>
        <w:rPr>
          <w:spacing w:val="53"/>
        </w:rPr>
        <w:t> </w:t>
      </w:r>
      <w:r>
        <w:rPr/>
        <w:t>Valanginiana</w:t>
      </w:r>
      <w:r>
        <w:rPr>
          <w:spacing w:val="49"/>
        </w:rPr>
        <w:t> </w:t>
      </w:r>
      <w:r>
        <w:rPr/>
        <w:t>a</w:t>
      </w:r>
      <w:r>
        <w:rPr>
          <w:spacing w:val="49"/>
        </w:rPr>
        <w:t> </w:t>
      </w:r>
      <w:r>
        <w:rPr/>
        <w:t>Albiana,</w:t>
      </w:r>
      <w:r>
        <w:rPr>
          <w:spacing w:val="50"/>
        </w:rPr>
        <w:t> </w:t>
      </w:r>
      <w:r>
        <w:rPr/>
        <w:t>está</w:t>
      </w:r>
      <w:r>
        <w:rPr>
          <w:spacing w:val="49"/>
        </w:rPr>
        <w:t> </w:t>
      </w:r>
      <w:r>
        <w:rPr/>
        <w:t>constituida</w:t>
      </w:r>
      <w:r>
        <w:rPr>
          <w:spacing w:val="49"/>
        </w:rPr>
        <w:t> </w:t>
      </w:r>
      <w:r>
        <w:rPr/>
        <w:t>a</w:t>
      </w:r>
      <w:r>
        <w:rPr>
          <w:spacing w:val="49"/>
        </w:rPr>
        <w:t> </w:t>
      </w:r>
      <w:r>
        <w:rPr/>
        <w:t>la</w:t>
      </w:r>
      <w:r>
        <w:rPr>
          <w:spacing w:val="52"/>
        </w:rPr>
        <w:t> </w:t>
      </w:r>
      <w:r>
        <w:rPr/>
        <w:t>base</w:t>
      </w:r>
      <w:r>
        <w:rPr>
          <w:spacing w:val="49"/>
        </w:rPr>
        <w:t> </w:t>
      </w:r>
      <w:r>
        <w:rPr/>
        <w:t>por</w:t>
      </w:r>
      <w:r>
        <w:rPr>
          <w:spacing w:val="50"/>
        </w:rPr>
        <w:t> </w:t>
      </w:r>
      <w:r>
        <w:rPr/>
        <w:t>el</w:t>
      </w:r>
      <w:r>
        <w:rPr>
          <w:spacing w:val="51"/>
        </w:rPr>
        <w:t> </w:t>
      </w:r>
      <w:r>
        <w:rPr/>
        <w:t>Grupo</w:t>
      </w:r>
      <w:r>
        <w:rPr/>
        <w:t> Goyllarisquizga</w:t>
      </w:r>
      <w:r>
        <w:rPr>
          <w:spacing w:val="36"/>
        </w:rPr>
        <w:t> </w:t>
      </w:r>
      <w:r>
        <w:rPr/>
        <w:t>y</w:t>
      </w:r>
      <w:r>
        <w:rPr>
          <w:spacing w:val="27"/>
        </w:rPr>
        <w:t> </w:t>
      </w:r>
      <w:r>
        <w:rPr/>
        <w:t>sus</w:t>
      </w:r>
      <w:r>
        <w:rPr>
          <w:spacing w:val="32"/>
        </w:rPr>
        <w:t> </w:t>
      </w:r>
      <w:r>
        <w:rPr/>
        <w:t>formaciones</w:t>
      </w:r>
      <w:r>
        <w:rPr>
          <w:spacing w:val="32"/>
        </w:rPr>
        <w:t> </w:t>
      </w:r>
      <w:r>
        <w:rPr/>
        <w:t>Chimú,</w:t>
      </w:r>
      <w:r>
        <w:rPr>
          <w:spacing w:val="32"/>
        </w:rPr>
        <w:t> </w:t>
      </w:r>
      <w:r>
        <w:rPr/>
        <w:t>Santa</w:t>
      </w:r>
      <w:r>
        <w:rPr>
          <w:spacing w:val="34"/>
        </w:rPr>
        <w:t> </w:t>
      </w:r>
      <w:r>
        <w:rPr/>
        <w:t>y</w:t>
      </w:r>
      <w:r>
        <w:rPr>
          <w:spacing w:val="27"/>
        </w:rPr>
        <w:t> </w:t>
      </w:r>
      <w:r>
        <w:rPr/>
        <w:t>Carhuaz;</w:t>
      </w:r>
      <w:r>
        <w:rPr>
          <w:spacing w:val="35"/>
        </w:rPr>
        <w:t> </w:t>
      </w:r>
      <w:r>
        <w:rPr/>
        <w:t>y</w:t>
      </w:r>
      <w:r>
        <w:rPr>
          <w:spacing w:val="27"/>
        </w:rPr>
        <w:t> </w:t>
      </w:r>
      <w:r>
        <w:rPr/>
        <w:t>al</w:t>
      </w:r>
      <w:r>
        <w:rPr>
          <w:spacing w:val="33"/>
        </w:rPr>
        <w:t> </w:t>
      </w:r>
      <w:r>
        <w:rPr/>
        <w:t>tope</w:t>
      </w:r>
      <w:r>
        <w:rPr>
          <w:spacing w:val="31"/>
        </w:rPr>
        <w:t> </w:t>
      </w:r>
      <w:r>
        <w:rPr/>
        <w:t>por</w:t>
      </w:r>
      <w:r>
        <w:rPr>
          <w:spacing w:val="31"/>
        </w:rPr>
        <w:t> </w:t>
      </w:r>
      <w:r>
        <w:rPr/>
        <w:t>las</w:t>
      </w:r>
      <w:r>
        <w:rPr>
          <w:spacing w:val="32"/>
        </w:rPr>
        <w:t> </w:t>
      </w:r>
      <w:r>
        <w:rPr/>
        <w:t>formaciones</w:t>
      </w:r>
      <w:r>
        <w:rPr>
          <w:spacing w:val="-1"/>
        </w:rPr>
        <w:t> </w:t>
      </w:r>
      <w:r>
        <w:rPr/>
        <w:t>Pariahuanca, Chulec y Pariatambo. La unidad superior, de probable edad Maastrichtiana</w:t>
      </w:r>
      <w:r>
        <w:rPr>
          <w:spacing w:val="43"/>
        </w:rPr>
        <w:t> </w:t>
      </w:r>
      <w:r>
        <w:rPr/>
        <w:t>a</w:t>
      </w:r>
      <w:r>
        <w:rPr/>
        <w:t> Paleocena, se encuentra dispuesta en discordancia angular sobre la unidad anterior,</w:t>
      </w:r>
      <w:r>
        <w:rPr>
          <w:spacing w:val="9"/>
        </w:rPr>
        <w:t> </w:t>
      </w:r>
      <w:r>
        <w:rPr/>
        <w:t>y</w:t>
      </w:r>
      <w:r>
        <w:rPr/>
        <w:t> corresponde a la Formación</w:t>
      </w:r>
      <w:r>
        <w:rPr>
          <w:spacing w:val="-9"/>
        </w:rPr>
        <w:t> </w:t>
      </w:r>
      <w:r>
        <w:rPr/>
        <w:t>Huaylas.</w:t>
      </w:r>
    </w:p>
    <w:p>
      <w:pPr>
        <w:pStyle w:val="Heading4"/>
        <w:numPr>
          <w:ilvl w:val="4"/>
          <w:numId w:val="33"/>
        </w:numPr>
        <w:tabs>
          <w:tab w:pos="1079" w:val="left" w:leader="none"/>
        </w:tabs>
        <w:spacing w:line="240" w:lineRule="auto" w:before="210" w:after="0"/>
        <w:ind w:left="1078" w:right="0" w:hanging="960"/>
        <w:jc w:val="both"/>
        <w:rPr>
          <w:b w:val="0"/>
          <w:bCs w:val="0"/>
        </w:rPr>
      </w:pPr>
      <w:r>
        <w:rPr/>
        <w:t>Grupo</w:t>
      </w:r>
      <w:r>
        <w:rPr>
          <w:spacing w:val="-1"/>
        </w:rPr>
        <w:t> </w:t>
      </w:r>
      <w:r>
        <w:rPr/>
        <w:t>Goyllarisquizga</w:t>
      </w:r>
      <w:r>
        <w:rPr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ListParagraph"/>
        <w:numPr>
          <w:ilvl w:val="0"/>
          <w:numId w:val="34"/>
        </w:numPr>
        <w:tabs>
          <w:tab w:pos="378" w:val="left" w:leader="none"/>
        </w:tabs>
        <w:spacing w:line="240" w:lineRule="auto" w:before="0" w:after="0"/>
        <w:ind w:left="377" w:right="0" w:hanging="25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Formación Santa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(Ki-sa)</w:t>
      </w:r>
      <w:r>
        <w:rPr>
          <w:rFonts w:ascii="Times New Roman" w:hAns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Definida</w:t>
      </w:r>
      <w:r>
        <w:rPr>
          <w:spacing w:val="40"/>
        </w:rPr>
        <w:t> </w:t>
      </w:r>
      <w:r>
        <w:rPr/>
        <w:t>en</w:t>
      </w:r>
      <w:r>
        <w:rPr>
          <w:spacing w:val="41"/>
        </w:rPr>
        <w:t> </w:t>
      </w:r>
      <w:r>
        <w:rPr/>
        <w:t>la</w:t>
      </w:r>
      <w:r>
        <w:rPr>
          <w:spacing w:val="40"/>
        </w:rPr>
        <w:t> </w:t>
      </w:r>
      <w:r>
        <w:rPr/>
        <w:t>región</w:t>
      </w:r>
      <w:r>
        <w:rPr>
          <w:spacing w:val="41"/>
        </w:rPr>
        <w:t> </w:t>
      </w:r>
      <w:r>
        <w:rPr/>
        <w:t>del</w:t>
      </w:r>
      <w:r>
        <w:rPr>
          <w:spacing w:val="41"/>
        </w:rPr>
        <w:t> </w:t>
      </w:r>
      <w:r>
        <w:rPr/>
        <w:t>Callejón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Huaylas</w:t>
      </w:r>
      <w:r>
        <w:rPr>
          <w:spacing w:val="41"/>
        </w:rPr>
        <w:t> </w:t>
      </w:r>
      <w:r>
        <w:rPr/>
        <w:t>por</w:t>
      </w:r>
      <w:r>
        <w:rPr>
          <w:spacing w:val="40"/>
        </w:rPr>
        <w:t> </w:t>
      </w:r>
      <w:r>
        <w:rPr/>
        <w:t>Benavides</w:t>
      </w:r>
      <w:r>
        <w:rPr>
          <w:spacing w:val="41"/>
        </w:rPr>
        <w:t> </w:t>
      </w:r>
      <w:r>
        <w:rPr/>
        <w:t>(1956)</w:t>
      </w:r>
      <w:r>
        <w:rPr>
          <w:spacing w:val="40"/>
        </w:rPr>
        <w:t> </w:t>
      </w:r>
      <w:r>
        <w:rPr/>
        <w:t>como</w:t>
      </w:r>
      <w:r>
        <w:rPr>
          <w:spacing w:val="41"/>
        </w:rPr>
        <w:t> </w:t>
      </w:r>
      <w:r>
        <w:rPr/>
        <w:t>una</w:t>
      </w:r>
      <w:r>
        <w:rPr>
          <w:spacing w:val="40"/>
        </w:rPr>
        <w:t> </w:t>
      </w:r>
      <w:r>
        <w:rPr/>
        <w:t>secuencia</w:t>
      </w:r>
      <w:r>
        <w:rPr/>
        <w:t> marina conformada principalmente por calizas y</w:t>
      </w:r>
      <w:r>
        <w:rPr>
          <w:spacing w:val="-11"/>
        </w:rPr>
        <w:t> </w:t>
      </w:r>
      <w:r>
        <w:rPr/>
        <w:t>dolomías.</w:t>
      </w:r>
    </w:p>
    <w:p>
      <w:pPr>
        <w:pStyle w:val="BodyText"/>
        <w:spacing w:line="240" w:lineRule="auto" w:before="124"/>
        <w:ind w:right="0"/>
        <w:jc w:val="both"/>
      </w:pPr>
      <w:r>
        <w:rPr/>
        <w:t>Esta Formación se constituye de calizas mudstone, de coloraciones gris oscuras, en estratos</w:t>
      </w:r>
      <w:r>
        <w:rPr>
          <w:spacing w:val="-8"/>
        </w:rPr>
        <w:t> </w:t>
      </w:r>
      <w:r>
        <w:rPr/>
        <w:t>de</w:t>
      </w:r>
    </w:p>
    <w:p>
      <w:pPr>
        <w:pStyle w:val="BodyText"/>
        <w:spacing w:line="360" w:lineRule="auto" w:before="139"/>
        <w:ind w:right="113"/>
        <w:jc w:val="both"/>
      </w:pPr>
      <w:r>
        <w:rPr/>
        <w:t>0.3</w:t>
      </w:r>
      <w:r>
        <w:rPr>
          <w:spacing w:val="31"/>
        </w:rPr>
        <w:t> </w:t>
      </w:r>
      <w:r>
        <w:rPr/>
        <w:t>a</w:t>
      </w:r>
      <w:r>
        <w:rPr>
          <w:spacing w:val="30"/>
        </w:rPr>
        <w:t> </w:t>
      </w:r>
      <w:r>
        <w:rPr/>
        <w:t>0.5</w:t>
      </w:r>
      <w:r>
        <w:rPr>
          <w:spacing w:val="31"/>
        </w:rPr>
        <w:t> </w:t>
      </w:r>
      <w:r>
        <w:rPr/>
        <w:t>m.,</w:t>
      </w:r>
      <w:r>
        <w:rPr>
          <w:spacing w:val="29"/>
        </w:rPr>
        <w:t> </w:t>
      </w:r>
      <w:r>
        <w:rPr/>
        <w:t>que</w:t>
      </w:r>
      <w:r>
        <w:rPr>
          <w:spacing w:val="30"/>
        </w:rPr>
        <w:t> </w:t>
      </w:r>
      <w:r>
        <w:rPr/>
        <w:t>se</w:t>
      </w:r>
      <w:r>
        <w:rPr>
          <w:spacing w:val="30"/>
        </w:rPr>
        <w:t> </w:t>
      </w:r>
      <w:r>
        <w:rPr/>
        <w:t>intercalan</w:t>
      </w:r>
      <w:r>
        <w:rPr>
          <w:spacing w:val="31"/>
        </w:rPr>
        <w:t> </w:t>
      </w:r>
      <w:r>
        <w:rPr/>
        <w:t>con</w:t>
      </w:r>
      <w:r>
        <w:rPr>
          <w:spacing w:val="31"/>
        </w:rPr>
        <w:t> </w:t>
      </w:r>
      <w:r>
        <w:rPr/>
        <w:t>lutitas</w:t>
      </w:r>
      <w:r>
        <w:rPr>
          <w:spacing w:val="31"/>
        </w:rPr>
        <w:t> </w:t>
      </w:r>
      <w:r>
        <w:rPr/>
        <w:t>arenosas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color</w:t>
      </w:r>
      <w:r>
        <w:rPr>
          <w:spacing w:val="30"/>
        </w:rPr>
        <w:t> </w:t>
      </w:r>
      <w:r>
        <w:rPr/>
        <w:t>gris.</w:t>
      </w:r>
      <w:r>
        <w:rPr>
          <w:spacing w:val="31"/>
        </w:rPr>
        <w:t> </w:t>
      </w:r>
      <w:r>
        <w:rPr/>
        <w:t>En</w:t>
      </w:r>
      <w:r>
        <w:rPr>
          <w:spacing w:val="31"/>
        </w:rPr>
        <w:t> </w:t>
      </w:r>
      <w:r>
        <w:rPr/>
        <w:t>conjunto</w:t>
      </w:r>
      <w:r>
        <w:rPr>
          <w:spacing w:val="31"/>
        </w:rPr>
        <w:t> </w:t>
      </w:r>
      <w:r>
        <w:rPr/>
        <w:t>alcanzan</w:t>
      </w:r>
      <w:r>
        <w:rPr>
          <w:spacing w:val="31"/>
        </w:rPr>
        <w:t> </w:t>
      </w:r>
      <w:r>
        <w:rPr/>
        <w:t>un</w:t>
      </w:r>
      <w:r>
        <w:rPr/>
        <w:t> espesor promedio de 220 m. Las calizas presentan niveles bioclásticos, cuyos fósiles</w:t>
      </w:r>
      <w:r>
        <w:rPr>
          <w:spacing w:val="20"/>
        </w:rPr>
        <w:t> </w:t>
      </w:r>
      <w:r>
        <w:rPr/>
        <w:t>se</w:t>
      </w:r>
      <w:r>
        <w:rPr/>
        <w:t> encuentran mal conservados. No se han encontrado fósiles, sin embargo se le asigna una</w:t>
      </w:r>
      <w:r>
        <w:rPr>
          <w:spacing w:val="49"/>
        </w:rPr>
        <w:t> </w:t>
      </w:r>
      <w:r>
        <w:rPr/>
        <w:t>edad</w:t>
      </w:r>
      <w:r>
        <w:rPr/>
        <w:t> del Valanginiano superior por estar sobreyaciendo concordantemente a la Formación</w:t>
      </w:r>
      <w:r>
        <w:rPr>
          <w:spacing w:val="-19"/>
        </w:rPr>
        <w:t> </w:t>
      </w:r>
      <w:r>
        <w:rPr/>
        <w:t>Chimú.</w:t>
      </w:r>
    </w:p>
    <w:p>
      <w:pPr>
        <w:pStyle w:val="Heading4"/>
        <w:numPr>
          <w:ilvl w:val="0"/>
          <w:numId w:val="34"/>
        </w:numPr>
        <w:tabs>
          <w:tab w:pos="392" w:val="left" w:leader="none"/>
        </w:tabs>
        <w:spacing w:line="240" w:lineRule="auto" w:before="131" w:after="0"/>
        <w:ind w:left="392" w:right="0" w:hanging="274"/>
        <w:jc w:val="both"/>
        <w:rPr>
          <w:b w:val="0"/>
          <w:bCs w:val="0"/>
        </w:rPr>
      </w:pPr>
      <w:r>
        <w:rPr/>
        <w:t>Formación Carhuaz (Ki-ca)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both"/>
      </w:pPr>
      <w:r>
        <w:rPr/>
        <w:t>Está</w:t>
      </w:r>
      <w:r>
        <w:rPr>
          <w:spacing w:val="20"/>
        </w:rPr>
        <w:t> </w:t>
      </w:r>
      <w:r>
        <w:rPr/>
        <w:t>compuesta</w:t>
      </w:r>
      <w:r>
        <w:rPr>
          <w:spacing w:val="20"/>
        </w:rPr>
        <w:t> </w:t>
      </w:r>
      <w:r>
        <w:rPr/>
        <w:t>por</w:t>
      </w:r>
      <w:r>
        <w:rPr>
          <w:spacing w:val="20"/>
        </w:rPr>
        <w:t> </w:t>
      </w:r>
      <w:r>
        <w:rPr/>
        <w:t>margas,</w:t>
      </w:r>
      <w:r>
        <w:rPr>
          <w:spacing w:val="21"/>
        </w:rPr>
        <w:t> </w:t>
      </w:r>
      <w:r>
        <w:rPr/>
        <w:t>areniscas,</w:t>
      </w:r>
      <w:r>
        <w:rPr>
          <w:spacing w:val="21"/>
        </w:rPr>
        <w:t> </w:t>
      </w:r>
      <w:r>
        <w:rPr/>
        <w:t>lutitas</w:t>
      </w:r>
      <w:r>
        <w:rPr>
          <w:spacing w:val="21"/>
        </w:rPr>
        <w:t> </w:t>
      </w:r>
      <w:r>
        <w:rPr/>
        <w:t>carbonosas</w:t>
      </w:r>
      <w:r>
        <w:rPr>
          <w:spacing w:val="21"/>
        </w:rPr>
        <w:t> </w:t>
      </w:r>
      <w:r>
        <w:rPr/>
        <w:t>(con</w:t>
      </w:r>
      <w:r>
        <w:rPr>
          <w:spacing w:val="21"/>
        </w:rPr>
        <w:t> </w:t>
      </w:r>
      <w:r>
        <w:rPr/>
        <w:t>restos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plantas)</w:t>
      </w:r>
      <w:r>
        <w:rPr>
          <w:spacing w:val="22"/>
        </w:rPr>
        <w:t> </w:t>
      </w:r>
      <w:r>
        <w:rPr/>
        <w:t>y</w:t>
      </w:r>
      <w:r>
        <w:rPr>
          <w:spacing w:val="17"/>
        </w:rPr>
        <w:t> </w:t>
      </w:r>
      <w:r>
        <w:rPr/>
        <w:t>areniscas</w:t>
      </w:r>
      <w:r>
        <w:rPr>
          <w:spacing w:val="-1"/>
        </w:rPr>
        <w:t> </w:t>
      </w:r>
      <w:r>
        <w:rPr/>
        <w:t>gris rojizas. Los afloramientos forman relieves moderados a suaves. Además es</w:t>
      </w:r>
      <w:r>
        <w:rPr>
          <w:spacing w:val="42"/>
        </w:rPr>
        <w:t> </w:t>
      </w:r>
      <w:r>
        <w:rPr/>
        <w:t>característica</w:t>
      </w:r>
      <w:r>
        <w:rPr/>
        <w:t> su alta plasticidad, debido a que está constituida por intercalaciones de areniscas finas,</w:t>
      </w:r>
      <w:r>
        <w:rPr>
          <w:spacing w:val="37"/>
        </w:rPr>
        <w:t> </w:t>
      </w:r>
      <w:r>
        <w:rPr/>
        <w:t>lutitas,</w:t>
      </w:r>
      <w:r>
        <w:rPr/>
        <w:t> limolitas y limoarcillitas, posibilitando la formación de anticlinales y sinclinales. </w:t>
      </w:r>
      <w:r>
        <w:rPr>
          <w:spacing w:val="-3"/>
        </w:rPr>
        <w:t>La</w:t>
      </w:r>
      <w:r>
        <w:rPr>
          <w:spacing w:val="11"/>
        </w:rPr>
        <w:t> </w:t>
      </w:r>
      <w:r>
        <w:rPr/>
        <w:t>litología</w:t>
      </w:r>
      <w:r>
        <w:rPr/>
        <w:t> consiste</w:t>
      </w:r>
      <w:r>
        <w:rPr>
          <w:spacing w:val="18"/>
        </w:rPr>
        <w:t> </w:t>
      </w:r>
      <w:r>
        <w:rPr/>
        <w:t>en</w:t>
      </w:r>
      <w:r>
        <w:rPr>
          <w:spacing w:val="19"/>
        </w:rPr>
        <w:t> </w:t>
      </w:r>
      <w:r>
        <w:rPr/>
        <w:t>intercalaciones</w:t>
      </w:r>
      <w:r>
        <w:rPr>
          <w:spacing w:val="19"/>
        </w:rPr>
        <w:t> </w:t>
      </w:r>
      <w:r>
        <w:rPr/>
        <w:t>de</w:t>
      </w:r>
      <w:r>
        <w:rPr>
          <w:spacing w:val="18"/>
        </w:rPr>
        <w:t> </w:t>
      </w:r>
      <w:r>
        <w:rPr/>
        <w:t>areniscas</w:t>
      </w:r>
      <w:r>
        <w:rPr>
          <w:spacing w:val="19"/>
        </w:rPr>
        <w:t> </w:t>
      </w:r>
      <w:r>
        <w:rPr/>
        <w:t>de</w:t>
      </w:r>
      <w:r>
        <w:rPr>
          <w:spacing w:val="20"/>
        </w:rPr>
        <w:t> </w:t>
      </w:r>
      <w:r>
        <w:rPr/>
        <w:t>grano</w:t>
      </w:r>
      <w:r>
        <w:rPr>
          <w:spacing w:val="21"/>
        </w:rPr>
        <w:t> </w:t>
      </w:r>
      <w:r>
        <w:rPr/>
        <w:t>medio</w:t>
      </w:r>
      <w:r>
        <w:rPr>
          <w:spacing w:val="19"/>
        </w:rPr>
        <w:t> </w:t>
      </w:r>
      <w:r>
        <w:rPr/>
        <w:t>rojizas,</w:t>
      </w:r>
      <w:r>
        <w:rPr>
          <w:spacing w:val="19"/>
        </w:rPr>
        <w:t> </w:t>
      </w:r>
      <w:r>
        <w:rPr/>
        <w:t>violáceas</w:t>
      </w:r>
      <w:r>
        <w:rPr>
          <w:spacing w:val="21"/>
        </w:rPr>
        <w:t> </w:t>
      </w:r>
      <w:r>
        <w:rPr/>
        <w:t>y</w:t>
      </w:r>
      <w:r>
        <w:rPr>
          <w:spacing w:val="17"/>
        </w:rPr>
        <w:t> </w:t>
      </w:r>
      <w:r>
        <w:rPr/>
        <w:t>grises;</w:t>
      </w:r>
      <w:r>
        <w:rPr>
          <w:spacing w:val="20"/>
        </w:rPr>
        <w:t> </w:t>
      </w:r>
      <w:r>
        <w:rPr/>
        <w:t>capas</w:t>
      </w:r>
      <w:r>
        <w:rPr>
          <w:spacing w:val="19"/>
        </w:rPr>
        <w:t> </w:t>
      </w:r>
      <w:r>
        <w:rPr/>
        <w:t>de</w:t>
      </w:r>
    </w:p>
    <w:p>
      <w:pPr>
        <w:spacing w:after="0" w:line="360" w:lineRule="auto"/>
        <w:jc w:val="both"/>
        <w:sectPr>
          <w:footerReference w:type="default" r:id="rId55"/>
          <w:pgSz w:w="11910" w:h="16850"/>
          <w:pgMar w:footer="1362" w:header="0" w:top="1360" w:bottom="1560" w:left="1300" w:right="1300"/>
          <w:pgNumType w:start="31"/>
        </w:sectPr>
      </w:pPr>
    </w:p>
    <w:p>
      <w:pPr>
        <w:pStyle w:val="BodyText"/>
        <w:spacing w:line="360" w:lineRule="auto" w:before="52"/>
        <w:ind w:right="111"/>
        <w:jc w:val="both"/>
      </w:pPr>
      <w:r>
        <w:rPr/>
        <w:t>areniscas cuarzosas (Figura 3.6) de grano fino con laminación interna, blanquecinas</w:t>
      </w:r>
      <w:r>
        <w:rPr>
          <w:spacing w:val="56"/>
        </w:rPr>
        <w:t> </w:t>
      </w:r>
      <w:r>
        <w:rPr/>
        <w:t>a</w:t>
      </w:r>
      <w:r>
        <w:rPr/>
        <w:t> amarillentas</w:t>
      </w:r>
      <w:r>
        <w:rPr>
          <w:spacing w:val="19"/>
        </w:rPr>
        <w:t> </w:t>
      </w:r>
      <w:r>
        <w:rPr/>
        <w:t>en</w:t>
      </w:r>
      <w:r>
        <w:rPr>
          <w:spacing w:val="22"/>
        </w:rPr>
        <w:t> </w:t>
      </w:r>
      <w:r>
        <w:rPr/>
        <w:t>capas</w:t>
      </w:r>
      <w:r>
        <w:rPr>
          <w:spacing w:val="19"/>
        </w:rPr>
        <w:t> </w:t>
      </w:r>
      <w:r>
        <w:rPr/>
        <w:t>de</w:t>
      </w:r>
      <w:r>
        <w:rPr>
          <w:spacing w:val="21"/>
        </w:rPr>
        <w:t> </w:t>
      </w:r>
      <w:r>
        <w:rPr/>
        <w:t>0.5</w:t>
      </w:r>
      <w:r>
        <w:rPr>
          <w:spacing w:val="19"/>
        </w:rPr>
        <w:t> </w:t>
      </w:r>
      <w:r>
        <w:rPr/>
        <w:t>a</w:t>
      </w:r>
      <w:r>
        <w:rPr>
          <w:spacing w:val="18"/>
        </w:rPr>
        <w:t> </w:t>
      </w:r>
      <w:r>
        <w:rPr/>
        <w:t>0.6</w:t>
      </w:r>
      <w:r>
        <w:rPr>
          <w:spacing w:val="19"/>
        </w:rPr>
        <w:t> </w:t>
      </w:r>
      <w:r>
        <w:rPr/>
        <w:t>m;</w:t>
      </w:r>
      <w:r>
        <w:rPr>
          <w:spacing w:val="20"/>
        </w:rPr>
        <w:t> </w:t>
      </w:r>
      <w:r>
        <w:rPr/>
        <w:t>lutitas</w:t>
      </w:r>
      <w:r>
        <w:rPr>
          <w:spacing w:val="19"/>
        </w:rPr>
        <w:t> </w:t>
      </w:r>
      <w:r>
        <w:rPr/>
        <w:t>rojizas,</w:t>
      </w:r>
      <w:r>
        <w:rPr>
          <w:spacing w:val="19"/>
        </w:rPr>
        <w:t> </w:t>
      </w:r>
      <w:r>
        <w:rPr/>
        <w:t>grises,</w:t>
      </w:r>
      <w:r>
        <w:rPr>
          <w:spacing w:val="22"/>
        </w:rPr>
        <w:t> </w:t>
      </w:r>
      <w:r>
        <w:rPr/>
        <w:t>gris</w:t>
      </w:r>
      <w:r>
        <w:rPr>
          <w:spacing w:val="19"/>
        </w:rPr>
        <w:t> </w:t>
      </w:r>
      <w:r>
        <w:rPr/>
        <w:t>amarillentas</w:t>
      </w:r>
      <w:r>
        <w:rPr>
          <w:spacing w:val="19"/>
        </w:rPr>
        <w:t> </w:t>
      </w:r>
      <w:r>
        <w:rPr/>
        <w:t>a</w:t>
      </w:r>
      <w:r>
        <w:rPr>
          <w:spacing w:val="18"/>
        </w:rPr>
        <w:t> </w:t>
      </w:r>
      <w:r>
        <w:rPr/>
        <w:t>violáceas,</w:t>
      </w:r>
      <w:r>
        <w:rPr>
          <w:spacing w:val="19"/>
        </w:rPr>
        <w:t> </w:t>
      </w:r>
      <w:r>
        <w:rPr/>
        <w:t>en</w:t>
      </w:r>
      <w:r>
        <w:rPr/>
        <w:t> capas</w:t>
      </w:r>
      <w:r>
        <w:rPr>
          <w:spacing w:val="47"/>
        </w:rPr>
        <w:t> </w:t>
      </w:r>
      <w:r>
        <w:rPr/>
        <w:t>de</w:t>
      </w:r>
      <w:r>
        <w:rPr>
          <w:spacing w:val="46"/>
        </w:rPr>
        <w:t> </w:t>
      </w:r>
      <w:r>
        <w:rPr/>
        <w:t>0.2</w:t>
      </w:r>
      <w:r>
        <w:rPr>
          <w:spacing w:val="49"/>
        </w:rPr>
        <w:t> </w:t>
      </w:r>
      <w:r>
        <w:rPr/>
        <w:t>a</w:t>
      </w:r>
      <w:r>
        <w:rPr>
          <w:spacing w:val="46"/>
        </w:rPr>
        <w:t> </w:t>
      </w:r>
      <w:r>
        <w:rPr/>
        <w:t>0.3</w:t>
      </w:r>
      <w:r>
        <w:rPr>
          <w:spacing w:val="49"/>
        </w:rPr>
        <w:t> </w:t>
      </w:r>
      <w:r>
        <w:rPr/>
        <w:t>m.</w:t>
      </w:r>
      <w:r>
        <w:rPr>
          <w:spacing w:val="49"/>
        </w:rPr>
        <w:t> </w:t>
      </w:r>
      <w:r>
        <w:rPr/>
        <w:t>de</w:t>
      </w:r>
      <w:r>
        <w:rPr>
          <w:spacing w:val="46"/>
        </w:rPr>
        <w:t> </w:t>
      </w:r>
      <w:r>
        <w:rPr/>
        <w:t>espesor;</w:t>
      </w:r>
      <w:r>
        <w:rPr>
          <w:spacing w:val="47"/>
        </w:rPr>
        <w:t> </w:t>
      </w:r>
      <w:r>
        <w:rPr/>
        <w:t>areniscas</w:t>
      </w:r>
      <w:r>
        <w:rPr>
          <w:spacing w:val="52"/>
        </w:rPr>
        <w:t> </w:t>
      </w:r>
      <w:r>
        <w:rPr/>
        <w:t>gris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gris</w:t>
      </w:r>
      <w:r>
        <w:rPr>
          <w:spacing w:val="47"/>
        </w:rPr>
        <w:t> </w:t>
      </w:r>
      <w:r>
        <w:rPr/>
        <w:t>rojizas,</w:t>
      </w:r>
      <w:r>
        <w:rPr>
          <w:spacing w:val="47"/>
        </w:rPr>
        <w:t> </w:t>
      </w:r>
      <w:r>
        <w:rPr/>
        <w:t>con</w:t>
      </w:r>
      <w:r>
        <w:rPr>
          <w:spacing w:val="49"/>
        </w:rPr>
        <w:t> </w:t>
      </w:r>
      <w:r>
        <w:rPr/>
        <w:t>laminación</w:t>
      </w:r>
      <w:r>
        <w:rPr>
          <w:spacing w:val="47"/>
        </w:rPr>
        <w:t> </w:t>
      </w:r>
      <w:r>
        <w:rPr/>
        <w:t>interna</w:t>
      </w:r>
      <w:r>
        <w:rPr>
          <w:spacing w:val="50"/>
        </w:rPr>
        <w:t> </w:t>
      </w:r>
      <w:r>
        <w:rPr/>
        <w:t>y</w:t>
      </w:r>
      <w:r>
        <w:rPr/>
        <w:t> estructuras de sobrecarga (Benavides,</w:t>
      </w:r>
      <w:r>
        <w:rPr>
          <w:spacing w:val="-9"/>
        </w:rPr>
        <w:t> </w:t>
      </w:r>
      <w:r>
        <w:rPr/>
        <w:t>1956).</w:t>
      </w:r>
    </w:p>
    <w:p>
      <w:pPr>
        <w:pStyle w:val="BodyText"/>
        <w:spacing w:line="360" w:lineRule="auto" w:before="126"/>
        <w:ind w:right="115"/>
        <w:jc w:val="both"/>
      </w:pPr>
      <w:r>
        <w:rPr/>
        <w:t>Tiene un espesor promedio de 800 m. y se le asigna una edad Hauteriviana - Barremiana</w:t>
      </w:r>
      <w:r>
        <w:rPr>
          <w:spacing w:val="52"/>
        </w:rPr>
        <w:t> </w:t>
      </w:r>
      <w:r>
        <w:rPr/>
        <w:t>por</w:t>
      </w:r>
      <w:r>
        <w:rPr/>
        <w:t> sobreyacer concordantemente a la Formación Santa del Valanginiano</w:t>
      </w:r>
      <w:r>
        <w:rPr>
          <w:spacing w:val="-18"/>
        </w:rPr>
        <w:t> </w:t>
      </w:r>
      <w:r>
        <w:rPr/>
        <w:t>superior.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5071" w:lineRule="exact"/>
        <w:ind w:left="114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0"/>
          <w:sz w:val="20"/>
          <w:szCs w:val="20"/>
        </w:rPr>
        <w:pict>
          <v:group style="width:358.75pt;height:253.6pt;mso-position-horizontal-relative:char;mso-position-vertical-relative:line" coordorigin="0,0" coordsize="7175,5072">
            <v:shape style="position:absolute;left:0;top:0;width:7175;height:5072" type="#_x0000_t75" alt="F:\APUNTES\JPG\FIGURAS\3.2.jpg" stroked="false">
              <v:imagedata r:id="rId56" o:title=""/>
            </v:shape>
            <v:group style="position:absolute;left:257;top:1200;width:5808;height:1704" coordorigin="257,1200" coordsize="5808,1704">
              <v:shape style="position:absolute;left:257;top:1200;width:5808;height:1704" coordorigin="257,1200" coordsize="5808,1704" path="m257,2904l317,2891,394,2871,413,2866,432,2861,509,2841,568,2830,588,2826,608,2820,669,2804,709,2796,728,2793,788,2777,847,2758,866,2752,939,2731,1015,2713,1035,2709,1055,2701,1074,2691,1092,2681,1109,2671,1126,2662,1187,2645,1249,2637,1306,2633,1325,2632,1343,2631,1361,2629,1380,2625,1400,2623,1475,2608,1516,2562,1528,2551,1584,2526,1641,2509,1661,2504,1721,2483,1780,2462,1836,2442,1909,2416,1973,2383,1981,2373,1988,2366,2003,2354,2006,2354,2010,2354,2016,2355,2079,2342,2137,2310,2152,2301,2215,2290,2276,2285,2334,2281,2353,2280,2372,2279,2391,2278,2412,2272,2433,2268,2504,2230,2517,2214,2528,2203,2583,2174,2640,2152,2698,2134,2756,2117,2775,2112,2850,2089,2887,2075,2905,2068,2924,2061,2943,2054,2962,2048,2981,2041,3000,2035,3075,2008,3100,1997,3123,1989,3136,1984,3148,1967,3160,1951,3231,1918,3265,1907,3287,1890,3345,1850,3410,1814,3474,1792,3548,1778,3619,1769,3689,1748,3746,1730,3793,1716,3831,1704,3913,1684,3959,1680,3986,1680,4017,1681,4056,1683,4103,1685,4161,1687,4232,1690,4317,1692,4419,1693,4540,1693,4681,1692,4844,1690,4914,1672,4980,1649,5044,1622,5107,1592,5149,1572,5170,1562,5235,1532,5301,1505,5367,1491,5382,1489,5399,1487,5467,1474,5532,1456,5602,1433,5670,1407,5689,1400,5714,1390,5736,1381,5748,1377,5759,1362,5810,1323,5821,1320,5835,1315,5853,1309,5875,1301,5897,1292,5915,1285,5931,1279,5955,1269,5976,1261,5991,1245,6004,1230,6029,1215,6051,1205,6064,1200e" filled="false" stroked="true" strokeweight="1pt" strokecolor="#ffff00">
                <v:path arrowok="t"/>
                <v:stroke dashstyle="dash"/>
              </v:shape>
              <v:shape style="position:absolute;left:6150;top:2055;width:360;height:276" type="#_x0000_t75" stroked="false">
                <v:imagedata r:id="rId57" o:title=""/>
              </v:shape>
              <v:shape style="position:absolute;left:1662;top:1150;width:725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mbria" w:hAnsi="Cambria" w:cs="Cambria" w:eastAsia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/>
                          <w:w w:val="99"/>
                          <w:sz w:val="24"/>
                        </w:rPr>
                        <w:t>P</w:t>
                      </w:r>
                      <w:r>
                        <w:rPr>
                          <w:rFonts w:ascii="Cambria"/>
                          <w:spacing w:val="-1"/>
                          <w:w w:val="99"/>
                          <w:sz w:val="24"/>
                        </w:rPr>
                        <w:t>o</w:t>
                      </w:r>
                      <w:r>
                        <w:rPr>
                          <w:rFonts w:ascii="Cambria"/>
                          <w:spacing w:val="-1"/>
                          <w:w w:val="100"/>
                          <w:sz w:val="24"/>
                        </w:rPr>
                        <w:t>-hua</w:t>
                      </w:r>
                      <w:r>
                        <w:rPr>
                          <w:rFonts w:ascii="Cambria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328;top:1311;width:52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mbria" w:hAnsi="Cambria" w:cs="Cambria" w:eastAsia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/>
                          <w:w w:val="100"/>
                          <w:sz w:val="24"/>
                        </w:rPr>
                        <w:t>Ki</w:t>
                      </w:r>
                      <w:r>
                        <w:rPr>
                          <w:rFonts w:ascii="Cambria"/>
                          <w:spacing w:val="-1"/>
                          <w:w w:val="100"/>
                          <w:sz w:val="24"/>
                        </w:rPr>
                        <w:t>-</w:t>
                      </w:r>
                      <w:r>
                        <w:rPr>
                          <w:rFonts w:ascii="Cambria"/>
                          <w:spacing w:val="-1"/>
                          <w:w w:val="100"/>
                          <w:sz w:val="24"/>
                        </w:rPr>
                        <w:t>ca</w:t>
                      </w:r>
                      <w:r>
                        <w:rPr>
                          <w:rFonts w:ascii="Cambria"/>
                          <w:w w:val="100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100"/>
          <w:sz w:val="20"/>
          <w:szCs w:val="20"/>
        </w:rPr>
      </w:r>
    </w:p>
    <w:p>
      <w:pPr>
        <w:spacing w:line="360" w:lineRule="auto" w:before="83"/>
        <w:ind w:left="1111" w:right="1099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3.6. </w:t>
      </w:r>
      <w:r>
        <w:rPr>
          <w:rFonts w:ascii="Times New Roman" w:hAnsi="Times New Roman"/>
          <w:sz w:val="22"/>
        </w:rPr>
        <w:t>Afloramiento de areniscas cuarzosas de la Formación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Carhuáz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cubiertas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depósitos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volcánicos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del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centro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eruptivo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Huarancayoc.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Vista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al</w:t>
      </w:r>
      <w:r>
        <w:rPr>
          <w:rFonts w:ascii="Times New Roman" w:hAnsi="Times New Roman"/>
          <w:spacing w:val="-2"/>
          <w:w w:val="100"/>
          <w:sz w:val="22"/>
        </w:rPr>
        <w:t> </w:t>
      </w:r>
      <w:r>
        <w:rPr>
          <w:rFonts w:ascii="Times New Roman" w:hAnsi="Times New Roman"/>
          <w:sz w:val="22"/>
        </w:rPr>
        <w:t>NO.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1362" w:top="1360" w:bottom="156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93.599998pt;margin-top:70.919975pt;width:1048.976pt;height:701.529837pt;mso-position-horizontal-relative:page;mso-position-vertical-relative:page;z-index:-254344" type="#_x0000_t75" alt="F:\APUNTES\JPG\Geología.jpg" stroked="false">
            <v:imagedata r:id="rId59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72"/>
        <w:ind w:left="0" w:right="554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33</w:t>
      </w:r>
    </w:p>
    <w:p>
      <w:pPr>
        <w:spacing w:after="0"/>
        <w:jc w:val="righ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58"/>
          <w:pgSz w:w="23820" w:h="16850" w:orient="landscape"/>
          <w:pgMar w:footer="0" w:header="0" w:top="1340" w:bottom="280" w:left="1760" w:right="860"/>
        </w:sectPr>
      </w:pPr>
    </w:p>
    <w:p>
      <w:pPr>
        <w:pStyle w:val="Heading4"/>
        <w:numPr>
          <w:ilvl w:val="0"/>
          <w:numId w:val="34"/>
        </w:numPr>
        <w:tabs>
          <w:tab w:pos="694" w:val="left" w:leader="none"/>
        </w:tabs>
        <w:spacing w:line="240" w:lineRule="auto" w:before="39" w:after="0"/>
        <w:ind w:left="693" w:right="0" w:hanging="247"/>
        <w:jc w:val="both"/>
        <w:rPr>
          <w:b w:val="0"/>
          <w:bCs w:val="0"/>
        </w:rPr>
      </w:pPr>
      <w:r>
        <w:rPr/>
        <w:t>Formaciones Parihuanca-Chúlec-Pariatambo indivisas (Kis-pchp)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360" w:lineRule="auto"/>
        <w:ind w:left="446" w:right="113"/>
        <w:jc w:val="both"/>
      </w:pPr>
      <w:r>
        <w:rPr/>
        <w:t>Sobreyaciendo</w:t>
      </w:r>
      <w:r>
        <w:rPr>
          <w:spacing w:val="29"/>
        </w:rPr>
        <w:t> </w:t>
      </w:r>
      <w:r>
        <w:rPr/>
        <w:t>a</w:t>
      </w:r>
      <w:r>
        <w:rPr>
          <w:spacing w:val="25"/>
        </w:rPr>
        <w:t> </w:t>
      </w:r>
      <w:r>
        <w:rPr/>
        <w:t>la</w:t>
      </w:r>
      <w:r>
        <w:rPr>
          <w:spacing w:val="25"/>
        </w:rPr>
        <w:t> </w:t>
      </w:r>
      <w:r>
        <w:rPr/>
        <w:t>Formación</w:t>
      </w:r>
      <w:r>
        <w:rPr>
          <w:spacing w:val="26"/>
        </w:rPr>
        <w:t> </w:t>
      </w:r>
      <w:r>
        <w:rPr/>
        <w:t>Carhuáz</w:t>
      </w:r>
      <w:r>
        <w:rPr>
          <w:spacing w:val="28"/>
        </w:rPr>
        <w:t> </w:t>
      </w:r>
      <w:r>
        <w:rPr/>
        <w:t>en</w:t>
      </w:r>
      <w:r>
        <w:rPr>
          <w:spacing w:val="26"/>
        </w:rPr>
        <w:t> </w:t>
      </w:r>
      <w:r>
        <w:rPr/>
        <w:t>discordancia</w:t>
      </w:r>
      <w:r>
        <w:rPr>
          <w:spacing w:val="28"/>
        </w:rPr>
        <w:t> </w:t>
      </w:r>
      <w:r>
        <w:rPr/>
        <w:t>erosional</w:t>
      </w:r>
      <w:r>
        <w:rPr>
          <w:spacing w:val="27"/>
        </w:rPr>
        <w:t> </w:t>
      </w:r>
      <w:r>
        <w:rPr/>
        <w:t>se</w:t>
      </w:r>
      <w:r>
        <w:rPr>
          <w:spacing w:val="25"/>
        </w:rPr>
        <w:t> </w:t>
      </w:r>
      <w:r>
        <w:rPr/>
        <w:t>han</w:t>
      </w:r>
      <w:r>
        <w:rPr>
          <w:spacing w:val="26"/>
        </w:rPr>
        <w:t> </w:t>
      </w:r>
      <w:r>
        <w:rPr/>
        <w:t>reconocido</w:t>
      </w:r>
      <w:r>
        <w:rPr/>
        <w:t> varios afloramientos principalmente carbonatados. En estos depósitos no ha</w:t>
      </w:r>
      <w:r>
        <w:rPr>
          <w:spacing w:val="13"/>
        </w:rPr>
        <w:t> </w:t>
      </w:r>
      <w:r>
        <w:rPr/>
        <w:t>sido</w:t>
      </w:r>
      <w:r>
        <w:rPr/>
        <w:t> posible</w:t>
      </w:r>
      <w:r>
        <w:rPr>
          <w:spacing w:val="36"/>
        </w:rPr>
        <w:t> </w:t>
      </w:r>
      <w:r>
        <w:rPr/>
        <w:t>llevar</w:t>
      </w:r>
      <w:r>
        <w:rPr>
          <w:spacing w:val="39"/>
        </w:rPr>
        <w:t> </w:t>
      </w:r>
      <w:r>
        <w:rPr/>
        <w:t>a</w:t>
      </w:r>
      <w:r>
        <w:rPr>
          <w:spacing w:val="36"/>
        </w:rPr>
        <w:t> </w:t>
      </w:r>
      <w:r>
        <w:rPr/>
        <w:t>cabo</w:t>
      </w:r>
      <w:r>
        <w:rPr>
          <w:spacing w:val="37"/>
        </w:rPr>
        <w:t> </w:t>
      </w:r>
      <w:r>
        <w:rPr/>
        <w:t>una</w:t>
      </w:r>
      <w:r>
        <w:rPr>
          <w:spacing w:val="36"/>
        </w:rPr>
        <w:t> </w:t>
      </w:r>
      <w:r>
        <w:rPr/>
        <w:t>individualización</w:t>
      </w:r>
      <w:r>
        <w:rPr>
          <w:spacing w:val="37"/>
        </w:rPr>
        <w:t> </w:t>
      </w:r>
      <w:r>
        <w:rPr/>
        <w:t>optándose</w:t>
      </w:r>
      <w:r>
        <w:rPr>
          <w:spacing w:val="36"/>
        </w:rPr>
        <w:t> </w:t>
      </w:r>
      <w:r>
        <w:rPr/>
        <w:t>por</w:t>
      </w:r>
      <w:r>
        <w:rPr>
          <w:spacing w:val="39"/>
        </w:rPr>
        <w:t> </w:t>
      </w:r>
      <w:r>
        <w:rPr/>
        <w:t>cartografiarlas</w:t>
      </w:r>
      <w:r>
        <w:rPr>
          <w:spacing w:val="37"/>
        </w:rPr>
        <w:t> </w:t>
      </w:r>
      <w:r>
        <w:rPr/>
        <w:t>como</w:t>
      </w:r>
      <w:r>
        <w:rPr>
          <w:spacing w:val="37"/>
        </w:rPr>
        <w:t> </w:t>
      </w:r>
      <w:r>
        <w:rPr/>
        <w:t>una</w:t>
      </w:r>
      <w:r>
        <w:rPr/>
        <w:t> sola unidad que comprende las Formaciones Inca, Chulec y</w:t>
      </w:r>
      <w:r>
        <w:rPr>
          <w:spacing w:val="-15"/>
        </w:rPr>
        <w:t> </w:t>
      </w:r>
      <w:r>
        <w:rPr/>
        <w:t>Pariatambo.</w:t>
      </w:r>
    </w:p>
    <w:p>
      <w:pPr>
        <w:pStyle w:val="BodyText"/>
        <w:spacing w:line="360" w:lineRule="auto" w:before="205"/>
        <w:ind w:left="446" w:right="113"/>
        <w:jc w:val="both"/>
      </w:pPr>
      <w:r>
        <w:rPr/>
        <w:t>Desde la base al tope existen intercalaciones de limoarcillitas de coloraciones rojizas</w:t>
      </w:r>
      <w:r>
        <w:rPr>
          <w:spacing w:val="37"/>
        </w:rPr>
        <w:t> </w:t>
      </w:r>
      <w:r>
        <w:rPr/>
        <w:t>a</w:t>
      </w:r>
      <w:r>
        <w:rPr/>
        <w:t> amarillentas</w:t>
      </w:r>
      <w:r>
        <w:rPr>
          <w:spacing w:val="50"/>
        </w:rPr>
        <w:t> </w:t>
      </w:r>
      <w:r>
        <w:rPr/>
        <w:t>y</w:t>
      </w:r>
      <w:r>
        <w:rPr>
          <w:spacing w:val="40"/>
        </w:rPr>
        <w:t> </w:t>
      </w:r>
      <w:r>
        <w:rPr/>
        <w:t>parduscas;</w:t>
      </w:r>
      <w:r>
        <w:rPr>
          <w:spacing w:val="45"/>
        </w:rPr>
        <w:t> </w:t>
      </w:r>
      <w:r>
        <w:rPr/>
        <w:t>areniscas</w:t>
      </w:r>
      <w:r>
        <w:rPr>
          <w:spacing w:val="50"/>
        </w:rPr>
        <w:t> </w:t>
      </w:r>
      <w:r>
        <w:rPr/>
        <w:t>grises</w:t>
      </w:r>
      <w:r>
        <w:rPr>
          <w:spacing w:val="45"/>
        </w:rPr>
        <w:t> </w:t>
      </w:r>
      <w:r>
        <w:rPr/>
        <w:t>de</w:t>
      </w:r>
      <w:r>
        <w:rPr>
          <w:spacing w:val="48"/>
        </w:rPr>
        <w:t> </w:t>
      </w:r>
      <w:r>
        <w:rPr/>
        <w:t>grano</w:t>
      </w:r>
      <w:r>
        <w:rPr>
          <w:spacing w:val="45"/>
        </w:rPr>
        <w:t> </w:t>
      </w:r>
      <w:r>
        <w:rPr/>
        <w:t>fino;</w:t>
      </w:r>
      <w:r>
        <w:rPr>
          <w:spacing w:val="45"/>
        </w:rPr>
        <w:t> </w:t>
      </w:r>
      <w:r>
        <w:rPr/>
        <w:t>cubiertas</w:t>
      </w:r>
      <w:r>
        <w:rPr>
          <w:spacing w:val="45"/>
        </w:rPr>
        <w:t> </w:t>
      </w:r>
      <w:r>
        <w:rPr/>
        <w:t>por</w:t>
      </w:r>
      <w:r>
        <w:rPr>
          <w:spacing w:val="46"/>
        </w:rPr>
        <w:t> </w:t>
      </w:r>
      <w:r>
        <w:rPr/>
        <w:t>calizas</w:t>
      </w:r>
      <w:r>
        <w:rPr>
          <w:spacing w:val="45"/>
        </w:rPr>
        <w:t> </w:t>
      </w:r>
      <w:r>
        <w:rPr/>
        <w:t>gris</w:t>
      </w:r>
      <w:r>
        <w:rPr/>
        <w:t> oscuras</w:t>
      </w:r>
      <w:r>
        <w:rPr>
          <w:spacing w:val="39"/>
        </w:rPr>
        <w:t> </w:t>
      </w:r>
      <w:r>
        <w:rPr/>
        <w:t>a</w:t>
      </w:r>
      <w:r>
        <w:rPr>
          <w:spacing w:val="37"/>
        </w:rPr>
        <w:t> </w:t>
      </w:r>
      <w:r>
        <w:rPr/>
        <w:t>negras;</w:t>
      </w:r>
      <w:r>
        <w:rPr>
          <w:spacing w:val="39"/>
        </w:rPr>
        <w:t> </w:t>
      </w:r>
      <w:r>
        <w:rPr/>
        <w:t>lutitas</w:t>
      </w:r>
      <w:r>
        <w:rPr>
          <w:spacing w:val="41"/>
        </w:rPr>
        <w:t> </w:t>
      </w:r>
      <w:r>
        <w:rPr/>
        <w:t>calcáreas,</w:t>
      </w:r>
      <w:r>
        <w:rPr>
          <w:spacing w:val="41"/>
        </w:rPr>
        <w:t> </w:t>
      </w:r>
      <w:r>
        <w:rPr/>
        <w:t>gris</w:t>
      </w:r>
      <w:r>
        <w:rPr>
          <w:spacing w:val="39"/>
        </w:rPr>
        <w:t> </w:t>
      </w:r>
      <w:r>
        <w:rPr/>
        <w:t>oscuras;</w:t>
      </w:r>
      <w:r>
        <w:rPr>
          <w:spacing w:val="44"/>
        </w:rPr>
        <w:t> </w:t>
      </w:r>
      <w:r>
        <w:rPr/>
        <w:t>y</w:t>
      </w:r>
      <w:r>
        <w:rPr>
          <w:spacing w:val="34"/>
        </w:rPr>
        <w:t> </w:t>
      </w:r>
      <w:r>
        <w:rPr/>
        <w:t>al</w:t>
      </w:r>
      <w:r>
        <w:rPr>
          <w:spacing w:val="39"/>
        </w:rPr>
        <w:t> </w:t>
      </w:r>
      <w:r>
        <w:rPr/>
        <w:t>tope</w:t>
      </w:r>
      <w:r>
        <w:rPr>
          <w:spacing w:val="37"/>
        </w:rPr>
        <w:t> </w:t>
      </w:r>
      <w:r>
        <w:rPr/>
        <w:t>por</w:t>
      </w:r>
      <w:r>
        <w:rPr>
          <w:spacing w:val="38"/>
        </w:rPr>
        <w:t> </w:t>
      </w:r>
      <w:r>
        <w:rPr/>
        <w:t>calizas</w:t>
      </w:r>
      <w:r>
        <w:rPr>
          <w:spacing w:val="39"/>
        </w:rPr>
        <w:t> </w:t>
      </w:r>
      <w:r>
        <w:rPr/>
        <w:t>de</w:t>
      </w:r>
      <w:r>
        <w:rPr>
          <w:spacing w:val="37"/>
        </w:rPr>
        <w:t> </w:t>
      </w:r>
      <w:r>
        <w:rPr/>
        <w:t>color</w:t>
      </w:r>
      <w:r>
        <w:rPr>
          <w:spacing w:val="40"/>
        </w:rPr>
        <w:t> </w:t>
      </w:r>
      <w:r>
        <w:rPr/>
        <w:t>gris</w:t>
      </w:r>
      <w:r>
        <w:rPr/>
        <w:t> oscuro</w:t>
      </w:r>
      <w:r>
        <w:rPr>
          <w:spacing w:val="29"/>
        </w:rPr>
        <w:t> </w:t>
      </w:r>
      <w:r>
        <w:rPr/>
        <w:t>a</w:t>
      </w:r>
      <w:r>
        <w:rPr>
          <w:spacing w:val="28"/>
        </w:rPr>
        <w:t> </w:t>
      </w:r>
      <w:r>
        <w:rPr/>
        <w:t>negras,</w:t>
      </w:r>
      <w:r>
        <w:rPr>
          <w:spacing w:val="29"/>
        </w:rPr>
        <w:t> </w:t>
      </w:r>
      <w:r>
        <w:rPr/>
        <w:t>con</w:t>
      </w:r>
      <w:r>
        <w:rPr>
          <w:spacing w:val="29"/>
        </w:rPr>
        <w:t> </w:t>
      </w:r>
      <w:r>
        <w:rPr/>
        <w:t>olor</w:t>
      </w:r>
      <w:r>
        <w:rPr>
          <w:spacing w:val="28"/>
        </w:rPr>
        <w:t> </w:t>
      </w:r>
      <w:r>
        <w:rPr/>
        <w:t>fétido,</w:t>
      </w:r>
      <w:r>
        <w:rPr>
          <w:spacing w:val="29"/>
        </w:rPr>
        <w:t> </w:t>
      </w:r>
      <w:r>
        <w:rPr/>
        <w:t>en</w:t>
      </w:r>
      <w:r>
        <w:rPr>
          <w:spacing w:val="29"/>
        </w:rPr>
        <w:t> </w:t>
      </w:r>
      <w:r>
        <w:rPr/>
        <w:t>capas</w:t>
      </w:r>
      <w:r>
        <w:rPr>
          <w:spacing w:val="29"/>
        </w:rPr>
        <w:t> </w:t>
      </w:r>
      <w:r>
        <w:rPr/>
        <w:t>de</w:t>
      </w:r>
      <w:r>
        <w:rPr>
          <w:spacing w:val="28"/>
        </w:rPr>
        <w:t> </w:t>
      </w:r>
      <w:r>
        <w:rPr/>
        <w:t>0.3</w:t>
      </w:r>
      <w:r>
        <w:rPr>
          <w:spacing w:val="31"/>
        </w:rPr>
        <w:t> </w:t>
      </w:r>
      <w:r>
        <w:rPr/>
        <w:t>a</w:t>
      </w:r>
      <w:r>
        <w:rPr>
          <w:spacing w:val="28"/>
        </w:rPr>
        <w:t> </w:t>
      </w:r>
      <w:r>
        <w:rPr/>
        <w:t>0.5</w:t>
      </w:r>
      <w:r>
        <w:rPr>
          <w:spacing w:val="29"/>
        </w:rPr>
        <w:t> </w:t>
      </w:r>
      <w:r>
        <w:rPr/>
        <w:t>m.</w:t>
      </w:r>
      <w:r>
        <w:rPr>
          <w:spacing w:val="29"/>
        </w:rPr>
        <w:t> </w:t>
      </w:r>
      <w:r>
        <w:rPr/>
        <w:t>(Figura</w:t>
      </w:r>
      <w:r>
        <w:rPr>
          <w:spacing w:val="28"/>
        </w:rPr>
        <w:t> </w:t>
      </w:r>
      <w:r>
        <w:rPr/>
        <w:t>3.7)</w:t>
      </w:r>
      <w:r>
        <w:rPr>
          <w:spacing w:val="33"/>
        </w:rPr>
        <w:t> </w:t>
      </w:r>
      <w:r>
        <w:rPr/>
        <w:t>y</w:t>
      </w:r>
      <w:r>
        <w:rPr>
          <w:spacing w:val="26"/>
        </w:rPr>
        <w:t> </w:t>
      </w:r>
      <w:r>
        <w:rPr/>
        <w:t>abundante</w:t>
      </w:r>
      <w:r>
        <w:rPr/>
        <w:t> fauna fósil que consiste en Torquesia vibrayeana  (D'ORBIGNY),</w:t>
      </w:r>
      <w:r>
        <w:rPr>
          <w:spacing w:val="-6"/>
        </w:rPr>
        <w:t> </w:t>
      </w:r>
      <w:r>
        <w:rPr/>
        <w:t>Oxytropidoceras</w:t>
      </w:r>
      <w:r>
        <w:rPr/>
        <w:t> (O.) peruvianum von BUCH, Parahoplites cf. P. Nicholsoni</w:t>
      </w:r>
      <w:r>
        <w:rPr>
          <w:spacing w:val="37"/>
        </w:rPr>
        <w:t> </w:t>
      </w:r>
      <w:r>
        <w:rPr/>
        <w:t>BENAVIDES-</w:t>
      </w:r>
      <w:r>
        <w:rPr/>
        <w:t> CÁCERES, Aetostreon aquila (BRONGNIART), Cardita subparallela</w:t>
      </w:r>
      <w:r>
        <w:rPr>
          <w:spacing w:val="48"/>
        </w:rPr>
        <w:t> </w:t>
      </w:r>
      <w:r>
        <w:rPr/>
        <w:t>GERHARDT,</w:t>
      </w:r>
      <w:r>
        <w:rPr/>
        <w:t> Neritopsis sp., Gyrodes sp., se le asigna una edad comprendida entre el</w:t>
      </w:r>
      <w:r>
        <w:rPr>
          <w:spacing w:val="37"/>
        </w:rPr>
        <w:t> </w:t>
      </w:r>
      <w:r>
        <w:rPr/>
        <w:t>Albiano</w:t>
      </w:r>
      <w:r>
        <w:rPr/>
        <w:t> inferior a medio. Su espesor promedio es de 650</w:t>
      </w:r>
      <w:r>
        <w:rPr>
          <w:spacing w:val="-7"/>
        </w:rPr>
        <w:t> </w:t>
      </w:r>
      <w:r>
        <w:rPr/>
        <w:t>m.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5359" w:lineRule="exact"/>
        <w:ind w:left="107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6"/>
          <w:sz w:val="20"/>
          <w:szCs w:val="20"/>
        </w:rPr>
        <w:drawing>
          <wp:inline distT="0" distB="0" distL="0" distR="0">
            <wp:extent cx="4553184" cy="3403091"/>
            <wp:effectExtent l="0" t="0" r="0" b="0"/>
            <wp:docPr id="11" name="image35.jpeg" descr="F:\APUNTES\JPG\FIGURAS\3.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184" cy="340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6"/>
          <w:sz w:val="20"/>
          <w:szCs w:val="20"/>
        </w:rPr>
      </w:r>
    </w:p>
    <w:p>
      <w:pPr>
        <w:spacing w:line="360" w:lineRule="auto" w:before="89"/>
        <w:ind w:left="1015" w:right="564" w:hanging="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3.7. </w:t>
      </w:r>
      <w:r>
        <w:rPr>
          <w:rFonts w:ascii="Times New Roman"/>
          <w:sz w:val="22"/>
        </w:rPr>
        <w:t>Estratos de calizas gris oscuras, en las inmediaciones del</w:t>
      </w:r>
      <w:r>
        <w:rPr>
          <w:rFonts w:ascii="Times New Roman"/>
          <w:spacing w:val="27"/>
          <w:sz w:val="22"/>
        </w:rPr>
        <w:t> </w:t>
      </w:r>
      <w:r>
        <w:rPr>
          <w:rFonts w:ascii="Times New Roman"/>
          <w:sz w:val="22"/>
        </w:rPr>
        <w:t>cerro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Mosherapunta.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60"/>
          <w:pgSz w:w="11910" w:h="16840"/>
          <w:pgMar w:footer="820" w:header="0" w:top="1360" w:bottom="1020" w:left="1680" w:right="1300"/>
          <w:pgNumType w:start="34"/>
        </w:sectPr>
      </w:pPr>
    </w:p>
    <w:p>
      <w:pPr>
        <w:pStyle w:val="Heading4"/>
        <w:numPr>
          <w:ilvl w:val="0"/>
          <w:numId w:val="34"/>
        </w:numPr>
        <w:tabs>
          <w:tab w:pos="392" w:val="left" w:leader="none"/>
        </w:tabs>
        <w:spacing w:line="240" w:lineRule="auto" w:before="39" w:after="0"/>
        <w:ind w:left="392" w:right="0" w:hanging="274"/>
        <w:jc w:val="both"/>
        <w:rPr>
          <w:b w:val="0"/>
          <w:bCs w:val="0"/>
        </w:rPr>
      </w:pPr>
      <w:r>
        <w:rPr/>
        <w:t>Formación Huaylas</w:t>
      </w:r>
      <w:r>
        <w:rPr>
          <w:spacing w:val="-1"/>
        </w:rPr>
        <w:t> </w:t>
      </w:r>
      <w:r>
        <w:rPr/>
        <w:t>(KsP-hu)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both"/>
      </w:pPr>
      <w:r>
        <w:rPr/>
        <w:t>Litológicamente</w:t>
      </w:r>
      <w:r>
        <w:rPr>
          <w:spacing w:val="29"/>
        </w:rPr>
        <w:t> </w:t>
      </w:r>
      <w:r>
        <w:rPr/>
        <w:t>presenta</w:t>
      </w:r>
      <w:r>
        <w:rPr>
          <w:spacing w:val="26"/>
        </w:rPr>
        <w:t> </w:t>
      </w:r>
      <w:r>
        <w:rPr/>
        <w:t>en</w:t>
      </w:r>
      <w:r>
        <w:rPr>
          <w:spacing w:val="27"/>
        </w:rPr>
        <w:t> </w:t>
      </w:r>
      <w:r>
        <w:rPr/>
        <w:t>la</w:t>
      </w:r>
      <w:r>
        <w:rPr>
          <w:spacing w:val="26"/>
        </w:rPr>
        <w:t> </w:t>
      </w:r>
      <w:r>
        <w:rPr/>
        <w:t>base</w:t>
      </w:r>
      <w:r>
        <w:rPr>
          <w:spacing w:val="26"/>
        </w:rPr>
        <w:t> </w:t>
      </w:r>
      <w:r>
        <w:rPr/>
        <w:t>una</w:t>
      </w:r>
      <w:r>
        <w:rPr>
          <w:spacing w:val="29"/>
        </w:rPr>
        <w:t> </w:t>
      </w:r>
      <w:r>
        <w:rPr/>
        <w:t>capa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conglomerados</w:t>
      </w:r>
      <w:r>
        <w:rPr>
          <w:spacing w:val="28"/>
        </w:rPr>
        <w:t> </w:t>
      </w:r>
      <w:r>
        <w:rPr/>
        <w:t>compuestas</w:t>
      </w:r>
      <w:r>
        <w:rPr>
          <w:spacing w:val="28"/>
        </w:rPr>
        <w:t> </w:t>
      </w:r>
      <w:r>
        <w:rPr/>
        <w:t>por</w:t>
      </w:r>
      <w:r>
        <w:rPr>
          <w:spacing w:val="29"/>
        </w:rPr>
        <w:t> </w:t>
      </w:r>
      <w:r>
        <w:rPr/>
        <w:t>clastos</w:t>
      </w:r>
      <w:r>
        <w:rPr>
          <w:spacing w:val="28"/>
        </w:rPr>
        <w:t> </w:t>
      </w:r>
      <w:r>
        <w:rPr/>
        <w:t>de</w:t>
      </w:r>
      <w:r>
        <w:rPr/>
        <w:t> areniscas cuarzosas (Figura 3.8), ocasionales calizas y volcánicos, redondeados</w:t>
      </w:r>
      <w:r>
        <w:rPr>
          <w:spacing w:val="12"/>
        </w:rPr>
        <w:t> </w:t>
      </w:r>
      <w:r>
        <w:rPr/>
        <w:t>a</w:t>
      </w:r>
      <w:r>
        <w:rPr/>
        <w:t> subredondeados;</w:t>
      </w:r>
      <w:r>
        <w:rPr>
          <w:spacing w:val="16"/>
        </w:rPr>
        <w:t> </w:t>
      </w:r>
      <w:r>
        <w:rPr/>
        <w:t>sobreyacen</w:t>
      </w:r>
      <w:r>
        <w:rPr>
          <w:spacing w:val="18"/>
        </w:rPr>
        <w:t> </w:t>
      </w:r>
      <w:r>
        <w:rPr/>
        <w:t>capas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areniscas</w:t>
      </w:r>
      <w:r>
        <w:rPr>
          <w:spacing w:val="16"/>
        </w:rPr>
        <w:t> </w:t>
      </w:r>
      <w:r>
        <w:rPr/>
        <w:t>de</w:t>
      </w:r>
      <w:r>
        <w:rPr>
          <w:spacing w:val="17"/>
        </w:rPr>
        <w:t> </w:t>
      </w:r>
      <w:r>
        <w:rPr/>
        <w:t>grano</w:t>
      </w:r>
      <w:r>
        <w:rPr>
          <w:spacing w:val="18"/>
        </w:rPr>
        <w:t> </w:t>
      </w:r>
      <w:r>
        <w:rPr/>
        <w:t>fino</w:t>
      </w:r>
      <w:r>
        <w:rPr>
          <w:spacing w:val="18"/>
        </w:rPr>
        <w:t> </w:t>
      </w:r>
      <w:r>
        <w:rPr/>
        <w:t>a</w:t>
      </w:r>
      <w:r>
        <w:rPr>
          <w:spacing w:val="17"/>
        </w:rPr>
        <w:t> </w:t>
      </w:r>
      <w:r>
        <w:rPr/>
        <w:t>grueso,</w:t>
      </w:r>
      <w:r>
        <w:rPr>
          <w:spacing w:val="18"/>
        </w:rPr>
        <w:t> </w:t>
      </w:r>
      <w:r>
        <w:rPr/>
        <w:t>grises</w:t>
      </w:r>
      <w:r>
        <w:rPr>
          <w:spacing w:val="16"/>
        </w:rPr>
        <w:t> </w:t>
      </w:r>
      <w:r>
        <w:rPr/>
        <w:t>a</w:t>
      </w:r>
      <w:r>
        <w:rPr>
          <w:spacing w:val="17"/>
        </w:rPr>
        <w:t> </w:t>
      </w:r>
      <w:r>
        <w:rPr/>
        <w:t>gris</w:t>
      </w:r>
      <w:r>
        <w:rPr>
          <w:spacing w:val="18"/>
        </w:rPr>
        <w:t> </w:t>
      </w:r>
      <w:r>
        <w:rPr/>
        <w:t>rojizas;</w:t>
      </w:r>
      <w:r>
        <w:rPr/>
        <w:t> calizas mudstone, gris claras y beige, algunas capas con nódulos calcáreos;</w:t>
      </w:r>
      <w:r>
        <w:rPr>
          <w:spacing w:val="48"/>
        </w:rPr>
        <w:t> </w:t>
      </w:r>
      <w:r>
        <w:rPr/>
        <w:t>depósitos</w:t>
      </w:r>
      <w:r>
        <w:rPr/>
        <w:t> volcanoclásticos,</w:t>
      </w:r>
      <w:r>
        <w:rPr>
          <w:spacing w:val="42"/>
        </w:rPr>
        <w:t> </w:t>
      </w:r>
      <w:r>
        <w:rPr/>
        <w:t>gris</w:t>
      </w:r>
      <w:r>
        <w:rPr>
          <w:spacing w:val="40"/>
        </w:rPr>
        <w:t> </w:t>
      </w:r>
      <w:r>
        <w:rPr/>
        <w:t>oscuros</w:t>
      </w:r>
      <w:r>
        <w:rPr>
          <w:spacing w:val="44"/>
        </w:rPr>
        <w:t> </w:t>
      </w:r>
      <w:r>
        <w:rPr/>
        <w:t>y</w:t>
      </w:r>
      <w:r>
        <w:rPr>
          <w:spacing w:val="37"/>
        </w:rPr>
        <w:t> </w:t>
      </w:r>
      <w:r>
        <w:rPr/>
        <w:t>gris</w:t>
      </w:r>
      <w:r>
        <w:rPr>
          <w:spacing w:val="40"/>
        </w:rPr>
        <w:t> </w:t>
      </w:r>
      <w:r>
        <w:rPr/>
        <w:t>claros.</w:t>
      </w:r>
      <w:r>
        <w:rPr>
          <w:spacing w:val="39"/>
        </w:rPr>
        <w:t> </w:t>
      </w:r>
      <w:r>
        <w:rPr/>
        <w:t>Tiene</w:t>
      </w:r>
      <w:r>
        <w:rPr>
          <w:spacing w:val="38"/>
        </w:rPr>
        <w:t> </w:t>
      </w:r>
      <w:r>
        <w:rPr/>
        <w:t>un</w:t>
      </w:r>
      <w:r>
        <w:rPr>
          <w:spacing w:val="42"/>
        </w:rPr>
        <w:t> </w:t>
      </w:r>
      <w:r>
        <w:rPr/>
        <w:t>espesor</w:t>
      </w:r>
      <w:r>
        <w:rPr>
          <w:spacing w:val="39"/>
        </w:rPr>
        <w:t> </w:t>
      </w:r>
      <w:r>
        <w:rPr/>
        <w:t>de</w:t>
      </w:r>
      <w:r>
        <w:rPr>
          <w:spacing w:val="41"/>
        </w:rPr>
        <w:t> </w:t>
      </w:r>
      <w:r>
        <w:rPr/>
        <w:t>aproximadamente</w:t>
      </w:r>
      <w:r>
        <w:rPr>
          <w:spacing w:val="38"/>
        </w:rPr>
        <w:t> </w:t>
      </w:r>
      <w:r>
        <w:rPr/>
        <w:t>250</w:t>
      </w:r>
      <w:r>
        <w:rPr>
          <w:spacing w:val="42"/>
        </w:rPr>
        <w:t> </w:t>
      </w:r>
      <w:r>
        <w:rPr/>
        <w:t>m</w:t>
      </w:r>
      <w:r>
        <w:rPr/>
        <w:t> (Wilson et al., 1967,</w:t>
      </w:r>
      <w:r>
        <w:rPr>
          <w:spacing w:val="-3"/>
        </w:rPr>
        <w:t> </w:t>
      </w:r>
      <w:r>
        <w:rPr/>
        <w:t>1995).</w:t>
      </w:r>
    </w:p>
    <w:p>
      <w:pPr>
        <w:pStyle w:val="BodyText"/>
        <w:spacing w:line="360" w:lineRule="auto" w:before="124"/>
        <w:ind w:right="115"/>
        <w:jc w:val="both"/>
      </w:pPr>
      <w:r>
        <w:rPr/>
        <w:t>Sus relaciones estratigráficas muestran que sobreyace en discordancia angular a las</w:t>
      </w:r>
      <w:r>
        <w:rPr>
          <w:spacing w:val="49"/>
        </w:rPr>
        <w:t> </w:t>
      </w:r>
      <w:r>
        <w:rPr/>
        <w:t>capas</w:t>
      </w:r>
      <w:r>
        <w:rPr/>
        <w:t> carbonatadas del Albiano, además, secuencias similares descritas en el norte del Perú</w:t>
      </w:r>
      <w:r>
        <w:rPr>
          <w:spacing w:val="36"/>
        </w:rPr>
        <w:t> </w:t>
      </w:r>
      <w:r>
        <w:rPr/>
        <w:t>(Cerpa</w:t>
      </w:r>
      <w:r>
        <w:rPr/>
        <w:t> et al., 2008; Navarro &amp; Rivera, 2006; Navarro &amp; Mamani, 2009), permiten asignarle una</w:t>
      </w:r>
      <w:r>
        <w:rPr>
          <w:spacing w:val="5"/>
        </w:rPr>
        <w:t> </w:t>
      </w:r>
      <w:r>
        <w:rPr/>
        <w:t>edad</w:t>
      </w:r>
      <w:r>
        <w:rPr/>
        <w:t> comprendida entre el Maestrichtiano al</w:t>
      </w:r>
      <w:r>
        <w:rPr>
          <w:spacing w:val="-10"/>
        </w:rPr>
        <w:t> </w:t>
      </w:r>
      <w:r>
        <w:rPr/>
        <w:t>Paleoceno.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5669" w:lineRule="exact"/>
        <w:ind w:left="76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12"/>
          <w:sz w:val="20"/>
          <w:szCs w:val="20"/>
        </w:rPr>
        <w:pict>
          <v:group style="width:388.55pt;height:283.45pt;mso-position-horizontal-relative:char;mso-position-vertical-relative:line" coordorigin="0,0" coordsize="7771,5669">
            <v:shape style="position:absolute;left:20;top:20;width:7731;height:5634" type="#_x0000_t75" alt="DSC05799" stroked="false">
              <v:imagedata r:id="rId62" o:title=""/>
            </v:shape>
            <v:group style="position:absolute;left:10;top:10;width:7751;height:5649" coordorigin="10,10" coordsize="7751,5649">
              <v:shape style="position:absolute;left:10;top:10;width:7751;height:5649" coordorigin="10,10" coordsize="7751,5649" path="m10,10l7761,10,7761,5659,10,5659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112"/>
          <w:sz w:val="20"/>
          <w:szCs w:val="20"/>
        </w:rPr>
      </w:r>
    </w:p>
    <w:p>
      <w:pPr>
        <w:spacing w:line="360" w:lineRule="auto" w:before="152"/>
        <w:ind w:left="826" w:right="964" w:hanging="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3.8. </w:t>
      </w:r>
      <w:r>
        <w:rPr>
          <w:rFonts w:ascii="Times New Roman"/>
          <w:sz w:val="22"/>
        </w:rPr>
        <w:t>Conglomerado con clastos de areniscas cuarzosas, ubicado en</w:t>
      </w:r>
      <w:r>
        <w:rPr>
          <w:rFonts w:ascii="Times New Roman"/>
          <w:spacing w:val="52"/>
          <w:sz w:val="22"/>
        </w:rPr>
        <w:t> </w:t>
      </w:r>
      <w:r>
        <w:rPr>
          <w:rFonts w:ascii="Times New Roman"/>
          <w:sz w:val="22"/>
        </w:rPr>
        <w:t>las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inmediaciones del poblado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Antauran.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numPr>
          <w:ilvl w:val="3"/>
          <w:numId w:val="33"/>
        </w:numPr>
        <w:tabs>
          <w:tab w:pos="899" w:val="left" w:leader="none"/>
        </w:tabs>
        <w:spacing w:line="240" w:lineRule="auto" w:before="172" w:after="0"/>
        <w:ind w:left="898" w:right="0" w:hanging="780"/>
        <w:jc w:val="both"/>
        <w:rPr>
          <w:b w:val="0"/>
          <w:bCs w:val="0"/>
        </w:rPr>
      </w:pPr>
      <w:r>
        <w:rPr/>
        <w:t>Cenozoico</w:t>
      </w:r>
      <w:r>
        <w:rPr>
          <w:b w:val="0"/>
        </w:rPr>
      </w:r>
    </w:p>
    <w:p>
      <w:pPr>
        <w:pStyle w:val="BodyText"/>
        <w:spacing w:line="360" w:lineRule="auto" w:before="132"/>
        <w:ind w:right="111"/>
        <w:jc w:val="both"/>
      </w:pPr>
      <w:r>
        <w:rPr/>
        <w:t>Las secuencias que conforman el Cenozoico corresponden principalmente a rocas</w:t>
      </w:r>
      <w:r>
        <w:rPr>
          <w:spacing w:val="15"/>
        </w:rPr>
        <w:t> </w:t>
      </w:r>
      <w:r>
        <w:rPr/>
        <w:t>volcánicas,</w:t>
      </w:r>
      <w:r>
        <w:rPr/>
        <w:t> subvolcánicas e intrusivas; y en forma subordinada a depósitos sedimentarios, aluviales</w:t>
      </w:r>
      <w:r>
        <w:rPr>
          <w:spacing w:val="51"/>
        </w:rPr>
        <w:t> </w:t>
      </w:r>
      <w:r>
        <w:rPr/>
        <w:t>y</w:t>
      </w:r>
      <w:r>
        <w:rPr/>
        <w:t> fluviales.</w:t>
      </w:r>
    </w:p>
    <w:p>
      <w:pPr>
        <w:spacing w:after="0" w:line="360" w:lineRule="auto"/>
        <w:jc w:val="both"/>
        <w:sectPr>
          <w:pgSz w:w="11910" w:h="16840"/>
          <w:pgMar w:header="0" w:footer="820" w:top="1360" w:bottom="1020" w:left="1300" w:right="1300"/>
        </w:sectPr>
      </w:pPr>
    </w:p>
    <w:p>
      <w:pPr>
        <w:pStyle w:val="BodyText"/>
        <w:spacing w:line="360" w:lineRule="auto" w:before="54"/>
        <w:ind w:right="113"/>
        <w:jc w:val="both"/>
      </w:pPr>
      <w:r>
        <w:rPr/>
        <w:t>Los</w:t>
      </w:r>
      <w:r>
        <w:rPr>
          <w:spacing w:val="15"/>
        </w:rPr>
        <w:t> </w:t>
      </w:r>
      <w:r>
        <w:rPr/>
        <w:t>depósitos</w:t>
      </w:r>
      <w:r>
        <w:rPr>
          <w:spacing w:val="15"/>
        </w:rPr>
        <w:t> </w:t>
      </w:r>
      <w:r>
        <w:rPr/>
        <w:t>volcánicos</w:t>
      </w:r>
      <w:r>
        <w:rPr>
          <w:spacing w:val="17"/>
        </w:rPr>
        <w:t> </w:t>
      </w:r>
      <w:r>
        <w:rPr/>
        <w:t>han</w:t>
      </w:r>
      <w:r>
        <w:rPr>
          <w:spacing w:val="14"/>
        </w:rPr>
        <w:t> </w:t>
      </w:r>
      <w:r>
        <w:rPr/>
        <w:t>sido</w:t>
      </w:r>
      <w:r>
        <w:rPr>
          <w:spacing w:val="14"/>
        </w:rPr>
        <w:t> </w:t>
      </w:r>
      <w:r>
        <w:rPr/>
        <w:t>asociados</w:t>
      </w:r>
      <w:r>
        <w:rPr>
          <w:spacing w:val="15"/>
        </w:rPr>
        <w:t> </w:t>
      </w:r>
      <w:r>
        <w:rPr/>
        <w:t>a</w:t>
      </w:r>
      <w:r>
        <w:rPr>
          <w:spacing w:val="13"/>
        </w:rPr>
        <w:t> </w:t>
      </w:r>
      <w:r>
        <w:rPr/>
        <w:t>sus</w:t>
      </w:r>
      <w:r>
        <w:rPr>
          <w:spacing w:val="15"/>
        </w:rPr>
        <w:t> </w:t>
      </w:r>
      <w:r>
        <w:rPr/>
        <w:t>respectivos</w:t>
      </w:r>
      <w:r>
        <w:rPr>
          <w:spacing w:val="15"/>
        </w:rPr>
        <w:t> </w:t>
      </w:r>
      <w:r>
        <w:rPr/>
        <w:t>centros</w:t>
      </w:r>
      <w:r>
        <w:rPr>
          <w:spacing w:val="15"/>
        </w:rPr>
        <w:t> </w:t>
      </w:r>
      <w:r>
        <w:rPr/>
        <w:t>de</w:t>
      </w:r>
      <w:r>
        <w:rPr>
          <w:spacing w:val="13"/>
        </w:rPr>
        <w:t> </w:t>
      </w:r>
      <w:r>
        <w:rPr/>
        <w:t>emisión,</w:t>
      </w:r>
      <w:r>
        <w:rPr>
          <w:spacing w:val="14"/>
        </w:rPr>
        <w:t> </w:t>
      </w:r>
      <w:r>
        <w:rPr/>
        <w:t>los</w:t>
      </w:r>
      <w:r>
        <w:rPr>
          <w:spacing w:val="15"/>
        </w:rPr>
        <w:t> </w:t>
      </w:r>
      <w:r>
        <w:rPr/>
        <w:t>cuales</w:t>
      </w:r>
      <w:r>
        <w:rPr/>
        <w:t> tuvieron</w:t>
      </w:r>
      <w:r>
        <w:rPr>
          <w:spacing w:val="53"/>
        </w:rPr>
        <w:t> </w:t>
      </w:r>
      <w:r>
        <w:rPr/>
        <w:t>una</w:t>
      </w:r>
      <w:r>
        <w:rPr>
          <w:spacing w:val="52"/>
        </w:rPr>
        <w:t> </w:t>
      </w:r>
      <w:r>
        <w:rPr/>
        <w:t>actividad</w:t>
      </w:r>
      <w:r>
        <w:rPr>
          <w:spacing w:val="53"/>
        </w:rPr>
        <w:t> </w:t>
      </w:r>
      <w:r>
        <w:rPr/>
        <w:t>para</w:t>
      </w:r>
      <w:r>
        <w:rPr>
          <w:spacing w:val="52"/>
        </w:rPr>
        <w:t> </w:t>
      </w:r>
      <w:r>
        <w:rPr/>
        <w:t>el</w:t>
      </w:r>
      <w:r>
        <w:rPr>
          <w:spacing w:val="53"/>
        </w:rPr>
        <w:t> </w:t>
      </w:r>
      <w:r>
        <w:rPr/>
        <w:t>área</w:t>
      </w:r>
      <w:r>
        <w:rPr>
          <w:spacing w:val="52"/>
        </w:rPr>
        <w:t> </w:t>
      </w:r>
      <w:r>
        <w:rPr/>
        <w:t>de</w:t>
      </w:r>
      <w:r>
        <w:rPr>
          <w:spacing w:val="52"/>
        </w:rPr>
        <w:t> </w:t>
      </w:r>
      <w:r>
        <w:rPr/>
        <w:t>estudio</w:t>
      </w:r>
      <w:r>
        <w:rPr>
          <w:spacing w:val="55"/>
        </w:rPr>
        <w:t> </w:t>
      </w:r>
      <w:r>
        <w:rPr/>
        <w:t>durante</w:t>
      </w:r>
      <w:r>
        <w:rPr>
          <w:spacing w:val="52"/>
        </w:rPr>
        <w:t> </w:t>
      </w:r>
      <w:r>
        <w:rPr/>
        <w:t>un</w:t>
      </w:r>
      <w:r>
        <w:rPr>
          <w:spacing w:val="53"/>
        </w:rPr>
        <w:t> </w:t>
      </w:r>
      <w:r>
        <w:rPr/>
        <w:t>lapso</w:t>
      </w:r>
      <w:r>
        <w:rPr>
          <w:spacing w:val="53"/>
        </w:rPr>
        <w:t> </w:t>
      </w:r>
      <w:r>
        <w:rPr/>
        <w:t>de</w:t>
      </w:r>
      <w:r>
        <w:rPr>
          <w:spacing w:val="52"/>
        </w:rPr>
        <w:t> </w:t>
      </w:r>
      <w:r>
        <w:rPr/>
        <w:t>aproximadamente</w:t>
      </w:r>
      <w:r>
        <w:rPr>
          <w:spacing w:val="52"/>
        </w:rPr>
        <w:t> </w:t>
      </w:r>
      <w:r>
        <w:rPr/>
        <w:t>25</w:t>
      </w:r>
      <w:r>
        <w:rPr/>
        <w:t> millones de años, a partir del Oligoceno (30 millones de años) al Mio-Plioceno (5 millones</w:t>
      </w:r>
      <w:r>
        <w:rPr>
          <w:spacing w:val="39"/>
        </w:rPr>
        <w:t> </w:t>
      </w:r>
      <w:r>
        <w:rPr/>
        <w:t>de</w:t>
      </w:r>
      <w:r>
        <w:rPr/>
        <w:t> años).</w:t>
      </w:r>
      <w:r>
        <w:rPr>
          <w:spacing w:val="26"/>
        </w:rPr>
        <w:t> </w:t>
      </w:r>
      <w:r>
        <w:rPr/>
        <w:t>El</w:t>
      </w:r>
      <w:r>
        <w:rPr>
          <w:spacing w:val="27"/>
        </w:rPr>
        <w:t> </w:t>
      </w:r>
      <w:r>
        <w:rPr/>
        <w:t>volcanismo</w:t>
      </w:r>
      <w:r>
        <w:rPr>
          <w:spacing w:val="26"/>
        </w:rPr>
        <w:t> </w:t>
      </w:r>
      <w:r>
        <w:rPr/>
        <w:t>Oligoceno</w:t>
      </w:r>
      <w:r>
        <w:rPr>
          <w:spacing w:val="26"/>
        </w:rPr>
        <w:t> </w:t>
      </w:r>
      <w:r>
        <w:rPr/>
        <w:t>se</w:t>
      </w:r>
      <w:r>
        <w:rPr>
          <w:spacing w:val="25"/>
        </w:rPr>
        <w:t> </w:t>
      </w:r>
      <w:r>
        <w:rPr/>
        <w:t>localiza</w:t>
      </w:r>
      <w:r>
        <w:rPr>
          <w:spacing w:val="25"/>
        </w:rPr>
        <w:t> </w:t>
      </w:r>
      <w:r>
        <w:rPr/>
        <w:t>en</w:t>
      </w:r>
      <w:r>
        <w:rPr>
          <w:spacing w:val="26"/>
        </w:rPr>
        <w:t> </w:t>
      </w:r>
      <w:r>
        <w:rPr/>
        <w:t>la</w:t>
      </w:r>
      <w:r>
        <w:rPr>
          <w:spacing w:val="25"/>
        </w:rPr>
        <w:t> </w:t>
      </w:r>
      <w:r>
        <w:rPr/>
        <w:t>zona</w:t>
      </w:r>
      <w:r>
        <w:rPr>
          <w:spacing w:val="25"/>
        </w:rPr>
        <w:t> </w:t>
      </w:r>
      <w:r>
        <w:rPr/>
        <w:t>Oeste</w:t>
      </w:r>
      <w:r>
        <w:rPr>
          <w:spacing w:val="25"/>
        </w:rPr>
        <w:t> </w:t>
      </w:r>
      <w:r>
        <w:rPr/>
        <w:t>del</w:t>
      </w:r>
      <w:r>
        <w:rPr>
          <w:spacing w:val="27"/>
        </w:rPr>
        <w:t> </w:t>
      </w:r>
      <w:r>
        <w:rPr/>
        <w:t>área</w:t>
      </w:r>
      <w:r>
        <w:rPr>
          <w:spacing w:val="25"/>
        </w:rPr>
        <w:t> </w:t>
      </w:r>
      <w:r>
        <w:rPr/>
        <w:t>de</w:t>
      </w:r>
      <w:r>
        <w:rPr>
          <w:spacing w:val="25"/>
        </w:rPr>
        <w:t> </w:t>
      </w:r>
      <w:r>
        <w:rPr/>
        <w:t>estudios,</w:t>
      </w:r>
      <w:r>
        <w:rPr>
          <w:spacing w:val="26"/>
        </w:rPr>
        <w:t> </w:t>
      </w:r>
      <w:r>
        <w:rPr/>
        <w:t>mientras</w:t>
      </w:r>
      <w:r>
        <w:rPr>
          <w:spacing w:val="-1"/>
        </w:rPr>
        <w:t> </w:t>
      </w:r>
      <w:r>
        <w:rPr/>
        <w:t>que</w:t>
      </w:r>
      <w:r>
        <w:rPr>
          <w:spacing w:val="31"/>
        </w:rPr>
        <w:t> </w:t>
      </w:r>
      <w:r>
        <w:rPr/>
        <w:t>el</w:t>
      </w:r>
      <w:r>
        <w:rPr>
          <w:spacing w:val="33"/>
        </w:rPr>
        <w:t> </w:t>
      </w:r>
      <w:r>
        <w:rPr/>
        <w:t>Mioceno</w:t>
      </w:r>
      <w:r>
        <w:rPr>
          <w:spacing w:val="32"/>
        </w:rPr>
        <w:t> </w:t>
      </w:r>
      <w:r>
        <w:rPr/>
        <w:t>en</w:t>
      </w:r>
      <w:r>
        <w:rPr>
          <w:spacing w:val="35"/>
        </w:rPr>
        <w:t> </w:t>
      </w:r>
      <w:r>
        <w:rPr/>
        <w:t>el</w:t>
      </w:r>
      <w:r>
        <w:rPr>
          <w:spacing w:val="33"/>
        </w:rPr>
        <w:t> </w:t>
      </w:r>
      <w:r>
        <w:rPr/>
        <w:t>sector</w:t>
      </w:r>
      <w:r>
        <w:rPr>
          <w:spacing w:val="31"/>
        </w:rPr>
        <w:t> </w:t>
      </w:r>
      <w:r>
        <w:rPr/>
        <w:t>Este,</w:t>
      </w:r>
      <w:r>
        <w:rPr>
          <w:spacing w:val="32"/>
        </w:rPr>
        <w:t> </w:t>
      </w:r>
      <w:r>
        <w:rPr/>
        <w:t>sugiriendo</w:t>
      </w:r>
      <w:r>
        <w:rPr>
          <w:spacing w:val="32"/>
        </w:rPr>
        <w:t> </w:t>
      </w:r>
      <w:r>
        <w:rPr/>
        <w:t>una</w:t>
      </w:r>
      <w:r>
        <w:rPr>
          <w:spacing w:val="31"/>
        </w:rPr>
        <w:t> </w:t>
      </w:r>
      <w:r>
        <w:rPr/>
        <w:t>migración</w:t>
      </w:r>
      <w:r>
        <w:rPr>
          <w:spacing w:val="32"/>
        </w:rPr>
        <w:t> </w:t>
      </w:r>
      <w:r>
        <w:rPr/>
        <w:t>del</w:t>
      </w:r>
      <w:r>
        <w:rPr>
          <w:spacing w:val="33"/>
        </w:rPr>
        <w:t> </w:t>
      </w:r>
      <w:r>
        <w:rPr/>
        <w:t>arco</w:t>
      </w:r>
      <w:r>
        <w:rPr>
          <w:spacing w:val="32"/>
        </w:rPr>
        <w:t> </w:t>
      </w:r>
      <w:r>
        <w:rPr/>
        <w:t>volcánico</w:t>
      </w:r>
      <w:r>
        <w:rPr>
          <w:spacing w:val="32"/>
        </w:rPr>
        <w:t> </w:t>
      </w:r>
      <w:r>
        <w:rPr/>
        <w:t>de</w:t>
      </w:r>
      <w:r>
        <w:rPr>
          <w:spacing w:val="31"/>
        </w:rPr>
        <w:t> </w:t>
      </w:r>
      <w:r>
        <w:rPr/>
        <w:t>Oeste</w:t>
      </w:r>
      <w:r>
        <w:rPr>
          <w:spacing w:val="31"/>
        </w:rPr>
        <w:t> </w:t>
      </w:r>
      <w:r>
        <w:rPr/>
        <w:t>a</w:t>
      </w:r>
      <w:r>
        <w:rPr/>
        <w:t> Este,</w:t>
      </w:r>
      <w:r>
        <w:rPr>
          <w:spacing w:val="41"/>
        </w:rPr>
        <w:t> </w:t>
      </w:r>
      <w:r>
        <w:rPr/>
        <w:t>similar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lo</w:t>
      </w:r>
      <w:r>
        <w:rPr>
          <w:spacing w:val="41"/>
        </w:rPr>
        <w:t> </w:t>
      </w:r>
      <w:r>
        <w:rPr/>
        <w:t>observado</w:t>
      </w:r>
      <w:r>
        <w:rPr>
          <w:spacing w:val="41"/>
        </w:rPr>
        <w:t> </w:t>
      </w:r>
      <w:r>
        <w:rPr/>
        <w:t>en</w:t>
      </w:r>
      <w:r>
        <w:rPr>
          <w:spacing w:val="41"/>
        </w:rPr>
        <w:t> </w:t>
      </w:r>
      <w:r>
        <w:rPr/>
        <w:t>la</w:t>
      </w:r>
      <w:r>
        <w:rPr>
          <w:spacing w:val="40"/>
        </w:rPr>
        <w:t> </w:t>
      </w:r>
      <w:r>
        <w:rPr/>
        <w:t>región</w:t>
      </w:r>
      <w:r>
        <w:rPr>
          <w:spacing w:val="41"/>
        </w:rPr>
        <w:t> </w:t>
      </w:r>
      <w:r>
        <w:rPr/>
        <w:t>de</w:t>
      </w:r>
      <w:r>
        <w:rPr>
          <w:spacing w:val="42"/>
        </w:rPr>
        <w:t> </w:t>
      </w:r>
      <w:r>
        <w:rPr/>
        <w:t>La</w:t>
      </w:r>
      <w:r>
        <w:rPr>
          <w:spacing w:val="42"/>
        </w:rPr>
        <w:t> </w:t>
      </w:r>
      <w:r>
        <w:rPr/>
        <w:t>Libertad</w:t>
      </w:r>
      <w:r>
        <w:rPr>
          <w:spacing w:val="41"/>
        </w:rPr>
        <w:t> </w:t>
      </w:r>
      <w:r>
        <w:rPr/>
        <w:t>(Rivera</w:t>
      </w:r>
      <w:r>
        <w:rPr>
          <w:spacing w:val="42"/>
        </w:rPr>
        <w:t> </w:t>
      </w:r>
      <w:r>
        <w:rPr/>
        <w:t>et</w:t>
      </w:r>
      <w:r>
        <w:rPr>
          <w:spacing w:val="41"/>
        </w:rPr>
        <w:t> </w:t>
      </w:r>
      <w:r>
        <w:rPr/>
        <w:t>al.,</w:t>
      </w:r>
      <w:r>
        <w:rPr>
          <w:spacing w:val="41"/>
        </w:rPr>
        <w:t> </w:t>
      </w:r>
      <w:r>
        <w:rPr/>
        <w:t>2005;</w:t>
      </w:r>
      <w:r>
        <w:rPr>
          <w:spacing w:val="41"/>
        </w:rPr>
        <w:t> </w:t>
      </w:r>
      <w:r>
        <w:rPr/>
        <w:t>Navarro</w:t>
      </w:r>
      <w:r>
        <w:rPr>
          <w:spacing w:val="41"/>
        </w:rPr>
        <w:t> </w:t>
      </w:r>
      <w:r>
        <w:rPr/>
        <w:t>&amp;</w:t>
      </w:r>
      <w:r>
        <w:rPr/>
        <w:t> Rivera,</w:t>
      </w:r>
      <w:r>
        <w:rPr>
          <w:spacing w:val="-4"/>
        </w:rPr>
        <w:t> </w:t>
      </w:r>
      <w:r>
        <w:rPr/>
        <w:t>2006).</w:t>
      </w:r>
    </w:p>
    <w:p>
      <w:pPr>
        <w:pStyle w:val="BodyText"/>
        <w:spacing w:line="360" w:lineRule="auto" w:before="205"/>
        <w:ind w:right="115"/>
        <w:jc w:val="both"/>
      </w:pPr>
      <w:r>
        <w:rPr/>
        <w:t>De</w:t>
      </w:r>
      <w:r>
        <w:rPr>
          <w:spacing w:val="37"/>
        </w:rPr>
        <w:t> </w:t>
      </w:r>
      <w:r>
        <w:rPr/>
        <w:t>esta</w:t>
      </w:r>
      <w:r>
        <w:rPr>
          <w:spacing w:val="37"/>
        </w:rPr>
        <w:t> </w:t>
      </w:r>
      <w:r>
        <w:rPr/>
        <w:t>manera,</w:t>
      </w:r>
      <w:r>
        <w:rPr>
          <w:spacing w:val="38"/>
        </w:rPr>
        <w:t> </w:t>
      </w:r>
      <w:r>
        <w:rPr/>
        <w:t>los</w:t>
      </w:r>
      <w:r>
        <w:rPr>
          <w:spacing w:val="39"/>
        </w:rPr>
        <w:t> </w:t>
      </w:r>
      <w:r>
        <w:rPr/>
        <w:t>afloramientos</w:t>
      </w:r>
      <w:r>
        <w:rPr>
          <w:spacing w:val="39"/>
        </w:rPr>
        <w:t> </w:t>
      </w:r>
      <w:r>
        <w:rPr/>
        <w:t>volcánicos</w:t>
      </w:r>
      <w:r>
        <w:rPr>
          <w:spacing w:val="39"/>
        </w:rPr>
        <w:t> </w:t>
      </w:r>
      <w:r>
        <w:rPr/>
        <w:t>reconocidos</w:t>
      </w:r>
      <w:r>
        <w:rPr>
          <w:spacing w:val="39"/>
        </w:rPr>
        <w:t> </w:t>
      </w:r>
      <w:r>
        <w:rPr/>
        <w:t>en</w:t>
      </w:r>
      <w:r>
        <w:rPr>
          <w:spacing w:val="38"/>
        </w:rPr>
        <w:t> </w:t>
      </w:r>
      <w:r>
        <w:rPr/>
        <w:t>el</w:t>
      </w:r>
      <w:r>
        <w:rPr>
          <w:spacing w:val="41"/>
        </w:rPr>
        <w:t> </w:t>
      </w:r>
      <w:r>
        <w:rPr/>
        <w:t>área</w:t>
      </w:r>
      <w:r>
        <w:rPr>
          <w:spacing w:val="37"/>
        </w:rPr>
        <w:t> </w:t>
      </w:r>
      <w:r>
        <w:rPr/>
        <w:t>de</w:t>
      </w:r>
      <w:r>
        <w:rPr>
          <w:spacing w:val="37"/>
        </w:rPr>
        <w:t> </w:t>
      </w:r>
      <w:r>
        <w:rPr/>
        <w:t>estudios</w:t>
      </w:r>
      <w:r>
        <w:rPr>
          <w:spacing w:val="39"/>
        </w:rPr>
        <w:t> </w:t>
      </w:r>
      <w:r>
        <w:rPr/>
        <w:t>han</w:t>
      </w:r>
      <w:r>
        <w:rPr>
          <w:spacing w:val="38"/>
        </w:rPr>
        <w:t> </w:t>
      </w:r>
      <w:r>
        <w:rPr/>
        <w:t>sido</w:t>
      </w:r>
      <w:r>
        <w:rPr/>
        <w:t> emitidos por dos centros eruptivos: Huarancayoc y Huinoc-Alto</w:t>
      </w:r>
      <w:r>
        <w:rPr>
          <w:spacing w:val="-17"/>
        </w:rPr>
        <w:t> </w:t>
      </w:r>
      <w:r>
        <w:rPr/>
        <w:t>Ruri.</w:t>
      </w:r>
    </w:p>
    <w:p>
      <w:pPr>
        <w:pStyle w:val="Heading4"/>
        <w:numPr>
          <w:ilvl w:val="4"/>
          <w:numId w:val="33"/>
        </w:numPr>
        <w:tabs>
          <w:tab w:pos="1079" w:val="left" w:leader="none"/>
        </w:tabs>
        <w:spacing w:line="240" w:lineRule="auto" w:before="210" w:after="0"/>
        <w:ind w:left="1078" w:right="0" w:hanging="960"/>
        <w:jc w:val="both"/>
        <w:rPr>
          <w:b w:val="0"/>
          <w:bCs w:val="0"/>
        </w:rPr>
      </w:pPr>
      <w:r>
        <w:rPr/>
        <w:t>Centro Volcánico Huarancayoc</w:t>
      </w:r>
      <w:r>
        <w:rPr>
          <w:spacing w:val="-2"/>
        </w:rPr>
        <w:t> </w:t>
      </w:r>
      <w:r>
        <w:rPr/>
        <w:t>(Po-hua)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6"/>
        <w:jc w:val="both"/>
      </w:pPr>
      <w:r>
        <w:rPr/>
        <w:t>Este</w:t>
      </w:r>
      <w:r>
        <w:rPr>
          <w:spacing w:val="31"/>
        </w:rPr>
        <w:t> </w:t>
      </w:r>
      <w:r>
        <w:rPr/>
        <w:t>centro</w:t>
      </w:r>
      <w:r>
        <w:rPr>
          <w:spacing w:val="34"/>
        </w:rPr>
        <w:t> </w:t>
      </w:r>
      <w:r>
        <w:rPr/>
        <w:t>volcánico</w:t>
      </w:r>
      <w:r>
        <w:rPr>
          <w:spacing w:val="34"/>
        </w:rPr>
        <w:t> </w:t>
      </w:r>
      <w:r>
        <w:rPr/>
        <w:t>se</w:t>
      </w:r>
      <w:r>
        <w:rPr>
          <w:spacing w:val="33"/>
        </w:rPr>
        <w:t> </w:t>
      </w:r>
      <w:r>
        <w:rPr/>
        <w:t>encuentra</w:t>
      </w:r>
      <w:r>
        <w:rPr>
          <w:spacing w:val="31"/>
        </w:rPr>
        <w:t> </w:t>
      </w:r>
      <w:r>
        <w:rPr/>
        <w:t>localizado</w:t>
      </w:r>
      <w:r>
        <w:rPr>
          <w:spacing w:val="31"/>
        </w:rPr>
        <w:t> </w:t>
      </w:r>
      <w:r>
        <w:rPr/>
        <w:t>hacia</w:t>
      </w:r>
      <w:r>
        <w:rPr>
          <w:spacing w:val="31"/>
        </w:rPr>
        <w:t> </w:t>
      </w:r>
      <w:r>
        <w:rPr/>
        <w:t>el</w:t>
      </w:r>
      <w:r>
        <w:rPr>
          <w:spacing w:val="32"/>
        </w:rPr>
        <w:t> </w:t>
      </w:r>
      <w:r>
        <w:rPr/>
        <w:t>noroeste</w:t>
      </w:r>
      <w:r>
        <w:rPr>
          <w:spacing w:val="33"/>
        </w:rPr>
        <w:t> </w:t>
      </w:r>
      <w:r>
        <w:rPr/>
        <w:t>del</w:t>
      </w:r>
      <w:r>
        <w:rPr>
          <w:spacing w:val="32"/>
        </w:rPr>
        <w:t> </w:t>
      </w:r>
      <w:r>
        <w:rPr/>
        <w:t>área</w:t>
      </w:r>
      <w:r>
        <w:rPr>
          <w:spacing w:val="35"/>
        </w:rPr>
        <w:t> </w:t>
      </w:r>
      <w:r>
        <w:rPr/>
        <w:t>de</w:t>
      </w:r>
      <w:r>
        <w:rPr>
          <w:spacing w:val="31"/>
        </w:rPr>
        <w:t> </w:t>
      </w:r>
      <w:r>
        <w:rPr/>
        <w:t>estudios,</w:t>
      </w:r>
      <w:r>
        <w:rPr>
          <w:spacing w:val="36"/>
        </w:rPr>
        <w:t> </w:t>
      </w:r>
      <w:r>
        <w:rPr/>
        <w:t>y</w:t>
      </w:r>
      <w:r>
        <w:rPr>
          <w:spacing w:val="27"/>
        </w:rPr>
        <w:t> </w:t>
      </w:r>
      <w:r>
        <w:rPr/>
        <w:t>sus</w:t>
      </w:r>
      <w:r>
        <w:rPr/>
        <w:t> afloramientos corresponden a tres eventos eruptivos. El evento de la base sobreyace</w:t>
      </w:r>
      <w:r>
        <w:rPr>
          <w:spacing w:val="55"/>
        </w:rPr>
        <w:t> </w:t>
      </w:r>
      <w:r>
        <w:rPr/>
        <w:t>en</w:t>
      </w:r>
      <w:r>
        <w:rPr/>
        <w:t> discordancia angular a las secuencias carbonatadas y clásticas de las</w:t>
      </w:r>
      <w:r>
        <w:rPr>
          <w:spacing w:val="59"/>
        </w:rPr>
        <w:t> </w:t>
      </w:r>
      <w:r>
        <w:rPr/>
        <w:t>Formaciones</w:t>
      </w:r>
      <w:r>
        <w:rPr>
          <w:spacing w:val="-1"/>
        </w:rPr>
        <w:t> </w:t>
      </w:r>
      <w:r>
        <w:rPr/>
        <w:t>Pariahuanca,</w:t>
      </w:r>
      <w:r>
        <w:rPr>
          <w:spacing w:val="26"/>
        </w:rPr>
        <w:t> </w:t>
      </w:r>
      <w:r>
        <w:rPr/>
        <w:t>Chulec,</w:t>
      </w:r>
      <w:r>
        <w:rPr>
          <w:spacing w:val="26"/>
        </w:rPr>
        <w:t> </w:t>
      </w:r>
      <w:r>
        <w:rPr/>
        <w:t>Pariatambo;</w:t>
      </w:r>
      <w:r>
        <w:rPr>
          <w:spacing w:val="29"/>
        </w:rPr>
        <w:t> </w:t>
      </w:r>
      <w:r>
        <w:rPr/>
        <w:t>y</w:t>
      </w:r>
      <w:r>
        <w:rPr>
          <w:spacing w:val="24"/>
        </w:rPr>
        <w:t> </w:t>
      </w:r>
      <w:r>
        <w:rPr/>
        <w:t>a</w:t>
      </w:r>
      <w:r>
        <w:rPr>
          <w:spacing w:val="25"/>
        </w:rPr>
        <w:t> </w:t>
      </w:r>
      <w:r>
        <w:rPr/>
        <w:t>las</w:t>
      </w:r>
      <w:r>
        <w:rPr>
          <w:spacing w:val="27"/>
        </w:rPr>
        <w:t> </w:t>
      </w:r>
      <w:r>
        <w:rPr/>
        <w:t>areniscas</w:t>
      </w:r>
      <w:r>
        <w:rPr>
          <w:spacing w:val="29"/>
        </w:rPr>
        <w:t> </w:t>
      </w:r>
      <w:r>
        <w:rPr/>
        <w:t>y</w:t>
      </w:r>
      <w:r>
        <w:rPr>
          <w:spacing w:val="22"/>
        </w:rPr>
        <w:t> </w:t>
      </w:r>
      <w:r>
        <w:rPr/>
        <w:t>lutitas</w:t>
      </w:r>
      <w:r>
        <w:rPr>
          <w:spacing w:val="27"/>
        </w:rPr>
        <w:t> </w:t>
      </w:r>
      <w:r>
        <w:rPr/>
        <w:t>rojas</w:t>
      </w:r>
      <w:r>
        <w:rPr>
          <w:spacing w:val="27"/>
        </w:rPr>
        <w:t> </w:t>
      </w:r>
      <w:r>
        <w:rPr/>
        <w:t>de</w:t>
      </w:r>
      <w:r>
        <w:rPr>
          <w:spacing w:val="25"/>
        </w:rPr>
        <w:t> </w:t>
      </w:r>
      <w:r>
        <w:rPr/>
        <w:t>la</w:t>
      </w:r>
      <w:r>
        <w:rPr>
          <w:spacing w:val="25"/>
        </w:rPr>
        <w:t> </w:t>
      </w:r>
      <w:r>
        <w:rPr/>
        <w:t>Formación</w:t>
      </w:r>
      <w:r>
        <w:rPr>
          <w:spacing w:val="26"/>
        </w:rPr>
        <w:t> </w:t>
      </w:r>
      <w:r>
        <w:rPr/>
        <w:t>Carhuáz</w:t>
      </w:r>
      <w:r>
        <w:rPr/>
        <w:t> (Figura</w:t>
      </w:r>
      <w:r>
        <w:rPr>
          <w:spacing w:val="-6"/>
        </w:rPr>
        <w:t> </w:t>
      </w:r>
      <w:r>
        <w:rPr/>
        <w:t>3.9).</w:t>
      </w:r>
    </w:p>
    <w:p>
      <w:pPr>
        <w:pStyle w:val="BodyText"/>
        <w:spacing w:line="360" w:lineRule="auto" w:before="126"/>
        <w:ind w:right="111"/>
        <w:jc w:val="both"/>
      </w:pPr>
      <w:r>
        <w:rPr/>
        <w:t>El evento eruptivo de la base (Po-hua/2) está constituido por depósitos de flujos de lava,</w:t>
      </w:r>
      <w:r>
        <w:rPr>
          <w:spacing w:val="41"/>
        </w:rPr>
        <w:t> </w:t>
      </w:r>
      <w:r>
        <w:rPr/>
        <w:t>gris</w:t>
      </w:r>
      <w:r>
        <w:rPr/>
        <w:t> verdosa</w:t>
      </w:r>
      <w:r>
        <w:rPr>
          <w:spacing w:val="42"/>
        </w:rPr>
        <w:t> </w:t>
      </w:r>
      <w:r>
        <w:rPr/>
        <w:t>a</w:t>
      </w:r>
      <w:r>
        <w:rPr>
          <w:spacing w:val="45"/>
        </w:rPr>
        <w:t> </w:t>
      </w:r>
      <w:r>
        <w:rPr/>
        <w:t>gris</w:t>
      </w:r>
      <w:r>
        <w:rPr>
          <w:spacing w:val="43"/>
        </w:rPr>
        <w:t> </w:t>
      </w:r>
      <w:r>
        <w:rPr/>
        <w:t>azulina,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textura</w:t>
      </w:r>
      <w:r>
        <w:rPr>
          <w:spacing w:val="42"/>
        </w:rPr>
        <w:t> </w:t>
      </w:r>
      <w:r>
        <w:rPr/>
        <w:t>afanítica;</w:t>
      </w:r>
      <w:r>
        <w:rPr>
          <w:spacing w:val="44"/>
        </w:rPr>
        <w:t> </w:t>
      </w:r>
      <w:r>
        <w:rPr/>
        <w:t>cubiertos</w:t>
      </w:r>
      <w:r>
        <w:rPr>
          <w:spacing w:val="43"/>
        </w:rPr>
        <w:t> </w:t>
      </w:r>
      <w:r>
        <w:rPr/>
        <w:t>por</w:t>
      </w:r>
      <w:r>
        <w:rPr>
          <w:spacing w:val="42"/>
        </w:rPr>
        <w:t> </w:t>
      </w:r>
      <w:r>
        <w:rPr/>
        <w:t>una</w:t>
      </w:r>
      <w:r>
        <w:rPr>
          <w:spacing w:val="42"/>
        </w:rPr>
        <w:t> </w:t>
      </w:r>
      <w:r>
        <w:rPr/>
        <w:t>alternancia</w:t>
      </w:r>
      <w:r>
        <w:rPr>
          <w:spacing w:val="42"/>
        </w:rPr>
        <w:t> </w:t>
      </w:r>
      <w:r>
        <w:rPr/>
        <w:t>de</w:t>
      </w:r>
      <w:r>
        <w:rPr>
          <w:spacing w:val="42"/>
        </w:rPr>
        <w:t> </w:t>
      </w:r>
      <w:r>
        <w:rPr/>
        <w:t>depósitos</w:t>
      </w:r>
      <w:r>
        <w:rPr>
          <w:spacing w:val="43"/>
        </w:rPr>
        <w:t> </w:t>
      </w:r>
      <w:r>
        <w:rPr/>
        <w:t>de</w:t>
      </w:r>
      <w:r>
        <w:rPr/>
        <w:t> flujos</w:t>
      </w:r>
      <w:r>
        <w:rPr>
          <w:spacing w:val="29"/>
        </w:rPr>
        <w:t> </w:t>
      </w:r>
      <w:r>
        <w:rPr/>
        <w:t>piroclásticos</w:t>
      </w:r>
      <w:r>
        <w:rPr>
          <w:spacing w:val="29"/>
        </w:rPr>
        <w:t> </w:t>
      </w:r>
      <w:r>
        <w:rPr/>
        <w:t>de</w:t>
      </w:r>
      <w:r>
        <w:rPr>
          <w:spacing w:val="28"/>
        </w:rPr>
        <w:t> </w:t>
      </w:r>
      <w:r>
        <w:rPr/>
        <w:t>cenizas,</w:t>
      </w:r>
      <w:r>
        <w:rPr>
          <w:spacing w:val="29"/>
        </w:rPr>
        <w:t> </w:t>
      </w:r>
      <w:r>
        <w:rPr/>
        <w:t>gris</w:t>
      </w:r>
      <w:r>
        <w:rPr>
          <w:spacing w:val="29"/>
        </w:rPr>
        <w:t> </w:t>
      </w:r>
      <w:r>
        <w:rPr/>
        <w:t>claros,</w:t>
      </w:r>
      <w:r>
        <w:rPr>
          <w:spacing w:val="29"/>
        </w:rPr>
        <w:t> </w:t>
      </w:r>
      <w:r>
        <w:rPr/>
        <w:t>con</w:t>
      </w:r>
      <w:r>
        <w:rPr>
          <w:spacing w:val="31"/>
        </w:rPr>
        <w:t> </w:t>
      </w:r>
      <w:r>
        <w:rPr/>
        <w:t>depósitos</w:t>
      </w:r>
      <w:r>
        <w:rPr>
          <w:spacing w:val="29"/>
        </w:rPr>
        <w:t> </w:t>
      </w:r>
      <w:r>
        <w:rPr/>
        <w:t>de</w:t>
      </w:r>
      <w:r>
        <w:rPr>
          <w:spacing w:val="28"/>
        </w:rPr>
        <w:t> </w:t>
      </w:r>
      <w:r>
        <w:rPr/>
        <w:t>flujos</w:t>
      </w:r>
      <w:r>
        <w:rPr>
          <w:spacing w:val="29"/>
        </w:rPr>
        <w:t> </w:t>
      </w:r>
      <w:r>
        <w:rPr/>
        <w:t>piroclásticos</w:t>
      </w:r>
      <w:r>
        <w:rPr>
          <w:spacing w:val="29"/>
        </w:rPr>
        <w:t> </w:t>
      </w:r>
      <w:r>
        <w:rPr/>
        <w:t>de</w:t>
      </w:r>
      <w:r>
        <w:rPr>
          <w:spacing w:val="28"/>
        </w:rPr>
        <w:t> </w:t>
      </w:r>
      <w:r>
        <w:rPr/>
        <w:t>cenizas,</w:t>
      </w:r>
      <w:r>
        <w:rPr/>
        <w:t> gris blanquecinos, ricos en cristales y en fragmentos líticos lávicos. Sobreyacen</w:t>
      </w:r>
      <w:r>
        <w:rPr>
          <w:spacing w:val="13"/>
        </w:rPr>
        <w:t> </w:t>
      </w:r>
      <w:r>
        <w:rPr/>
        <w:t>diversos</w:t>
      </w:r>
      <w:r>
        <w:rPr/>
        <w:t> depósitos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flujos</w:t>
      </w:r>
      <w:r>
        <w:rPr>
          <w:spacing w:val="31"/>
        </w:rPr>
        <w:t> </w:t>
      </w:r>
      <w:r>
        <w:rPr/>
        <w:t>piroclásticos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pómez</w:t>
      </w:r>
      <w:r>
        <w:rPr>
          <w:spacing w:val="35"/>
        </w:rPr>
        <w:t> </w:t>
      </w:r>
      <w:r>
        <w:rPr/>
        <w:t>y</w:t>
      </w:r>
      <w:r>
        <w:rPr>
          <w:spacing w:val="29"/>
        </w:rPr>
        <w:t> </w:t>
      </w:r>
      <w:r>
        <w:rPr/>
        <w:t>cenizas</w:t>
      </w:r>
      <w:r>
        <w:rPr>
          <w:spacing w:val="31"/>
        </w:rPr>
        <w:t> </w:t>
      </w:r>
      <w:r>
        <w:rPr/>
        <w:t>(Figura</w:t>
      </w:r>
      <w:r>
        <w:rPr>
          <w:spacing w:val="30"/>
        </w:rPr>
        <w:t> </w:t>
      </w:r>
      <w:r>
        <w:rPr/>
        <w:t>3.10),</w:t>
      </w:r>
      <w:r>
        <w:rPr>
          <w:spacing w:val="36"/>
        </w:rPr>
        <w:t> </w:t>
      </w:r>
      <w:r>
        <w:rPr/>
        <w:t>grises</w:t>
      </w:r>
      <w:r>
        <w:rPr>
          <w:spacing w:val="31"/>
        </w:rPr>
        <w:t> </w:t>
      </w:r>
      <w:r>
        <w:rPr/>
        <w:t>claros,</w:t>
      </w:r>
      <w:r>
        <w:rPr>
          <w:spacing w:val="31"/>
        </w:rPr>
        <w:t> </w:t>
      </w:r>
      <w:r>
        <w:rPr/>
        <w:t>soldados,</w:t>
      </w:r>
      <w:r>
        <w:rPr/>
        <w:t> pómez grises oscuras, porfiríticas, alargadas (fiammes) y fibrosas; y fragmentos</w:t>
      </w:r>
      <w:r>
        <w:rPr>
          <w:spacing w:val="7"/>
        </w:rPr>
        <w:t> </w:t>
      </w:r>
      <w:r>
        <w:rPr/>
        <w:t>líticos</w:t>
      </w:r>
      <w:r>
        <w:rPr/>
        <w:t> volcánicos y sedimentarios (arenisca cuarzosa); y algunos depósitos de flujos piroclásticos</w:t>
      </w:r>
      <w:r>
        <w:rPr>
          <w:spacing w:val="14"/>
        </w:rPr>
        <w:t> </w:t>
      </w:r>
      <w:r>
        <w:rPr/>
        <w:t>de</w:t>
      </w:r>
      <w:r>
        <w:rPr/>
        <w:t> cenizas,</w:t>
      </w:r>
      <w:r>
        <w:rPr>
          <w:spacing w:val="36"/>
        </w:rPr>
        <w:t> </w:t>
      </w:r>
      <w:r>
        <w:rPr/>
        <w:t>gris</w:t>
      </w:r>
      <w:r>
        <w:rPr>
          <w:spacing w:val="36"/>
        </w:rPr>
        <w:t> </w:t>
      </w:r>
      <w:r>
        <w:rPr/>
        <w:t>verdosos,</w:t>
      </w:r>
      <w:r>
        <w:rPr>
          <w:spacing w:val="36"/>
        </w:rPr>
        <w:t> </w:t>
      </w:r>
      <w:r>
        <w:rPr/>
        <w:t>ricos</w:t>
      </w:r>
      <w:r>
        <w:rPr>
          <w:spacing w:val="36"/>
        </w:rPr>
        <w:t> </w:t>
      </w:r>
      <w:r>
        <w:rPr/>
        <w:t>en</w:t>
      </w:r>
      <w:r>
        <w:rPr>
          <w:spacing w:val="36"/>
        </w:rPr>
        <w:t> </w:t>
      </w:r>
      <w:r>
        <w:rPr/>
        <w:t>cristales,</w:t>
      </w:r>
      <w:r>
        <w:rPr>
          <w:spacing w:val="36"/>
        </w:rPr>
        <w:t> </w:t>
      </w:r>
      <w:r>
        <w:rPr/>
        <w:t>cubiertos</w:t>
      </w:r>
      <w:r>
        <w:rPr>
          <w:spacing w:val="36"/>
        </w:rPr>
        <w:t> </w:t>
      </w:r>
      <w:r>
        <w:rPr/>
        <w:t>por</w:t>
      </w:r>
      <w:r>
        <w:rPr>
          <w:spacing w:val="35"/>
        </w:rPr>
        <w:t> </w:t>
      </w:r>
      <w:r>
        <w:rPr/>
        <w:t>depósitos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flujos</w:t>
      </w:r>
      <w:r>
        <w:rPr>
          <w:spacing w:val="36"/>
        </w:rPr>
        <w:t> </w:t>
      </w:r>
      <w:r>
        <w:rPr/>
        <w:t>piroclásticos</w:t>
      </w:r>
      <w:r>
        <w:rPr>
          <w:spacing w:val="36"/>
        </w:rPr>
        <w:t> </w:t>
      </w:r>
      <w:r>
        <w:rPr/>
        <w:t>de</w:t>
      </w:r>
      <w:r>
        <w:rPr/>
        <w:t> bloques y cenizas, grises, porfiríticos, con fragmentos líticos de textura porfirítica</w:t>
      </w:r>
      <w:r>
        <w:rPr>
          <w:spacing w:val="8"/>
        </w:rPr>
        <w:t> </w:t>
      </w:r>
      <w:r>
        <w:rPr/>
        <w:t>y</w:t>
      </w:r>
      <w:r>
        <w:rPr/>
        <w:t> monomícticos. Su espesor promedio es de 630</w:t>
      </w:r>
      <w:r>
        <w:rPr>
          <w:spacing w:val="-9"/>
        </w:rPr>
        <w:t> </w:t>
      </w:r>
      <w:r>
        <w:rPr/>
        <w:t>m.</w:t>
      </w:r>
    </w:p>
    <w:p>
      <w:pPr>
        <w:spacing w:after="0" w:line="360" w:lineRule="auto"/>
        <w:jc w:val="both"/>
        <w:sectPr>
          <w:pgSz w:w="11910" w:h="16840"/>
          <w:pgMar w:header="0" w:footer="820" w:top="1340" w:bottom="1020" w:left="1300" w:right="1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9715" w:lineRule="exact"/>
        <w:ind w:left="1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93"/>
          <w:sz w:val="20"/>
          <w:szCs w:val="20"/>
        </w:rPr>
        <w:drawing>
          <wp:inline distT="0" distB="0" distL="0" distR="0">
            <wp:extent cx="5427028" cy="6169152"/>
            <wp:effectExtent l="0" t="0" r="0" b="0"/>
            <wp:docPr id="13" name="image37.jpeg" descr="C:\Users\Josue\Desktop\TESIS\8.-FIGURAS\3.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7028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93"/>
          <w:sz w:val="20"/>
          <w:szCs w:val="20"/>
        </w:rPr>
      </w:r>
    </w:p>
    <w:p>
      <w:pPr>
        <w:spacing w:line="360" w:lineRule="auto" w:before="56"/>
        <w:ind w:left="101" w:right="516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3.9. </w:t>
      </w:r>
      <w:r>
        <w:rPr>
          <w:rFonts w:ascii="Times New Roman" w:hAnsi="Times New Roman"/>
          <w:sz w:val="22"/>
        </w:rPr>
        <w:t>Columna generalizada del centro volcánico Huarancayoc (Tomado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INGEMMET,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2010).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40"/>
          <w:pgMar w:header="0" w:footer="820" w:top="1320" w:bottom="1020" w:left="1600" w:right="1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4627" w:lineRule="exact"/>
        <w:ind w:left="11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2"/>
          <w:sz w:val="20"/>
          <w:szCs w:val="20"/>
        </w:rPr>
        <w:drawing>
          <wp:inline distT="0" distB="0" distL="0" distR="0">
            <wp:extent cx="4680259" cy="2938272"/>
            <wp:effectExtent l="0" t="0" r="0" b="0"/>
            <wp:docPr id="15" name="image38.jpeg" descr="F:\APUNTES\JPG\FIGURAS\3.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259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92"/>
          <w:sz w:val="20"/>
          <w:szCs w:val="20"/>
        </w:rPr>
      </w:r>
    </w:p>
    <w:p>
      <w:pPr>
        <w:spacing w:line="360" w:lineRule="auto" w:before="131"/>
        <w:ind w:left="1156" w:right="5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3.10. </w:t>
      </w:r>
      <w:r>
        <w:rPr>
          <w:rFonts w:ascii="Times New Roman" w:hAnsi="Times New Roman"/>
          <w:sz w:val="22"/>
        </w:rPr>
        <w:t>Depósito de flujo piroclástico de pómez y cenizas,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quebrada</w:t>
      </w:r>
      <w:r>
        <w:rPr>
          <w:rFonts w:ascii="Times New Roman" w:hAnsi="Times New Roman"/>
          <w:spacing w:val="-3"/>
          <w:w w:val="100"/>
          <w:sz w:val="22"/>
        </w:rPr>
        <w:t> </w:t>
      </w:r>
      <w:r>
        <w:rPr>
          <w:rFonts w:ascii="Times New Roman" w:hAnsi="Times New Roman"/>
          <w:sz w:val="22"/>
        </w:rPr>
        <w:t>Cutacancha. Vista al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7"/>
        <w:ind w:left="446" w:right="111"/>
        <w:jc w:val="both"/>
      </w:pPr>
      <w:r>
        <w:rPr/>
        <w:t>El</w:t>
      </w:r>
      <w:r>
        <w:rPr>
          <w:spacing w:val="33"/>
        </w:rPr>
        <w:t> </w:t>
      </w:r>
      <w:r>
        <w:rPr/>
        <w:t>siguiente</w:t>
      </w:r>
      <w:r>
        <w:rPr>
          <w:spacing w:val="31"/>
        </w:rPr>
        <w:t> </w:t>
      </w:r>
      <w:r>
        <w:rPr/>
        <w:t>evento</w:t>
      </w:r>
      <w:r>
        <w:rPr>
          <w:spacing w:val="32"/>
        </w:rPr>
        <w:t> </w:t>
      </w:r>
      <w:r>
        <w:rPr/>
        <w:t>eruptivo</w:t>
      </w:r>
      <w:r>
        <w:rPr>
          <w:spacing w:val="32"/>
        </w:rPr>
        <w:t> </w:t>
      </w:r>
      <w:r>
        <w:rPr/>
        <w:t>(Po-hua/3)</w:t>
      </w:r>
      <w:r>
        <w:rPr>
          <w:spacing w:val="31"/>
        </w:rPr>
        <w:t> </w:t>
      </w:r>
      <w:r>
        <w:rPr/>
        <w:t>está</w:t>
      </w:r>
      <w:r>
        <w:rPr>
          <w:spacing w:val="31"/>
        </w:rPr>
        <w:t> </w:t>
      </w:r>
      <w:r>
        <w:rPr/>
        <w:t>conformado</w:t>
      </w:r>
      <w:r>
        <w:rPr>
          <w:spacing w:val="32"/>
        </w:rPr>
        <w:t> </w:t>
      </w:r>
      <w:r>
        <w:rPr/>
        <w:t>a</w:t>
      </w:r>
      <w:r>
        <w:rPr>
          <w:spacing w:val="31"/>
        </w:rPr>
        <w:t> </w:t>
      </w:r>
      <w:r>
        <w:rPr/>
        <w:t>la</w:t>
      </w:r>
      <w:r>
        <w:rPr>
          <w:spacing w:val="31"/>
        </w:rPr>
        <w:t> </w:t>
      </w:r>
      <w:r>
        <w:rPr/>
        <w:t>base</w:t>
      </w:r>
      <w:r>
        <w:rPr>
          <w:spacing w:val="31"/>
        </w:rPr>
        <w:t> </w:t>
      </w:r>
      <w:r>
        <w:rPr/>
        <w:t>por</w:t>
      </w:r>
      <w:r>
        <w:rPr>
          <w:spacing w:val="31"/>
        </w:rPr>
        <w:t> </w:t>
      </w:r>
      <w:r>
        <w:rPr/>
        <w:t>depósitos</w:t>
      </w:r>
      <w:r>
        <w:rPr>
          <w:spacing w:val="32"/>
        </w:rPr>
        <w:t> </w:t>
      </w:r>
      <w:r>
        <w:rPr/>
        <w:t>de</w:t>
      </w:r>
      <w:r>
        <w:rPr/>
        <w:t> flujos de lava, gris verdosos, de textura afanítica; sobreyacen depósitos de</w:t>
      </w:r>
      <w:r>
        <w:rPr>
          <w:spacing w:val="38"/>
        </w:rPr>
        <w:t> </w:t>
      </w:r>
      <w:r>
        <w:rPr/>
        <w:t>flujos</w:t>
      </w:r>
      <w:r>
        <w:rPr/>
        <w:t> piroclásticos de cenizas, gris verdosos; depósitos de flujos piroclásticos de bloques</w:t>
      </w:r>
      <w:r>
        <w:rPr>
          <w:spacing w:val="35"/>
        </w:rPr>
        <w:t> </w:t>
      </w:r>
      <w:r>
        <w:rPr/>
        <w:t>y</w:t>
      </w:r>
      <w:r>
        <w:rPr/>
        <w:t> cenizas, gris claros y gris verdosos, porfiríticos, fragmentos líticos porfiríticos</w:t>
      </w:r>
      <w:r>
        <w:rPr>
          <w:spacing w:val="11"/>
        </w:rPr>
        <w:t> </w:t>
      </w:r>
      <w:r>
        <w:rPr/>
        <w:t>y</w:t>
      </w:r>
      <w:r>
        <w:rPr/>
        <w:t> monomícticos. Continúan depósitos de flujos piroclásticos de pómez y cenizas,</w:t>
      </w:r>
      <w:r>
        <w:rPr>
          <w:spacing w:val="56"/>
        </w:rPr>
        <w:t> </w:t>
      </w:r>
      <w:r>
        <w:rPr/>
        <w:t>grises</w:t>
      </w:r>
      <w:r>
        <w:rPr/>
        <w:t> a gris claros, ricos en cristales, pómez blanquecinas, porfiríticas y fibrosas,</w:t>
      </w:r>
      <w:r>
        <w:rPr>
          <w:spacing w:val="15"/>
        </w:rPr>
        <w:t> </w:t>
      </w:r>
      <w:r>
        <w:rPr/>
        <w:t>fragmentos</w:t>
      </w:r>
      <w:r>
        <w:rPr/>
        <w:t> líticos volcánicos y sedimentarios (areniscas cuarzosas), y tallos carbonizados</w:t>
      </w:r>
      <w:r>
        <w:rPr>
          <w:spacing w:val="-21"/>
        </w:rPr>
        <w:t> </w:t>
      </w:r>
      <w:r>
        <w:rPr/>
        <w:t>que</w:t>
      </w:r>
      <w:r>
        <w:rPr/>
        <w:t> fueron incluidos al momento del emplazamiento del depósito; depósitos de</w:t>
      </w:r>
      <w:r>
        <w:rPr>
          <w:spacing w:val="6"/>
        </w:rPr>
        <w:t> </w:t>
      </w:r>
      <w:r>
        <w:rPr/>
        <w:t>flujos</w:t>
      </w:r>
      <w:r>
        <w:rPr/>
        <w:t> piroclásticos de cenizas, de coloraciones gris violáceas, con textura afanítica. El</w:t>
      </w:r>
      <w:r>
        <w:rPr>
          <w:spacing w:val="19"/>
        </w:rPr>
        <w:t> </w:t>
      </w:r>
      <w:r>
        <w:rPr/>
        <w:t>tope</w:t>
      </w:r>
      <w:r>
        <w:rPr/>
        <w:t> está caracterizado por depósitos de flujos piroclásticos de bloques y cenizas, gris violáceo y gris verdosos. En conjunto tienen un espesor promedio de 300</w:t>
      </w:r>
      <w:r>
        <w:rPr>
          <w:spacing w:val="-12"/>
        </w:rPr>
        <w:t> </w:t>
      </w:r>
      <w:r>
        <w:rPr/>
        <w:t>m.</w:t>
      </w:r>
    </w:p>
    <w:p>
      <w:pPr>
        <w:pStyle w:val="BodyText"/>
        <w:spacing w:line="360" w:lineRule="auto" w:before="205"/>
        <w:ind w:left="446" w:right="115"/>
        <w:jc w:val="both"/>
      </w:pPr>
      <w:r>
        <w:rPr/>
        <w:t>Finalmente,</w:t>
      </w:r>
      <w:r>
        <w:rPr>
          <w:spacing w:val="38"/>
        </w:rPr>
        <w:t> </w:t>
      </w:r>
      <w:r>
        <w:rPr/>
        <w:t>el</w:t>
      </w:r>
      <w:r>
        <w:rPr>
          <w:spacing w:val="39"/>
        </w:rPr>
        <w:t> </w:t>
      </w:r>
      <w:r>
        <w:rPr/>
        <w:t>cuarto</w:t>
      </w:r>
      <w:r>
        <w:rPr>
          <w:spacing w:val="38"/>
        </w:rPr>
        <w:t> </w:t>
      </w:r>
      <w:r>
        <w:rPr/>
        <w:t>evento</w:t>
      </w:r>
      <w:r>
        <w:rPr>
          <w:spacing w:val="38"/>
        </w:rPr>
        <w:t> </w:t>
      </w:r>
      <w:r>
        <w:rPr/>
        <w:t>eruptivo</w:t>
      </w:r>
      <w:r>
        <w:rPr>
          <w:spacing w:val="38"/>
        </w:rPr>
        <w:t> </w:t>
      </w:r>
      <w:r>
        <w:rPr/>
        <w:t>(Po-hua/4)</w:t>
      </w:r>
      <w:r>
        <w:rPr>
          <w:spacing w:val="38"/>
        </w:rPr>
        <w:t> </w:t>
      </w:r>
      <w:r>
        <w:rPr/>
        <w:t>está</w:t>
      </w:r>
      <w:r>
        <w:rPr>
          <w:spacing w:val="37"/>
        </w:rPr>
        <w:t> </w:t>
      </w:r>
      <w:r>
        <w:rPr/>
        <w:t>conformado</w:t>
      </w:r>
      <w:r>
        <w:rPr>
          <w:spacing w:val="38"/>
        </w:rPr>
        <w:t> </w:t>
      </w:r>
      <w:r>
        <w:rPr/>
        <w:t>por</w:t>
      </w:r>
      <w:r>
        <w:rPr>
          <w:spacing w:val="38"/>
        </w:rPr>
        <w:t> </w:t>
      </w:r>
      <w:r>
        <w:rPr/>
        <w:t>depósitos</w:t>
      </w:r>
      <w:r>
        <w:rPr>
          <w:spacing w:val="39"/>
        </w:rPr>
        <w:t> </w:t>
      </w:r>
      <w:r>
        <w:rPr/>
        <w:t>de</w:t>
      </w:r>
      <w:r>
        <w:rPr/>
        <w:t> flujos de lava, de coloraciones gris azulinas a verdosas, de textura afanítica;</w:t>
      </w:r>
      <w:r>
        <w:rPr>
          <w:spacing w:val="45"/>
        </w:rPr>
        <w:t> </w:t>
      </w:r>
      <w:r>
        <w:rPr/>
        <w:t>depósitos</w:t>
      </w:r>
      <w:r>
        <w:rPr/>
        <w:t> de flujos piroclásticos de pómez y cenizas, gris claros, ricos en cristales, pómez</w:t>
      </w:r>
      <w:r>
        <w:rPr>
          <w:spacing w:val="9"/>
        </w:rPr>
        <w:t> </w:t>
      </w:r>
      <w:r>
        <w:rPr/>
        <w:t>densas</w:t>
      </w:r>
      <w:r>
        <w:rPr/>
        <w:t> además</w:t>
      </w:r>
      <w:r>
        <w:rPr>
          <w:spacing w:val="27"/>
        </w:rPr>
        <w:t> </w:t>
      </w:r>
      <w:r>
        <w:rPr/>
        <w:t>de</w:t>
      </w:r>
      <w:r>
        <w:rPr>
          <w:spacing w:val="25"/>
        </w:rPr>
        <w:t> </w:t>
      </w:r>
      <w:r>
        <w:rPr/>
        <w:t>fragmentos</w:t>
      </w:r>
      <w:r>
        <w:rPr>
          <w:spacing w:val="27"/>
        </w:rPr>
        <w:t> </w:t>
      </w:r>
      <w:r>
        <w:rPr/>
        <w:t>líticos</w:t>
      </w:r>
      <w:r>
        <w:rPr>
          <w:spacing w:val="27"/>
        </w:rPr>
        <w:t> </w:t>
      </w:r>
      <w:r>
        <w:rPr/>
        <w:t>porfiríticos;</w:t>
      </w:r>
      <w:r>
        <w:rPr>
          <w:spacing w:val="27"/>
        </w:rPr>
        <w:t> </w:t>
      </w:r>
      <w:r>
        <w:rPr/>
        <w:t>hacia</w:t>
      </w:r>
      <w:r>
        <w:rPr>
          <w:spacing w:val="25"/>
        </w:rPr>
        <w:t> </w:t>
      </w:r>
      <w:r>
        <w:rPr/>
        <w:t>el</w:t>
      </w:r>
      <w:r>
        <w:rPr>
          <w:spacing w:val="27"/>
        </w:rPr>
        <w:t> </w:t>
      </w:r>
      <w:r>
        <w:rPr/>
        <w:t>tope</w:t>
      </w:r>
      <w:r>
        <w:rPr>
          <w:spacing w:val="25"/>
        </w:rPr>
        <w:t> </w:t>
      </w:r>
      <w:r>
        <w:rPr/>
        <w:t>se</w:t>
      </w:r>
      <w:r>
        <w:rPr>
          <w:spacing w:val="25"/>
        </w:rPr>
        <w:t> </w:t>
      </w:r>
      <w:r>
        <w:rPr/>
        <w:t>tienen</w:t>
      </w:r>
      <w:r>
        <w:rPr>
          <w:spacing w:val="26"/>
        </w:rPr>
        <w:t> </w:t>
      </w:r>
      <w:r>
        <w:rPr/>
        <w:t>depósitos</w:t>
      </w:r>
      <w:r>
        <w:rPr>
          <w:spacing w:val="27"/>
        </w:rPr>
        <w:t> </w:t>
      </w:r>
      <w:r>
        <w:rPr/>
        <w:t>de</w:t>
      </w:r>
      <w:r>
        <w:rPr>
          <w:spacing w:val="25"/>
        </w:rPr>
        <w:t> </w:t>
      </w:r>
      <w:r>
        <w:rPr/>
        <w:t>flujos</w:t>
      </w:r>
      <w:r>
        <w:rPr/>
        <w:t> piroclásticos de bloques y cenizas, gris verdosos. Conforman un espesor</w:t>
      </w:r>
      <w:r>
        <w:rPr>
          <w:spacing w:val="23"/>
        </w:rPr>
        <w:t> </w:t>
      </w:r>
      <w:r>
        <w:rPr/>
        <w:t>aproximado</w:t>
      </w:r>
      <w:r>
        <w:rPr/>
        <w:t> de 200</w:t>
      </w:r>
      <w:r>
        <w:rPr>
          <w:spacing w:val="-1"/>
        </w:rPr>
        <w:t> </w:t>
      </w:r>
      <w:r>
        <w:rPr/>
        <w:t>m.</w:t>
      </w:r>
    </w:p>
    <w:p>
      <w:pPr>
        <w:spacing w:after="0" w:line="360" w:lineRule="auto"/>
        <w:jc w:val="both"/>
        <w:sectPr>
          <w:pgSz w:w="11910" w:h="16840"/>
          <w:pgMar w:header="0" w:footer="820" w:top="1320" w:bottom="1020" w:left="1680" w:right="1300"/>
        </w:sectPr>
      </w:pPr>
    </w:p>
    <w:p>
      <w:pPr>
        <w:pStyle w:val="Heading4"/>
        <w:numPr>
          <w:ilvl w:val="4"/>
          <w:numId w:val="33"/>
        </w:numPr>
        <w:tabs>
          <w:tab w:pos="1407" w:val="left" w:leader="none"/>
        </w:tabs>
        <w:spacing w:line="240" w:lineRule="auto" w:before="39" w:after="0"/>
        <w:ind w:left="1406" w:right="0" w:hanging="960"/>
        <w:jc w:val="both"/>
        <w:rPr>
          <w:b w:val="0"/>
          <w:bCs w:val="0"/>
        </w:rPr>
      </w:pPr>
      <w:r>
        <w:rPr/>
        <w:t>Centro Volcánico Huinoc-Alto Ruri</w:t>
      </w:r>
      <w:r>
        <w:rPr>
          <w:spacing w:val="-2"/>
        </w:rPr>
        <w:t> </w:t>
      </w:r>
      <w:r>
        <w:rPr/>
        <w:t>(Nm-har)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360" w:lineRule="auto"/>
        <w:ind w:left="446" w:right="115"/>
        <w:jc w:val="both"/>
      </w:pPr>
      <w:r>
        <w:rPr/>
        <w:t>Este centro volcánico se localiza hacia el sur del área de estudios. Se</w:t>
      </w:r>
      <w:r>
        <w:rPr>
          <w:spacing w:val="44"/>
        </w:rPr>
        <w:t> </w:t>
      </w:r>
      <w:r>
        <w:rPr/>
        <w:t>encuentra</w:t>
      </w:r>
      <w:r>
        <w:rPr/>
        <w:t> conformado por tres eventos eruptivos. Sobreyacen en discordancia angular a</w:t>
      </w:r>
      <w:r>
        <w:rPr>
          <w:spacing w:val="43"/>
        </w:rPr>
        <w:t> </w:t>
      </w:r>
      <w:r>
        <w:rPr/>
        <w:t>las</w:t>
      </w:r>
      <w:r>
        <w:rPr/>
        <w:t> secuencias pelíticas rojizas de la Formación Carhuaz (Figura</w:t>
      </w:r>
      <w:r>
        <w:rPr>
          <w:spacing w:val="-17"/>
        </w:rPr>
        <w:t> </w:t>
      </w:r>
      <w:r>
        <w:rPr/>
        <w:t>3.11).</w:t>
      </w:r>
    </w:p>
    <w:p>
      <w:pPr>
        <w:pStyle w:val="BodyText"/>
        <w:spacing w:line="360" w:lineRule="auto" w:before="203"/>
        <w:ind w:left="446" w:right="115"/>
        <w:jc w:val="both"/>
      </w:pPr>
      <w:r>
        <w:rPr/>
        <w:t>El primer evento (Nm-har/1) tiene a la base depósitos de flujos de lava, gris</w:t>
      </w:r>
      <w:r>
        <w:rPr>
          <w:spacing w:val="41"/>
        </w:rPr>
        <w:t> </w:t>
      </w:r>
      <w:r>
        <w:rPr/>
        <w:t>verdosos,</w:t>
      </w:r>
      <w:r>
        <w:rPr/>
        <w:t> de</w:t>
      </w:r>
      <w:r>
        <w:rPr>
          <w:spacing w:val="33"/>
        </w:rPr>
        <w:t> </w:t>
      </w:r>
      <w:r>
        <w:rPr/>
        <w:t>textura</w:t>
      </w:r>
      <w:r>
        <w:rPr>
          <w:spacing w:val="33"/>
        </w:rPr>
        <w:t> </w:t>
      </w:r>
      <w:r>
        <w:rPr/>
        <w:t>afanítica;</w:t>
      </w:r>
      <w:r>
        <w:rPr>
          <w:spacing w:val="34"/>
        </w:rPr>
        <w:t> </w:t>
      </w:r>
      <w:r>
        <w:rPr/>
        <w:t>cubiertos</w:t>
      </w:r>
      <w:r>
        <w:rPr>
          <w:spacing w:val="34"/>
        </w:rPr>
        <w:t> </w:t>
      </w:r>
      <w:r>
        <w:rPr/>
        <w:t>por</w:t>
      </w:r>
      <w:r>
        <w:rPr>
          <w:spacing w:val="33"/>
        </w:rPr>
        <w:t> </w:t>
      </w:r>
      <w:r>
        <w:rPr/>
        <w:t>intercalaciones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flujos</w:t>
      </w:r>
      <w:r>
        <w:rPr>
          <w:spacing w:val="34"/>
        </w:rPr>
        <w:t> </w:t>
      </w:r>
      <w:r>
        <w:rPr/>
        <w:t>piroclásticos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cenizas,</w:t>
      </w:r>
      <w:r>
        <w:rPr/>
        <w:t> gris violáceos y flujos de bloques y cenizas (Figura 3.12), gris verdosos, de</w:t>
      </w:r>
      <w:r>
        <w:rPr>
          <w:spacing w:val="39"/>
        </w:rPr>
        <w:t> </w:t>
      </w:r>
      <w:r>
        <w:rPr/>
        <w:t>textura</w:t>
      </w:r>
      <w:r>
        <w:rPr/>
        <w:t> porfirítica, y con fragmentos líticos, porfiríticos, monomícticos. Conforman un</w:t>
      </w:r>
      <w:r>
        <w:rPr>
          <w:spacing w:val="-12"/>
        </w:rPr>
        <w:t> </w:t>
      </w:r>
      <w:r>
        <w:rPr/>
        <w:t>espesor</w:t>
      </w:r>
      <w:r>
        <w:rPr/>
        <w:t> aproximado de 290</w:t>
      </w:r>
      <w:r>
        <w:rPr>
          <w:spacing w:val="-2"/>
        </w:rPr>
        <w:t> </w:t>
      </w:r>
      <w:r>
        <w:rPr/>
        <w:t>m.</w:t>
      </w:r>
    </w:p>
    <w:p>
      <w:pPr>
        <w:pStyle w:val="BodyText"/>
        <w:spacing w:line="360" w:lineRule="auto" w:before="205"/>
        <w:ind w:left="446" w:right="111"/>
        <w:jc w:val="both"/>
      </w:pPr>
      <w:r>
        <w:rPr/>
        <w:t>El segundo evento eruptivo (Nm-har/2) está constituido a la base por</w:t>
      </w:r>
      <w:r>
        <w:rPr>
          <w:spacing w:val="54"/>
        </w:rPr>
        <w:t> </w:t>
      </w:r>
      <w:r>
        <w:rPr/>
        <w:t>depósitos</w:t>
      </w:r>
      <w:r>
        <w:rPr/>
        <w:t> volcanoclásticos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coloraciones</w:t>
      </w:r>
      <w:r>
        <w:rPr>
          <w:spacing w:val="39"/>
        </w:rPr>
        <w:t> </w:t>
      </w:r>
      <w:r>
        <w:rPr/>
        <w:t>grises</w:t>
      </w:r>
      <w:r>
        <w:rPr>
          <w:spacing w:val="36"/>
        </w:rPr>
        <w:t> </w:t>
      </w:r>
      <w:r>
        <w:rPr/>
        <w:t>a</w:t>
      </w:r>
      <w:r>
        <w:rPr>
          <w:spacing w:val="37"/>
        </w:rPr>
        <w:t> </w:t>
      </w:r>
      <w:r>
        <w:rPr/>
        <w:t>parduscas,</w:t>
      </w:r>
      <w:r>
        <w:rPr>
          <w:spacing w:val="36"/>
        </w:rPr>
        <w:t> </w:t>
      </w:r>
      <w:r>
        <w:rPr/>
        <w:t>cubierto</w:t>
      </w:r>
      <w:r>
        <w:rPr>
          <w:spacing w:val="36"/>
        </w:rPr>
        <w:t> </w:t>
      </w:r>
      <w:r>
        <w:rPr/>
        <w:t>por</w:t>
      </w:r>
      <w:r>
        <w:rPr>
          <w:spacing w:val="38"/>
        </w:rPr>
        <w:t> </w:t>
      </w:r>
      <w:r>
        <w:rPr/>
        <w:t>intercalaciones</w:t>
      </w:r>
      <w:r>
        <w:rPr>
          <w:spacing w:val="36"/>
        </w:rPr>
        <w:t> </w:t>
      </w:r>
      <w:r>
        <w:rPr/>
        <w:t>de</w:t>
      </w:r>
      <w:r>
        <w:rPr/>
        <w:t> depósitos de flujos piroclásticos de cenizas gris violáceos (Figura 3.13),</w:t>
      </w:r>
      <w:r>
        <w:rPr>
          <w:spacing w:val="57"/>
        </w:rPr>
        <w:t> </w:t>
      </w:r>
      <w:r>
        <w:rPr/>
        <w:t>flujos</w:t>
      </w:r>
      <w:r>
        <w:rPr/>
        <w:t> piroclásticos</w:t>
      </w:r>
      <w:r>
        <w:rPr>
          <w:spacing w:val="25"/>
        </w:rPr>
        <w:t> </w:t>
      </w:r>
      <w:r>
        <w:rPr/>
        <w:t>ricos</w:t>
      </w:r>
      <w:r>
        <w:rPr>
          <w:spacing w:val="28"/>
        </w:rPr>
        <w:t> </w:t>
      </w:r>
      <w:r>
        <w:rPr/>
        <w:t>en</w:t>
      </w:r>
      <w:r>
        <w:rPr>
          <w:spacing w:val="25"/>
        </w:rPr>
        <w:t> </w:t>
      </w:r>
      <w:r>
        <w:rPr/>
        <w:t>cristales,</w:t>
      </w:r>
      <w:r>
        <w:rPr>
          <w:spacing w:val="27"/>
        </w:rPr>
        <w:t> </w:t>
      </w:r>
      <w:r>
        <w:rPr/>
        <w:t>y</w:t>
      </w:r>
      <w:r>
        <w:rPr>
          <w:spacing w:val="23"/>
        </w:rPr>
        <w:t> </w:t>
      </w:r>
      <w:r>
        <w:rPr/>
        <w:t>hacia</w:t>
      </w:r>
      <w:r>
        <w:rPr>
          <w:spacing w:val="24"/>
        </w:rPr>
        <w:t> </w:t>
      </w:r>
      <w:r>
        <w:rPr/>
        <w:t>el</w:t>
      </w:r>
      <w:r>
        <w:rPr>
          <w:spacing w:val="25"/>
        </w:rPr>
        <w:t> </w:t>
      </w:r>
      <w:r>
        <w:rPr/>
        <w:t>tope</w:t>
      </w:r>
      <w:r>
        <w:rPr>
          <w:spacing w:val="26"/>
        </w:rPr>
        <w:t> </w:t>
      </w:r>
      <w:r>
        <w:rPr/>
        <w:t>depósitos</w:t>
      </w:r>
      <w:r>
        <w:rPr>
          <w:spacing w:val="25"/>
        </w:rPr>
        <w:t> </w:t>
      </w:r>
      <w:r>
        <w:rPr/>
        <w:t>de</w:t>
      </w:r>
      <w:r>
        <w:rPr>
          <w:spacing w:val="24"/>
        </w:rPr>
        <w:t> </w:t>
      </w:r>
      <w:r>
        <w:rPr/>
        <w:t>piroclastos</w:t>
      </w:r>
      <w:r>
        <w:rPr>
          <w:spacing w:val="25"/>
        </w:rPr>
        <w:t> </w:t>
      </w:r>
      <w:r>
        <w:rPr/>
        <w:t>de</w:t>
      </w:r>
      <w:r>
        <w:rPr>
          <w:spacing w:val="24"/>
        </w:rPr>
        <w:t> </w:t>
      </w:r>
      <w:r>
        <w:rPr/>
        <w:t>bloques</w:t>
      </w:r>
      <w:r>
        <w:rPr>
          <w:spacing w:val="32"/>
        </w:rPr>
        <w:t> </w:t>
      </w:r>
      <w:r>
        <w:rPr/>
        <w:t>y</w:t>
      </w:r>
      <w:r>
        <w:rPr/>
        <w:t> cenizas. Tienen un espesor promedio de 630</w:t>
      </w:r>
      <w:r>
        <w:rPr>
          <w:spacing w:val="-7"/>
        </w:rPr>
        <w:t> </w:t>
      </w:r>
      <w:r>
        <w:rPr/>
        <w:t>m.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4579" w:lineRule="exact"/>
        <w:ind w:left="93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drawing>
          <wp:inline distT="0" distB="0" distL="0" distR="0">
            <wp:extent cx="4684529" cy="2907792"/>
            <wp:effectExtent l="0" t="0" r="0" b="0"/>
            <wp:docPr id="17" name="image39.jpeg" descr="F:\APUNTES\JPG\FIGURAS\3.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529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360" w:lineRule="auto" w:before="126"/>
        <w:ind w:left="1015" w:right="564" w:hanging="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3.12. </w:t>
      </w:r>
      <w:r>
        <w:rPr>
          <w:rFonts w:ascii="Times New Roman" w:hAnsi="Times New Roman"/>
          <w:sz w:val="22"/>
        </w:rPr>
        <w:t>Depósito de flujo piroclástico de bloques y cenizas. Se encuentra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en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el camino de Jangas hacia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Atupa.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40"/>
          <w:pgMar w:header="0" w:footer="820" w:top="1360" w:bottom="1020" w:left="1680" w:right="1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9721" w:lineRule="exact"/>
        <w:ind w:left="4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93"/>
          <w:sz w:val="20"/>
          <w:szCs w:val="20"/>
        </w:rPr>
        <w:drawing>
          <wp:inline distT="0" distB="0" distL="0" distR="0">
            <wp:extent cx="5430716" cy="6173343"/>
            <wp:effectExtent l="0" t="0" r="0" b="0"/>
            <wp:docPr id="19" name="image40.jpeg" descr="C:\Users\Josue\Desktop\TESIS\8.-FIGURAS\3.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716" cy="6173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93"/>
          <w:sz w:val="20"/>
          <w:szCs w:val="20"/>
        </w:rPr>
      </w:r>
    </w:p>
    <w:p>
      <w:pPr>
        <w:spacing w:line="360" w:lineRule="auto" w:before="50"/>
        <w:ind w:left="401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3.11. </w:t>
      </w:r>
      <w:r>
        <w:rPr>
          <w:rFonts w:ascii="Times New Roman" w:hAnsi="Times New Roman"/>
          <w:sz w:val="22"/>
        </w:rPr>
        <w:t>Columna generalizada del centro volcánico Huinoc-Alto Ruri (Tomado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INGEMMET,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2010).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360" w:lineRule="auto"/>
        <w:ind w:right="110"/>
        <w:jc w:val="both"/>
      </w:pPr>
      <w:r>
        <w:rPr/>
        <w:t>Los productos emitidos que conforman el tercer evento eruptivo (Nm-har/3)</w:t>
      </w:r>
      <w:r>
        <w:rPr>
          <w:spacing w:val="6"/>
        </w:rPr>
        <w:t> </w:t>
      </w:r>
      <w:r>
        <w:rPr/>
        <w:t>consisten</w:t>
      </w:r>
      <w:r>
        <w:rPr/>
        <w:t> depósitos de flujos piroclásticos de pómez y cenizas soldados, ricos en cristales,</w:t>
      </w:r>
      <w:r>
        <w:rPr>
          <w:spacing w:val="5"/>
        </w:rPr>
        <w:t> </w:t>
      </w:r>
      <w:r>
        <w:rPr/>
        <w:t>pómez</w:t>
      </w:r>
      <w:r>
        <w:rPr/>
        <w:t> porfiríticas, alargadas (fiammes), y fragmentos líticos lávicos; cubiertos por  depósitos</w:t>
      </w:r>
      <w:r>
        <w:rPr>
          <w:spacing w:val="-17"/>
        </w:rPr>
        <w:t> </w:t>
      </w:r>
      <w:r>
        <w:rPr/>
        <w:t>de</w:t>
      </w:r>
      <w:r>
        <w:rPr/>
        <w:t> flujos piroclásticos de bloques y cenizas, grises, de textura porfirítica, con fragmentos</w:t>
      </w:r>
      <w:r>
        <w:rPr>
          <w:spacing w:val="42"/>
        </w:rPr>
        <w:t> </w:t>
      </w:r>
      <w:r>
        <w:rPr/>
        <w:t>líticos</w:t>
      </w:r>
      <w:r>
        <w:rPr/>
        <w:t> porfiríticos, monomícticos. Su espesor en conjunto es de 250</w:t>
      </w:r>
      <w:r>
        <w:rPr>
          <w:spacing w:val="-11"/>
        </w:rPr>
        <w:t> </w:t>
      </w:r>
      <w:r>
        <w:rPr/>
        <w:t>m.</w:t>
      </w:r>
    </w:p>
    <w:p>
      <w:pPr>
        <w:spacing w:after="0" w:line="360" w:lineRule="auto"/>
        <w:jc w:val="both"/>
        <w:sectPr>
          <w:footerReference w:type="default" r:id="rId66"/>
          <w:pgSz w:w="11910" w:h="16840"/>
          <w:pgMar w:footer="820" w:header="0" w:top="1320" w:bottom="1020" w:left="1300" w:right="1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4571" w:lineRule="exact"/>
        <w:ind w:left="96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pict>
          <v:group style="width:368.4pt;height:228.6pt;mso-position-horizontal-relative:char;mso-position-vertical-relative:line" coordorigin="0,0" coordsize="7368,4572">
            <v:shape style="position:absolute;left:0;top:0;width:7368;height:4571" type="#_x0000_t75" alt="F:\APUNTES\JPG\FIGURAS\3.9.jpg" stroked="false">
              <v:imagedata r:id="rId69" o:title=""/>
            </v:shape>
            <v:shape style="position:absolute;left:1604;top:46;width:3415;height:4336" type="#_x0000_t75" stroked="false">
              <v:imagedata r:id="rId70" o:title=""/>
            </v:shape>
            <v:shape style="position:absolute;left:2742;top:1502;width:1980;height:2400" type="#_x0000_t75" stroked="false">
              <v:imagedata r:id="rId71" o:title=""/>
            </v:shape>
            <v:shape style="position:absolute;left:3007;top:1703;width:1439;height:1849" type="#_x0000_t75" stroked="false">
              <v:imagedata r:id="rId72" o:title=""/>
            </v:shape>
            <v:group style="position:absolute;left:2037;top:298;width:2847;height:4212" coordorigin="2037,298" coordsize="2847,4212">
              <v:shape style="position:absolute;left:2037;top:298;width:2847;height:4212" coordorigin="2037,298" coordsize="2847,4212" path="m2104,298l2084,303,2064,308,2046,316,2037,335,2037,352,2043,368,2048,382,2054,402,2075,450,2082,461,2113,519,2127,549,2129,553,2130,556,2133,559,2137,563,2143,570,2153,580,2160,598,2168,619,2175,640,2183,661,2190,679,2196,695,2210,713,2223,726,2232,746,2240,764,2247,782,2254,800,2259,820,2265,839,2278,857,2292,872,2305,884,2311,901,2324,933,2325,934,2363,1005,2371,1021,2385,1041,2399,1057,2412,1070,2425,1083,2474,1134,2480,1153,2487,1172,2494,1190,2508,1213,2520,1226,2535,1245,2572,1313,2583,1348,2584,1353,2585,1360,2588,1369,2593,1382,2601,1402,2608,1422,2631,1479,2660,1551,2686,1607,2706,1641,2715,1657,2724,1678,2731,1698,2737,1718,2742,1737,2748,1755,2755,1772,2885,1912,2967,1999,2980,2014,3020,2058,3059,2085,3071,2095,3121,2143,3156,2183,3156,2183,3178,2199,3187,2206,3200,2215,3208,2232,3216,2250,3226,2269,3262,2322,3305,2366,3318,2379,3330,2393,3343,2412,3355,2429,3366,2444,3377,2458,3391,2473,3406,2487,3421,2500,3437,2513,3451,2527,3463,2543,3473,2559,3480,2574,3489,2593,3520,2651,3555,2679,3568,2688,3606,2736,3640,2785,3652,2801,3686,2851,3706,2906,3707,2911,3746,2963,3775,2992,3788,3006,3816,3054,3817,3058,3856,3123,3884,3150,3889,3166,3892,3178,3895,3186,3897,3191,3898,3194,3899,3195,3901,3195,3903,3194,3907,3194,3973,3232,3992,3263,4005,3280,4017,3296,4029,3312,4041,3327,4055,3348,4065,3365,4074,3379,4089,3395,4103,3409,4116,3422,4130,3443,4141,3461,4151,3478,4160,3494,4213,3551,4229,3562,4236,3578,4252,3613,4253,3613,4253,3612,4253,3610,4254,3609,4254,3608,4255,3608,4257,3609,4286,3665,4296,3696,4296,3698,4296,3699,4297,3701,4299,3703,4303,3707,4310,3715,4336,3772,4337,3776,4338,3778,4338,3779,4338,3777,4338,3775,4337,3773,4337,3770,4337,3767,4337,3765,4338,3764,4340,3765,4373,3815,4384,3843,4383,3845,4382,3845,4380,3844,4378,3843,4377,3842,4376,3842,4377,3843,4379,3845,4383,3849,4390,3856,4399,3865,4407,3887,4412,3906,4417,3924,4430,3942,4443,3955,4457,3972,4494,4027,4527,4079,4534,4091,4536,4094,4564,4125,4571,4146,4576,4167,4581,4186,4588,4203,4597,4218,4610,4232,4621,4243,4670,4288,4683,4299,4699,4312,4708,4334,4714,4352,4733,4370,4753,4387,4774,4402,4791,4413,4801,4419,4813,4436,4851,4485,4876,4509,4883,4497,4877,4485,4866,4473,4869,4450,4870,4436,4871,4427,4872,4420,4875,4413,4880,4403e" filled="false" stroked="true" strokeweight="1pt" strokecolor="#ff0000">
                <v:path arrowok="t"/>
                <v:stroke dashstyle="dash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360" w:lineRule="auto" w:before="131"/>
        <w:ind w:left="970" w:right="96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sz w:val="22"/>
          <w:szCs w:val="22"/>
        </w:rPr>
        <w:t>Figura</w:t>
      </w:r>
      <w:r>
        <w:rPr>
          <w:rFonts w:ascii="Times New Roman" w:hAnsi="Times New Roman" w:cs="Times New Roman" w:eastAsia="Times New Roman"/>
          <w:b/>
          <w:bCs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z w:val="22"/>
          <w:szCs w:val="22"/>
        </w:rPr>
        <w:t>3.13.</w:t>
      </w:r>
      <w:r>
        <w:rPr>
          <w:rFonts w:ascii="Times New Roman" w:hAnsi="Times New Roman" w:cs="Times New Roman" w:eastAsia="Times New Roman"/>
          <w:b/>
          <w:bCs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Flujos</w:t>
      </w:r>
      <w:r>
        <w:rPr>
          <w:rFonts w:ascii="Times New Roman" w:hAnsi="Times New Roman" w:cs="Times New Roman" w:eastAsia="Times New Roman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piroclásticos</w:t>
      </w:r>
      <w:r>
        <w:rPr>
          <w:rFonts w:ascii="Times New Roman" w:hAnsi="Times New Roman" w:cs="Times New Roman" w:eastAsia="Times New Roman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de</w:t>
      </w:r>
      <w:r>
        <w:rPr>
          <w:rFonts w:ascii="Times New Roman" w:hAnsi="Times New Roman" w:cs="Times New Roman" w:eastAsia="Times New Roman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cenizas</w:t>
      </w:r>
      <w:r>
        <w:rPr>
          <w:rFonts w:ascii="Times New Roman" w:hAnsi="Times New Roman" w:cs="Times New Roman" w:eastAsia="Times New Roman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gris</w:t>
      </w:r>
      <w:r>
        <w:rPr>
          <w:rFonts w:ascii="Times New Roman" w:hAnsi="Times New Roman" w:cs="Times New Roman" w:eastAsia="Times New Roman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violáceos</w:t>
      </w:r>
      <w:r>
        <w:rPr>
          <w:rFonts w:ascii="Times New Roman" w:hAnsi="Times New Roman" w:cs="Times New Roman" w:eastAsia="Times New Roman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en</w:t>
      </w:r>
      <w:r>
        <w:rPr>
          <w:rFonts w:ascii="Times New Roman" w:hAnsi="Times New Roman" w:cs="Times New Roman" w:eastAsia="Times New Roman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la</w:t>
      </w:r>
      <w:r>
        <w:rPr>
          <w:rFonts w:ascii="Times New Roman" w:hAnsi="Times New Roman" w:cs="Times New Roman" w:eastAsia="Times New Roman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base,</w:t>
      </w:r>
      <w:r>
        <w:rPr>
          <w:rFonts w:ascii="Times New Roman" w:hAnsi="Times New Roman" w:cs="Times New Roman" w:eastAsia="Times New Roman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en</w:t>
      </w:r>
      <w:r>
        <w:rPr>
          <w:rFonts w:ascii="Times New Roman" w:hAnsi="Times New Roman" w:cs="Times New Roman" w:eastAsia="Times New Roman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discordancia erosional (dirección N 115°y un buzamiento de 30°al SO) con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flujos</w:t>
      </w:r>
      <w:r>
        <w:rPr>
          <w:rFonts w:ascii="Times New Roman" w:hAnsi="Times New Roman" w:cs="Times New Roman" w:eastAsia="Times New Roman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piroclásticos de cenizas gris parduscas. Localizado en inmediaciones del camino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de</w:t>
      </w:r>
      <w:r>
        <w:rPr>
          <w:rFonts w:ascii="Times New Roman" w:hAnsi="Times New Roman" w:cs="Times New Roman" w:eastAsia="Times New Roman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Jangas a</w:t>
      </w:r>
      <w:r>
        <w:rPr>
          <w:rFonts w:ascii="Times New Roman" w:hAnsi="Times New Roman" w:cs="Times New Roman" w:eastAsia="Times New Roman"/>
          <w:spacing w:val="-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Mataquita.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numPr>
          <w:ilvl w:val="3"/>
          <w:numId w:val="33"/>
        </w:numPr>
        <w:tabs>
          <w:tab w:pos="899" w:val="left" w:leader="none"/>
        </w:tabs>
        <w:spacing w:line="240" w:lineRule="auto" w:before="0" w:after="0"/>
        <w:ind w:left="898" w:right="0" w:hanging="780"/>
        <w:jc w:val="both"/>
        <w:rPr>
          <w:b w:val="0"/>
          <w:bCs w:val="0"/>
        </w:rPr>
      </w:pPr>
      <w:r>
        <w:rPr/>
        <w:t>Depósitos</w:t>
      </w:r>
      <w:r>
        <w:rPr>
          <w:spacing w:val="-1"/>
        </w:rPr>
        <w:t> </w:t>
      </w:r>
      <w:r>
        <w:rPr/>
        <w:t>Cuaternarios</w:t>
      </w:r>
      <w:r>
        <w:rPr>
          <w:b w:val="0"/>
        </w:rPr>
      </w:r>
    </w:p>
    <w:p>
      <w:pPr>
        <w:pStyle w:val="ListParagraph"/>
        <w:numPr>
          <w:ilvl w:val="0"/>
          <w:numId w:val="35"/>
        </w:numPr>
        <w:tabs>
          <w:tab w:pos="359" w:val="left" w:leader="none"/>
        </w:tabs>
        <w:spacing w:line="240" w:lineRule="auto" w:before="137" w:after="0"/>
        <w:ind w:left="358" w:right="0" w:hanging="24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Depósitos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Morrénicos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360" w:lineRule="auto" w:before="134"/>
        <w:ind w:right="115"/>
        <w:jc w:val="both"/>
      </w:pPr>
      <w:r>
        <w:rPr/>
        <w:t>Consisten</w:t>
      </w:r>
      <w:r>
        <w:rPr>
          <w:spacing w:val="38"/>
        </w:rPr>
        <w:t> </w:t>
      </w:r>
      <w:r>
        <w:rPr/>
        <w:t>en</w:t>
      </w:r>
      <w:r>
        <w:rPr>
          <w:spacing w:val="38"/>
        </w:rPr>
        <w:t> </w:t>
      </w:r>
      <w:r>
        <w:rPr/>
        <w:t>acumulaciones</w:t>
      </w:r>
      <w:r>
        <w:rPr>
          <w:spacing w:val="39"/>
        </w:rPr>
        <w:t> </w:t>
      </w:r>
      <w:r>
        <w:rPr/>
        <w:t>de</w:t>
      </w:r>
      <w:r>
        <w:rPr>
          <w:spacing w:val="37"/>
        </w:rPr>
        <w:t> </w:t>
      </w:r>
      <w:r>
        <w:rPr/>
        <w:t>clastos</w:t>
      </w:r>
      <w:r>
        <w:rPr>
          <w:spacing w:val="41"/>
        </w:rPr>
        <w:t> </w:t>
      </w:r>
      <w:r>
        <w:rPr/>
        <w:t>y</w:t>
      </w:r>
      <w:r>
        <w:rPr>
          <w:spacing w:val="31"/>
        </w:rPr>
        <w:t> </w:t>
      </w:r>
      <w:r>
        <w:rPr/>
        <w:t>bloques</w:t>
      </w:r>
      <w:r>
        <w:rPr>
          <w:spacing w:val="39"/>
        </w:rPr>
        <w:t> </w:t>
      </w:r>
      <w:r>
        <w:rPr/>
        <w:t>angulosos</w:t>
      </w:r>
      <w:r>
        <w:rPr>
          <w:spacing w:val="39"/>
        </w:rPr>
        <w:t> </w:t>
      </w:r>
      <w:r>
        <w:rPr/>
        <w:t>a</w:t>
      </w:r>
      <w:r>
        <w:rPr>
          <w:spacing w:val="37"/>
        </w:rPr>
        <w:t> </w:t>
      </w:r>
      <w:r>
        <w:rPr/>
        <w:t>subangulosos</w:t>
      </w:r>
      <w:r>
        <w:rPr>
          <w:spacing w:val="39"/>
        </w:rPr>
        <w:t> </w:t>
      </w:r>
      <w:r>
        <w:rPr/>
        <w:t>que</w:t>
      </w:r>
      <w:r>
        <w:rPr>
          <w:spacing w:val="37"/>
        </w:rPr>
        <w:t> </w:t>
      </w:r>
      <w:r>
        <w:rPr/>
        <w:t>presentan</w:t>
      </w:r>
      <w:r>
        <w:rPr>
          <w:spacing w:val="-1"/>
        </w:rPr>
        <w:t> </w:t>
      </w:r>
      <w:r>
        <w:rPr/>
        <w:t>estrías</w:t>
      </w:r>
      <w:r>
        <w:rPr>
          <w:spacing w:val="27"/>
        </w:rPr>
        <w:t> </w:t>
      </w:r>
      <w:r>
        <w:rPr/>
        <w:t>glaciares</w:t>
      </w:r>
      <w:r>
        <w:rPr>
          <w:spacing w:val="31"/>
        </w:rPr>
        <w:t> </w:t>
      </w:r>
      <w:r>
        <w:rPr/>
        <w:t>y</w:t>
      </w:r>
      <w:r>
        <w:rPr>
          <w:spacing w:val="19"/>
        </w:rPr>
        <w:t> </w:t>
      </w:r>
      <w:r>
        <w:rPr/>
        <w:t>están</w:t>
      </w:r>
      <w:r>
        <w:rPr>
          <w:spacing w:val="29"/>
        </w:rPr>
        <w:t> </w:t>
      </w:r>
      <w:r>
        <w:rPr/>
        <w:t>consolidados</w:t>
      </w:r>
      <w:r>
        <w:rPr>
          <w:spacing w:val="24"/>
        </w:rPr>
        <w:t> </w:t>
      </w:r>
      <w:r>
        <w:rPr/>
        <w:t>en</w:t>
      </w:r>
      <w:r>
        <w:rPr>
          <w:spacing w:val="24"/>
        </w:rPr>
        <w:t> </w:t>
      </w:r>
      <w:r>
        <w:rPr/>
        <w:t>una</w:t>
      </w:r>
      <w:r>
        <w:rPr>
          <w:spacing w:val="23"/>
        </w:rPr>
        <w:t> </w:t>
      </w:r>
      <w:r>
        <w:rPr/>
        <w:t>matriz</w:t>
      </w:r>
      <w:r>
        <w:rPr>
          <w:spacing w:val="25"/>
        </w:rPr>
        <w:t> </w:t>
      </w:r>
      <w:r>
        <w:rPr/>
        <w:t>limosa.</w:t>
      </w:r>
      <w:r>
        <w:rPr>
          <w:spacing w:val="24"/>
        </w:rPr>
        <w:t> </w:t>
      </w:r>
      <w:r>
        <w:rPr/>
        <w:t>Estos</w:t>
      </w:r>
      <w:r>
        <w:rPr>
          <w:spacing w:val="24"/>
        </w:rPr>
        <w:t> </w:t>
      </w:r>
      <w:r>
        <w:rPr/>
        <w:t>depósitos</w:t>
      </w:r>
      <w:r>
        <w:rPr>
          <w:spacing w:val="24"/>
        </w:rPr>
        <w:t> </w:t>
      </w:r>
      <w:r>
        <w:rPr/>
        <w:t>se</w:t>
      </w:r>
      <w:r>
        <w:rPr>
          <w:spacing w:val="23"/>
        </w:rPr>
        <w:t> </w:t>
      </w:r>
      <w:r>
        <w:rPr/>
        <w:t>reconocen</w:t>
      </w:r>
      <w:r>
        <w:rPr>
          <w:spacing w:val="24"/>
        </w:rPr>
        <w:t> </w:t>
      </w:r>
      <w:r>
        <w:rPr/>
        <w:t>a</w:t>
      </w:r>
      <w:r>
        <w:rPr/>
        <w:t> partir de altitudes superiores a los 4000</w:t>
      </w:r>
      <w:r>
        <w:rPr>
          <w:spacing w:val="-9"/>
        </w:rPr>
        <w:t> </w:t>
      </w:r>
      <w:r>
        <w:rPr/>
        <w:t>msnm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0"/>
          <w:numId w:val="35"/>
        </w:numPr>
        <w:tabs>
          <w:tab w:pos="373" w:val="left" w:leader="none"/>
        </w:tabs>
        <w:spacing w:line="240" w:lineRule="auto" w:before="148" w:after="0"/>
        <w:ind w:left="372" w:right="0" w:hanging="254"/>
        <w:jc w:val="both"/>
        <w:rPr>
          <w:b w:val="0"/>
          <w:bCs w:val="0"/>
        </w:rPr>
      </w:pPr>
      <w:r>
        <w:rPr/>
        <w:t>Depósitos</w:t>
      </w:r>
      <w:r>
        <w:rPr>
          <w:spacing w:val="-1"/>
        </w:rPr>
        <w:t> </w:t>
      </w:r>
      <w:r>
        <w:rPr/>
        <w:t>fluvioglaciares</w:t>
      </w:r>
      <w:r>
        <w:rPr>
          <w:b w:val="0"/>
        </w:rPr>
      </w:r>
    </w:p>
    <w:p>
      <w:pPr>
        <w:pStyle w:val="BodyText"/>
        <w:spacing w:line="360" w:lineRule="auto" w:before="132"/>
        <w:ind w:right="114"/>
        <w:jc w:val="left"/>
      </w:pPr>
      <w:r>
        <w:rPr/>
        <w:t>Constituidos por clastos, angulosos y subangulosos, de composición polimíctica;</w:t>
      </w:r>
      <w:r>
        <w:rPr>
          <w:spacing w:val="48"/>
        </w:rPr>
        <w:t> </w:t>
      </w:r>
      <w:r>
        <w:rPr/>
        <w:t>con</w:t>
      </w:r>
      <w:r>
        <w:rPr/>
        <w:t> espesores que varían entre 5 a 10</w:t>
      </w:r>
      <w:r>
        <w:rPr>
          <w:spacing w:val="-7"/>
        </w:rPr>
        <w:t> </w:t>
      </w:r>
      <w:r>
        <w:rPr/>
        <w:t>m.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0"/>
          <w:numId w:val="35"/>
        </w:numPr>
        <w:tabs>
          <w:tab w:pos="344" w:val="left" w:leader="none"/>
        </w:tabs>
        <w:spacing w:line="240" w:lineRule="auto" w:before="148" w:after="0"/>
        <w:ind w:left="344" w:right="0" w:hanging="226"/>
        <w:jc w:val="both"/>
        <w:rPr>
          <w:b w:val="0"/>
          <w:bCs w:val="0"/>
        </w:rPr>
      </w:pPr>
      <w:r>
        <w:rPr/>
        <w:t>Depósitos</w:t>
      </w:r>
      <w:r>
        <w:rPr>
          <w:spacing w:val="-1"/>
        </w:rPr>
        <w:t> </w:t>
      </w:r>
      <w:r>
        <w:rPr/>
        <w:t>coluviales</w:t>
      </w:r>
      <w:r>
        <w:rPr>
          <w:b w:val="0"/>
        </w:rPr>
      </w:r>
    </w:p>
    <w:p>
      <w:pPr>
        <w:pStyle w:val="BodyText"/>
        <w:spacing w:line="360" w:lineRule="auto" w:before="132"/>
        <w:ind w:right="114"/>
        <w:jc w:val="left"/>
      </w:pPr>
      <w:r>
        <w:rPr/>
        <w:t>Estos depósitos consisten en acumulaciones de bloques y clastos de composición</w:t>
      </w:r>
      <w:r>
        <w:rPr>
          <w:spacing w:val="1"/>
        </w:rPr>
        <w:t> </w:t>
      </w:r>
      <w:r>
        <w:rPr/>
        <w:t>heterogénea</w:t>
      </w:r>
      <w:r>
        <w:rPr/>
        <w:t> depositados en laderas de valles y quebradas, los cuales tienen espesores de 15 a 20</w:t>
      </w:r>
      <w:r>
        <w:rPr>
          <w:spacing w:val="-15"/>
        </w:rPr>
        <w:t> </w:t>
      </w:r>
      <w:r>
        <w:rPr/>
        <w:t>m.</w:t>
      </w:r>
    </w:p>
    <w:p>
      <w:pPr>
        <w:spacing w:after="0" w:line="360" w:lineRule="auto"/>
        <w:jc w:val="left"/>
        <w:sectPr>
          <w:footerReference w:type="default" r:id="rId68"/>
          <w:pgSz w:w="11910" w:h="16840"/>
          <w:pgMar w:footer="820" w:header="0" w:top="1320" w:bottom="1020" w:left="1300" w:right="1300"/>
          <w:pgNumType w:start="41"/>
        </w:sectPr>
      </w:pPr>
    </w:p>
    <w:p>
      <w:pPr>
        <w:pStyle w:val="Heading4"/>
        <w:numPr>
          <w:ilvl w:val="0"/>
          <w:numId w:val="35"/>
        </w:numPr>
        <w:tabs>
          <w:tab w:pos="373" w:val="left" w:leader="none"/>
        </w:tabs>
        <w:spacing w:line="240" w:lineRule="auto" w:before="39" w:after="0"/>
        <w:ind w:left="372" w:right="0" w:hanging="254"/>
        <w:jc w:val="both"/>
        <w:rPr>
          <w:b w:val="0"/>
          <w:bCs w:val="0"/>
        </w:rPr>
      </w:pPr>
      <w:r>
        <w:rPr/>
        <w:t>Depósitos</w:t>
      </w:r>
      <w:r>
        <w:rPr>
          <w:spacing w:val="-1"/>
        </w:rPr>
        <w:t> </w:t>
      </w:r>
      <w:r>
        <w:rPr/>
        <w:t>aluviales</w:t>
      </w:r>
      <w:r>
        <w:rPr>
          <w:b w:val="0"/>
        </w:rPr>
      </w:r>
    </w:p>
    <w:p>
      <w:pPr>
        <w:pStyle w:val="BodyText"/>
        <w:spacing w:line="360" w:lineRule="auto" w:before="132"/>
        <w:ind w:right="111"/>
        <w:jc w:val="both"/>
      </w:pPr>
      <w:r>
        <w:rPr/>
        <w:t>Acumulaciones de arenas, limos y clastos redondeados a subredondeados polimícticos en cauces de ríos y quebradas; algunas veces conformando terrazas antiguas. Tienen espesores</w:t>
      </w:r>
      <w:r>
        <w:rPr>
          <w:spacing w:val="-17"/>
        </w:rPr>
        <w:t> </w:t>
      </w:r>
      <w:r>
        <w:rPr/>
        <w:t>de</w:t>
      </w:r>
      <w:r>
        <w:rPr/>
        <w:t> 3 a 5</w:t>
      </w:r>
      <w:r>
        <w:rPr>
          <w:spacing w:val="-1"/>
        </w:rPr>
        <w:t> </w:t>
      </w:r>
      <w:r>
        <w:rPr/>
        <w:t>m.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4"/>
        <w:spacing w:line="240" w:lineRule="auto"/>
        <w:ind w:left="118" w:right="0"/>
        <w:jc w:val="both"/>
        <w:rPr>
          <w:b w:val="0"/>
          <w:bCs w:val="0"/>
        </w:rPr>
      </w:pPr>
      <w:r>
        <w:rPr/>
        <w:t>3.3.1.4 Rocas</w:t>
      </w:r>
      <w:r>
        <w:rPr>
          <w:spacing w:val="-3"/>
        </w:rPr>
        <w:t> </w:t>
      </w:r>
      <w:r>
        <w:rPr/>
        <w:t>Ígneas</w:t>
      </w:r>
      <w:r>
        <w:rPr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ListParagraph"/>
        <w:numPr>
          <w:ilvl w:val="0"/>
          <w:numId w:val="36"/>
        </w:numPr>
        <w:tabs>
          <w:tab w:pos="359" w:val="left" w:leader="none"/>
        </w:tabs>
        <w:spacing w:line="240" w:lineRule="auto" w:before="0" w:after="0"/>
        <w:ind w:left="358" w:right="0" w:hanging="24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Andesitas</w:t>
      </w:r>
      <w:r>
        <w:rPr>
          <w:rFonts w:ascii="Times New Roman"/>
          <w:b/>
          <w:spacing w:val="-1"/>
          <w:sz w:val="24"/>
        </w:rPr>
        <w:t> </w:t>
      </w:r>
      <w:r>
        <w:rPr>
          <w:rFonts w:ascii="Times New Roman"/>
          <w:b/>
          <w:sz w:val="24"/>
        </w:rPr>
        <w:t>(Mioceno)</w:t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1"/>
        <w:jc w:val="both"/>
      </w:pPr>
      <w:r>
        <w:rPr/>
        <w:t>De coloraciones gris verdosas, texturas porfiríticas, con 40% a 45% de cristales de</w:t>
      </w:r>
      <w:r>
        <w:rPr>
          <w:spacing w:val="-8"/>
        </w:rPr>
        <w:t> </w:t>
      </w:r>
      <w:r>
        <w:rPr/>
        <w:t>plagioclasa</w:t>
      </w:r>
      <w:r>
        <w:rPr/>
        <w:t> y anfíbol. Algunos cuerpos subvolcánicos presentan fenocristales de plagioclasa</w:t>
      </w:r>
      <w:r>
        <w:rPr>
          <w:spacing w:val="39"/>
        </w:rPr>
        <w:t> </w:t>
      </w:r>
      <w:r>
        <w:rPr/>
        <w:t>y</w:t>
      </w:r>
      <w:r>
        <w:rPr/>
        <w:t> ocasionalmente</w:t>
      </w:r>
      <w:r>
        <w:rPr>
          <w:spacing w:val="-5"/>
        </w:rPr>
        <w:t> </w:t>
      </w:r>
      <w:r>
        <w:rPr/>
        <w:t>anfíbol.</w:t>
      </w:r>
    </w:p>
    <w:p>
      <w:pPr>
        <w:pStyle w:val="Heading4"/>
        <w:numPr>
          <w:ilvl w:val="0"/>
          <w:numId w:val="36"/>
        </w:numPr>
        <w:tabs>
          <w:tab w:pos="373" w:val="left" w:leader="none"/>
        </w:tabs>
        <w:spacing w:line="240" w:lineRule="auto" w:before="131" w:after="0"/>
        <w:ind w:left="372" w:right="0" w:hanging="254"/>
        <w:jc w:val="both"/>
        <w:rPr>
          <w:b w:val="0"/>
          <w:bCs w:val="0"/>
        </w:rPr>
      </w:pPr>
      <w:r>
        <w:rPr/>
        <w:t>Dacitas</w:t>
      </w:r>
      <w:r>
        <w:rPr>
          <w:spacing w:val="-1"/>
        </w:rPr>
        <w:t> </w:t>
      </w:r>
      <w:r>
        <w:rPr/>
        <w:t>(Mioceno)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both"/>
      </w:pPr>
      <w:r>
        <w:rPr/>
        <w:t>Son de coloraciones gris verdosas a gris claras, textura porfirítica, con un 40% de cristales</w:t>
      </w:r>
      <w:r>
        <w:rPr>
          <w:spacing w:val="37"/>
        </w:rPr>
        <w:t> </w:t>
      </w:r>
      <w:r>
        <w:rPr/>
        <w:t>de</w:t>
      </w:r>
      <w:r>
        <w:rPr/>
        <w:t> plagioclasa, anfíbol y cuarzo; algunos presentan fenocristales de anfíbol, y fragmentos</w:t>
      </w:r>
      <w:r>
        <w:rPr>
          <w:spacing w:val="52"/>
        </w:rPr>
        <w:t> </w:t>
      </w:r>
      <w:r>
        <w:rPr/>
        <w:t>líticos</w:t>
      </w:r>
      <w:r>
        <w:rPr/>
        <w:t> comagmáticos.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4"/>
        <w:numPr>
          <w:ilvl w:val="2"/>
          <w:numId w:val="33"/>
        </w:numPr>
        <w:tabs>
          <w:tab w:pos="719" w:val="left" w:leader="none"/>
        </w:tabs>
        <w:spacing w:line="240" w:lineRule="auto" w:before="0" w:after="0"/>
        <w:ind w:left="718" w:right="0" w:hanging="600"/>
        <w:jc w:val="both"/>
        <w:rPr>
          <w:b w:val="0"/>
          <w:bCs w:val="0"/>
        </w:rPr>
      </w:pPr>
      <w:r>
        <w:rPr/>
        <w:t>Geología</w:t>
      </w:r>
      <w:r>
        <w:rPr>
          <w:spacing w:val="-1"/>
        </w:rPr>
        <w:t> </w:t>
      </w:r>
      <w:r>
        <w:rPr/>
        <w:t>Estructural</w:t>
      </w:r>
      <w:r>
        <w:rPr>
          <w:b w:val="0"/>
        </w:rPr>
      </w:r>
    </w:p>
    <w:p>
      <w:pPr>
        <w:pStyle w:val="BodyText"/>
        <w:spacing w:line="360" w:lineRule="auto" w:before="134"/>
        <w:ind w:right="111"/>
        <w:jc w:val="both"/>
      </w:pPr>
      <w:r>
        <w:rPr/>
        <w:t>La</w:t>
      </w:r>
      <w:r>
        <w:rPr>
          <w:spacing w:val="17"/>
        </w:rPr>
        <w:t> </w:t>
      </w:r>
      <w:r>
        <w:rPr/>
        <w:t>geología</w:t>
      </w:r>
      <w:r>
        <w:rPr>
          <w:spacing w:val="15"/>
        </w:rPr>
        <w:t> </w:t>
      </w:r>
      <w:r>
        <w:rPr/>
        <w:t>estructural</w:t>
      </w:r>
      <w:r>
        <w:rPr>
          <w:spacing w:val="16"/>
        </w:rPr>
        <w:t> </w:t>
      </w:r>
      <w:r>
        <w:rPr/>
        <w:t>está</w:t>
      </w:r>
      <w:r>
        <w:rPr>
          <w:spacing w:val="15"/>
        </w:rPr>
        <w:t> </w:t>
      </w:r>
      <w:r>
        <w:rPr/>
        <w:t>caracterizada</w:t>
      </w:r>
      <w:r>
        <w:rPr>
          <w:spacing w:val="15"/>
        </w:rPr>
        <w:t> </w:t>
      </w:r>
      <w:r>
        <w:rPr/>
        <w:t>por</w:t>
      </w:r>
      <w:r>
        <w:rPr>
          <w:spacing w:val="15"/>
        </w:rPr>
        <w:t> </w:t>
      </w:r>
      <w:r>
        <w:rPr/>
        <w:t>la</w:t>
      </w:r>
      <w:r>
        <w:rPr>
          <w:spacing w:val="15"/>
        </w:rPr>
        <w:t> </w:t>
      </w:r>
      <w:r>
        <w:rPr/>
        <w:t>presencia</w:t>
      </w:r>
      <w:r>
        <w:rPr>
          <w:spacing w:val="15"/>
        </w:rPr>
        <w:t> </w:t>
      </w:r>
      <w:r>
        <w:rPr/>
        <w:t>de</w:t>
      </w:r>
      <w:r>
        <w:rPr>
          <w:spacing w:val="15"/>
        </w:rPr>
        <w:t> </w:t>
      </w:r>
      <w:r>
        <w:rPr/>
        <w:t>dos</w:t>
      </w:r>
      <w:r>
        <w:rPr>
          <w:spacing w:val="16"/>
        </w:rPr>
        <w:t> </w:t>
      </w:r>
      <w:r>
        <w:rPr/>
        <w:t>grandes</w:t>
      </w:r>
      <w:r>
        <w:rPr>
          <w:spacing w:val="18"/>
        </w:rPr>
        <w:t> </w:t>
      </w:r>
      <w:r>
        <w:rPr/>
        <w:t>sistemas</w:t>
      </w:r>
      <w:r>
        <w:rPr>
          <w:spacing w:val="16"/>
        </w:rPr>
        <w:t> </w:t>
      </w:r>
      <w:r>
        <w:rPr/>
        <w:t>de</w:t>
      </w:r>
      <w:r>
        <w:rPr>
          <w:spacing w:val="15"/>
        </w:rPr>
        <w:t> </w:t>
      </w:r>
      <w:r>
        <w:rPr/>
        <w:t>fallas,</w:t>
      </w:r>
      <w:r>
        <w:rPr/>
        <w:t> además de</w:t>
      </w:r>
      <w:r>
        <w:rPr>
          <w:spacing w:val="-5"/>
        </w:rPr>
        <w:t> </w:t>
      </w:r>
      <w:r>
        <w:rPr/>
        <w:t>pliegues.</w:t>
      </w:r>
    </w:p>
    <w:p>
      <w:pPr>
        <w:pStyle w:val="BodyText"/>
        <w:spacing w:line="360" w:lineRule="auto" w:before="205"/>
        <w:ind w:right="116"/>
        <w:jc w:val="both"/>
      </w:pPr>
      <w:r>
        <w:rPr/>
        <w:t>Las</w:t>
      </w:r>
      <w:r>
        <w:rPr>
          <w:spacing w:val="38"/>
        </w:rPr>
        <w:t> </w:t>
      </w:r>
      <w:r>
        <w:rPr/>
        <w:t>fallas</w:t>
      </w:r>
      <w:r>
        <w:rPr>
          <w:spacing w:val="35"/>
        </w:rPr>
        <w:t> </w:t>
      </w:r>
      <w:r>
        <w:rPr/>
        <w:t>principales</w:t>
      </w:r>
      <w:r>
        <w:rPr>
          <w:spacing w:val="35"/>
        </w:rPr>
        <w:t> </w:t>
      </w:r>
      <w:r>
        <w:rPr/>
        <w:t>tienen</w:t>
      </w:r>
      <w:r>
        <w:rPr>
          <w:spacing w:val="35"/>
        </w:rPr>
        <w:t> </w:t>
      </w:r>
      <w:r>
        <w:rPr/>
        <w:t>direcciones</w:t>
      </w:r>
      <w:r>
        <w:rPr>
          <w:spacing w:val="35"/>
        </w:rPr>
        <w:t> </w:t>
      </w:r>
      <w:r>
        <w:rPr/>
        <w:t>preferenciales</w:t>
      </w:r>
      <w:r>
        <w:rPr>
          <w:spacing w:val="35"/>
        </w:rPr>
        <w:t> </w:t>
      </w:r>
      <w:r>
        <w:rPr/>
        <w:t>NO-SE</w:t>
      </w:r>
      <w:r>
        <w:rPr>
          <w:spacing w:val="39"/>
        </w:rPr>
        <w:t> </w:t>
      </w:r>
      <w:r>
        <w:rPr/>
        <w:t>y</w:t>
      </w:r>
      <w:r>
        <w:rPr>
          <w:spacing w:val="31"/>
        </w:rPr>
        <w:t> </w:t>
      </w:r>
      <w:r>
        <w:rPr/>
        <w:t>NE-SO,</w:t>
      </w:r>
      <w:r>
        <w:rPr>
          <w:spacing w:val="35"/>
        </w:rPr>
        <w:t> </w:t>
      </w:r>
      <w:r>
        <w:rPr/>
        <w:t>mientras</w:t>
      </w:r>
      <w:r>
        <w:rPr>
          <w:spacing w:val="35"/>
        </w:rPr>
        <w:t> </w:t>
      </w:r>
      <w:r>
        <w:rPr/>
        <w:t>que</w:t>
      </w:r>
      <w:r>
        <w:rPr>
          <w:spacing w:val="34"/>
        </w:rPr>
        <w:t> </w:t>
      </w:r>
      <w:r>
        <w:rPr/>
        <w:t>los</w:t>
      </w:r>
      <w:r>
        <w:rPr/>
        <w:t> pliegues son principalmente de dirección</w:t>
      </w:r>
      <w:r>
        <w:rPr>
          <w:spacing w:val="-14"/>
        </w:rPr>
        <w:t> </w:t>
      </w:r>
      <w:r>
        <w:rPr/>
        <w:t>NO-SE.</w:t>
      </w:r>
    </w:p>
    <w:p>
      <w:pPr>
        <w:pStyle w:val="BodyText"/>
        <w:spacing w:line="360" w:lineRule="auto" w:before="205"/>
        <w:ind w:right="115"/>
        <w:jc w:val="both"/>
      </w:pPr>
      <w:r>
        <w:rPr/>
        <w:t>Las fallas NO-SE se trata de fallas inversas asociadas al sistema corrido y plegado donde</w:t>
      </w:r>
      <w:r>
        <w:rPr>
          <w:spacing w:val="55"/>
        </w:rPr>
        <w:t> </w:t>
      </w:r>
      <w:r>
        <w:rPr/>
        <w:t>las</w:t>
      </w:r>
      <w:r>
        <w:rPr/>
        <w:t> Formaciones Carhuáz y Pariahuanca-Chulec-Pariatambo forman pliegues volcados</w:t>
      </w:r>
      <w:r>
        <w:rPr>
          <w:spacing w:val="13"/>
        </w:rPr>
        <w:t> </w:t>
      </w:r>
      <w:r>
        <w:rPr/>
        <w:t>con</w:t>
      </w:r>
      <w:r>
        <w:rPr/>
        <w:t> vergencia al NE y se repiten por fallas inversas (Mapa 02). Es posible que estas fallas</w:t>
      </w:r>
      <w:r>
        <w:rPr>
          <w:spacing w:val="-11"/>
        </w:rPr>
        <w:t> </w:t>
      </w:r>
      <w:r>
        <w:rPr/>
        <w:t>inversas</w:t>
      </w:r>
      <w:r>
        <w:rPr>
          <w:spacing w:val="-1"/>
        </w:rPr>
        <w:t> </w:t>
      </w:r>
      <w:r>
        <w:rPr/>
        <w:t>durante</w:t>
      </w:r>
      <w:r>
        <w:rPr>
          <w:spacing w:val="23"/>
        </w:rPr>
        <w:t> </w:t>
      </w:r>
      <w:r>
        <w:rPr/>
        <w:t>el</w:t>
      </w:r>
      <w:r>
        <w:rPr>
          <w:spacing w:val="24"/>
        </w:rPr>
        <w:t> </w:t>
      </w:r>
      <w:r>
        <w:rPr/>
        <w:t>Mioceno-superior-pleistoceno</w:t>
      </w:r>
      <w:r>
        <w:rPr>
          <w:spacing w:val="24"/>
        </w:rPr>
        <w:t> </w:t>
      </w:r>
      <w:r>
        <w:rPr/>
        <w:t>hayan</w:t>
      </w:r>
      <w:r>
        <w:rPr>
          <w:spacing w:val="24"/>
        </w:rPr>
        <w:t> </w:t>
      </w:r>
      <w:r>
        <w:rPr/>
        <w:t>jugado</w:t>
      </w:r>
      <w:r>
        <w:rPr>
          <w:spacing w:val="26"/>
        </w:rPr>
        <w:t> </w:t>
      </w:r>
      <w:r>
        <w:rPr/>
        <w:t>como</w:t>
      </w:r>
      <w:r>
        <w:rPr>
          <w:spacing w:val="24"/>
        </w:rPr>
        <w:t> </w:t>
      </w:r>
      <w:r>
        <w:rPr/>
        <w:t>fallas</w:t>
      </w:r>
      <w:r>
        <w:rPr>
          <w:spacing w:val="24"/>
        </w:rPr>
        <w:t> </w:t>
      </w:r>
      <w:r>
        <w:rPr/>
        <w:t>normales</w:t>
      </w:r>
      <w:r>
        <w:rPr>
          <w:spacing w:val="24"/>
        </w:rPr>
        <w:t> </w:t>
      </w:r>
      <w:r>
        <w:rPr/>
        <w:t>al</w:t>
      </w:r>
      <w:r>
        <w:rPr>
          <w:spacing w:val="24"/>
        </w:rPr>
        <w:t> </w:t>
      </w:r>
      <w:r>
        <w:rPr/>
        <w:t>igual</w:t>
      </w:r>
      <w:r>
        <w:rPr>
          <w:spacing w:val="24"/>
        </w:rPr>
        <w:t> </w:t>
      </w:r>
      <w:r>
        <w:rPr/>
        <w:t>que</w:t>
      </w:r>
      <w:r>
        <w:rPr>
          <w:spacing w:val="23"/>
        </w:rPr>
        <w:t> </w:t>
      </w:r>
      <w:r>
        <w:rPr/>
        <w:t>la</w:t>
      </w:r>
      <w:r>
        <w:rPr/>
        <w:t> falla de la Cordillera</w:t>
      </w:r>
      <w:r>
        <w:rPr>
          <w:spacing w:val="-9"/>
        </w:rPr>
        <w:t> </w:t>
      </w:r>
      <w:r>
        <w:rPr/>
        <w:t>Blanca.</w:t>
      </w:r>
    </w:p>
    <w:p>
      <w:pPr>
        <w:pStyle w:val="BodyText"/>
        <w:spacing w:line="360" w:lineRule="auto" w:before="205"/>
        <w:ind w:right="109"/>
        <w:jc w:val="both"/>
      </w:pPr>
      <w:r>
        <w:rPr/>
        <w:t>Los</w:t>
      </w:r>
      <w:r>
        <w:rPr>
          <w:spacing w:val="39"/>
        </w:rPr>
        <w:t> </w:t>
      </w:r>
      <w:r>
        <w:rPr/>
        <w:t>otros</w:t>
      </w:r>
      <w:r>
        <w:rPr>
          <w:spacing w:val="39"/>
        </w:rPr>
        <w:t> </w:t>
      </w:r>
      <w:r>
        <w:rPr/>
        <w:t>sistemas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fallas</w:t>
      </w:r>
      <w:r>
        <w:rPr>
          <w:spacing w:val="39"/>
        </w:rPr>
        <w:t> </w:t>
      </w:r>
      <w:r>
        <w:rPr/>
        <w:t>son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dirección</w:t>
      </w:r>
      <w:r>
        <w:rPr>
          <w:spacing w:val="41"/>
        </w:rPr>
        <w:t> </w:t>
      </w:r>
      <w:r>
        <w:rPr/>
        <w:t>NE-SO,</w:t>
      </w:r>
      <w:r>
        <w:rPr>
          <w:spacing w:val="38"/>
        </w:rPr>
        <w:t> </w:t>
      </w:r>
      <w:r>
        <w:rPr/>
        <w:t>es</w:t>
      </w:r>
      <w:r>
        <w:rPr>
          <w:spacing w:val="39"/>
        </w:rPr>
        <w:t> </w:t>
      </w:r>
      <w:r>
        <w:rPr/>
        <w:t>decir</w:t>
      </w:r>
      <w:r>
        <w:rPr>
          <w:spacing w:val="38"/>
        </w:rPr>
        <w:t> </w:t>
      </w:r>
      <w:r>
        <w:rPr/>
        <w:t>transversales</w:t>
      </w:r>
      <w:r>
        <w:rPr>
          <w:spacing w:val="39"/>
        </w:rPr>
        <w:t> </w:t>
      </w:r>
      <w:r>
        <w:rPr/>
        <w:t>a</w:t>
      </w:r>
      <w:r>
        <w:rPr>
          <w:spacing w:val="40"/>
        </w:rPr>
        <w:t> </w:t>
      </w:r>
      <w:r>
        <w:rPr/>
        <w:t>las</w:t>
      </w:r>
      <w:r>
        <w:rPr>
          <w:spacing w:val="39"/>
        </w:rPr>
        <w:t> </w:t>
      </w:r>
      <w:r>
        <w:rPr/>
        <w:t>fallas</w:t>
      </w:r>
      <w:r>
        <w:rPr>
          <w:spacing w:val="43"/>
        </w:rPr>
        <w:t> </w:t>
      </w:r>
      <w:r>
        <w:rPr/>
        <w:t>y</w:t>
      </w:r>
      <w:r>
        <w:rPr/>
        <w:t> pliegues</w:t>
      </w:r>
      <w:r>
        <w:rPr>
          <w:spacing w:val="17"/>
        </w:rPr>
        <w:t> </w:t>
      </w:r>
      <w:r>
        <w:rPr/>
        <w:t>NO-SE.</w:t>
      </w:r>
      <w:r>
        <w:rPr>
          <w:spacing w:val="19"/>
        </w:rPr>
        <w:t> </w:t>
      </w:r>
      <w:r>
        <w:rPr/>
        <w:t>Las</w:t>
      </w:r>
      <w:r>
        <w:rPr>
          <w:spacing w:val="17"/>
        </w:rPr>
        <w:t> </w:t>
      </w:r>
      <w:r>
        <w:rPr/>
        <w:t>fallas</w:t>
      </w:r>
      <w:r>
        <w:rPr>
          <w:spacing w:val="17"/>
        </w:rPr>
        <w:t> </w:t>
      </w:r>
      <w:r>
        <w:rPr/>
        <w:t>NE-SO</w:t>
      </w:r>
      <w:r>
        <w:rPr>
          <w:spacing w:val="16"/>
        </w:rPr>
        <w:t> </w:t>
      </w:r>
      <w:r>
        <w:rPr/>
        <w:t>cortan</w:t>
      </w:r>
      <w:r>
        <w:rPr>
          <w:spacing w:val="19"/>
        </w:rPr>
        <w:t> </w:t>
      </w:r>
      <w:r>
        <w:rPr/>
        <w:t>a</w:t>
      </w:r>
      <w:r>
        <w:rPr>
          <w:spacing w:val="16"/>
        </w:rPr>
        <w:t> </w:t>
      </w:r>
      <w:r>
        <w:rPr/>
        <w:t>las</w:t>
      </w:r>
      <w:r>
        <w:rPr>
          <w:spacing w:val="17"/>
        </w:rPr>
        <w:t> </w:t>
      </w:r>
      <w:r>
        <w:rPr/>
        <w:t>estructuras</w:t>
      </w:r>
      <w:r>
        <w:rPr>
          <w:spacing w:val="17"/>
        </w:rPr>
        <w:t> </w:t>
      </w:r>
      <w:r>
        <w:rPr/>
        <w:t>anteriores</w:t>
      </w:r>
      <w:r>
        <w:rPr>
          <w:spacing w:val="21"/>
        </w:rPr>
        <w:t> </w:t>
      </w:r>
      <w:r>
        <w:rPr/>
        <w:t>y</w:t>
      </w:r>
      <w:r>
        <w:rPr>
          <w:spacing w:val="12"/>
        </w:rPr>
        <w:t> </w:t>
      </w:r>
      <w:r>
        <w:rPr/>
        <w:t>se</w:t>
      </w:r>
      <w:r>
        <w:rPr>
          <w:spacing w:val="18"/>
        </w:rPr>
        <w:t> </w:t>
      </w:r>
      <w:r>
        <w:rPr/>
        <w:t>interpretan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ser</w:t>
      </w:r>
      <w:r>
        <w:rPr/>
        <w:t> importantes</w:t>
      </w:r>
      <w:r>
        <w:rPr>
          <w:spacing w:val="46"/>
        </w:rPr>
        <w:t> </w:t>
      </w:r>
      <w:r>
        <w:rPr/>
        <w:t>para</w:t>
      </w:r>
      <w:r>
        <w:rPr>
          <w:spacing w:val="47"/>
        </w:rPr>
        <w:t> </w:t>
      </w:r>
      <w:r>
        <w:rPr/>
        <w:t>los</w:t>
      </w:r>
      <w:r>
        <w:rPr>
          <w:spacing w:val="51"/>
        </w:rPr>
        <w:t> </w:t>
      </w:r>
      <w:r>
        <w:rPr/>
        <w:t>yacimientos,</w:t>
      </w:r>
      <w:r>
        <w:rPr>
          <w:spacing w:val="46"/>
        </w:rPr>
        <w:t> </w:t>
      </w:r>
      <w:r>
        <w:rPr/>
        <w:t>pues</w:t>
      </w:r>
      <w:r>
        <w:rPr>
          <w:spacing w:val="46"/>
        </w:rPr>
        <w:t> </w:t>
      </w:r>
      <w:r>
        <w:rPr/>
        <w:t>la</w:t>
      </w:r>
      <w:r>
        <w:rPr>
          <w:spacing w:val="45"/>
        </w:rPr>
        <w:t> </w:t>
      </w:r>
      <w:r>
        <w:rPr/>
        <w:t>mina</w:t>
      </w:r>
      <w:r>
        <w:rPr>
          <w:spacing w:val="47"/>
        </w:rPr>
        <w:t> </w:t>
      </w:r>
      <w:r>
        <w:rPr/>
        <w:t>Pierina</w:t>
      </w:r>
      <w:r>
        <w:rPr>
          <w:spacing w:val="45"/>
        </w:rPr>
        <w:t> </w:t>
      </w:r>
      <w:r>
        <w:rPr/>
        <w:t>se</w:t>
      </w:r>
      <w:r>
        <w:rPr>
          <w:spacing w:val="45"/>
        </w:rPr>
        <w:t> </w:t>
      </w:r>
      <w:r>
        <w:rPr/>
        <w:t>halla</w:t>
      </w:r>
      <w:r>
        <w:rPr>
          <w:spacing w:val="45"/>
        </w:rPr>
        <w:t> </w:t>
      </w:r>
      <w:r>
        <w:rPr/>
        <w:t>en</w:t>
      </w:r>
      <w:r>
        <w:rPr>
          <w:spacing w:val="48"/>
        </w:rPr>
        <w:t> </w:t>
      </w:r>
      <w:r>
        <w:rPr/>
        <w:t>la</w:t>
      </w:r>
      <w:r>
        <w:rPr>
          <w:spacing w:val="47"/>
        </w:rPr>
        <w:t> </w:t>
      </w:r>
      <w:r>
        <w:rPr/>
        <w:t>intersección</w:t>
      </w:r>
      <w:r>
        <w:rPr>
          <w:spacing w:val="46"/>
        </w:rPr>
        <w:t> </w:t>
      </w:r>
      <w:r>
        <w:rPr/>
        <w:t>de</w:t>
      </w:r>
      <w:r>
        <w:rPr>
          <w:spacing w:val="45"/>
        </w:rPr>
        <w:t> </w:t>
      </w:r>
      <w:r>
        <w:rPr/>
        <w:t>los</w:t>
      </w:r>
      <w:r>
        <w:rPr/>
        <w:t> sistemas de fallas</w:t>
      </w:r>
      <w:r>
        <w:rPr>
          <w:spacing w:val="-9"/>
        </w:rPr>
        <w:t> </w:t>
      </w:r>
      <w:r>
        <w:rPr/>
        <w:t>NO-SE.</w:t>
      </w:r>
    </w:p>
    <w:p>
      <w:pPr>
        <w:spacing w:after="0" w:line="360" w:lineRule="auto"/>
        <w:jc w:val="both"/>
        <w:sectPr>
          <w:pgSz w:w="11910" w:h="16840"/>
          <w:pgMar w:header="0" w:footer="820" w:top="1360" w:bottom="1020" w:left="1300" w:right="13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4038" w:lineRule="exact"/>
        <w:ind w:left="10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80"/>
          <w:sz w:val="20"/>
          <w:szCs w:val="20"/>
        </w:rPr>
        <w:drawing>
          <wp:inline distT="0" distB="0" distL="0" distR="0">
            <wp:extent cx="13420698" cy="8914257"/>
            <wp:effectExtent l="0" t="0" r="0" b="0"/>
            <wp:docPr id="21" name="image45.jpeg" descr="F:\APUNTES\JPG\Estructural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0698" cy="8914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80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72"/>
        <w:ind w:left="0" w:right="534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43</w:t>
      </w:r>
    </w:p>
    <w:p>
      <w:pPr>
        <w:spacing w:after="0"/>
        <w:jc w:val="righ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73"/>
          <w:pgSz w:w="23820" w:h="16850" w:orient="landscape"/>
          <w:pgMar w:footer="0" w:header="0" w:top="1340" w:bottom="280" w:left="1740" w:right="880"/>
        </w:sectPr>
      </w:pPr>
    </w:p>
    <w:p>
      <w:pPr>
        <w:pStyle w:val="Heading4"/>
        <w:numPr>
          <w:ilvl w:val="2"/>
          <w:numId w:val="33"/>
        </w:numPr>
        <w:tabs>
          <w:tab w:pos="719" w:val="left" w:leader="none"/>
        </w:tabs>
        <w:spacing w:line="240" w:lineRule="auto" w:before="56" w:after="0"/>
        <w:ind w:left="718" w:right="0" w:hanging="600"/>
        <w:jc w:val="both"/>
        <w:rPr>
          <w:b w:val="0"/>
          <w:bCs w:val="0"/>
        </w:rPr>
      </w:pPr>
      <w:r>
        <w:rPr/>
        <w:t>Geomorfología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En el área de estudio se encuentran dos unidades morfoestructurales regionales: </w:t>
      </w:r>
      <w:r>
        <w:rPr>
          <w:spacing w:val="-3"/>
        </w:rPr>
        <w:t>La</w:t>
      </w:r>
      <w:r>
        <w:rPr>
          <w:spacing w:val="3"/>
        </w:rPr>
        <w:t> </w:t>
      </w:r>
      <w:r>
        <w:rPr/>
        <w:t>Cordillera</w:t>
      </w:r>
      <w:r>
        <w:rPr/>
        <w:t> Negra</w:t>
      </w:r>
      <w:r>
        <w:rPr>
          <w:spacing w:val="16"/>
        </w:rPr>
        <w:t> </w:t>
      </w:r>
      <w:r>
        <w:rPr/>
        <w:t>y</w:t>
      </w:r>
      <w:r>
        <w:rPr>
          <w:spacing w:val="7"/>
        </w:rPr>
        <w:t> </w:t>
      </w:r>
      <w:r>
        <w:rPr/>
        <w:t>el</w:t>
      </w:r>
      <w:r>
        <w:rPr>
          <w:spacing w:val="12"/>
        </w:rPr>
        <w:t> </w:t>
      </w:r>
      <w:r>
        <w:rPr/>
        <w:t>Callejón</w:t>
      </w:r>
      <w:r>
        <w:rPr>
          <w:spacing w:val="12"/>
        </w:rPr>
        <w:t> </w:t>
      </w:r>
      <w:r>
        <w:rPr/>
        <w:t>de</w:t>
      </w:r>
      <w:r>
        <w:rPr>
          <w:spacing w:val="11"/>
        </w:rPr>
        <w:t> </w:t>
      </w:r>
      <w:r>
        <w:rPr/>
        <w:t>Huaylas.</w:t>
      </w:r>
      <w:r>
        <w:rPr>
          <w:spacing w:val="14"/>
        </w:rPr>
        <w:t> </w:t>
      </w:r>
      <w:r>
        <w:rPr/>
        <w:t>Las</w:t>
      </w:r>
      <w:r>
        <w:rPr>
          <w:spacing w:val="12"/>
        </w:rPr>
        <w:t> </w:t>
      </w:r>
      <w:r>
        <w:rPr/>
        <w:t>cuales</w:t>
      </w:r>
      <w:r>
        <w:rPr>
          <w:spacing w:val="12"/>
        </w:rPr>
        <w:t> </w:t>
      </w:r>
      <w:r>
        <w:rPr/>
        <w:t>a</w:t>
      </w:r>
      <w:r>
        <w:rPr>
          <w:spacing w:val="11"/>
        </w:rPr>
        <w:t> </w:t>
      </w:r>
      <w:r>
        <w:rPr/>
        <w:t>su</w:t>
      </w:r>
      <w:r>
        <w:rPr>
          <w:spacing w:val="12"/>
        </w:rPr>
        <w:t> </w:t>
      </w:r>
      <w:r>
        <w:rPr/>
        <w:t>vez</w:t>
      </w:r>
      <w:r>
        <w:rPr>
          <w:spacing w:val="13"/>
        </w:rPr>
        <w:t> </w:t>
      </w:r>
      <w:r>
        <w:rPr/>
        <w:t>están</w:t>
      </w:r>
      <w:r>
        <w:rPr>
          <w:spacing w:val="12"/>
        </w:rPr>
        <w:t> </w:t>
      </w:r>
      <w:r>
        <w:rPr/>
        <w:t>constituidas</w:t>
      </w:r>
      <w:r>
        <w:rPr>
          <w:spacing w:val="12"/>
        </w:rPr>
        <w:t> </w:t>
      </w:r>
      <w:r>
        <w:rPr/>
        <w:t>por</w:t>
      </w:r>
      <w:r>
        <w:rPr>
          <w:spacing w:val="11"/>
        </w:rPr>
        <w:t> </w:t>
      </w:r>
      <w:r>
        <w:rPr/>
        <w:t>diversas</w:t>
      </w:r>
      <w:r>
        <w:rPr>
          <w:spacing w:val="12"/>
        </w:rPr>
        <w:t> </w:t>
      </w:r>
      <w:r>
        <w:rPr/>
        <w:t>unidades</w:t>
      </w:r>
      <w:r>
        <w:rPr/>
        <w:t> geomorfológicas locales (Zavala et al. 2009) que se detallan a</w:t>
      </w:r>
      <w:r>
        <w:rPr>
          <w:spacing w:val="-17"/>
        </w:rPr>
        <w:t> </w:t>
      </w:r>
      <w:r>
        <w:rPr/>
        <w:t>continuación.</w:t>
      </w:r>
    </w:p>
    <w:p>
      <w:pPr>
        <w:pStyle w:val="Heading4"/>
        <w:numPr>
          <w:ilvl w:val="3"/>
          <w:numId w:val="33"/>
        </w:numPr>
        <w:tabs>
          <w:tab w:pos="899" w:val="left" w:leader="none"/>
        </w:tabs>
        <w:spacing w:line="240" w:lineRule="auto" w:before="131" w:after="0"/>
        <w:ind w:left="898" w:right="0" w:hanging="780"/>
        <w:jc w:val="both"/>
        <w:rPr>
          <w:b w:val="0"/>
          <w:bCs w:val="0"/>
        </w:rPr>
      </w:pPr>
      <w:r>
        <w:rPr/>
        <w:t>Montañas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Se conforman por cumbres, estribaciones y/o laderas retrabajadas por la acción erosiva de</w:t>
      </w:r>
      <w:r>
        <w:rPr>
          <w:spacing w:val="31"/>
        </w:rPr>
        <w:t> </w:t>
      </w:r>
      <w:r>
        <w:rPr/>
        <w:t>las</w:t>
      </w:r>
      <w:r>
        <w:rPr>
          <w:spacing w:val="-1"/>
        </w:rPr>
        <w:t> </w:t>
      </w:r>
      <w:r>
        <w:rPr/>
        <w:t>lluvias, viento; o por causas geológicas como levantamiento y/o fallamiento. Se</w:t>
      </w:r>
      <w:r>
        <w:rPr>
          <w:spacing w:val="32"/>
        </w:rPr>
        <w:t> </w:t>
      </w:r>
      <w:r>
        <w:rPr/>
        <w:t>han</w:t>
      </w:r>
      <w:r>
        <w:rPr/>
        <w:t> subdividido en tres</w:t>
      </w:r>
      <w:r>
        <w:rPr>
          <w:spacing w:val="-5"/>
        </w:rPr>
        <w:t> </w:t>
      </w:r>
      <w:r>
        <w:rPr/>
        <w:t>subunidades:</w:t>
      </w:r>
    </w:p>
    <w:p>
      <w:pPr>
        <w:pStyle w:val="Heading4"/>
        <w:numPr>
          <w:ilvl w:val="0"/>
          <w:numId w:val="37"/>
        </w:numPr>
        <w:tabs>
          <w:tab w:pos="359" w:val="left" w:leader="none"/>
        </w:tabs>
        <w:spacing w:line="240" w:lineRule="auto" w:before="131" w:after="0"/>
        <w:ind w:left="358" w:right="0" w:hanging="240"/>
        <w:jc w:val="both"/>
        <w:rPr>
          <w:b w:val="0"/>
          <w:bCs w:val="0"/>
        </w:rPr>
      </w:pPr>
      <w:r>
        <w:rPr/>
        <w:t>Superficies</w:t>
      </w:r>
      <w:r>
        <w:rPr>
          <w:spacing w:val="-1"/>
        </w:rPr>
        <w:t> </w:t>
      </w:r>
      <w:r>
        <w:rPr/>
        <w:t>Disectadas</w:t>
      </w:r>
      <w:r>
        <w:rPr>
          <w:b w:val="0"/>
        </w:rPr>
      </w:r>
    </w:p>
    <w:p>
      <w:pPr>
        <w:pStyle w:val="BodyText"/>
        <w:spacing w:line="360" w:lineRule="auto" w:before="132"/>
        <w:ind w:right="114"/>
        <w:jc w:val="both"/>
      </w:pPr>
      <w:r>
        <w:rPr/>
        <w:t>Están conformadas por superficies ligeramente planas y onduladas (Figura 3.14), las</w:t>
      </w:r>
      <w:r>
        <w:rPr>
          <w:spacing w:val="35"/>
        </w:rPr>
        <w:t> </w:t>
      </w:r>
      <w:r>
        <w:rPr/>
        <w:t>mismas</w:t>
      </w:r>
      <w:r>
        <w:rPr/>
        <w:t> que son de naturaleza volcánica y</w:t>
      </w:r>
      <w:r>
        <w:rPr>
          <w:spacing w:val="-13"/>
        </w:rPr>
        <w:t> </w:t>
      </w:r>
      <w:r>
        <w:rPr/>
        <w:t>sedimentaria.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3260" w:lineRule="exact"/>
        <w:ind w:left="23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64"/>
          <w:sz w:val="20"/>
          <w:szCs w:val="20"/>
        </w:rPr>
        <w:drawing>
          <wp:inline distT="0" distB="0" distL="0" distR="0">
            <wp:extent cx="5664628" cy="2070353"/>
            <wp:effectExtent l="0" t="0" r="0" b="0"/>
            <wp:docPr id="23" name="image46.jpeg" descr="F:\APUNTES\JPG\FIGURAS\3.1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4628" cy="207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64"/>
          <w:sz w:val="20"/>
          <w:szCs w:val="20"/>
        </w:rPr>
      </w:r>
    </w:p>
    <w:p>
      <w:pPr>
        <w:spacing w:before="172"/>
        <w:ind w:left="260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3.14. </w:t>
      </w:r>
      <w:r>
        <w:rPr>
          <w:rFonts w:ascii="Times New Roman" w:hAnsi="Times New Roman"/>
          <w:sz w:val="22"/>
        </w:rPr>
        <w:t>Montañas disectadas en la localidad de Mataquita. Vista al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NE.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Heading4"/>
        <w:numPr>
          <w:ilvl w:val="0"/>
          <w:numId w:val="37"/>
        </w:numPr>
        <w:tabs>
          <w:tab w:pos="373" w:val="left" w:leader="none"/>
        </w:tabs>
        <w:spacing w:line="240" w:lineRule="auto" w:before="0" w:after="0"/>
        <w:ind w:left="372" w:right="0" w:hanging="254"/>
        <w:jc w:val="both"/>
        <w:rPr>
          <w:b w:val="0"/>
          <w:bCs w:val="0"/>
        </w:rPr>
      </w:pPr>
      <w:r>
        <w:rPr/>
        <w:t>Laderas de fuerte a moderada</w:t>
      </w:r>
      <w:r>
        <w:rPr>
          <w:spacing w:val="-3"/>
        </w:rPr>
        <w:t> </w:t>
      </w:r>
      <w:r>
        <w:rPr/>
        <w:t>pendiente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Constituidas por montañas de rocas volcánicas y sedimentarias con laderas que presentan</w:t>
      </w:r>
      <w:r>
        <w:rPr>
          <w:spacing w:val="8"/>
        </w:rPr>
        <w:t> </w:t>
      </w:r>
      <w:r>
        <w:rPr/>
        <w:t>una</w:t>
      </w:r>
      <w:r>
        <w:rPr/>
        <w:t> fuerte a moderada pendiente que supera los</w:t>
      </w:r>
      <w:r>
        <w:rPr>
          <w:spacing w:val="-8"/>
        </w:rPr>
        <w:t> </w:t>
      </w:r>
      <w:r>
        <w:rPr/>
        <w:t>30°.</w:t>
      </w:r>
    </w:p>
    <w:p>
      <w:pPr>
        <w:pStyle w:val="Heading4"/>
        <w:numPr>
          <w:ilvl w:val="0"/>
          <w:numId w:val="37"/>
        </w:numPr>
        <w:tabs>
          <w:tab w:pos="344" w:val="left" w:leader="none"/>
        </w:tabs>
        <w:spacing w:line="240" w:lineRule="auto" w:before="128" w:after="0"/>
        <w:ind w:left="344" w:right="0" w:hanging="226"/>
        <w:jc w:val="both"/>
        <w:rPr>
          <w:b w:val="0"/>
          <w:bCs w:val="0"/>
        </w:rPr>
      </w:pPr>
      <w:r>
        <w:rPr/>
        <w:t>Laderas de moderada a suave</w:t>
      </w:r>
      <w:r>
        <w:rPr>
          <w:spacing w:val="-1"/>
        </w:rPr>
        <w:t> </w:t>
      </w:r>
      <w:r>
        <w:rPr/>
        <w:t>pendiente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Estas laderas conformadas principalmente por rocas sedimentarias tienen una</w:t>
      </w:r>
      <w:r>
        <w:rPr>
          <w:spacing w:val="36"/>
        </w:rPr>
        <w:t> </w:t>
      </w:r>
      <w:r>
        <w:rPr/>
        <w:t>pendiente</w:t>
      </w:r>
      <w:r>
        <w:rPr/>
        <w:t> moderada a suave menor a 30°, con superficies ligeramente</w:t>
      </w:r>
      <w:r>
        <w:rPr>
          <w:spacing w:val="-11"/>
        </w:rPr>
        <w:t> </w:t>
      </w:r>
      <w:r>
        <w:rPr/>
        <w:t>onduladas.</w:t>
      </w:r>
    </w:p>
    <w:p>
      <w:pPr>
        <w:spacing w:after="0" w:line="360" w:lineRule="auto"/>
        <w:jc w:val="both"/>
        <w:sectPr>
          <w:footerReference w:type="default" r:id="rId75"/>
          <w:pgSz w:w="11910" w:h="16850"/>
          <w:pgMar w:footer="1362" w:header="0" w:top="1360" w:bottom="1560" w:left="1300" w:right="1300"/>
        </w:sectPr>
      </w:pPr>
    </w:p>
    <w:p>
      <w:pPr>
        <w:pStyle w:val="Heading4"/>
        <w:numPr>
          <w:ilvl w:val="3"/>
          <w:numId w:val="33"/>
        </w:numPr>
        <w:tabs>
          <w:tab w:pos="899" w:val="left" w:leader="none"/>
        </w:tabs>
        <w:spacing w:line="240" w:lineRule="auto" w:before="56" w:after="0"/>
        <w:ind w:left="898" w:right="0" w:hanging="780"/>
        <w:jc w:val="both"/>
        <w:rPr>
          <w:b w:val="0"/>
          <w:bCs w:val="0"/>
        </w:rPr>
      </w:pPr>
      <w:r>
        <w:rPr/>
        <w:t>Piedemontes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both"/>
      </w:pPr>
      <w:r>
        <w:rPr/>
        <w:t>Consisten en geoformas que tienen una acumulación de material detrítico,</w:t>
      </w:r>
      <w:r>
        <w:rPr>
          <w:spacing w:val="1"/>
        </w:rPr>
        <w:t> </w:t>
      </w:r>
      <w:r>
        <w:rPr/>
        <w:t>siendo</w:t>
      </w:r>
      <w:r>
        <w:rPr/>
        <w:t> identificables por los característicos y pronunciados cambios de pendiente. Estos</w:t>
      </w:r>
      <w:r>
        <w:rPr>
          <w:spacing w:val="23"/>
        </w:rPr>
        <w:t> </w:t>
      </w:r>
      <w:r>
        <w:rPr/>
        <w:t>piedemontes</w:t>
      </w:r>
      <w:r>
        <w:rPr/>
        <w:t> se han subdividido en cuatro</w:t>
      </w:r>
      <w:r>
        <w:rPr>
          <w:spacing w:val="-6"/>
        </w:rPr>
        <w:t> </w:t>
      </w:r>
      <w:r>
        <w:rPr/>
        <w:t>subunidades:</w:t>
      </w:r>
    </w:p>
    <w:p>
      <w:pPr>
        <w:pStyle w:val="Heading4"/>
        <w:numPr>
          <w:ilvl w:val="0"/>
          <w:numId w:val="38"/>
        </w:numPr>
        <w:tabs>
          <w:tab w:pos="359" w:val="left" w:leader="none"/>
        </w:tabs>
        <w:spacing w:line="240" w:lineRule="auto" w:before="131" w:after="0"/>
        <w:ind w:left="358" w:right="0" w:hanging="240"/>
        <w:jc w:val="both"/>
        <w:rPr>
          <w:b w:val="0"/>
          <w:bCs w:val="0"/>
        </w:rPr>
      </w:pPr>
      <w:r>
        <w:rPr/>
        <w:t>Abanicos</w:t>
      </w:r>
      <w:r>
        <w:rPr>
          <w:spacing w:val="-1"/>
        </w:rPr>
        <w:t> </w:t>
      </w:r>
      <w:r>
        <w:rPr/>
        <w:t>aluviales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both"/>
      </w:pPr>
      <w:r>
        <w:rPr/>
        <w:t>Conformados</w:t>
      </w:r>
      <w:r>
        <w:rPr>
          <w:spacing w:val="20"/>
        </w:rPr>
        <w:t> </w:t>
      </w:r>
      <w:r>
        <w:rPr/>
        <w:t>por</w:t>
      </w:r>
      <w:r>
        <w:rPr>
          <w:spacing w:val="19"/>
        </w:rPr>
        <w:t> </w:t>
      </w:r>
      <w:r>
        <w:rPr/>
        <w:t>depósitos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flujos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detritos</w:t>
      </w:r>
      <w:r>
        <w:rPr>
          <w:spacing w:val="18"/>
        </w:rPr>
        <w:t> </w:t>
      </w:r>
      <w:r>
        <w:rPr/>
        <w:t>que</w:t>
      </w:r>
      <w:r>
        <w:rPr>
          <w:spacing w:val="19"/>
        </w:rPr>
        <w:t> </w:t>
      </w:r>
      <w:r>
        <w:rPr/>
        <w:t>se</w:t>
      </w:r>
      <w:r>
        <w:rPr>
          <w:spacing w:val="19"/>
        </w:rPr>
        <w:t> </w:t>
      </w:r>
      <w:r>
        <w:rPr/>
        <w:t>canalizan</w:t>
      </w:r>
      <w:r>
        <w:rPr>
          <w:spacing w:val="20"/>
        </w:rPr>
        <w:t> </w:t>
      </w:r>
      <w:r>
        <w:rPr/>
        <w:t>por</w:t>
      </w:r>
      <w:r>
        <w:rPr>
          <w:spacing w:val="19"/>
        </w:rPr>
        <w:t> </w:t>
      </w:r>
      <w:r>
        <w:rPr/>
        <w:t>valles</w:t>
      </w:r>
      <w:r>
        <w:rPr>
          <w:spacing w:val="20"/>
        </w:rPr>
        <w:t> </w:t>
      </w:r>
      <w:r>
        <w:rPr/>
        <w:t>o</w:t>
      </w:r>
      <w:r>
        <w:rPr>
          <w:spacing w:val="20"/>
        </w:rPr>
        <w:t> </w:t>
      </w:r>
      <w:r>
        <w:rPr/>
        <w:t>quebradas,</w:t>
      </w:r>
      <w:r>
        <w:rPr>
          <w:spacing w:val="20"/>
        </w:rPr>
        <w:t> </w:t>
      </w:r>
      <w:r>
        <w:rPr/>
        <w:t>se</w:t>
      </w:r>
      <w:r>
        <w:rPr/>
        <w:t> ubican en las partes finales o desembocaduras de algún curso fluvial, acumulándose en</w:t>
      </w:r>
      <w:r>
        <w:rPr>
          <w:spacing w:val="22"/>
        </w:rPr>
        <w:t> </w:t>
      </w:r>
      <w:r>
        <w:rPr/>
        <w:t>forma</w:t>
      </w:r>
      <w:r>
        <w:rPr/>
        <w:t> de</w:t>
      </w:r>
      <w:r>
        <w:rPr>
          <w:spacing w:val="23"/>
        </w:rPr>
        <w:t> </w:t>
      </w:r>
      <w:r>
        <w:rPr/>
        <w:t>abanicos.</w:t>
      </w:r>
      <w:r>
        <w:rPr>
          <w:spacing w:val="24"/>
        </w:rPr>
        <w:t> </w:t>
      </w:r>
      <w:r>
        <w:rPr/>
        <w:t>En</w:t>
      </w:r>
      <w:r>
        <w:rPr>
          <w:spacing w:val="24"/>
        </w:rPr>
        <w:t> </w:t>
      </w:r>
      <w:r>
        <w:rPr/>
        <w:t>el</w:t>
      </w:r>
      <w:r>
        <w:rPr>
          <w:spacing w:val="24"/>
        </w:rPr>
        <w:t> </w:t>
      </w:r>
      <w:r>
        <w:rPr/>
        <w:t>área</w:t>
      </w:r>
      <w:r>
        <w:rPr>
          <w:spacing w:val="25"/>
        </w:rPr>
        <w:t> </w:t>
      </w:r>
      <w:r>
        <w:rPr/>
        <w:t>de</w:t>
      </w:r>
      <w:r>
        <w:rPr>
          <w:spacing w:val="23"/>
        </w:rPr>
        <w:t> </w:t>
      </w:r>
      <w:r>
        <w:rPr/>
        <w:t>estudio</w:t>
      </w:r>
      <w:r>
        <w:rPr>
          <w:spacing w:val="24"/>
        </w:rPr>
        <w:t> </w:t>
      </w:r>
      <w:r>
        <w:rPr/>
        <w:t>se</w:t>
      </w:r>
      <w:r>
        <w:rPr>
          <w:spacing w:val="23"/>
        </w:rPr>
        <w:t> </w:t>
      </w:r>
      <w:r>
        <w:rPr/>
        <w:t>lo</w:t>
      </w:r>
      <w:r>
        <w:rPr>
          <w:spacing w:val="24"/>
        </w:rPr>
        <w:t> </w:t>
      </w:r>
      <w:r>
        <w:rPr/>
        <w:t>encuentra</w:t>
      </w:r>
      <w:r>
        <w:rPr>
          <w:spacing w:val="23"/>
        </w:rPr>
        <w:t> </w:t>
      </w:r>
      <w:r>
        <w:rPr/>
        <w:t>en</w:t>
      </w:r>
      <w:r>
        <w:rPr>
          <w:spacing w:val="24"/>
        </w:rPr>
        <w:t> </w:t>
      </w:r>
      <w:r>
        <w:rPr/>
        <w:t>la</w:t>
      </w:r>
      <w:r>
        <w:rPr>
          <w:spacing w:val="23"/>
        </w:rPr>
        <w:t> </w:t>
      </w:r>
      <w:r>
        <w:rPr/>
        <w:t>parte</w:t>
      </w:r>
      <w:r>
        <w:rPr>
          <w:spacing w:val="23"/>
        </w:rPr>
        <w:t> </w:t>
      </w:r>
      <w:r>
        <w:rPr/>
        <w:t>terminal</w:t>
      </w:r>
      <w:r>
        <w:rPr>
          <w:spacing w:val="24"/>
        </w:rPr>
        <w:t> </w:t>
      </w:r>
      <w:r>
        <w:rPr/>
        <w:t>del</w:t>
      </w:r>
      <w:r>
        <w:rPr>
          <w:spacing w:val="24"/>
        </w:rPr>
        <w:t> </w:t>
      </w:r>
      <w:r>
        <w:rPr/>
        <w:t>río</w:t>
      </w:r>
      <w:r>
        <w:rPr>
          <w:spacing w:val="26"/>
        </w:rPr>
        <w:t> </w:t>
      </w:r>
      <w:r>
        <w:rPr/>
        <w:t>Llacash</w:t>
      </w:r>
      <w:r>
        <w:rPr>
          <w:spacing w:val="29"/>
        </w:rPr>
        <w:t> </w:t>
      </w:r>
      <w:r>
        <w:rPr/>
        <w:t>y</w:t>
      </w:r>
      <w:r>
        <w:rPr>
          <w:spacing w:val="19"/>
        </w:rPr>
        <w:t> </w:t>
      </w:r>
      <w:r>
        <w:rPr/>
        <w:t>su</w:t>
      </w:r>
      <w:r>
        <w:rPr/>
        <w:t> desembocadura en el río</w:t>
      </w:r>
      <w:r>
        <w:rPr>
          <w:spacing w:val="-6"/>
        </w:rPr>
        <w:t> </w:t>
      </w:r>
      <w:r>
        <w:rPr/>
        <w:t>Santa.</w:t>
      </w:r>
    </w:p>
    <w:p>
      <w:pPr>
        <w:pStyle w:val="Heading4"/>
        <w:numPr>
          <w:ilvl w:val="0"/>
          <w:numId w:val="38"/>
        </w:numPr>
        <w:tabs>
          <w:tab w:pos="373" w:val="left" w:leader="none"/>
        </w:tabs>
        <w:spacing w:line="240" w:lineRule="auto" w:before="128" w:after="0"/>
        <w:ind w:left="372" w:right="0" w:hanging="254"/>
        <w:jc w:val="both"/>
        <w:rPr>
          <w:b w:val="0"/>
          <w:bCs w:val="0"/>
        </w:rPr>
      </w:pPr>
      <w:r>
        <w:rPr/>
        <w:t>Depósitos de</w:t>
      </w:r>
      <w:r>
        <w:rPr>
          <w:spacing w:val="-2"/>
        </w:rPr>
        <w:t> </w:t>
      </w:r>
      <w:r>
        <w:rPr/>
        <w:t>deslizamiento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Son acumulaciones de diferentes depósitos ocasionados por movimientos gravitacionales</w:t>
      </w:r>
      <w:r>
        <w:rPr>
          <w:spacing w:val="30"/>
        </w:rPr>
        <w:t> </w:t>
      </w:r>
      <w:r>
        <w:rPr/>
        <w:t>en</w:t>
      </w:r>
      <w:r>
        <w:rPr/>
        <w:t> masa o remoción por deslizamientos, originando laderas con morfología cóncavas o</w:t>
      </w:r>
      <w:r>
        <w:rPr>
          <w:spacing w:val="37"/>
        </w:rPr>
        <w:t> </w:t>
      </w:r>
      <w:r>
        <w:rPr/>
        <w:t>convexas</w:t>
      </w:r>
      <w:r>
        <w:rPr/>
        <w:t> generalmente escalonadas. Un ejemplo se ha reconocido hacia el sur de Jangas, por</w:t>
      </w:r>
      <w:r>
        <w:rPr>
          <w:spacing w:val="5"/>
        </w:rPr>
        <w:t> </w:t>
      </w:r>
      <w:r>
        <w:rPr/>
        <w:t>las</w:t>
      </w:r>
      <w:r>
        <w:rPr/>
        <w:t> inmediaciones del caserío de Antauran (Figura</w:t>
      </w:r>
      <w:r>
        <w:rPr>
          <w:spacing w:val="-12"/>
        </w:rPr>
        <w:t> </w:t>
      </w:r>
      <w:r>
        <w:rPr/>
        <w:t>3.15).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3451" w:lineRule="exact"/>
        <w:ind w:left="23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68"/>
          <w:sz w:val="20"/>
          <w:szCs w:val="20"/>
        </w:rPr>
        <w:drawing>
          <wp:inline distT="0" distB="0" distL="0" distR="0">
            <wp:extent cx="5661957" cy="2191892"/>
            <wp:effectExtent l="0" t="0" r="0" b="0"/>
            <wp:docPr id="25" name="image47.jpeg" descr="F:\APUNTES\JPG\FIGURAS\3.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957" cy="219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68"/>
          <w:sz w:val="20"/>
          <w:szCs w:val="20"/>
        </w:rPr>
      </w:r>
    </w:p>
    <w:p>
      <w:pPr>
        <w:spacing w:before="99"/>
        <w:ind w:left="260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3.15. </w:t>
      </w:r>
      <w:r>
        <w:rPr>
          <w:rFonts w:ascii="Times New Roman"/>
          <w:sz w:val="22"/>
        </w:rPr>
        <w:t>Deslizamiento de Antauran. Vista al</w:t>
      </w:r>
      <w:r>
        <w:rPr>
          <w:rFonts w:ascii="Times New Roman"/>
          <w:spacing w:val="-11"/>
          <w:sz w:val="22"/>
        </w:rPr>
        <w:t> </w:t>
      </w:r>
      <w:r>
        <w:rPr>
          <w:rFonts w:ascii="Times New Roman"/>
          <w:sz w:val="22"/>
        </w:rPr>
        <w:t>SO.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Heading4"/>
        <w:numPr>
          <w:ilvl w:val="0"/>
          <w:numId w:val="38"/>
        </w:numPr>
        <w:tabs>
          <w:tab w:pos="344" w:val="left" w:leader="none"/>
        </w:tabs>
        <w:spacing w:line="240" w:lineRule="auto" w:before="0" w:after="0"/>
        <w:ind w:left="344" w:right="0" w:hanging="226"/>
        <w:jc w:val="both"/>
        <w:rPr>
          <w:b w:val="0"/>
          <w:bCs w:val="0"/>
        </w:rPr>
      </w:pPr>
      <w:r>
        <w:rPr/>
        <w:t>Detritos de acumulación</w:t>
      </w:r>
      <w:r>
        <w:rPr>
          <w:spacing w:val="-2"/>
        </w:rPr>
        <w:t> </w:t>
      </w:r>
      <w:r>
        <w:rPr/>
        <w:t>fluvio-glaciar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Constituidos por depósitos de diferentes litologías dispuestos en superficies suaves</w:t>
      </w:r>
      <w:r>
        <w:rPr>
          <w:spacing w:val="36"/>
        </w:rPr>
        <w:t> </w:t>
      </w:r>
      <w:r>
        <w:rPr/>
        <w:t>a</w:t>
      </w:r>
      <w:r>
        <w:rPr/>
        <w:t> onduladas. Se los encuentra en las laderas montañosas de la Cordillera Negra como</w:t>
      </w:r>
      <w:r>
        <w:rPr>
          <w:spacing w:val="16"/>
        </w:rPr>
        <w:t> </w:t>
      </w:r>
      <w:r>
        <w:rPr/>
        <w:t>producto</w:t>
      </w:r>
      <w:r>
        <w:rPr/>
        <w:t> de</w:t>
      </w:r>
      <w:r>
        <w:rPr>
          <w:spacing w:val="10"/>
        </w:rPr>
        <w:t> </w:t>
      </w:r>
      <w:r>
        <w:rPr/>
        <w:t>la</w:t>
      </w:r>
      <w:r>
        <w:rPr>
          <w:spacing w:val="12"/>
        </w:rPr>
        <w:t> </w:t>
      </w:r>
      <w:r>
        <w:rPr/>
        <w:t>remoción</w:t>
      </w:r>
      <w:r>
        <w:rPr>
          <w:spacing w:val="11"/>
        </w:rPr>
        <w:t> </w:t>
      </w:r>
      <w:r>
        <w:rPr/>
        <w:t>de</w:t>
      </w:r>
      <w:r>
        <w:rPr>
          <w:spacing w:val="10"/>
        </w:rPr>
        <w:t> </w:t>
      </w:r>
      <w:r>
        <w:rPr/>
        <w:t>depósitos</w:t>
      </w:r>
      <w:r>
        <w:rPr>
          <w:spacing w:val="11"/>
        </w:rPr>
        <w:t> </w:t>
      </w:r>
      <w:r>
        <w:rPr/>
        <w:t>morrénicos</w:t>
      </w:r>
      <w:r>
        <w:rPr>
          <w:spacing w:val="16"/>
        </w:rPr>
        <w:t> </w:t>
      </w:r>
      <w:r>
        <w:rPr/>
        <w:t>y</w:t>
      </w:r>
      <w:r>
        <w:rPr>
          <w:spacing w:val="8"/>
        </w:rPr>
        <w:t> </w:t>
      </w:r>
      <w:r>
        <w:rPr/>
        <w:t>en</w:t>
      </w:r>
      <w:r>
        <w:rPr>
          <w:spacing w:val="13"/>
        </w:rPr>
        <w:t> </w:t>
      </w:r>
      <w:r>
        <w:rPr/>
        <w:t>el</w:t>
      </w:r>
      <w:r>
        <w:rPr>
          <w:spacing w:val="11"/>
        </w:rPr>
        <w:t> </w:t>
      </w:r>
      <w:r>
        <w:rPr/>
        <w:t>sector</w:t>
      </w:r>
      <w:r>
        <w:rPr>
          <w:spacing w:val="10"/>
        </w:rPr>
        <w:t> </w:t>
      </w:r>
      <w:r>
        <w:rPr/>
        <w:t>Este</w:t>
      </w:r>
      <w:r>
        <w:rPr>
          <w:spacing w:val="10"/>
        </w:rPr>
        <w:t> </w:t>
      </w:r>
      <w:r>
        <w:rPr/>
        <w:t>del</w:t>
      </w:r>
      <w:r>
        <w:rPr>
          <w:spacing w:val="11"/>
        </w:rPr>
        <w:t> </w:t>
      </w:r>
      <w:r>
        <w:rPr/>
        <w:t>Callejón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Huaylas</w:t>
      </w:r>
      <w:r>
        <w:rPr>
          <w:spacing w:val="13"/>
        </w:rPr>
        <w:t> </w:t>
      </w:r>
      <w:r>
        <w:rPr/>
        <w:t>debido</w:t>
      </w:r>
      <w:r>
        <w:rPr>
          <w:spacing w:val="13"/>
        </w:rPr>
        <w:t> </w:t>
      </w:r>
      <w:r>
        <w:rPr/>
        <w:t>a</w:t>
      </w:r>
      <w:r>
        <w:rPr/>
        <w:t> los procesos de deglaciación de la Cordillera</w:t>
      </w:r>
      <w:r>
        <w:rPr>
          <w:spacing w:val="-13"/>
        </w:rPr>
        <w:t> </w:t>
      </w:r>
      <w:r>
        <w:rPr/>
        <w:t>Blanca.</w:t>
      </w:r>
    </w:p>
    <w:p>
      <w:pPr>
        <w:spacing w:after="0" w:line="360" w:lineRule="auto"/>
        <w:jc w:val="both"/>
        <w:sectPr>
          <w:footerReference w:type="default" r:id="rId77"/>
          <w:pgSz w:w="11910" w:h="16850"/>
          <w:pgMar w:footer="654" w:header="0" w:top="1360" w:bottom="840" w:left="1300" w:right="1300"/>
          <w:pgNumType w:start="45"/>
        </w:sectPr>
      </w:pPr>
    </w:p>
    <w:p>
      <w:pPr>
        <w:pStyle w:val="Heading4"/>
        <w:numPr>
          <w:ilvl w:val="0"/>
          <w:numId w:val="38"/>
        </w:numPr>
        <w:tabs>
          <w:tab w:pos="373" w:val="left" w:leader="none"/>
        </w:tabs>
        <w:spacing w:line="240" w:lineRule="auto" w:before="56" w:after="0"/>
        <w:ind w:left="372" w:right="0" w:hanging="254"/>
        <w:jc w:val="both"/>
        <w:rPr>
          <w:b w:val="0"/>
          <w:bCs w:val="0"/>
        </w:rPr>
      </w:pPr>
      <w:r>
        <w:rPr/>
        <w:t>Vertiente de</w:t>
      </w:r>
      <w:r>
        <w:rPr>
          <w:spacing w:val="-3"/>
        </w:rPr>
        <w:t> </w:t>
      </w:r>
      <w:r>
        <w:rPr/>
        <w:t>detritos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left"/>
      </w:pPr>
      <w:r>
        <w:rPr/>
        <w:t>Depósitos</w:t>
      </w:r>
      <w:r>
        <w:rPr>
          <w:spacing w:val="40"/>
        </w:rPr>
        <w:t> </w:t>
      </w:r>
      <w:r>
        <w:rPr/>
        <w:t>inconsolidados</w:t>
      </w:r>
      <w:r>
        <w:rPr>
          <w:spacing w:val="40"/>
        </w:rPr>
        <w:t> </w:t>
      </w:r>
      <w:r>
        <w:rPr/>
        <w:t>de</w:t>
      </w:r>
      <w:r>
        <w:rPr>
          <w:spacing w:val="38"/>
        </w:rPr>
        <w:t> </w:t>
      </w:r>
      <w:r>
        <w:rPr/>
        <w:t>diferente</w:t>
      </w:r>
      <w:r>
        <w:rPr>
          <w:spacing w:val="41"/>
        </w:rPr>
        <w:t> </w:t>
      </w:r>
      <w:r>
        <w:rPr/>
        <w:t>composición</w:t>
      </w:r>
      <w:r>
        <w:rPr>
          <w:spacing w:val="39"/>
        </w:rPr>
        <w:t> </w:t>
      </w:r>
      <w:r>
        <w:rPr/>
        <w:t>que</w:t>
      </w:r>
      <w:r>
        <w:rPr>
          <w:spacing w:val="38"/>
        </w:rPr>
        <w:t> </w:t>
      </w:r>
      <w:r>
        <w:rPr/>
        <w:t>se</w:t>
      </w:r>
      <w:r>
        <w:rPr>
          <w:spacing w:val="41"/>
        </w:rPr>
        <w:t> </w:t>
      </w:r>
      <w:r>
        <w:rPr/>
        <w:t>acumulan</w:t>
      </w:r>
      <w:r>
        <w:rPr>
          <w:spacing w:val="42"/>
        </w:rPr>
        <w:t> </w:t>
      </w:r>
      <w:r>
        <w:rPr/>
        <w:t>en</w:t>
      </w:r>
      <w:r>
        <w:rPr>
          <w:spacing w:val="42"/>
        </w:rPr>
        <w:t> </w:t>
      </w:r>
      <w:r>
        <w:rPr/>
        <w:t>las</w:t>
      </w:r>
      <w:r>
        <w:rPr>
          <w:spacing w:val="40"/>
        </w:rPr>
        <w:t> </w:t>
      </w:r>
      <w:r>
        <w:rPr/>
        <w:t>laderas</w:t>
      </w:r>
      <w:r>
        <w:rPr>
          <w:spacing w:val="40"/>
        </w:rPr>
        <w:t> </w:t>
      </w:r>
      <w:r>
        <w:rPr/>
        <w:t>de</w:t>
      </w:r>
      <w:r>
        <w:rPr>
          <w:spacing w:val="38"/>
        </w:rPr>
        <w:t> </w:t>
      </w:r>
      <w:r>
        <w:rPr/>
        <w:t>las</w:t>
      </w:r>
      <w:r>
        <w:rPr/>
        <w:t> montañas a modo de</w:t>
      </w:r>
      <w:r>
        <w:rPr>
          <w:spacing w:val="-3"/>
        </w:rPr>
        <w:t> </w:t>
      </w:r>
      <w:r>
        <w:rPr/>
        <w:t>coluvios.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3"/>
          <w:numId w:val="33"/>
        </w:numPr>
        <w:tabs>
          <w:tab w:pos="899" w:val="left" w:leader="none"/>
        </w:tabs>
        <w:spacing w:line="240" w:lineRule="auto" w:before="148" w:after="0"/>
        <w:ind w:left="898" w:right="0" w:hanging="780"/>
        <w:jc w:val="both"/>
        <w:rPr>
          <w:b w:val="0"/>
          <w:bCs w:val="0"/>
        </w:rPr>
      </w:pPr>
      <w:r>
        <w:rPr/>
        <w:t>Planicies y</w:t>
      </w:r>
      <w:r>
        <w:rPr>
          <w:spacing w:val="-1"/>
        </w:rPr>
        <w:t> </w:t>
      </w:r>
      <w:r>
        <w:rPr/>
        <w:t>Depresiones</w:t>
      </w:r>
      <w:r>
        <w:rPr>
          <w:b w:val="0"/>
        </w:rPr>
      </w:r>
    </w:p>
    <w:p>
      <w:pPr>
        <w:pStyle w:val="BodyText"/>
        <w:spacing w:line="360" w:lineRule="auto" w:before="132"/>
        <w:ind w:right="114"/>
        <w:jc w:val="left"/>
      </w:pPr>
      <w:r>
        <w:rPr/>
        <w:t>Consisten</w:t>
      </w:r>
      <w:r>
        <w:rPr>
          <w:spacing w:val="17"/>
        </w:rPr>
        <w:t> </w:t>
      </w:r>
      <w:r>
        <w:rPr/>
        <w:t>en</w:t>
      </w:r>
      <w:r>
        <w:rPr>
          <w:spacing w:val="17"/>
        </w:rPr>
        <w:t> </w:t>
      </w:r>
      <w:r>
        <w:rPr/>
        <w:t>superficies</w:t>
      </w:r>
      <w:r>
        <w:rPr>
          <w:spacing w:val="19"/>
        </w:rPr>
        <w:t> </w:t>
      </w:r>
      <w:r>
        <w:rPr/>
        <w:t>planas</w:t>
      </w:r>
      <w:r>
        <w:rPr>
          <w:spacing w:val="17"/>
        </w:rPr>
        <w:t> </w:t>
      </w:r>
      <w:r>
        <w:rPr/>
        <w:t>a</w:t>
      </w:r>
      <w:r>
        <w:rPr>
          <w:spacing w:val="16"/>
        </w:rPr>
        <w:t> </w:t>
      </w:r>
      <w:r>
        <w:rPr/>
        <w:t>subhorizontales,</w:t>
      </w:r>
      <w:r>
        <w:rPr>
          <w:spacing w:val="17"/>
        </w:rPr>
        <w:t> </w:t>
      </w:r>
      <w:r>
        <w:rPr/>
        <w:t>asociadas</w:t>
      </w:r>
      <w:r>
        <w:rPr>
          <w:spacing w:val="17"/>
        </w:rPr>
        <w:t> </w:t>
      </w:r>
      <w:r>
        <w:rPr/>
        <w:t>a</w:t>
      </w:r>
      <w:r>
        <w:rPr>
          <w:spacing w:val="16"/>
        </w:rPr>
        <w:t> </w:t>
      </w:r>
      <w:r>
        <w:rPr/>
        <w:t>los</w:t>
      </w:r>
      <w:r>
        <w:rPr>
          <w:spacing w:val="17"/>
        </w:rPr>
        <w:t> </w:t>
      </w:r>
      <w:r>
        <w:rPr/>
        <w:t>cursos</w:t>
      </w:r>
      <w:r>
        <w:rPr>
          <w:spacing w:val="17"/>
        </w:rPr>
        <w:t> </w:t>
      </w:r>
      <w:r>
        <w:rPr/>
        <w:t>fluviales</w:t>
      </w:r>
      <w:r>
        <w:rPr>
          <w:spacing w:val="19"/>
        </w:rPr>
        <w:t> </w:t>
      </w:r>
      <w:r>
        <w:rPr/>
        <w:t>y</w:t>
      </w:r>
      <w:r>
        <w:rPr>
          <w:spacing w:val="12"/>
        </w:rPr>
        <w:t> </w:t>
      </w:r>
      <w:r>
        <w:rPr/>
        <w:t>mesetas</w:t>
      </w:r>
      <w:r>
        <w:rPr/>
        <w:t> altoandinas.</w:t>
      </w:r>
    </w:p>
    <w:p>
      <w:pPr>
        <w:pStyle w:val="Heading4"/>
        <w:numPr>
          <w:ilvl w:val="0"/>
          <w:numId w:val="39"/>
        </w:numPr>
        <w:tabs>
          <w:tab w:pos="359" w:val="left" w:leader="none"/>
        </w:tabs>
        <w:spacing w:line="240" w:lineRule="auto" w:before="128" w:after="0"/>
        <w:ind w:left="358" w:right="0" w:hanging="240"/>
        <w:jc w:val="both"/>
        <w:rPr>
          <w:b w:val="0"/>
          <w:bCs w:val="0"/>
        </w:rPr>
      </w:pPr>
      <w:r>
        <w:rPr/>
        <w:t>Terrazas aluviales y fondo de</w:t>
      </w:r>
      <w:r>
        <w:rPr>
          <w:spacing w:val="-2"/>
        </w:rPr>
        <w:t> </w:t>
      </w:r>
      <w:r>
        <w:rPr/>
        <w:t>valles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1"/>
        <w:jc w:val="both"/>
      </w:pPr>
      <w:r>
        <w:rPr/>
        <w:t>Depósitos</w:t>
      </w:r>
      <w:r>
        <w:rPr>
          <w:spacing w:val="15"/>
        </w:rPr>
        <w:t> </w:t>
      </w:r>
      <w:r>
        <w:rPr/>
        <w:t>subhorizontales</w:t>
      </w:r>
      <w:r>
        <w:rPr>
          <w:spacing w:val="15"/>
        </w:rPr>
        <w:t> </w:t>
      </w:r>
      <w:r>
        <w:rPr/>
        <w:t>que</w:t>
      </w:r>
      <w:r>
        <w:rPr>
          <w:spacing w:val="13"/>
        </w:rPr>
        <w:t> </w:t>
      </w:r>
      <w:r>
        <w:rPr/>
        <w:t>se</w:t>
      </w:r>
      <w:r>
        <w:rPr>
          <w:spacing w:val="16"/>
        </w:rPr>
        <w:t> </w:t>
      </w:r>
      <w:r>
        <w:rPr/>
        <w:t>encuentran</w:t>
      </w:r>
      <w:r>
        <w:rPr>
          <w:spacing w:val="17"/>
        </w:rPr>
        <w:t> </w:t>
      </w:r>
      <w:r>
        <w:rPr/>
        <w:t>adyacentes</w:t>
      </w:r>
      <w:r>
        <w:rPr>
          <w:spacing w:val="17"/>
        </w:rPr>
        <w:t> </w:t>
      </w:r>
      <w:r>
        <w:rPr/>
        <w:t>al</w:t>
      </w:r>
      <w:r>
        <w:rPr>
          <w:spacing w:val="15"/>
        </w:rPr>
        <w:t> </w:t>
      </w:r>
      <w:r>
        <w:rPr/>
        <w:t>valle</w:t>
      </w:r>
      <w:r>
        <w:rPr>
          <w:spacing w:val="13"/>
        </w:rPr>
        <w:t> </w:t>
      </w:r>
      <w:r>
        <w:rPr/>
        <w:t>del</w:t>
      </w:r>
      <w:r>
        <w:rPr>
          <w:spacing w:val="15"/>
        </w:rPr>
        <w:t> </w:t>
      </w:r>
      <w:r>
        <w:rPr/>
        <w:t>río</w:t>
      </w:r>
      <w:r>
        <w:rPr>
          <w:spacing w:val="14"/>
        </w:rPr>
        <w:t> </w:t>
      </w:r>
      <w:r>
        <w:rPr/>
        <w:t>Santa</w:t>
      </w:r>
      <w:r>
        <w:rPr>
          <w:spacing w:val="13"/>
        </w:rPr>
        <w:t> </w:t>
      </w:r>
      <w:r>
        <w:rPr/>
        <w:t>en</w:t>
      </w:r>
      <w:r>
        <w:rPr>
          <w:spacing w:val="17"/>
        </w:rPr>
        <w:t> </w:t>
      </w:r>
      <w:r>
        <w:rPr/>
        <w:t>el</w:t>
      </w:r>
      <w:r>
        <w:rPr>
          <w:spacing w:val="15"/>
        </w:rPr>
        <w:t> </w:t>
      </w:r>
      <w:r>
        <w:rPr/>
        <w:t>Callejón</w:t>
      </w:r>
      <w:r>
        <w:rPr/>
        <w:t> de</w:t>
      </w:r>
      <w:r>
        <w:rPr>
          <w:spacing w:val="21"/>
        </w:rPr>
        <w:t> </w:t>
      </w:r>
      <w:r>
        <w:rPr/>
        <w:t>Huaylas.</w:t>
      </w:r>
      <w:r>
        <w:rPr>
          <w:spacing w:val="21"/>
        </w:rPr>
        <w:t> </w:t>
      </w:r>
      <w:r>
        <w:rPr/>
        <w:t>Se</w:t>
      </w:r>
      <w:r>
        <w:rPr>
          <w:spacing w:val="21"/>
        </w:rPr>
        <w:t> </w:t>
      </w:r>
      <w:r>
        <w:rPr/>
        <w:t>incluyen</w:t>
      </w:r>
      <w:r>
        <w:rPr>
          <w:spacing w:val="23"/>
        </w:rPr>
        <w:t> </w:t>
      </w:r>
      <w:r>
        <w:rPr/>
        <w:t>algunos</w:t>
      </w:r>
      <w:r>
        <w:rPr>
          <w:spacing w:val="21"/>
        </w:rPr>
        <w:t> </w:t>
      </w:r>
      <w:r>
        <w:rPr/>
        <w:t>valles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cauce</w:t>
      </w:r>
      <w:r>
        <w:rPr>
          <w:spacing w:val="22"/>
        </w:rPr>
        <w:t> </w:t>
      </w:r>
      <w:r>
        <w:rPr/>
        <w:t>más</w:t>
      </w:r>
      <w:r>
        <w:rPr>
          <w:spacing w:val="21"/>
        </w:rPr>
        <w:t> </w:t>
      </w:r>
      <w:r>
        <w:rPr/>
        <w:t>angosto,</w:t>
      </w:r>
      <w:r>
        <w:rPr>
          <w:spacing w:val="21"/>
        </w:rPr>
        <w:t> </w:t>
      </w:r>
      <w:r>
        <w:rPr/>
        <w:t>como</w:t>
      </w:r>
      <w:r>
        <w:rPr>
          <w:spacing w:val="21"/>
        </w:rPr>
        <w:t> </w:t>
      </w:r>
      <w:r>
        <w:rPr/>
        <w:t>por</w:t>
      </w:r>
      <w:r>
        <w:rPr>
          <w:spacing w:val="22"/>
        </w:rPr>
        <w:t> </w:t>
      </w:r>
      <w:r>
        <w:rPr/>
        <w:t>ejemplo</w:t>
      </w:r>
      <w:r>
        <w:rPr>
          <w:spacing w:val="23"/>
        </w:rPr>
        <w:t> </w:t>
      </w:r>
      <w:r>
        <w:rPr/>
        <w:t>Llacash</w:t>
      </w:r>
      <w:r>
        <w:rPr>
          <w:spacing w:val="23"/>
        </w:rPr>
        <w:t> </w:t>
      </w:r>
      <w:r>
        <w:rPr/>
        <w:t>y</w:t>
      </w:r>
      <w:r>
        <w:rPr/>
        <w:t> Paltay.</w:t>
      </w:r>
    </w:p>
    <w:p>
      <w:pPr>
        <w:pStyle w:val="Heading4"/>
        <w:numPr>
          <w:ilvl w:val="0"/>
          <w:numId w:val="39"/>
        </w:numPr>
        <w:tabs>
          <w:tab w:pos="373" w:val="left" w:leader="none"/>
        </w:tabs>
        <w:spacing w:line="240" w:lineRule="auto" w:before="128" w:after="0"/>
        <w:ind w:left="372" w:right="0" w:hanging="254"/>
        <w:jc w:val="both"/>
        <w:rPr>
          <w:b w:val="0"/>
          <w:bCs w:val="0"/>
        </w:rPr>
      </w:pPr>
      <w:r>
        <w:rPr/>
        <w:t>Meseta</w:t>
      </w:r>
      <w:r>
        <w:rPr>
          <w:spacing w:val="-1"/>
        </w:rPr>
        <w:t> </w:t>
      </w:r>
      <w:r>
        <w:rPr/>
        <w:t>volcánica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0"/>
        <w:jc w:val="left"/>
      </w:pPr>
      <w:r>
        <w:rPr/>
        <w:t>Superficies</w:t>
      </w:r>
      <w:r>
        <w:rPr>
          <w:spacing w:val="34"/>
        </w:rPr>
        <w:t> </w:t>
      </w:r>
      <w:r>
        <w:rPr/>
        <w:t>llanas</w:t>
      </w:r>
      <w:r>
        <w:rPr>
          <w:spacing w:val="34"/>
        </w:rPr>
        <w:t> </w:t>
      </w:r>
      <w:r>
        <w:rPr/>
        <w:t>con</w:t>
      </w:r>
      <w:r>
        <w:rPr>
          <w:spacing w:val="34"/>
        </w:rPr>
        <w:t> </w:t>
      </w:r>
      <w:r>
        <w:rPr/>
        <w:t>una</w:t>
      </w:r>
      <w:r>
        <w:rPr>
          <w:spacing w:val="33"/>
        </w:rPr>
        <w:t> </w:t>
      </w:r>
      <w:r>
        <w:rPr/>
        <w:t>pendiente</w:t>
      </w:r>
      <w:r>
        <w:rPr>
          <w:spacing w:val="33"/>
        </w:rPr>
        <w:t> </w:t>
      </w:r>
      <w:r>
        <w:rPr/>
        <w:t>suave</w:t>
      </w:r>
      <w:r>
        <w:rPr>
          <w:spacing w:val="33"/>
        </w:rPr>
        <w:t> </w:t>
      </w:r>
      <w:r>
        <w:rPr/>
        <w:t>reconocidas</w:t>
      </w:r>
      <w:r>
        <w:rPr>
          <w:spacing w:val="34"/>
        </w:rPr>
        <w:t> </w:t>
      </w:r>
      <w:r>
        <w:rPr/>
        <w:t>en</w:t>
      </w:r>
      <w:r>
        <w:rPr>
          <w:spacing w:val="34"/>
        </w:rPr>
        <w:t> </w:t>
      </w:r>
      <w:r>
        <w:rPr/>
        <w:t>las</w:t>
      </w:r>
      <w:r>
        <w:rPr>
          <w:spacing w:val="34"/>
        </w:rPr>
        <w:t> </w:t>
      </w:r>
      <w:r>
        <w:rPr/>
        <w:t>partes</w:t>
      </w:r>
      <w:r>
        <w:rPr>
          <w:spacing w:val="34"/>
        </w:rPr>
        <w:t> </w:t>
      </w:r>
      <w:r>
        <w:rPr/>
        <w:t>altas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la</w:t>
      </w:r>
      <w:r>
        <w:rPr>
          <w:spacing w:val="33"/>
        </w:rPr>
        <w:t> </w:t>
      </w:r>
      <w:r>
        <w:rPr/>
        <w:t>Cordillera</w:t>
      </w:r>
      <w:r>
        <w:rPr/>
        <w:t> Negra (Figura 3.16), las cuales evidencian frentes ligeramente</w:t>
      </w:r>
      <w:r>
        <w:rPr>
          <w:spacing w:val="-20"/>
        </w:rPr>
        <w:t> </w:t>
      </w:r>
      <w:r>
        <w:rPr/>
        <w:t>escarpados.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1966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38"/>
          <w:sz w:val="20"/>
          <w:szCs w:val="20"/>
        </w:rPr>
        <w:drawing>
          <wp:inline distT="0" distB="0" distL="0" distR="0">
            <wp:extent cx="5807493" cy="1248917"/>
            <wp:effectExtent l="0" t="0" r="0" b="0"/>
            <wp:docPr id="27" name="image48.jpeg" descr="F:\APUNTES\JPG\FIGURAS\3.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493" cy="124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38"/>
          <w:sz w:val="20"/>
          <w:szCs w:val="20"/>
        </w:rPr>
      </w:r>
    </w:p>
    <w:p>
      <w:pPr>
        <w:spacing w:before="115"/>
        <w:ind w:left="118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3.16.  </w:t>
      </w:r>
      <w:r>
        <w:rPr>
          <w:rFonts w:ascii="Times New Roman" w:hAnsi="Times New Roman"/>
          <w:sz w:val="22"/>
        </w:rPr>
        <w:t>Meseta volcánica en Santo Toribio. Vista al</w:t>
      </w:r>
      <w:r>
        <w:rPr>
          <w:rFonts w:ascii="Times New Roman" w:hAnsi="Times New Roman"/>
          <w:spacing w:val="-17"/>
          <w:sz w:val="22"/>
        </w:rPr>
        <w:t> </w:t>
      </w:r>
      <w:r>
        <w:rPr>
          <w:rFonts w:ascii="Times New Roman" w:hAnsi="Times New Roman"/>
          <w:sz w:val="22"/>
        </w:rPr>
        <w:t>N0.</w:t>
      </w:r>
    </w:p>
    <w:p>
      <w:pPr>
        <w:spacing w:after="0"/>
        <w:jc w:val="both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654" w:top="1360" w:bottom="840" w:left="1300" w:right="13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19958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398"/>
          <w:sz w:val="20"/>
          <w:szCs w:val="20"/>
        </w:rPr>
        <w:drawing>
          <wp:inline distT="0" distB="0" distL="0" distR="0">
            <wp:extent cx="8967541" cy="12673584"/>
            <wp:effectExtent l="0" t="0" r="0" b="0"/>
            <wp:docPr id="29" name="image49.jpeg" descr="F:\APUNTES\JPG\Geomorfológico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541" cy="1267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398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72"/>
        <w:ind w:left="0" w:right="116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47</w:t>
      </w:r>
    </w:p>
    <w:p>
      <w:pPr>
        <w:spacing w:after="0"/>
        <w:jc w:val="righ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80"/>
          <w:pgSz w:w="16850" w:h="23820"/>
          <w:pgMar w:footer="0" w:header="0" w:top="1320" w:bottom="280" w:left="1300" w:right="1300"/>
        </w:sectPr>
      </w:pPr>
    </w:p>
    <w:p>
      <w:pPr>
        <w:pStyle w:val="Heading4"/>
        <w:numPr>
          <w:ilvl w:val="2"/>
          <w:numId w:val="33"/>
        </w:numPr>
        <w:tabs>
          <w:tab w:pos="719" w:val="left" w:leader="none"/>
        </w:tabs>
        <w:spacing w:line="240" w:lineRule="auto" w:before="56" w:after="0"/>
        <w:ind w:left="718" w:right="0" w:hanging="600"/>
        <w:jc w:val="both"/>
        <w:rPr>
          <w:b w:val="0"/>
          <w:bCs w:val="0"/>
        </w:rPr>
      </w:pPr>
      <w:r>
        <w:rPr/>
        <w:t>Metalogenia</w:t>
      </w:r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360" w:lineRule="auto"/>
        <w:ind w:right="113"/>
        <w:jc w:val="both"/>
      </w:pPr>
      <w:r>
        <w:rPr/>
        <w:t>En la microcuenca Jangas se encuentran dos franjas metalogenéticas (Mapa 04), siendo la</w:t>
      </w:r>
      <w:r>
        <w:rPr>
          <w:spacing w:val="28"/>
        </w:rPr>
        <w:t> </w:t>
      </w:r>
      <w:r>
        <w:rPr/>
        <w:t>de</w:t>
      </w:r>
      <w:r>
        <w:rPr/>
        <w:t> mayor</w:t>
      </w:r>
      <w:r>
        <w:rPr>
          <w:spacing w:val="35"/>
        </w:rPr>
        <w:t> </w:t>
      </w:r>
      <w:r>
        <w:rPr/>
        <w:t>importancia</w:t>
      </w:r>
      <w:r>
        <w:rPr>
          <w:spacing w:val="35"/>
        </w:rPr>
        <w:t> </w:t>
      </w:r>
      <w:r>
        <w:rPr/>
        <w:t>e</w:t>
      </w:r>
      <w:r>
        <w:rPr>
          <w:spacing w:val="35"/>
        </w:rPr>
        <w:t> </w:t>
      </w:r>
      <w:r>
        <w:rPr/>
        <w:t>influencia</w:t>
      </w:r>
      <w:r>
        <w:rPr>
          <w:spacing w:val="35"/>
        </w:rPr>
        <w:t> </w:t>
      </w:r>
      <w:r>
        <w:rPr/>
        <w:t>la</w:t>
      </w:r>
      <w:r>
        <w:rPr>
          <w:spacing w:val="35"/>
        </w:rPr>
        <w:t> </w:t>
      </w:r>
      <w:r>
        <w:rPr/>
        <w:t>franja</w:t>
      </w:r>
      <w:r>
        <w:rPr>
          <w:spacing w:val="35"/>
        </w:rPr>
        <w:t> </w:t>
      </w:r>
      <w:r>
        <w:rPr/>
        <w:t>XXI,</w:t>
      </w:r>
      <w:r>
        <w:rPr>
          <w:spacing w:val="36"/>
        </w:rPr>
        <w:t> </w:t>
      </w:r>
      <w:r>
        <w:rPr/>
        <w:t>la</w:t>
      </w:r>
      <w:r>
        <w:rPr>
          <w:spacing w:val="35"/>
        </w:rPr>
        <w:t> </w:t>
      </w:r>
      <w:r>
        <w:rPr/>
        <w:t>misma</w:t>
      </w:r>
      <w:r>
        <w:rPr>
          <w:spacing w:val="35"/>
        </w:rPr>
        <w:t> </w:t>
      </w:r>
      <w:r>
        <w:rPr/>
        <w:t>que</w:t>
      </w:r>
      <w:r>
        <w:rPr>
          <w:spacing w:val="35"/>
        </w:rPr>
        <w:t> </w:t>
      </w:r>
      <w:r>
        <w:rPr/>
        <w:t>está</w:t>
      </w:r>
      <w:r>
        <w:rPr>
          <w:spacing w:val="35"/>
        </w:rPr>
        <w:t> </w:t>
      </w:r>
      <w:r>
        <w:rPr/>
        <w:t>en</w:t>
      </w:r>
      <w:r>
        <w:rPr>
          <w:spacing w:val="36"/>
        </w:rPr>
        <w:t> </w:t>
      </w:r>
      <w:r>
        <w:rPr/>
        <w:t>la</w:t>
      </w:r>
      <w:r>
        <w:rPr>
          <w:spacing w:val="35"/>
        </w:rPr>
        <w:t> </w:t>
      </w:r>
      <w:r>
        <w:rPr/>
        <w:t>parte</w:t>
      </w:r>
      <w:r>
        <w:rPr>
          <w:spacing w:val="35"/>
        </w:rPr>
        <w:t> </w:t>
      </w:r>
      <w:r>
        <w:rPr/>
        <w:t>central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la</w:t>
      </w:r>
      <w:r>
        <w:rPr/>
        <w:t> microcuenca,</w:t>
      </w:r>
      <w:r>
        <w:rPr>
          <w:spacing w:val="14"/>
        </w:rPr>
        <w:t> </w:t>
      </w:r>
      <w:r>
        <w:rPr/>
        <w:t>así</w:t>
      </w:r>
      <w:r>
        <w:rPr>
          <w:spacing w:val="15"/>
        </w:rPr>
        <w:t> </w:t>
      </w:r>
      <w:r>
        <w:rPr/>
        <w:t>mismo</w:t>
      </w:r>
      <w:r>
        <w:rPr>
          <w:spacing w:val="12"/>
        </w:rPr>
        <w:t> </w:t>
      </w:r>
      <w:r>
        <w:rPr/>
        <w:t>la</w:t>
      </w:r>
      <w:r>
        <w:rPr>
          <w:spacing w:val="13"/>
        </w:rPr>
        <w:t> </w:t>
      </w:r>
      <w:r>
        <w:rPr/>
        <w:t>franja</w:t>
      </w:r>
      <w:r>
        <w:rPr>
          <w:spacing w:val="13"/>
        </w:rPr>
        <w:t> </w:t>
      </w:r>
      <w:r>
        <w:rPr/>
        <w:t>XX</w:t>
      </w:r>
      <w:r>
        <w:rPr>
          <w:spacing w:val="14"/>
        </w:rPr>
        <w:t> </w:t>
      </w:r>
      <w:r>
        <w:rPr/>
        <w:t>se</w:t>
      </w:r>
      <w:r>
        <w:rPr>
          <w:spacing w:val="13"/>
        </w:rPr>
        <w:t> </w:t>
      </w:r>
      <w:r>
        <w:rPr/>
        <w:t>presenta</w:t>
      </w:r>
      <w:r>
        <w:rPr>
          <w:spacing w:val="16"/>
        </w:rPr>
        <w:t> </w:t>
      </w:r>
      <w:r>
        <w:rPr/>
        <w:t>hacia</w:t>
      </w:r>
      <w:r>
        <w:rPr>
          <w:spacing w:val="13"/>
        </w:rPr>
        <w:t> </w:t>
      </w:r>
      <w:r>
        <w:rPr/>
        <w:t>los</w:t>
      </w:r>
      <w:r>
        <w:rPr>
          <w:spacing w:val="15"/>
        </w:rPr>
        <w:t> </w:t>
      </w:r>
      <w:r>
        <w:rPr/>
        <w:t>extremos</w:t>
      </w:r>
      <w:r>
        <w:rPr>
          <w:spacing w:val="15"/>
        </w:rPr>
        <w:t> </w:t>
      </w:r>
      <w:r>
        <w:rPr/>
        <w:t>este</w:t>
      </w:r>
      <w:r>
        <w:rPr>
          <w:spacing w:val="11"/>
        </w:rPr>
        <w:t> </w:t>
      </w:r>
      <w:r>
        <w:rPr/>
        <w:t>y</w:t>
      </w:r>
      <w:r>
        <w:rPr>
          <w:spacing w:val="12"/>
        </w:rPr>
        <w:t> </w:t>
      </w:r>
      <w:r>
        <w:rPr/>
        <w:t>oeste</w:t>
      </w:r>
      <w:r>
        <w:rPr>
          <w:spacing w:val="13"/>
        </w:rPr>
        <w:t> </w:t>
      </w:r>
      <w:r>
        <w:rPr/>
        <w:t>del</w:t>
      </w:r>
      <w:r>
        <w:rPr>
          <w:spacing w:val="15"/>
        </w:rPr>
        <w:t> </w:t>
      </w:r>
      <w:r>
        <w:rPr/>
        <w:t>área</w:t>
      </w:r>
      <w:r>
        <w:rPr>
          <w:spacing w:val="13"/>
        </w:rPr>
        <w:t> </w:t>
      </w:r>
      <w:r>
        <w:rPr/>
        <w:t>de</w:t>
      </w:r>
      <w:r>
        <w:rPr/>
        <w:t> estudio.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3"/>
          <w:numId w:val="33"/>
        </w:numPr>
        <w:tabs>
          <w:tab w:pos="928" w:val="left" w:leader="none"/>
        </w:tabs>
        <w:spacing w:line="360" w:lineRule="auto" w:before="148" w:after="0"/>
        <w:ind w:left="118" w:right="111" w:firstLine="0"/>
        <w:jc w:val="both"/>
        <w:rPr>
          <w:b w:val="0"/>
          <w:bCs w:val="0"/>
        </w:rPr>
      </w:pPr>
      <w:r>
        <w:rPr/>
        <w:t>XX:</w:t>
      </w:r>
      <w:r>
        <w:rPr>
          <w:spacing w:val="26"/>
        </w:rPr>
        <w:t> </w:t>
      </w:r>
      <w:r>
        <w:rPr/>
        <w:t>Franja</w:t>
      </w:r>
      <w:r>
        <w:rPr>
          <w:spacing w:val="26"/>
        </w:rPr>
        <w:t> </w:t>
      </w:r>
      <w:r>
        <w:rPr/>
        <w:t>de</w:t>
      </w:r>
      <w:r>
        <w:rPr>
          <w:spacing w:val="25"/>
        </w:rPr>
        <w:t> </w:t>
      </w:r>
      <w:r>
        <w:rPr/>
        <w:t>pórfidos</w:t>
      </w:r>
      <w:r>
        <w:rPr>
          <w:spacing w:val="24"/>
        </w:rPr>
        <w:t> </w:t>
      </w:r>
      <w:r>
        <w:rPr/>
        <w:t>de</w:t>
      </w:r>
      <w:r>
        <w:rPr>
          <w:spacing w:val="25"/>
        </w:rPr>
        <w:t> </w:t>
      </w:r>
      <w:r>
        <w:rPr/>
        <w:t>Cu-Mo</w:t>
      </w:r>
      <w:r>
        <w:rPr>
          <w:spacing w:val="26"/>
        </w:rPr>
        <w:t> </w:t>
      </w:r>
      <w:r>
        <w:rPr/>
        <w:t>(Au),</w:t>
      </w:r>
      <w:r>
        <w:rPr>
          <w:spacing w:val="26"/>
        </w:rPr>
        <w:t> </w:t>
      </w:r>
      <w:r>
        <w:rPr/>
        <w:t>skarns</w:t>
      </w:r>
      <w:r>
        <w:rPr>
          <w:spacing w:val="24"/>
        </w:rPr>
        <w:t> </w:t>
      </w:r>
      <w:r>
        <w:rPr/>
        <w:t>de</w:t>
      </w:r>
      <w:r>
        <w:rPr>
          <w:spacing w:val="25"/>
        </w:rPr>
        <w:t> </w:t>
      </w:r>
      <w:r>
        <w:rPr/>
        <w:t>Pb-Zn-Cu</w:t>
      </w:r>
      <w:r>
        <w:rPr>
          <w:spacing w:val="27"/>
        </w:rPr>
        <w:t> </w:t>
      </w:r>
      <w:r>
        <w:rPr/>
        <w:t>(Ag)</w:t>
      </w:r>
      <w:r>
        <w:rPr>
          <w:spacing w:val="26"/>
        </w:rPr>
        <w:t> </w:t>
      </w:r>
      <w:r>
        <w:rPr/>
        <w:t>y</w:t>
      </w:r>
      <w:r>
        <w:rPr>
          <w:spacing w:val="26"/>
        </w:rPr>
        <w:t> </w:t>
      </w:r>
      <w:r>
        <w:rPr/>
        <w:t>depósitos</w:t>
      </w:r>
      <w:r>
        <w:rPr/>
        <w:t> polimetálicos relacionados con intrusiones del</w:t>
      </w:r>
      <w:r>
        <w:rPr>
          <w:spacing w:val="-4"/>
        </w:rPr>
        <w:t> </w:t>
      </w:r>
      <w:r>
        <w:rPr/>
        <w:t>Mioceno</w:t>
      </w:r>
      <w:r>
        <w:rPr>
          <w:b w:val="0"/>
        </w:rPr>
      </w:r>
    </w:p>
    <w:p>
      <w:pPr>
        <w:pStyle w:val="BodyText"/>
        <w:spacing w:line="360" w:lineRule="auto" w:before="119"/>
        <w:ind w:right="114"/>
        <w:jc w:val="both"/>
      </w:pPr>
      <w:r>
        <w:rPr/>
        <w:t>Se ubica en la Cordillera Occidental del Norte y centro del Perú (5º-12º). Esta franja</w:t>
      </w:r>
      <w:r>
        <w:rPr>
          <w:spacing w:val="49"/>
        </w:rPr>
        <w:t> </w:t>
      </w:r>
      <w:r>
        <w:rPr/>
        <w:t>está</w:t>
      </w:r>
      <w:r>
        <w:rPr/>
        <w:t> controlada por el sistema de fallas y cabalgamientos NO-SE de los sistemas Chonta y</w:t>
      </w:r>
      <w:r>
        <w:rPr>
          <w:spacing w:val="23"/>
        </w:rPr>
        <w:t> </w:t>
      </w:r>
      <w:r>
        <w:rPr/>
        <w:t>Punre-</w:t>
      </w:r>
      <w:r>
        <w:rPr/>
        <w:t> Canchis-Magistral,</w:t>
      </w:r>
      <w:r>
        <w:rPr>
          <w:spacing w:val="17"/>
        </w:rPr>
        <w:t> </w:t>
      </w:r>
      <w:r>
        <w:rPr/>
        <w:t>este</w:t>
      </w:r>
      <w:r>
        <w:rPr>
          <w:spacing w:val="18"/>
        </w:rPr>
        <w:t> </w:t>
      </w:r>
      <w:r>
        <w:rPr/>
        <w:t>último</w:t>
      </w:r>
      <w:r>
        <w:rPr>
          <w:spacing w:val="17"/>
        </w:rPr>
        <w:t> </w:t>
      </w:r>
      <w:r>
        <w:rPr/>
        <w:t>conforma</w:t>
      </w:r>
      <w:r>
        <w:rPr>
          <w:spacing w:val="16"/>
        </w:rPr>
        <w:t> </w:t>
      </w:r>
      <w:r>
        <w:rPr/>
        <w:t>la</w:t>
      </w:r>
      <w:r>
        <w:rPr>
          <w:spacing w:val="16"/>
        </w:rPr>
        <w:t> </w:t>
      </w:r>
      <w:r>
        <w:rPr/>
        <w:t>faja</w:t>
      </w:r>
      <w:r>
        <w:rPr>
          <w:spacing w:val="16"/>
        </w:rPr>
        <w:t> </w:t>
      </w:r>
      <w:r>
        <w:rPr/>
        <w:t>corrida</w:t>
      </w:r>
      <w:r>
        <w:rPr>
          <w:spacing w:val="21"/>
        </w:rPr>
        <w:t> </w:t>
      </w:r>
      <w:r>
        <w:rPr/>
        <w:t>y</w:t>
      </w:r>
      <w:r>
        <w:rPr>
          <w:spacing w:val="10"/>
        </w:rPr>
        <w:t> </w:t>
      </w:r>
      <w:r>
        <w:rPr/>
        <w:t>plegada</w:t>
      </w:r>
      <w:r>
        <w:rPr>
          <w:spacing w:val="16"/>
        </w:rPr>
        <w:t> </w:t>
      </w:r>
      <w:r>
        <w:rPr/>
        <w:t>del</w:t>
      </w:r>
      <w:r>
        <w:rPr>
          <w:spacing w:val="17"/>
        </w:rPr>
        <w:t> </w:t>
      </w:r>
      <w:r>
        <w:rPr/>
        <w:t>Marañón</w:t>
      </w:r>
      <w:r>
        <w:rPr>
          <w:spacing w:val="17"/>
        </w:rPr>
        <w:t> </w:t>
      </w:r>
      <w:r>
        <w:rPr/>
        <w:t>(MTFB).</w:t>
      </w:r>
      <w:r>
        <w:rPr>
          <w:spacing w:val="17"/>
        </w:rPr>
        <w:t> </w:t>
      </w:r>
      <w:r>
        <w:rPr/>
        <w:t>En</w:t>
      </w:r>
      <w:r>
        <w:rPr/>
        <w:t> el Norte del Perú, las fallas van cambiando a ONO-ESE y finalmente N-S, al aproximarse a</w:t>
      </w:r>
      <w:r>
        <w:rPr>
          <w:spacing w:val="18"/>
        </w:rPr>
        <w:t> </w:t>
      </w:r>
      <w:r>
        <w:rPr/>
        <w:t>la</w:t>
      </w:r>
      <w:r>
        <w:rPr/>
        <w:t> deflexión de Huancabamba (Acosta et al.,</w:t>
      </w:r>
      <w:r>
        <w:rPr>
          <w:spacing w:val="-11"/>
        </w:rPr>
        <w:t> </w:t>
      </w:r>
      <w:r>
        <w:rPr/>
        <w:t>2009).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4"/>
        <w:jc w:val="both"/>
      </w:pPr>
      <w:r>
        <w:rPr/>
        <w:t>Esta</w:t>
      </w:r>
      <w:r>
        <w:rPr>
          <w:spacing w:val="24"/>
        </w:rPr>
        <w:t> </w:t>
      </w:r>
      <w:r>
        <w:rPr/>
        <w:t>franja</w:t>
      </w:r>
      <w:r>
        <w:rPr>
          <w:spacing w:val="24"/>
        </w:rPr>
        <w:t> </w:t>
      </w:r>
      <w:r>
        <w:rPr/>
        <w:t>presenta</w:t>
      </w:r>
      <w:r>
        <w:rPr>
          <w:spacing w:val="24"/>
        </w:rPr>
        <w:t> </w:t>
      </w:r>
      <w:r>
        <w:rPr/>
        <w:t>tres</w:t>
      </w:r>
      <w:r>
        <w:rPr>
          <w:spacing w:val="28"/>
        </w:rPr>
        <w:t> </w:t>
      </w:r>
      <w:r>
        <w:rPr/>
        <w:t>eventos</w:t>
      </w:r>
      <w:r>
        <w:rPr>
          <w:spacing w:val="26"/>
        </w:rPr>
        <w:t> </w:t>
      </w:r>
      <w:r>
        <w:rPr/>
        <w:t>magmáticos</w:t>
      </w:r>
      <w:r>
        <w:rPr>
          <w:spacing w:val="26"/>
        </w:rPr>
        <w:t> </w:t>
      </w:r>
      <w:r>
        <w:rPr/>
        <w:t>relacionados</w:t>
      </w:r>
      <w:r>
        <w:rPr>
          <w:spacing w:val="26"/>
        </w:rPr>
        <w:t> </w:t>
      </w:r>
      <w:r>
        <w:rPr/>
        <w:t>con</w:t>
      </w:r>
      <w:r>
        <w:rPr>
          <w:spacing w:val="25"/>
        </w:rPr>
        <w:t> </w:t>
      </w:r>
      <w:r>
        <w:rPr/>
        <w:t>la</w:t>
      </w:r>
      <w:r>
        <w:rPr>
          <w:spacing w:val="24"/>
        </w:rPr>
        <w:t> </w:t>
      </w:r>
      <w:r>
        <w:rPr/>
        <w:t>mineralización,</w:t>
      </w:r>
      <w:r>
        <w:rPr>
          <w:spacing w:val="25"/>
        </w:rPr>
        <w:t> </w:t>
      </w:r>
      <w:r>
        <w:rPr/>
        <w:t>estimados</w:t>
      </w:r>
      <w:r>
        <w:rPr/>
        <w:t> en 22-20 Ma, 18-13 Ma y 10-5 Ma. Los eventos magmáticos están manifestados por</w:t>
      </w:r>
      <w:r>
        <w:rPr>
          <w:spacing w:val="1"/>
        </w:rPr>
        <w:t> </w:t>
      </w:r>
      <w:r>
        <w:rPr/>
        <w:t>el</w:t>
      </w:r>
      <w:r>
        <w:rPr/>
        <w:t> emplazamiento de stocks intrusivos calcoalcalinos dioríticos a</w:t>
      </w:r>
      <w:r>
        <w:rPr>
          <w:spacing w:val="-16"/>
        </w:rPr>
        <w:t> </w:t>
      </w:r>
      <w:r>
        <w:rPr/>
        <w:t>granodioríticos.</w:t>
      </w:r>
    </w:p>
    <w:p>
      <w:pPr>
        <w:pStyle w:val="BodyText"/>
        <w:spacing w:line="360" w:lineRule="auto" w:before="4"/>
        <w:ind w:right="115"/>
        <w:jc w:val="both"/>
      </w:pPr>
      <w:r>
        <w:rPr/>
        <w:t>El primer evento de 22-20 Ma se asocia con los depósitos tipo pórfido de Cu-Mo</w:t>
      </w:r>
      <w:r>
        <w:rPr>
          <w:spacing w:val="36"/>
        </w:rPr>
        <w:t> </w:t>
      </w:r>
      <w:r>
        <w:rPr/>
        <w:t>de</w:t>
      </w:r>
      <w:r>
        <w:rPr/>
        <w:t> Michiquillay</w:t>
      </w:r>
      <w:r>
        <w:rPr>
          <w:spacing w:val="31"/>
        </w:rPr>
        <w:t> </w:t>
      </w:r>
      <w:r>
        <w:rPr/>
        <w:t>y</w:t>
      </w:r>
      <w:r>
        <w:rPr>
          <w:spacing w:val="29"/>
        </w:rPr>
        <w:t> </w:t>
      </w:r>
      <w:r>
        <w:rPr/>
        <w:t>Aurora</w:t>
      </w:r>
      <w:r>
        <w:rPr>
          <w:spacing w:val="33"/>
        </w:rPr>
        <w:t> </w:t>
      </w:r>
      <w:r>
        <w:rPr/>
        <w:t>Patricia.</w:t>
      </w:r>
      <w:r>
        <w:rPr>
          <w:spacing w:val="31"/>
        </w:rPr>
        <w:t> </w:t>
      </w:r>
      <w:r>
        <w:rPr/>
        <w:t>El</w:t>
      </w:r>
      <w:r>
        <w:rPr>
          <w:spacing w:val="32"/>
        </w:rPr>
        <w:t> </w:t>
      </w:r>
      <w:r>
        <w:rPr/>
        <w:t>segundo</w:t>
      </w:r>
      <w:r>
        <w:rPr>
          <w:spacing w:val="34"/>
        </w:rPr>
        <w:t> </w:t>
      </w:r>
      <w:r>
        <w:rPr/>
        <w:t>evento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18-13</w:t>
      </w:r>
      <w:r>
        <w:rPr>
          <w:spacing w:val="34"/>
        </w:rPr>
        <w:t> </w:t>
      </w:r>
      <w:r>
        <w:rPr/>
        <w:t>Ma</w:t>
      </w:r>
      <w:r>
        <w:rPr>
          <w:spacing w:val="33"/>
        </w:rPr>
        <w:t> </w:t>
      </w:r>
      <w:r>
        <w:rPr/>
        <w:t>contiene</w:t>
      </w:r>
      <w:r>
        <w:rPr>
          <w:spacing w:val="30"/>
        </w:rPr>
        <w:t> </w:t>
      </w:r>
      <w:r>
        <w:rPr/>
        <w:t>mineralizaciones</w:t>
      </w:r>
      <w:r>
        <w:rPr>
          <w:spacing w:val="-1"/>
        </w:rPr>
        <w:t> </w:t>
      </w:r>
      <w:r>
        <w:rPr/>
        <w:t>tipo</w:t>
      </w:r>
      <w:r>
        <w:rPr>
          <w:spacing w:val="30"/>
        </w:rPr>
        <w:t> </w:t>
      </w:r>
      <w:r>
        <w:rPr/>
        <w:t>pórfido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Cu-Mo</w:t>
      </w:r>
      <w:r>
        <w:rPr>
          <w:spacing w:val="35"/>
        </w:rPr>
        <w:t> </w:t>
      </w:r>
      <w:r>
        <w:rPr/>
        <w:t>y</w:t>
      </w:r>
      <w:r>
        <w:rPr>
          <w:spacing w:val="25"/>
        </w:rPr>
        <w:t> </w:t>
      </w:r>
      <w:r>
        <w:rPr/>
        <w:t>Cu-Au,</w:t>
      </w:r>
      <w:r>
        <w:rPr>
          <w:spacing w:val="30"/>
        </w:rPr>
        <w:t> </w:t>
      </w:r>
      <w:r>
        <w:rPr/>
        <w:t>que</w:t>
      </w:r>
      <w:r>
        <w:rPr>
          <w:spacing w:val="31"/>
        </w:rPr>
        <w:t> </w:t>
      </w:r>
      <w:r>
        <w:rPr/>
        <w:t>algunas</w:t>
      </w:r>
      <w:r>
        <w:rPr>
          <w:spacing w:val="30"/>
        </w:rPr>
        <w:t> </w:t>
      </w:r>
      <w:r>
        <w:rPr/>
        <w:t>veces</w:t>
      </w:r>
      <w:r>
        <w:rPr>
          <w:spacing w:val="30"/>
        </w:rPr>
        <w:t> </w:t>
      </w:r>
      <w:r>
        <w:rPr/>
        <w:t>desarrolla</w:t>
      </w:r>
      <w:r>
        <w:rPr>
          <w:spacing w:val="29"/>
        </w:rPr>
        <w:t> </w:t>
      </w:r>
      <w:r>
        <w:rPr/>
        <w:t>skarns</w:t>
      </w:r>
      <w:r>
        <w:rPr>
          <w:spacing w:val="32"/>
        </w:rPr>
        <w:t> </w:t>
      </w:r>
      <w:r>
        <w:rPr/>
        <w:t>y</w:t>
      </w:r>
      <w:r>
        <w:rPr>
          <w:spacing w:val="27"/>
        </w:rPr>
        <w:t> </w:t>
      </w:r>
      <w:r>
        <w:rPr/>
        <w:t>cuerpos</w:t>
      </w:r>
      <w:r>
        <w:rPr>
          <w:spacing w:val="32"/>
        </w:rPr>
        <w:t> </w:t>
      </w:r>
      <w:r>
        <w:rPr/>
        <w:t>de</w:t>
      </w:r>
      <w:r>
        <w:rPr/>
        <w:t> reemplazamiento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Pb-Zn-Ag,</w:t>
      </w:r>
      <w:r>
        <w:rPr>
          <w:spacing w:val="31"/>
        </w:rPr>
        <w:t> </w:t>
      </w:r>
      <w:r>
        <w:rPr/>
        <w:t>en</w:t>
      </w:r>
      <w:r>
        <w:rPr>
          <w:spacing w:val="34"/>
        </w:rPr>
        <w:t> </w:t>
      </w:r>
      <w:r>
        <w:rPr/>
        <w:t>el</w:t>
      </w:r>
      <w:r>
        <w:rPr>
          <w:spacing w:val="32"/>
        </w:rPr>
        <w:t> </w:t>
      </w:r>
      <w:r>
        <w:rPr/>
        <w:t>contacto</w:t>
      </w:r>
      <w:r>
        <w:rPr>
          <w:spacing w:val="31"/>
        </w:rPr>
        <w:t> </w:t>
      </w:r>
      <w:r>
        <w:rPr/>
        <w:t>con</w:t>
      </w:r>
      <w:r>
        <w:rPr>
          <w:spacing w:val="31"/>
        </w:rPr>
        <w:t> </w:t>
      </w:r>
      <w:r>
        <w:rPr/>
        <w:t>rocas</w:t>
      </w:r>
      <w:r>
        <w:rPr>
          <w:spacing w:val="34"/>
        </w:rPr>
        <w:t> </w:t>
      </w:r>
      <w:r>
        <w:rPr/>
        <w:t>carbonatadas</w:t>
      </w:r>
      <w:r>
        <w:rPr>
          <w:spacing w:val="34"/>
        </w:rPr>
        <w:t> </w:t>
      </w:r>
      <w:r>
        <w:rPr/>
        <w:t>del</w:t>
      </w:r>
      <w:r>
        <w:rPr>
          <w:spacing w:val="32"/>
        </w:rPr>
        <w:t> </w:t>
      </w:r>
      <w:r>
        <w:rPr/>
        <w:t>Cretácico,</w:t>
      </w:r>
      <w:r>
        <w:rPr>
          <w:spacing w:val="31"/>
        </w:rPr>
        <w:t> </w:t>
      </w:r>
      <w:r>
        <w:rPr/>
        <w:t>como</w:t>
      </w:r>
      <w:r>
        <w:rPr/>
        <w:t> Chungar, Iscay Cruz y otros depósitos (Acosta et al.,</w:t>
      </w:r>
      <w:r>
        <w:rPr>
          <w:spacing w:val="-14"/>
        </w:rPr>
        <w:t> </w:t>
      </w:r>
      <w:r>
        <w:rPr/>
        <w:t>2009).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</w:pPr>
      <w:r>
        <w:rPr/>
        <w:t>Los</w:t>
      </w:r>
      <w:r>
        <w:rPr>
          <w:spacing w:val="17"/>
        </w:rPr>
        <w:t> </w:t>
      </w:r>
      <w:r>
        <w:rPr/>
        <w:t>pórfidos</w:t>
      </w:r>
      <w:r>
        <w:rPr>
          <w:spacing w:val="17"/>
        </w:rPr>
        <w:t> </w:t>
      </w:r>
      <w:r>
        <w:rPr/>
        <w:t>de</w:t>
      </w:r>
      <w:r>
        <w:rPr>
          <w:spacing w:val="18"/>
        </w:rPr>
        <w:t> </w:t>
      </w:r>
      <w:r>
        <w:rPr/>
        <w:t>Cu-Mo</w:t>
      </w:r>
      <w:r>
        <w:rPr>
          <w:spacing w:val="19"/>
        </w:rPr>
        <w:t> </w:t>
      </w:r>
      <w:r>
        <w:rPr/>
        <w:t>(18-13</w:t>
      </w:r>
      <w:r>
        <w:rPr>
          <w:spacing w:val="17"/>
        </w:rPr>
        <w:t> </w:t>
      </w:r>
      <w:r>
        <w:rPr/>
        <w:t>Ma)</w:t>
      </w:r>
      <w:r>
        <w:rPr>
          <w:spacing w:val="16"/>
        </w:rPr>
        <w:t> </w:t>
      </w:r>
      <w:r>
        <w:rPr/>
        <w:t>están</w:t>
      </w:r>
      <w:r>
        <w:rPr>
          <w:spacing w:val="19"/>
        </w:rPr>
        <w:t> </w:t>
      </w:r>
      <w:r>
        <w:rPr/>
        <w:t>relacionados</w:t>
      </w:r>
      <w:r>
        <w:rPr>
          <w:spacing w:val="17"/>
        </w:rPr>
        <w:t> </w:t>
      </w:r>
      <w:r>
        <w:rPr/>
        <w:t>con</w:t>
      </w:r>
      <w:r>
        <w:rPr>
          <w:spacing w:val="17"/>
        </w:rPr>
        <w:t> </w:t>
      </w:r>
      <w:r>
        <w:rPr/>
        <w:t>intrusiones</w:t>
      </w:r>
      <w:r>
        <w:rPr>
          <w:spacing w:val="19"/>
        </w:rPr>
        <w:t> </w:t>
      </w:r>
      <w:r>
        <w:rPr/>
        <w:t>intermedias</w:t>
      </w:r>
      <w:r>
        <w:rPr>
          <w:spacing w:val="19"/>
        </w:rPr>
        <w:t> </w:t>
      </w:r>
      <w:r>
        <w:rPr/>
        <w:t>a</w:t>
      </w:r>
      <w:r>
        <w:rPr>
          <w:spacing w:val="16"/>
        </w:rPr>
        <w:t> </w:t>
      </w:r>
      <w:r>
        <w:rPr/>
        <w:t>ácidas,</w:t>
      </w:r>
      <w:r>
        <w:rPr/>
        <w:t> tal</w:t>
      </w:r>
      <w:r>
        <w:rPr>
          <w:spacing w:val="22"/>
        </w:rPr>
        <w:t> </w:t>
      </w:r>
      <w:r>
        <w:rPr/>
        <w:t>como</w:t>
      </w:r>
      <w:r>
        <w:rPr>
          <w:spacing w:val="22"/>
        </w:rPr>
        <w:t> </w:t>
      </w:r>
      <w:r>
        <w:rPr/>
        <w:t>El</w:t>
      </w:r>
      <w:r>
        <w:rPr>
          <w:spacing w:val="22"/>
        </w:rPr>
        <w:t> </w:t>
      </w:r>
      <w:r>
        <w:rPr/>
        <w:t>Galeno,</w:t>
      </w:r>
      <w:r>
        <w:rPr>
          <w:spacing w:val="24"/>
        </w:rPr>
        <w:t> </w:t>
      </w:r>
      <w:r>
        <w:rPr>
          <w:spacing w:val="-3"/>
        </w:rPr>
        <w:t>La</w:t>
      </w:r>
      <w:r>
        <w:rPr>
          <w:spacing w:val="23"/>
        </w:rPr>
        <w:t> </w:t>
      </w:r>
      <w:r>
        <w:rPr/>
        <w:t>Granja,</w:t>
      </w:r>
      <w:r>
        <w:rPr>
          <w:spacing w:val="22"/>
        </w:rPr>
        <w:t> </w:t>
      </w:r>
      <w:r>
        <w:rPr/>
        <w:t>Cañariaco,</w:t>
      </w:r>
      <w:r>
        <w:rPr>
          <w:spacing w:val="22"/>
        </w:rPr>
        <w:t> </w:t>
      </w:r>
      <w:r>
        <w:rPr/>
        <w:t>Parón</w:t>
      </w:r>
      <w:r>
        <w:rPr>
          <w:spacing w:val="24"/>
        </w:rPr>
        <w:t> </w:t>
      </w:r>
      <w:r>
        <w:rPr/>
        <w:t>y</w:t>
      </w:r>
      <w:r>
        <w:rPr>
          <w:spacing w:val="14"/>
        </w:rPr>
        <w:t> </w:t>
      </w:r>
      <w:r>
        <w:rPr/>
        <w:t>Magistral.</w:t>
      </w:r>
      <w:r>
        <w:rPr>
          <w:spacing w:val="22"/>
        </w:rPr>
        <w:t> </w:t>
      </w:r>
      <w:r>
        <w:rPr/>
        <w:t>Mientras</w:t>
      </w:r>
      <w:r>
        <w:rPr>
          <w:spacing w:val="24"/>
        </w:rPr>
        <w:t> </w:t>
      </w:r>
      <w:r>
        <w:rPr/>
        <w:t>que</w:t>
      </w:r>
      <w:r>
        <w:rPr>
          <w:spacing w:val="21"/>
        </w:rPr>
        <w:t> </w:t>
      </w:r>
      <w:r>
        <w:rPr/>
        <w:t>los</w:t>
      </w:r>
      <w:r>
        <w:rPr>
          <w:spacing w:val="22"/>
        </w:rPr>
        <w:t> </w:t>
      </w:r>
      <w:r>
        <w:rPr/>
        <w:t>pórfidos</w:t>
      </w:r>
      <w:r>
        <w:rPr>
          <w:spacing w:val="22"/>
        </w:rPr>
        <w:t> </w:t>
      </w:r>
      <w:r>
        <w:rPr/>
        <w:t>de</w:t>
      </w:r>
      <w:r>
        <w:rPr/>
        <w:t> Cu-Au</w:t>
      </w:r>
      <w:r>
        <w:rPr>
          <w:spacing w:val="50"/>
        </w:rPr>
        <w:t> </w:t>
      </w:r>
      <w:r>
        <w:rPr/>
        <w:t>están</w:t>
      </w:r>
      <w:r>
        <w:rPr>
          <w:spacing w:val="50"/>
        </w:rPr>
        <w:t> </w:t>
      </w:r>
      <w:r>
        <w:rPr/>
        <w:t>asociados</w:t>
      </w:r>
      <w:r>
        <w:rPr>
          <w:spacing w:val="51"/>
        </w:rPr>
        <w:t> </w:t>
      </w:r>
      <w:r>
        <w:rPr/>
        <w:t>con</w:t>
      </w:r>
      <w:r>
        <w:rPr>
          <w:spacing w:val="50"/>
        </w:rPr>
        <w:t> </w:t>
      </w:r>
      <w:r>
        <w:rPr/>
        <w:t>intrusiones</w:t>
      </w:r>
      <w:r>
        <w:rPr>
          <w:spacing w:val="51"/>
        </w:rPr>
        <w:t> </w:t>
      </w:r>
      <w:r>
        <w:rPr/>
        <w:t>básicas</w:t>
      </w:r>
      <w:r>
        <w:rPr>
          <w:spacing w:val="51"/>
        </w:rPr>
        <w:t> </w:t>
      </w:r>
      <w:r>
        <w:rPr/>
        <w:t>a</w:t>
      </w:r>
      <w:r>
        <w:rPr>
          <w:spacing w:val="49"/>
        </w:rPr>
        <w:t> </w:t>
      </w:r>
      <w:r>
        <w:rPr/>
        <w:t>intermedias,</w:t>
      </w:r>
      <w:r>
        <w:rPr>
          <w:spacing w:val="50"/>
        </w:rPr>
        <w:t> </w:t>
      </w:r>
      <w:r>
        <w:rPr/>
        <w:t>como</w:t>
      </w:r>
      <w:r>
        <w:rPr>
          <w:spacing w:val="50"/>
        </w:rPr>
        <w:t> </w:t>
      </w:r>
      <w:r>
        <w:rPr/>
        <w:t>es</w:t>
      </w:r>
      <w:r>
        <w:rPr>
          <w:spacing w:val="51"/>
        </w:rPr>
        <w:t> </w:t>
      </w:r>
      <w:r>
        <w:rPr/>
        <w:t>el</w:t>
      </w:r>
      <w:r>
        <w:rPr>
          <w:spacing w:val="51"/>
        </w:rPr>
        <w:t> </w:t>
      </w:r>
      <w:r>
        <w:rPr/>
        <w:t>caso</w:t>
      </w:r>
      <w:r>
        <w:rPr>
          <w:spacing w:val="50"/>
        </w:rPr>
        <w:t> </w:t>
      </w:r>
      <w:r>
        <w:rPr/>
        <w:t>de</w:t>
      </w:r>
      <w:r>
        <w:rPr>
          <w:spacing w:val="49"/>
        </w:rPr>
        <w:t> </w:t>
      </w:r>
      <w:r>
        <w:rPr/>
        <w:t>Minas</w:t>
      </w:r>
      <w:r>
        <w:rPr>
          <w:spacing w:val="-1"/>
        </w:rPr>
        <w:t> </w:t>
      </w:r>
      <w:r>
        <w:rPr/>
        <w:t>Conga</w:t>
      </w:r>
      <w:r>
        <w:rPr>
          <w:spacing w:val="18"/>
        </w:rPr>
        <w:t> </w:t>
      </w:r>
      <w:r>
        <w:rPr/>
        <w:t>(El</w:t>
      </w:r>
      <w:r>
        <w:rPr>
          <w:spacing w:val="20"/>
        </w:rPr>
        <w:t> </w:t>
      </w:r>
      <w:r>
        <w:rPr/>
        <w:t>Perol</w:t>
      </w:r>
      <w:r>
        <w:rPr>
          <w:spacing w:val="24"/>
        </w:rPr>
        <w:t> </w:t>
      </w:r>
      <w:r>
        <w:rPr/>
        <w:t>y</w:t>
      </w:r>
      <w:r>
        <w:rPr>
          <w:spacing w:val="12"/>
        </w:rPr>
        <w:t> </w:t>
      </w:r>
      <w:r>
        <w:rPr/>
        <w:t>Chailhualgón)</w:t>
      </w:r>
      <w:r>
        <w:rPr>
          <w:spacing w:val="23"/>
        </w:rPr>
        <w:t> </w:t>
      </w:r>
      <w:r>
        <w:rPr/>
        <w:t>y</w:t>
      </w:r>
      <w:r>
        <w:rPr>
          <w:spacing w:val="14"/>
        </w:rPr>
        <w:t> </w:t>
      </w:r>
      <w:r>
        <w:rPr/>
        <w:t>Cerro</w:t>
      </w:r>
      <w:r>
        <w:rPr>
          <w:spacing w:val="19"/>
        </w:rPr>
        <w:t> </w:t>
      </w:r>
      <w:r>
        <w:rPr/>
        <w:t>Corona.</w:t>
      </w:r>
      <w:r>
        <w:rPr>
          <w:spacing w:val="19"/>
        </w:rPr>
        <w:t> </w:t>
      </w:r>
      <w:r>
        <w:rPr/>
        <w:t>Otros</w:t>
      </w:r>
      <w:r>
        <w:rPr>
          <w:spacing w:val="19"/>
        </w:rPr>
        <w:t> </w:t>
      </w:r>
      <w:r>
        <w:rPr/>
        <w:t>sistemas</w:t>
      </w:r>
      <w:r>
        <w:rPr>
          <w:spacing w:val="19"/>
        </w:rPr>
        <w:t> </w:t>
      </w:r>
      <w:r>
        <w:rPr/>
        <w:t>porfiríticos</w:t>
      </w:r>
      <w:r>
        <w:rPr>
          <w:spacing w:val="19"/>
        </w:rPr>
        <w:t> </w:t>
      </w:r>
      <w:r>
        <w:rPr/>
        <w:t>similares</w:t>
      </w:r>
      <w:r>
        <w:rPr>
          <w:spacing w:val="19"/>
        </w:rPr>
        <w:t> </w:t>
      </w:r>
      <w:r>
        <w:rPr/>
        <w:t>a</w:t>
      </w:r>
      <w:r>
        <w:rPr>
          <w:spacing w:val="18"/>
        </w:rPr>
        <w:t> </w:t>
      </w:r>
      <w:r>
        <w:rPr/>
        <w:t>los</w:t>
      </w:r>
      <w:r>
        <w:rPr/>
        <w:t> anteriores se exponen puntualmente en sectores erosionados del dominio volcánico</w:t>
      </w:r>
      <w:r>
        <w:rPr>
          <w:spacing w:val="-10"/>
        </w:rPr>
        <w:t> </w:t>
      </w:r>
      <w:r>
        <w:rPr/>
        <w:t>Miocénico</w:t>
      </w:r>
      <w:r>
        <w:rPr/>
        <w:t> (franja XXI), donde se puede mencionar a los depósitos de Chamis, Colpayoc,</w:t>
      </w:r>
      <w:r>
        <w:rPr>
          <w:spacing w:val="1"/>
        </w:rPr>
        <w:t> </w:t>
      </w:r>
      <w:r>
        <w:rPr/>
        <w:t>Cascabamba,</w:t>
      </w:r>
      <w:r>
        <w:rPr/>
        <w:t> San José, </w:t>
      </w:r>
      <w:r>
        <w:rPr>
          <w:spacing w:val="-3"/>
        </w:rPr>
        <w:t>La </w:t>
      </w:r>
      <w:r>
        <w:rPr/>
        <w:t>Arena, Alto Dorado, Pashpap, Los Latinos, así como al depósito en la</w:t>
      </w:r>
      <w:r>
        <w:rPr>
          <w:spacing w:val="29"/>
        </w:rPr>
        <w:t> </w:t>
      </w:r>
      <w:r>
        <w:rPr/>
        <w:t>transición</w:t>
      </w:r>
      <w:r>
        <w:rPr/>
        <w:t> pórfido-epitermal El Toro y al skarn de Pb-Zn-Cu, El Extraño (Acosta et al.,</w:t>
      </w:r>
      <w:r>
        <w:rPr>
          <w:spacing w:val="-20"/>
        </w:rPr>
        <w:t> </w:t>
      </w:r>
      <w:r>
        <w:rPr/>
        <w:t>2009).</w:t>
      </w:r>
    </w:p>
    <w:p>
      <w:pPr>
        <w:spacing w:after="0" w:line="360" w:lineRule="auto"/>
        <w:jc w:val="both"/>
        <w:sectPr>
          <w:footerReference w:type="default" r:id="rId82"/>
          <w:pgSz w:w="11910" w:h="16850"/>
          <w:pgMar w:footer="654" w:header="0" w:top="1360" w:bottom="840" w:left="1300" w:right="1300"/>
          <w:pgNumType w:start="48"/>
        </w:sectPr>
      </w:pPr>
    </w:p>
    <w:p>
      <w:pPr>
        <w:pStyle w:val="BodyText"/>
        <w:spacing w:line="360" w:lineRule="auto" w:before="52"/>
        <w:ind w:right="116"/>
        <w:jc w:val="both"/>
      </w:pPr>
      <w:r>
        <w:rPr/>
        <w:t>El</w:t>
      </w:r>
      <w:r>
        <w:rPr>
          <w:spacing w:val="32"/>
        </w:rPr>
        <w:t> </w:t>
      </w:r>
      <w:r>
        <w:rPr/>
        <w:t>tercer</w:t>
      </w:r>
      <w:r>
        <w:rPr>
          <w:spacing w:val="31"/>
        </w:rPr>
        <w:t> </w:t>
      </w:r>
      <w:r>
        <w:rPr/>
        <w:t>evento</w:t>
      </w:r>
      <w:r>
        <w:rPr>
          <w:spacing w:val="31"/>
        </w:rPr>
        <w:t> </w:t>
      </w:r>
      <w:r>
        <w:rPr/>
        <w:t>magmático</w:t>
      </w:r>
      <w:r>
        <w:rPr>
          <w:spacing w:val="31"/>
        </w:rPr>
        <w:t> </w:t>
      </w:r>
      <w:r>
        <w:rPr/>
        <w:t>de</w:t>
      </w:r>
      <w:r>
        <w:rPr>
          <w:spacing w:val="31"/>
        </w:rPr>
        <w:t> </w:t>
      </w:r>
      <w:r>
        <w:rPr/>
        <w:t>10-5</w:t>
      </w:r>
      <w:r>
        <w:rPr>
          <w:spacing w:val="34"/>
        </w:rPr>
        <w:t> </w:t>
      </w:r>
      <w:r>
        <w:rPr/>
        <w:t>genera</w:t>
      </w:r>
      <w:r>
        <w:rPr>
          <w:spacing w:val="33"/>
        </w:rPr>
        <w:t> </w:t>
      </w:r>
      <w:r>
        <w:rPr/>
        <w:t>depósitos</w:t>
      </w:r>
      <w:r>
        <w:rPr>
          <w:spacing w:val="31"/>
        </w:rPr>
        <w:t> </w:t>
      </w:r>
      <w:r>
        <w:rPr/>
        <w:t>tipo</w:t>
      </w:r>
      <w:r>
        <w:rPr>
          <w:spacing w:val="31"/>
        </w:rPr>
        <w:t> </w:t>
      </w:r>
      <w:r>
        <w:rPr/>
        <w:t>pórfido</w:t>
      </w:r>
      <w:r>
        <w:rPr>
          <w:spacing w:val="31"/>
        </w:rPr>
        <w:t> </w:t>
      </w:r>
      <w:r>
        <w:rPr/>
        <w:t>Cu-Mo</w:t>
      </w:r>
      <w:r>
        <w:rPr>
          <w:spacing w:val="31"/>
        </w:rPr>
        <w:t> </w:t>
      </w:r>
      <w:r>
        <w:rPr/>
        <w:t>(Au),</w:t>
      </w:r>
      <w:r>
        <w:rPr>
          <w:spacing w:val="34"/>
        </w:rPr>
        <w:t> </w:t>
      </w:r>
      <w:r>
        <w:rPr/>
        <w:t>como</w:t>
      </w:r>
      <w:r>
        <w:rPr>
          <w:spacing w:val="31"/>
        </w:rPr>
        <w:t> </w:t>
      </w:r>
      <w:r>
        <w:rPr/>
        <w:t>Río</w:t>
      </w:r>
      <w:r>
        <w:rPr/>
        <w:t> Blanco al norte, y Toromocho y Puy Puy al</w:t>
      </w:r>
      <w:r>
        <w:rPr>
          <w:spacing w:val="-13"/>
        </w:rPr>
        <w:t> </w:t>
      </w:r>
      <w:r>
        <w:rPr/>
        <w:t>centro.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6"/>
        <w:jc w:val="both"/>
      </w:pPr>
      <w:r>
        <w:rPr/>
        <w:t>Los</w:t>
      </w:r>
      <w:r>
        <w:rPr>
          <w:spacing w:val="52"/>
        </w:rPr>
        <w:t> </w:t>
      </w:r>
      <w:r>
        <w:rPr/>
        <w:t>intrusivos</w:t>
      </w:r>
      <w:r>
        <w:rPr>
          <w:spacing w:val="52"/>
        </w:rPr>
        <w:t> </w:t>
      </w:r>
      <w:r>
        <w:rPr/>
        <w:t>de</w:t>
      </w:r>
      <w:r>
        <w:rPr>
          <w:spacing w:val="53"/>
        </w:rPr>
        <w:t> </w:t>
      </w:r>
      <w:r>
        <w:rPr/>
        <w:t>10-5</w:t>
      </w:r>
      <w:r>
        <w:rPr>
          <w:spacing w:val="54"/>
        </w:rPr>
        <w:t> </w:t>
      </w:r>
      <w:r>
        <w:rPr/>
        <w:t>Ma</w:t>
      </w:r>
      <w:r>
        <w:rPr>
          <w:spacing w:val="50"/>
        </w:rPr>
        <w:t> </w:t>
      </w:r>
      <w:r>
        <w:rPr/>
        <w:t>controlados</w:t>
      </w:r>
      <w:r>
        <w:rPr>
          <w:spacing w:val="52"/>
        </w:rPr>
        <w:t> </w:t>
      </w:r>
      <w:r>
        <w:rPr/>
        <w:t>por</w:t>
      </w:r>
      <w:r>
        <w:rPr>
          <w:spacing w:val="51"/>
        </w:rPr>
        <w:t> </w:t>
      </w:r>
      <w:r>
        <w:rPr/>
        <w:t>el</w:t>
      </w:r>
      <w:r>
        <w:rPr>
          <w:spacing w:val="54"/>
        </w:rPr>
        <w:t> </w:t>
      </w:r>
      <w:r>
        <w:rPr/>
        <w:t>dominio</w:t>
      </w:r>
      <w:r>
        <w:rPr>
          <w:spacing w:val="51"/>
        </w:rPr>
        <w:t> </w:t>
      </w:r>
      <w:r>
        <w:rPr/>
        <w:t>de</w:t>
      </w:r>
      <w:r>
        <w:rPr>
          <w:spacing w:val="50"/>
        </w:rPr>
        <w:t> </w:t>
      </w:r>
      <w:r>
        <w:rPr/>
        <w:t>las</w:t>
      </w:r>
      <w:r>
        <w:rPr>
          <w:spacing w:val="52"/>
        </w:rPr>
        <w:t> </w:t>
      </w:r>
      <w:r>
        <w:rPr/>
        <w:t>fallas</w:t>
      </w:r>
      <w:r>
        <w:rPr>
          <w:spacing w:val="52"/>
        </w:rPr>
        <w:t> </w:t>
      </w:r>
      <w:r>
        <w:rPr/>
        <w:t>del</w:t>
      </w:r>
      <w:r>
        <w:rPr>
          <w:spacing w:val="52"/>
        </w:rPr>
        <w:t> </w:t>
      </w:r>
      <w:r>
        <w:rPr/>
        <w:t>sistema</w:t>
      </w:r>
      <w:r>
        <w:rPr>
          <w:spacing w:val="50"/>
        </w:rPr>
        <w:t> </w:t>
      </w:r>
      <w:r>
        <w:rPr/>
        <w:t>Chonta,</w:t>
      </w:r>
      <w:r>
        <w:rPr/>
        <w:t> Churín-San</w:t>
      </w:r>
      <w:r>
        <w:rPr>
          <w:spacing w:val="14"/>
        </w:rPr>
        <w:t> </w:t>
      </w:r>
      <w:r>
        <w:rPr/>
        <w:t>Mateo</w:t>
      </w:r>
      <w:r>
        <w:rPr>
          <w:spacing w:val="19"/>
        </w:rPr>
        <w:t> </w:t>
      </w:r>
      <w:r>
        <w:rPr/>
        <w:t>y</w:t>
      </w:r>
      <w:r>
        <w:rPr>
          <w:spacing w:val="10"/>
        </w:rPr>
        <w:t> </w:t>
      </w:r>
      <w:r>
        <w:rPr/>
        <w:t>de</w:t>
      </w:r>
      <w:r>
        <w:rPr>
          <w:spacing w:val="13"/>
        </w:rPr>
        <w:t> </w:t>
      </w:r>
      <w:r>
        <w:rPr/>
        <w:t>la</w:t>
      </w:r>
      <w:r>
        <w:rPr>
          <w:spacing w:val="13"/>
        </w:rPr>
        <w:t> </w:t>
      </w:r>
      <w:r>
        <w:rPr/>
        <w:t>MTFB,</w:t>
      </w:r>
      <w:r>
        <w:rPr>
          <w:spacing w:val="17"/>
        </w:rPr>
        <w:t> </w:t>
      </w:r>
      <w:r>
        <w:rPr/>
        <w:t>en</w:t>
      </w:r>
      <w:r>
        <w:rPr>
          <w:spacing w:val="14"/>
        </w:rPr>
        <w:t> </w:t>
      </w:r>
      <w:r>
        <w:rPr/>
        <w:t>contacto</w:t>
      </w:r>
      <w:r>
        <w:rPr>
          <w:spacing w:val="14"/>
        </w:rPr>
        <w:t> </w:t>
      </w:r>
      <w:r>
        <w:rPr/>
        <w:t>con</w:t>
      </w:r>
      <w:r>
        <w:rPr>
          <w:spacing w:val="14"/>
        </w:rPr>
        <w:t> </w:t>
      </w:r>
      <w:r>
        <w:rPr/>
        <w:t>rocas</w:t>
      </w:r>
      <w:r>
        <w:rPr>
          <w:spacing w:val="17"/>
        </w:rPr>
        <w:t> </w:t>
      </w:r>
      <w:r>
        <w:rPr/>
        <w:t>calcáreas</w:t>
      </w:r>
      <w:r>
        <w:rPr>
          <w:spacing w:val="15"/>
        </w:rPr>
        <w:t> </w:t>
      </w:r>
      <w:r>
        <w:rPr/>
        <w:t>del</w:t>
      </w:r>
      <w:r>
        <w:rPr>
          <w:spacing w:val="15"/>
        </w:rPr>
        <w:t> </w:t>
      </w:r>
      <w:r>
        <w:rPr/>
        <w:t>Cretácico</w:t>
      </w:r>
      <w:r>
        <w:rPr>
          <w:spacing w:val="14"/>
        </w:rPr>
        <w:t> </w:t>
      </w:r>
      <w:r>
        <w:rPr/>
        <w:t>(9º-12º30’),</w:t>
      </w:r>
      <w:r>
        <w:rPr/>
        <w:t> presentan skarns y cuerpos de reemplazamiento de Cu-Zn y Pb-Zn-Ag, como</w:t>
      </w:r>
      <w:r>
        <w:rPr>
          <w:spacing w:val="23"/>
        </w:rPr>
        <w:t> </w:t>
      </w:r>
      <w:r>
        <w:rPr/>
        <w:t>Antamina,</w:t>
      </w:r>
      <w:r>
        <w:rPr/>
        <w:t> Huanzalá, Pachapaqui, Raura, Ucchuchacua, Huarón, Yauricocha y otros.</w:t>
      </w:r>
      <w:r>
        <w:rPr>
          <w:spacing w:val="50"/>
        </w:rPr>
        <w:t> </w:t>
      </w:r>
      <w:r>
        <w:rPr/>
        <w:t>Igualmente,</w:t>
      </w:r>
      <w:r>
        <w:rPr/>
        <w:t> generan vetas y cuerpos de reemplazamiento de Pb-Zn-Ag, similares a</w:t>
      </w:r>
      <w:r>
        <w:rPr>
          <w:spacing w:val="55"/>
        </w:rPr>
        <w:t> </w:t>
      </w:r>
      <w:r>
        <w:rPr/>
        <w:t>Yauliyacu-Casapalca,</w:t>
      </w:r>
      <w:r>
        <w:rPr>
          <w:spacing w:val="-1"/>
        </w:rPr>
        <w:t> </w:t>
      </w:r>
      <w:r>
        <w:rPr/>
        <w:t>Morococha,</w:t>
      </w:r>
      <w:r>
        <w:rPr>
          <w:spacing w:val="22"/>
        </w:rPr>
        <w:t> </w:t>
      </w:r>
      <w:r>
        <w:rPr/>
        <w:t>Mina</w:t>
      </w:r>
      <w:r>
        <w:rPr>
          <w:spacing w:val="21"/>
        </w:rPr>
        <w:t> </w:t>
      </w:r>
      <w:r>
        <w:rPr/>
        <w:t>Solitaria</w:t>
      </w:r>
      <w:r>
        <w:rPr>
          <w:spacing w:val="23"/>
        </w:rPr>
        <w:t> </w:t>
      </w:r>
      <w:r>
        <w:rPr/>
        <w:t>y</w:t>
      </w:r>
      <w:r>
        <w:rPr>
          <w:spacing w:val="17"/>
        </w:rPr>
        <w:t> </w:t>
      </w:r>
      <w:r>
        <w:rPr/>
        <w:t>San</w:t>
      </w:r>
      <w:r>
        <w:rPr>
          <w:spacing w:val="22"/>
        </w:rPr>
        <w:t> </w:t>
      </w:r>
      <w:r>
        <w:rPr/>
        <w:t>Cristóbal,</w:t>
      </w:r>
      <w:r>
        <w:rPr>
          <w:spacing w:val="22"/>
        </w:rPr>
        <w:t> </w:t>
      </w:r>
      <w:r>
        <w:rPr/>
        <w:t>este</w:t>
      </w:r>
      <w:r>
        <w:rPr>
          <w:spacing w:val="23"/>
        </w:rPr>
        <w:t> </w:t>
      </w:r>
      <w:r>
        <w:rPr/>
        <w:t>último</w:t>
      </w:r>
      <w:r>
        <w:rPr>
          <w:spacing w:val="22"/>
        </w:rPr>
        <w:t> </w:t>
      </w:r>
      <w:r>
        <w:rPr/>
        <w:t>con</w:t>
      </w:r>
      <w:r>
        <w:rPr>
          <w:spacing w:val="22"/>
        </w:rPr>
        <w:t> </w:t>
      </w:r>
      <w:r>
        <w:rPr/>
        <w:t>una</w:t>
      </w:r>
      <w:r>
        <w:rPr>
          <w:spacing w:val="21"/>
        </w:rPr>
        <w:t> </w:t>
      </w:r>
      <w:r>
        <w:rPr/>
        <w:t>edad</w:t>
      </w:r>
      <w:r>
        <w:rPr>
          <w:spacing w:val="22"/>
        </w:rPr>
        <w:t> </w:t>
      </w:r>
      <w:r>
        <w:rPr/>
        <w:t>~6</w:t>
      </w:r>
      <w:r>
        <w:rPr>
          <w:spacing w:val="19"/>
        </w:rPr>
        <w:t> </w:t>
      </w:r>
      <w:r>
        <w:rPr/>
        <w:t>Ma</w:t>
      </w:r>
      <w:r>
        <w:rPr>
          <w:spacing w:val="21"/>
        </w:rPr>
        <w:t> </w:t>
      </w:r>
      <w:r>
        <w:rPr/>
        <w:t>(Acosta</w:t>
      </w:r>
      <w:r>
        <w:rPr>
          <w:spacing w:val="21"/>
        </w:rPr>
        <w:t> </w:t>
      </w:r>
      <w:r>
        <w:rPr/>
        <w:t>et</w:t>
      </w:r>
      <w:r>
        <w:rPr>
          <w:spacing w:val="22"/>
        </w:rPr>
        <w:t> </w:t>
      </w:r>
      <w:r>
        <w:rPr/>
        <w:t>al.,</w:t>
      </w:r>
      <w:r>
        <w:rPr/>
        <w:t> 2009).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4"/>
        <w:numPr>
          <w:ilvl w:val="3"/>
          <w:numId w:val="33"/>
        </w:numPr>
        <w:tabs>
          <w:tab w:pos="985" w:val="left" w:leader="none"/>
        </w:tabs>
        <w:spacing w:line="360" w:lineRule="auto" w:before="0" w:after="0"/>
        <w:ind w:left="118" w:right="116" w:firstLine="0"/>
        <w:jc w:val="both"/>
        <w:rPr>
          <w:b w:val="0"/>
          <w:bCs w:val="0"/>
        </w:rPr>
      </w:pPr>
      <w:r>
        <w:rPr/>
        <w:t>XXI: Franja de epitermales de Au-Ag del Mioceno hospedados en</w:t>
      </w:r>
      <w:r>
        <w:rPr>
          <w:spacing w:val="6"/>
        </w:rPr>
        <w:t> </w:t>
      </w:r>
      <w:r>
        <w:rPr/>
        <w:t>rocas</w:t>
      </w:r>
      <w:r>
        <w:rPr/>
        <w:t> volcánicas</w:t>
      </w:r>
      <w:r>
        <w:rPr>
          <w:spacing w:val="-1"/>
        </w:rPr>
        <w:t> </w:t>
      </w:r>
      <w:r>
        <w:rPr/>
        <w:t>cenozoicas</w:t>
      </w:r>
      <w:r>
        <w:rPr>
          <w:b w:val="0"/>
        </w:rPr>
      </w:r>
    </w:p>
    <w:p>
      <w:pPr>
        <w:pStyle w:val="BodyText"/>
        <w:spacing w:line="360" w:lineRule="auto" w:before="119"/>
        <w:ind w:right="113"/>
        <w:jc w:val="both"/>
      </w:pPr>
      <w:r>
        <w:rPr/>
        <w:t>Se distribuye ampliamente en el dominio volcánico Cenozoico de la Cordillera Occidental.</w:t>
      </w:r>
      <w:r>
        <w:rPr>
          <w:spacing w:val="-11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51"/>
        </w:rPr>
        <w:t> </w:t>
      </w:r>
      <w:r>
        <w:rPr/>
        <w:t>norte</w:t>
      </w:r>
      <w:r>
        <w:rPr>
          <w:spacing w:val="49"/>
        </w:rPr>
        <w:t> </w:t>
      </w:r>
      <w:r>
        <w:rPr/>
        <w:t>(5º-9º30’)</w:t>
      </w:r>
      <w:r>
        <w:rPr>
          <w:spacing w:val="52"/>
        </w:rPr>
        <w:t> </w:t>
      </w:r>
      <w:r>
        <w:rPr/>
        <w:t>está</w:t>
      </w:r>
      <w:r>
        <w:rPr>
          <w:spacing w:val="52"/>
        </w:rPr>
        <w:t> </w:t>
      </w:r>
      <w:r>
        <w:rPr/>
        <w:t>controlada</w:t>
      </w:r>
      <w:r>
        <w:rPr>
          <w:spacing w:val="49"/>
        </w:rPr>
        <w:t> </w:t>
      </w:r>
      <w:r>
        <w:rPr/>
        <w:t>por</w:t>
      </w:r>
      <w:r>
        <w:rPr>
          <w:spacing w:val="50"/>
        </w:rPr>
        <w:t> </w:t>
      </w:r>
      <w:r>
        <w:rPr/>
        <w:t>fallas</w:t>
      </w:r>
      <w:r>
        <w:rPr>
          <w:spacing w:val="53"/>
        </w:rPr>
        <w:t> </w:t>
      </w:r>
      <w:r>
        <w:rPr/>
        <w:t>NO-SE</w:t>
      </w:r>
      <w:r>
        <w:rPr>
          <w:spacing w:val="50"/>
        </w:rPr>
        <w:t> </w:t>
      </w:r>
      <w:r>
        <w:rPr/>
        <w:t>que</w:t>
      </w:r>
      <w:r>
        <w:rPr>
          <w:spacing w:val="49"/>
        </w:rPr>
        <w:t> </w:t>
      </w:r>
      <w:r>
        <w:rPr/>
        <w:t>van</w:t>
      </w:r>
      <w:r>
        <w:rPr>
          <w:spacing w:val="53"/>
        </w:rPr>
        <w:t> </w:t>
      </w:r>
      <w:r>
        <w:rPr/>
        <w:t>cambiando</w:t>
      </w:r>
      <w:r>
        <w:rPr>
          <w:spacing w:val="50"/>
        </w:rPr>
        <w:t> </w:t>
      </w:r>
      <w:r>
        <w:rPr/>
        <w:t>a</w:t>
      </w:r>
      <w:r>
        <w:rPr>
          <w:spacing w:val="49"/>
        </w:rPr>
        <w:t> </w:t>
      </w:r>
      <w:r>
        <w:rPr/>
        <w:t>ONO-ESE</w:t>
      </w:r>
      <w:r>
        <w:rPr>
          <w:spacing w:val="50"/>
        </w:rPr>
        <w:t> </w:t>
      </w:r>
      <w:r>
        <w:rPr/>
        <w:t>al</w:t>
      </w:r>
      <w:r>
        <w:rPr/>
        <w:t> aproximarse a la deflexión de Cajamarca, para luego pasar a N-S, conforme se aproximan a</w:t>
      </w:r>
      <w:r>
        <w:rPr>
          <w:spacing w:val="29"/>
        </w:rPr>
        <w:t> </w:t>
      </w:r>
      <w:r>
        <w:rPr/>
        <w:t>la</w:t>
      </w:r>
      <w:r>
        <w:rPr/>
        <w:t> deflexión de Huancabamba. En el sector centro-norte (10°-13°30’), sus principales</w:t>
      </w:r>
      <w:r>
        <w:rPr>
          <w:spacing w:val="49"/>
        </w:rPr>
        <w:t> </w:t>
      </w:r>
      <w:r>
        <w:rPr/>
        <w:t>controles</w:t>
      </w:r>
      <w:r>
        <w:rPr/>
        <w:t> son</w:t>
      </w:r>
      <w:r>
        <w:rPr>
          <w:spacing w:val="22"/>
        </w:rPr>
        <w:t> </w:t>
      </w:r>
      <w:r>
        <w:rPr/>
        <w:t>fallas</w:t>
      </w:r>
      <w:r>
        <w:rPr>
          <w:spacing w:val="22"/>
        </w:rPr>
        <w:t> </w:t>
      </w:r>
      <w:r>
        <w:rPr/>
        <w:t>NO-SE</w:t>
      </w:r>
      <w:r>
        <w:rPr>
          <w:spacing w:val="21"/>
        </w:rPr>
        <w:t> </w:t>
      </w:r>
      <w:r>
        <w:rPr/>
        <w:t>de</w:t>
      </w:r>
      <w:r>
        <w:rPr>
          <w:spacing w:val="23"/>
        </w:rPr>
        <w:t> </w:t>
      </w:r>
      <w:r>
        <w:rPr/>
        <w:t>los</w:t>
      </w:r>
      <w:r>
        <w:rPr>
          <w:spacing w:val="22"/>
        </w:rPr>
        <w:t> </w:t>
      </w:r>
      <w:r>
        <w:rPr/>
        <w:t>sistemas</w:t>
      </w:r>
      <w:r>
        <w:rPr>
          <w:spacing w:val="22"/>
        </w:rPr>
        <w:t> </w:t>
      </w:r>
      <w:r>
        <w:rPr/>
        <w:t>Conchao-Cocachacra</w:t>
      </w:r>
      <w:r>
        <w:rPr>
          <w:spacing w:val="25"/>
        </w:rPr>
        <w:t> </w:t>
      </w:r>
      <w:r>
        <w:rPr/>
        <w:t>y</w:t>
      </w:r>
      <w:r>
        <w:rPr>
          <w:spacing w:val="17"/>
        </w:rPr>
        <w:t> </w:t>
      </w:r>
      <w:r>
        <w:rPr/>
        <w:t>Chonta,</w:t>
      </w:r>
      <w:r>
        <w:rPr>
          <w:spacing w:val="21"/>
        </w:rPr>
        <w:t> </w:t>
      </w:r>
      <w:r>
        <w:rPr/>
        <w:t>N-S</w:t>
      </w:r>
      <w:r>
        <w:rPr>
          <w:spacing w:val="22"/>
        </w:rPr>
        <w:t> </w:t>
      </w:r>
      <w:r>
        <w:rPr/>
        <w:t>del</w:t>
      </w:r>
      <w:r>
        <w:rPr>
          <w:spacing w:val="22"/>
        </w:rPr>
        <w:t> </w:t>
      </w:r>
      <w:r>
        <w:rPr/>
        <w:t>sistema</w:t>
      </w:r>
      <w:r>
        <w:rPr>
          <w:spacing w:val="21"/>
        </w:rPr>
        <w:t> </w:t>
      </w:r>
      <w:r>
        <w:rPr/>
        <w:t>Cerro</w:t>
      </w:r>
      <w:r>
        <w:rPr>
          <w:spacing w:val="22"/>
        </w:rPr>
        <w:t> </w:t>
      </w:r>
      <w:r>
        <w:rPr/>
        <w:t>de</w:t>
      </w:r>
      <w:r>
        <w:rPr/>
        <w:t> Pasco-Ayacucho y La Oroya-Huancavelica y E-O del sistema</w:t>
      </w:r>
      <w:r>
        <w:rPr>
          <w:spacing w:val="50"/>
        </w:rPr>
        <w:t> </w:t>
      </w:r>
      <w:r>
        <w:rPr/>
        <w:t>Abancay-Andahuaylas-Totos-</w:t>
      </w:r>
      <w:r>
        <w:rPr/>
        <w:t> Chincheros-Licapa (Acosta et al.,</w:t>
      </w:r>
      <w:r>
        <w:rPr>
          <w:spacing w:val="-10"/>
        </w:rPr>
        <w:t> </w:t>
      </w:r>
      <w:r>
        <w:rPr/>
        <w:t>2009).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En</w:t>
      </w:r>
      <w:r>
        <w:rPr>
          <w:spacing w:val="37"/>
        </w:rPr>
        <w:t> </w:t>
      </w:r>
      <w:r>
        <w:rPr/>
        <w:t>el</w:t>
      </w:r>
      <w:r>
        <w:rPr>
          <w:spacing w:val="37"/>
        </w:rPr>
        <w:t> </w:t>
      </w:r>
      <w:r>
        <w:rPr/>
        <w:t>sector</w:t>
      </w:r>
      <w:r>
        <w:rPr>
          <w:spacing w:val="39"/>
        </w:rPr>
        <w:t> </w:t>
      </w:r>
      <w:r>
        <w:rPr/>
        <w:t>sur,</w:t>
      </w:r>
      <w:r>
        <w:rPr>
          <w:spacing w:val="37"/>
        </w:rPr>
        <w:t> </w:t>
      </w:r>
      <w:r>
        <w:rPr/>
        <w:t>la</w:t>
      </w:r>
      <w:r>
        <w:rPr>
          <w:spacing w:val="38"/>
        </w:rPr>
        <w:t> </w:t>
      </w:r>
      <w:r>
        <w:rPr/>
        <w:t>franja</w:t>
      </w:r>
      <w:r>
        <w:rPr>
          <w:spacing w:val="36"/>
        </w:rPr>
        <w:t> </w:t>
      </w:r>
      <w:r>
        <w:rPr/>
        <w:t>está</w:t>
      </w:r>
      <w:r>
        <w:rPr>
          <w:spacing w:val="38"/>
        </w:rPr>
        <w:t> </w:t>
      </w:r>
      <w:r>
        <w:rPr/>
        <w:t>controlada</w:t>
      </w:r>
      <w:r>
        <w:rPr>
          <w:spacing w:val="36"/>
        </w:rPr>
        <w:t> </w:t>
      </w:r>
      <w:r>
        <w:rPr/>
        <w:t>por</w:t>
      </w:r>
      <w:r>
        <w:rPr>
          <w:spacing w:val="39"/>
        </w:rPr>
        <w:t> </w:t>
      </w:r>
      <w:r>
        <w:rPr/>
        <w:t>fallas</w:t>
      </w:r>
      <w:r>
        <w:rPr>
          <w:spacing w:val="37"/>
        </w:rPr>
        <w:t> </w:t>
      </w:r>
      <w:r>
        <w:rPr/>
        <w:t>NO-SE</w:t>
      </w:r>
      <w:r>
        <w:rPr>
          <w:spacing w:val="39"/>
        </w:rPr>
        <w:t> </w:t>
      </w:r>
      <w:r>
        <w:rPr/>
        <w:t>de</w:t>
      </w:r>
      <w:r>
        <w:rPr>
          <w:spacing w:val="38"/>
        </w:rPr>
        <w:t> </w:t>
      </w:r>
      <w:r>
        <w:rPr/>
        <w:t>los</w:t>
      </w:r>
      <w:r>
        <w:rPr>
          <w:spacing w:val="37"/>
        </w:rPr>
        <w:t> </w:t>
      </w:r>
      <w:r>
        <w:rPr/>
        <w:t>sistemas</w:t>
      </w:r>
      <w:r>
        <w:rPr>
          <w:spacing w:val="37"/>
        </w:rPr>
        <w:t> </w:t>
      </w:r>
      <w:r>
        <w:rPr/>
        <w:t>Cincha-Lluta,</w:t>
      </w:r>
      <w:r>
        <w:rPr/>
        <w:t> Incapuquio, Abancay-Condoroma-Caylloma y Cusco-Lagunillas-Mañazo. Esta franja</w:t>
      </w:r>
      <w:r>
        <w:rPr>
          <w:spacing w:val="59"/>
        </w:rPr>
        <w:t> </w:t>
      </w:r>
      <w:r>
        <w:rPr/>
        <w:t>agrupa</w:t>
      </w:r>
      <w:r>
        <w:rPr/>
        <w:t> a</w:t>
      </w:r>
      <w:r>
        <w:rPr>
          <w:spacing w:val="16"/>
        </w:rPr>
        <w:t> </w:t>
      </w:r>
      <w:r>
        <w:rPr/>
        <w:t>depósitos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Au-Ag</w:t>
      </w:r>
      <w:r>
        <w:rPr>
          <w:spacing w:val="14"/>
        </w:rPr>
        <w:t> </w:t>
      </w:r>
      <w:r>
        <w:rPr/>
        <w:t>(Pb-Zn-Cu)</w:t>
      </w:r>
      <w:r>
        <w:rPr>
          <w:spacing w:val="16"/>
        </w:rPr>
        <w:t> </w:t>
      </w:r>
      <w:r>
        <w:rPr/>
        <w:t>tipo</w:t>
      </w:r>
      <w:r>
        <w:rPr>
          <w:spacing w:val="17"/>
        </w:rPr>
        <w:t> </w:t>
      </w:r>
      <w:r>
        <w:rPr/>
        <w:t>alta,</w:t>
      </w:r>
      <w:r>
        <w:rPr>
          <w:spacing w:val="17"/>
        </w:rPr>
        <w:t> </w:t>
      </w:r>
      <w:r>
        <w:rPr/>
        <w:t>baja</w:t>
      </w:r>
      <w:r>
        <w:rPr>
          <w:spacing w:val="18"/>
        </w:rPr>
        <w:t> </w:t>
      </w:r>
      <w:r>
        <w:rPr/>
        <w:t>e</w:t>
      </w:r>
      <w:r>
        <w:rPr>
          <w:spacing w:val="16"/>
        </w:rPr>
        <w:t> </w:t>
      </w:r>
      <w:r>
        <w:rPr/>
        <w:t>intermedia</w:t>
      </w:r>
      <w:r>
        <w:rPr>
          <w:spacing w:val="16"/>
        </w:rPr>
        <w:t> </w:t>
      </w:r>
      <w:r>
        <w:rPr/>
        <w:t>sulfuración.</w:t>
      </w:r>
      <w:r>
        <w:rPr>
          <w:spacing w:val="19"/>
        </w:rPr>
        <w:t> </w:t>
      </w:r>
      <w:r>
        <w:rPr/>
        <w:t>Según</w:t>
      </w:r>
      <w:r>
        <w:rPr>
          <w:spacing w:val="17"/>
        </w:rPr>
        <w:t> </w:t>
      </w:r>
      <w:r>
        <w:rPr/>
        <w:t>sus</w:t>
      </w:r>
      <w:r>
        <w:rPr>
          <w:spacing w:val="19"/>
        </w:rPr>
        <w:t> </w:t>
      </w:r>
      <w:r>
        <w:rPr/>
        <w:t>edades</w:t>
      </w:r>
      <w:r>
        <w:rPr>
          <w:spacing w:val="-1"/>
        </w:rPr>
        <w:t> </w:t>
      </w:r>
      <w:r>
        <w:rPr/>
        <w:t>de mineralización, se les puede subdividir en dos épocas metalogenéticas de 18-13 Ma y</w:t>
      </w:r>
      <w:r>
        <w:rPr>
          <w:spacing w:val="58"/>
        </w:rPr>
        <w:t> </w:t>
      </w:r>
      <w:r>
        <w:rPr/>
        <w:t>12-8</w:t>
      </w:r>
      <w:r>
        <w:rPr/>
        <w:t> Ma (Acosta et al.,</w:t>
      </w:r>
      <w:r>
        <w:rPr>
          <w:spacing w:val="-7"/>
        </w:rPr>
        <w:t> </w:t>
      </w:r>
      <w:r>
        <w:rPr/>
        <w:t>2009).</w:t>
      </w:r>
    </w:p>
    <w:p>
      <w:pPr>
        <w:pStyle w:val="BodyText"/>
        <w:spacing w:line="360" w:lineRule="auto" w:before="124"/>
        <w:ind w:right="115"/>
        <w:jc w:val="both"/>
      </w:pPr>
      <w:r>
        <w:rPr/>
        <w:t>Entre los depósitos que se encuentran hospedados en rocas volcánicas se</w:t>
      </w:r>
      <w:r>
        <w:rPr>
          <w:spacing w:val="11"/>
        </w:rPr>
        <w:t> </w:t>
      </w:r>
      <w:r>
        <w:rPr/>
        <w:t>encuentran</w:t>
      </w:r>
      <w:r>
        <w:rPr/>
        <w:t> Quiruvilca,</w:t>
      </w:r>
      <w:r>
        <w:rPr>
          <w:spacing w:val="26"/>
        </w:rPr>
        <w:t> </w:t>
      </w:r>
      <w:r>
        <w:rPr/>
        <w:t>Pierina,</w:t>
      </w:r>
      <w:r>
        <w:rPr>
          <w:spacing w:val="29"/>
        </w:rPr>
        <w:t> </w:t>
      </w:r>
      <w:r>
        <w:rPr/>
        <w:t>Tamboraque</w:t>
      </w:r>
      <w:r>
        <w:rPr>
          <w:spacing w:val="30"/>
        </w:rPr>
        <w:t> </w:t>
      </w:r>
      <w:r>
        <w:rPr/>
        <w:t>y</w:t>
      </w:r>
      <w:r>
        <w:rPr>
          <w:spacing w:val="22"/>
        </w:rPr>
        <w:t> </w:t>
      </w:r>
      <w:r>
        <w:rPr/>
        <w:t>Santa</w:t>
      </w:r>
      <w:r>
        <w:rPr>
          <w:spacing w:val="25"/>
        </w:rPr>
        <w:t> </w:t>
      </w:r>
      <w:r>
        <w:rPr/>
        <w:t>Rita.</w:t>
      </w:r>
      <w:r>
        <w:rPr>
          <w:spacing w:val="29"/>
        </w:rPr>
        <w:t> </w:t>
      </w:r>
      <w:r>
        <w:rPr/>
        <w:t>Algunos</w:t>
      </w:r>
      <w:r>
        <w:rPr>
          <w:spacing w:val="27"/>
        </w:rPr>
        <w:t> </w:t>
      </w:r>
      <w:r>
        <w:rPr/>
        <w:t>de</w:t>
      </w:r>
      <w:r>
        <w:rPr>
          <w:spacing w:val="28"/>
        </w:rPr>
        <w:t> </w:t>
      </w:r>
      <w:r>
        <w:rPr/>
        <w:t>los</w:t>
      </w:r>
      <w:r>
        <w:rPr>
          <w:spacing w:val="27"/>
        </w:rPr>
        <w:t> </w:t>
      </w:r>
      <w:r>
        <w:rPr/>
        <w:t>depósitos</w:t>
      </w:r>
      <w:r>
        <w:rPr>
          <w:spacing w:val="29"/>
        </w:rPr>
        <w:t> </w:t>
      </w:r>
      <w:r>
        <w:rPr/>
        <w:t>están</w:t>
      </w:r>
      <w:r>
        <w:rPr>
          <w:spacing w:val="26"/>
        </w:rPr>
        <w:t> </w:t>
      </w:r>
      <w:r>
        <w:rPr/>
        <w:t>relacionados</w:t>
      </w:r>
      <w:r>
        <w:rPr/>
        <w:t> con</w:t>
      </w:r>
      <w:r>
        <w:rPr>
          <w:spacing w:val="36"/>
        </w:rPr>
        <w:t> </w:t>
      </w:r>
      <w:r>
        <w:rPr/>
        <w:t>centros</w:t>
      </w:r>
      <w:r>
        <w:rPr>
          <w:spacing w:val="39"/>
        </w:rPr>
        <w:t> </w:t>
      </w:r>
      <w:r>
        <w:rPr/>
        <w:t>volcánicos,</w:t>
      </w:r>
      <w:r>
        <w:rPr>
          <w:spacing w:val="41"/>
        </w:rPr>
        <w:t> </w:t>
      </w:r>
      <w:r>
        <w:rPr/>
        <w:t>como</w:t>
      </w:r>
      <w:r>
        <w:rPr>
          <w:spacing w:val="36"/>
        </w:rPr>
        <w:t> </w:t>
      </w:r>
      <w:r>
        <w:rPr/>
        <w:t>es</w:t>
      </w:r>
      <w:r>
        <w:rPr>
          <w:spacing w:val="36"/>
        </w:rPr>
        <w:t> </w:t>
      </w:r>
      <w:r>
        <w:rPr/>
        <w:t>el</w:t>
      </w:r>
      <w:r>
        <w:rPr>
          <w:spacing w:val="39"/>
        </w:rPr>
        <w:t> </w:t>
      </w:r>
      <w:r>
        <w:rPr/>
        <w:t>caso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Quesquenda</w:t>
      </w:r>
      <w:r>
        <w:rPr>
          <w:spacing w:val="35"/>
        </w:rPr>
        <w:t> </w:t>
      </w:r>
      <w:r>
        <w:rPr/>
        <w:t>(Alto</w:t>
      </w:r>
      <w:r>
        <w:rPr>
          <w:spacing w:val="36"/>
        </w:rPr>
        <w:t> </w:t>
      </w:r>
      <w:r>
        <w:rPr/>
        <w:t>Chicama),</w:t>
      </w:r>
      <w:r>
        <w:rPr>
          <w:spacing w:val="36"/>
        </w:rPr>
        <w:t> </w:t>
      </w:r>
      <w:r>
        <w:rPr/>
        <w:t>Quiruvilca,</w:t>
      </w:r>
      <w:r>
        <w:rPr>
          <w:spacing w:val="36"/>
        </w:rPr>
        <w:t> </w:t>
      </w:r>
      <w:r>
        <w:rPr/>
        <w:t>Alto</w:t>
      </w:r>
      <w:r>
        <w:rPr/>
        <w:t> Dorado, Matala, Macón y Alto Cruz-Ticas. Hacia el sur (14°-16°), se encuentran depósitos</w:t>
      </w:r>
      <w:r>
        <w:rPr>
          <w:spacing w:val="40"/>
        </w:rPr>
        <w:t> </w:t>
      </w:r>
      <w:r>
        <w:rPr/>
        <w:t>de</w:t>
      </w:r>
      <w:r>
        <w:rPr/>
        <w:t> Au-Ag de alta sulfuración como Chipmo (Orcopampa), Poracota y posiblemente </w:t>
      </w:r>
      <w:r>
        <w:rPr>
          <w:spacing w:val="5"/>
        </w:rPr>
        <w:t> </w:t>
      </w:r>
      <w:r>
        <w:rPr/>
        <w:t>Arasi</w:t>
      </w:r>
      <w:r>
        <w:rPr/>
        <w:t> (Acosta et al.,</w:t>
      </w:r>
      <w:r>
        <w:rPr>
          <w:spacing w:val="-6"/>
        </w:rPr>
        <w:t> </w:t>
      </w:r>
      <w:r>
        <w:rPr/>
        <w:t>2009).</w:t>
      </w:r>
    </w:p>
    <w:p>
      <w:pPr>
        <w:spacing w:after="0" w:line="360" w:lineRule="auto"/>
        <w:jc w:val="both"/>
        <w:sectPr>
          <w:pgSz w:w="11910" w:h="16850"/>
          <w:pgMar w:header="0" w:footer="654" w:top="1360" w:bottom="84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70.800003pt;margin-top:70.799980pt;width:1048.877pt;height:742.249873pt;mso-position-horizontal-relative:page;mso-position-vertical-relative:page;z-index:-254272" type="#_x0000_t75" alt="F:\APUNTES\JPG\Metalogenético.jpg" stroked="false">
            <v:imagedata r:id="rId84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72"/>
        <w:ind w:left="0" w:right="114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50</w:t>
      </w:r>
    </w:p>
    <w:p>
      <w:pPr>
        <w:spacing w:after="0"/>
        <w:jc w:val="righ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83"/>
          <w:pgSz w:w="23820" w:h="16850" w:orient="landscape"/>
          <w:pgMar w:footer="0" w:header="0" w:top="1340" w:bottom="280" w:left="1300" w:right="1300"/>
        </w:sectPr>
      </w:pPr>
    </w:p>
    <w:p>
      <w:pPr>
        <w:pStyle w:val="BodyText"/>
        <w:spacing w:line="360" w:lineRule="auto" w:before="52"/>
        <w:ind w:right="114"/>
        <w:jc w:val="both"/>
      </w:pPr>
      <w:r>
        <w:rPr/>
        <w:t>Asimismo, destaca la presencia de epitermales de Au-Ag (Pb-Zn) de baja</w:t>
      </w:r>
      <w:r>
        <w:rPr>
          <w:spacing w:val="24"/>
        </w:rPr>
        <w:t> </w:t>
      </w:r>
      <w:r>
        <w:rPr/>
        <w:t>sulfuración,</w:t>
      </w:r>
      <w:r>
        <w:rPr/>
        <w:t> similares a Calera, Caylloma y Selene. En la epóca metalogenética de 12-8 Ma, en el norte</w:t>
      </w:r>
      <w:r>
        <w:rPr>
          <w:spacing w:val="-12"/>
        </w:rPr>
        <w:t> </w:t>
      </w:r>
      <w:r>
        <w:rPr/>
        <w:t>del</w:t>
      </w:r>
      <w:r>
        <w:rPr>
          <w:spacing w:val="-1"/>
        </w:rPr>
        <w:t> </w:t>
      </w:r>
      <w:r>
        <w:rPr/>
        <w:t>Perú</w:t>
      </w:r>
      <w:r>
        <w:rPr>
          <w:spacing w:val="17"/>
        </w:rPr>
        <w:t> </w:t>
      </w:r>
      <w:r>
        <w:rPr/>
        <w:t>se</w:t>
      </w:r>
      <w:r>
        <w:rPr>
          <w:spacing w:val="16"/>
        </w:rPr>
        <w:t> </w:t>
      </w:r>
      <w:r>
        <w:rPr/>
        <w:t>encuentran</w:t>
      </w:r>
      <w:r>
        <w:rPr>
          <w:spacing w:val="17"/>
        </w:rPr>
        <w:t> </w:t>
      </w:r>
      <w:r>
        <w:rPr/>
        <w:t>depósitos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Au-Ag</w:t>
      </w:r>
      <w:r>
        <w:rPr>
          <w:spacing w:val="14"/>
        </w:rPr>
        <w:t> </w:t>
      </w:r>
      <w:r>
        <w:rPr/>
        <w:t>del</w:t>
      </w:r>
      <w:r>
        <w:rPr>
          <w:spacing w:val="17"/>
        </w:rPr>
        <w:t> </w:t>
      </w:r>
      <w:r>
        <w:rPr/>
        <w:t>distrito</w:t>
      </w:r>
      <w:r>
        <w:rPr>
          <w:spacing w:val="17"/>
        </w:rPr>
        <w:t> </w:t>
      </w:r>
      <w:r>
        <w:rPr/>
        <w:t>minero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Yanacocha,</w:t>
      </w:r>
      <w:r>
        <w:rPr>
          <w:spacing w:val="19"/>
        </w:rPr>
        <w:t> </w:t>
      </w:r>
      <w:r>
        <w:rPr/>
        <w:t>Tantahuatay</w:t>
      </w:r>
      <w:r>
        <w:rPr>
          <w:spacing w:val="14"/>
        </w:rPr>
        <w:t> </w:t>
      </w:r>
      <w:r>
        <w:rPr/>
        <w:t>y</w:t>
      </w:r>
      <w:r>
        <w:rPr>
          <w:spacing w:val="14"/>
        </w:rPr>
        <w:t> </w:t>
      </w:r>
      <w:r>
        <w:rPr/>
        <w:t>La</w:t>
      </w:r>
      <w:r>
        <w:rPr/>
        <w:t> Zanja,</w:t>
      </w:r>
      <w:r>
        <w:rPr>
          <w:spacing w:val="15"/>
        </w:rPr>
        <w:t> </w:t>
      </w:r>
      <w:r>
        <w:rPr/>
        <w:t>así</w:t>
      </w:r>
      <w:r>
        <w:rPr>
          <w:spacing w:val="18"/>
        </w:rPr>
        <w:t> </w:t>
      </w:r>
      <w:r>
        <w:rPr/>
        <w:t>como,</w:t>
      </w:r>
      <w:r>
        <w:rPr>
          <w:spacing w:val="15"/>
        </w:rPr>
        <w:t> </w:t>
      </w:r>
      <w:r>
        <w:rPr/>
        <w:t>las</w:t>
      </w:r>
      <w:r>
        <w:rPr>
          <w:spacing w:val="18"/>
        </w:rPr>
        <w:t> </w:t>
      </w:r>
      <w:r>
        <w:rPr/>
        <w:t>vetas</w:t>
      </w:r>
      <w:r>
        <w:rPr>
          <w:spacing w:val="18"/>
        </w:rPr>
        <w:t> </w:t>
      </w:r>
      <w:r>
        <w:rPr/>
        <w:t>y</w:t>
      </w:r>
      <w:r>
        <w:rPr>
          <w:spacing w:val="13"/>
        </w:rPr>
        <w:t> </w:t>
      </w:r>
      <w:r>
        <w:rPr/>
        <w:t>cuerpos</w:t>
      </w:r>
      <w:r>
        <w:rPr>
          <w:spacing w:val="16"/>
        </w:rPr>
        <w:t> </w:t>
      </w:r>
      <w:r>
        <w:rPr/>
        <w:t>de</w:t>
      </w:r>
      <w:r>
        <w:rPr>
          <w:spacing w:val="14"/>
        </w:rPr>
        <w:t> </w:t>
      </w:r>
      <w:r>
        <w:rPr/>
        <w:t>reemplazamiento</w:t>
      </w:r>
      <w:r>
        <w:rPr>
          <w:spacing w:val="15"/>
        </w:rPr>
        <w:t> </w:t>
      </w:r>
      <w:r>
        <w:rPr/>
        <w:t>de</w:t>
      </w:r>
      <w:r>
        <w:rPr>
          <w:spacing w:val="14"/>
        </w:rPr>
        <w:t> </w:t>
      </w:r>
      <w:r>
        <w:rPr/>
        <w:t>Pb-Zn-Cu</w:t>
      </w:r>
      <w:r>
        <w:rPr>
          <w:spacing w:val="15"/>
        </w:rPr>
        <w:t> </w:t>
      </w:r>
      <w:r>
        <w:rPr/>
        <w:t>(Ag,</w:t>
      </w:r>
      <w:r>
        <w:rPr>
          <w:spacing w:val="18"/>
        </w:rPr>
        <w:t> </w:t>
      </w:r>
      <w:r>
        <w:rPr/>
        <w:t>Au).</w:t>
      </w:r>
      <w:r>
        <w:rPr>
          <w:spacing w:val="15"/>
        </w:rPr>
        <w:t> </w:t>
      </w:r>
      <w:r>
        <w:rPr/>
        <w:t>En</w:t>
      </w:r>
      <w:r>
        <w:rPr>
          <w:spacing w:val="18"/>
        </w:rPr>
        <w:t> </w:t>
      </w:r>
      <w:r>
        <w:rPr/>
        <w:t>el</w:t>
      </w:r>
      <w:r>
        <w:rPr>
          <w:spacing w:val="16"/>
        </w:rPr>
        <w:t> </w:t>
      </w:r>
      <w:r>
        <w:rPr/>
        <w:t>Perú</w:t>
      </w:r>
      <w:r>
        <w:rPr/>
        <w:t> central,</w:t>
      </w:r>
      <w:r>
        <w:rPr>
          <w:spacing w:val="13"/>
        </w:rPr>
        <w:t> </w:t>
      </w:r>
      <w:r>
        <w:rPr/>
        <w:t>se</w:t>
      </w:r>
      <w:r>
        <w:rPr>
          <w:spacing w:val="12"/>
        </w:rPr>
        <w:t> </w:t>
      </w:r>
      <w:r>
        <w:rPr/>
        <w:t>tiene</w:t>
      </w:r>
      <w:r>
        <w:rPr>
          <w:spacing w:val="14"/>
        </w:rPr>
        <w:t> </w:t>
      </w:r>
      <w:r>
        <w:rPr/>
        <w:t>el</w:t>
      </w:r>
      <w:r>
        <w:rPr>
          <w:spacing w:val="13"/>
        </w:rPr>
        <w:t> </w:t>
      </w:r>
      <w:r>
        <w:rPr/>
        <w:t>segundo</w:t>
      </w:r>
      <w:r>
        <w:rPr>
          <w:spacing w:val="13"/>
        </w:rPr>
        <w:t> </w:t>
      </w:r>
      <w:r>
        <w:rPr/>
        <w:t>pulso</w:t>
      </w:r>
      <w:r>
        <w:rPr>
          <w:spacing w:val="13"/>
        </w:rPr>
        <w:t> </w:t>
      </w:r>
      <w:r>
        <w:rPr/>
        <w:t>de</w:t>
      </w:r>
      <w:r>
        <w:rPr>
          <w:spacing w:val="12"/>
        </w:rPr>
        <w:t> </w:t>
      </w:r>
      <w:r>
        <w:rPr/>
        <w:t>mineralización</w:t>
      </w:r>
      <w:r>
        <w:rPr>
          <w:spacing w:val="13"/>
        </w:rPr>
        <w:t> </w:t>
      </w:r>
      <w:r>
        <w:rPr/>
        <w:t>de</w:t>
      </w:r>
      <w:r>
        <w:rPr>
          <w:spacing w:val="12"/>
        </w:rPr>
        <w:t> </w:t>
      </w:r>
      <w:r>
        <w:rPr/>
        <w:t>Pb-Zn</w:t>
      </w:r>
      <w:r>
        <w:rPr>
          <w:spacing w:val="14"/>
        </w:rPr>
        <w:t> </w:t>
      </w:r>
      <w:r>
        <w:rPr/>
        <w:t>(Ag)</w:t>
      </w:r>
      <w:r>
        <w:rPr>
          <w:spacing w:val="14"/>
        </w:rPr>
        <w:t> </w:t>
      </w:r>
      <w:r>
        <w:rPr/>
        <w:t>de</w:t>
      </w:r>
      <w:r>
        <w:rPr>
          <w:spacing w:val="12"/>
        </w:rPr>
        <w:t> </w:t>
      </w:r>
      <w:r>
        <w:rPr/>
        <w:t>Cerro</w:t>
      </w:r>
      <w:r>
        <w:rPr>
          <w:spacing w:val="13"/>
        </w:rPr>
        <w:t> </w:t>
      </w:r>
      <w:r>
        <w:rPr/>
        <w:t>de</w:t>
      </w:r>
      <w:r>
        <w:rPr>
          <w:spacing w:val="14"/>
        </w:rPr>
        <w:t> </w:t>
      </w:r>
      <w:r>
        <w:rPr/>
        <w:t>Pasco</w:t>
      </w:r>
      <w:r>
        <w:rPr>
          <w:spacing w:val="14"/>
        </w:rPr>
        <w:t> </w:t>
      </w:r>
      <w:r>
        <w:rPr/>
        <w:t>(12.4-</w:t>
      </w:r>
    </w:p>
    <w:p>
      <w:pPr>
        <w:pStyle w:val="BodyText"/>
        <w:spacing w:line="360" w:lineRule="auto" w:before="4"/>
        <w:ind w:right="115"/>
        <w:jc w:val="both"/>
      </w:pPr>
      <w:r>
        <w:rPr/>
        <w:t>10.9 Ma, Baungartner et al., 2006) y mineralización del distrito de Colquijirca (el</w:t>
      </w:r>
      <w:r>
        <w:rPr>
          <w:spacing w:val="59"/>
        </w:rPr>
        <w:t> </w:t>
      </w:r>
      <w:r>
        <w:rPr/>
        <w:t>primer</w:t>
      </w:r>
      <w:r>
        <w:rPr/>
        <w:t> pulso corresponde a un evento de superposición epitermal) (Acosta et al.,</w:t>
      </w:r>
      <w:r>
        <w:rPr>
          <w:spacing w:val="-14"/>
        </w:rPr>
        <w:t> </w:t>
      </w:r>
      <w:r>
        <w:rPr/>
        <w:t>2009).</w:t>
      </w:r>
    </w:p>
    <w:p>
      <w:pPr>
        <w:pStyle w:val="BodyText"/>
        <w:spacing w:line="360" w:lineRule="auto" w:before="124"/>
        <w:ind w:right="113"/>
        <w:jc w:val="both"/>
      </w:pPr>
      <w:r>
        <w:rPr/>
        <w:t>Entre</w:t>
      </w:r>
      <w:r>
        <w:rPr>
          <w:spacing w:val="23"/>
        </w:rPr>
        <w:t> </w:t>
      </w:r>
      <w:r>
        <w:rPr/>
        <w:t>los</w:t>
      </w:r>
      <w:r>
        <w:rPr>
          <w:spacing w:val="24"/>
        </w:rPr>
        <w:t> </w:t>
      </w:r>
      <w:r>
        <w:rPr/>
        <w:t>paralelos</w:t>
      </w:r>
      <w:r>
        <w:rPr>
          <w:spacing w:val="24"/>
        </w:rPr>
        <w:t> </w:t>
      </w:r>
      <w:r>
        <w:rPr/>
        <w:t>12°</w:t>
      </w:r>
      <w:r>
        <w:rPr>
          <w:spacing w:val="24"/>
        </w:rPr>
        <w:t> </w:t>
      </w:r>
      <w:r>
        <w:rPr/>
        <w:t>y</w:t>
      </w:r>
      <w:r>
        <w:rPr>
          <w:spacing w:val="22"/>
        </w:rPr>
        <w:t> </w:t>
      </w:r>
      <w:r>
        <w:rPr/>
        <w:t>13°30’,</w:t>
      </w:r>
      <w:r>
        <w:rPr>
          <w:spacing w:val="24"/>
        </w:rPr>
        <w:t> </w:t>
      </w:r>
      <w:r>
        <w:rPr/>
        <w:t>en</w:t>
      </w:r>
      <w:r>
        <w:rPr>
          <w:spacing w:val="24"/>
        </w:rPr>
        <w:t> </w:t>
      </w:r>
      <w:r>
        <w:rPr/>
        <w:t>el</w:t>
      </w:r>
      <w:r>
        <w:rPr>
          <w:spacing w:val="24"/>
        </w:rPr>
        <w:t> </w:t>
      </w:r>
      <w:r>
        <w:rPr/>
        <w:t>dominio</w:t>
      </w:r>
      <w:r>
        <w:rPr>
          <w:spacing w:val="24"/>
        </w:rPr>
        <w:t> </w:t>
      </w:r>
      <w:r>
        <w:rPr/>
        <w:t>de</w:t>
      </w:r>
      <w:r>
        <w:rPr>
          <w:spacing w:val="23"/>
        </w:rPr>
        <w:t> </w:t>
      </w:r>
      <w:r>
        <w:rPr/>
        <w:t>las</w:t>
      </w:r>
      <w:r>
        <w:rPr>
          <w:spacing w:val="24"/>
        </w:rPr>
        <w:t> </w:t>
      </w:r>
      <w:r>
        <w:rPr/>
        <w:t>fallas</w:t>
      </w:r>
      <w:r>
        <w:rPr>
          <w:spacing w:val="24"/>
        </w:rPr>
        <w:t> </w:t>
      </w:r>
      <w:r>
        <w:rPr/>
        <w:t>NO-SE</w:t>
      </w:r>
      <w:r>
        <w:rPr>
          <w:spacing w:val="24"/>
        </w:rPr>
        <w:t> </w:t>
      </w:r>
      <w:r>
        <w:rPr/>
        <w:t>del</w:t>
      </w:r>
      <w:r>
        <w:rPr>
          <w:spacing w:val="24"/>
        </w:rPr>
        <w:t> </w:t>
      </w:r>
      <w:r>
        <w:rPr/>
        <w:t>sistema</w:t>
      </w:r>
      <w:r>
        <w:rPr>
          <w:spacing w:val="23"/>
        </w:rPr>
        <w:t> </w:t>
      </w:r>
      <w:r>
        <w:rPr/>
        <w:t>La</w:t>
      </w:r>
      <w:r>
        <w:rPr>
          <w:spacing w:val="23"/>
        </w:rPr>
        <w:t> </w:t>
      </w:r>
      <w:r>
        <w:rPr/>
        <w:t>Oroya-</w:t>
      </w:r>
      <w:r>
        <w:rPr/>
        <w:t> Huancavelica, destaca la presencia de epitermales de Au-Ag en rocas carbonatadas</w:t>
      </w:r>
      <w:r>
        <w:rPr>
          <w:spacing w:val="14"/>
        </w:rPr>
        <w:t> </w:t>
      </w:r>
      <w:r>
        <w:rPr/>
        <w:t>del</w:t>
      </w:r>
      <w:r>
        <w:rPr>
          <w:spacing w:val="-1"/>
        </w:rPr>
        <w:t> </w:t>
      </w:r>
      <w:r>
        <w:rPr/>
        <w:t>Triásico-Jurásico del Grupo Pucará, como</w:t>
      </w:r>
      <w:r>
        <w:rPr>
          <w:spacing w:val="-14"/>
        </w:rPr>
        <w:t> </w:t>
      </w:r>
      <w:r>
        <w:rPr/>
        <w:t>Tucumachay.</w:t>
      </w:r>
    </w:p>
    <w:p>
      <w:pPr>
        <w:pStyle w:val="BodyText"/>
        <w:spacing w:line="360" w:lineRule="auto" w:before="126"/>
        <w:ind w:right="111"/>
        <w:jc w:val="both"/>
      </w:pPr>
      <w:r>
        <w:rPr/>
        <w:t>Mientras en la influencia de las fallas NO-SE del sistema Chonta y de la falla N-S</w:t>
      </w:r>
      <w:r>
        <w:rPr>
          <w:spacing w:val="55"/>
        </w:rPr>
        <w:t> </w:t>
      </w:r>
      <w:r>
        <w:rPr/>
        <w:t>Huancayo-</w:t>
      </w:r>
      <w:r>
        <w:rPr/>
        <w:t> Julcani,</w:t>
      </w:r>
      <w:r>
        <w:rPr>
          <w:spacing w:val="37"/>
        </w:rPr>
        <w:t> </w:t>
      </w:r>
      <w:r>
        <w:rPr/>
        <w:t>se</w:t>
      </w:r>
      <w:r>
        <w:rPr>
          <w:spacing w:val="36"/>
        </w:rPr>
        <w:t> </w:t>
      </w:r>
      <w:r>
        <w:rPr/>
        <w:t>tienen</w:t>
      </w:r>
      <w:r>
        <w:rPr>
          <w:spacing w:val="37"/>
        </w:rPr>
        <w:t> </w:t>
      </w:r>
      <w:r>
        <w:rPr/>
        <w:t>epitermales</w:t>
      </w:r>
      <w:r>
        <w:rPr>
          <w:spacing w:val="37"/>
        </w:rPr>
        <w:t> </w:t>
      </w:r>
      <w:r>
        <w:rPr/>
        <w:t>de</w:t>
      </w:r>
      <w:r>
        <w:rPr>
          <w:spacing w:val="36"/>
        </w:rPr>
        <w:t> </w:t>
      </w:r>
      <w:r>
        <w:rPr/>
        <w:t>Pb-Zn-Ag</w:t>
      </w:r>
      <w:r>
        <w:rPr>
          <w:spacing w:val="35"/>
        </w:rPr>
        <w:t> </w:t>
      </w:r>
      <w:r>
        <w:rPr/>
        <w:t>de</w:t>
      </w:r>
      <w:r>
        <w:rPr>
          <w:spacing w:val="38"/>
        </w:rPr>
        <w:t> </w:t>
      </w:r>
      <w:r>
        <w:rPr/>
        <w:t>alta</w:t>
      </w:r>
      <w:r>
        <w:rPr>
          <w:spacing w:val="36"/>
        </w:rPr>
        <w:t> </w:t>
      </w:r>
      <w:r>
        <w:rPr/>
        <w:t>a</w:t>
      </w:r>
      <w:r>
        <w:rPr>
          <w:spacing w:val="36"/>
        </w:rPr>
        <w:t> </w:t>
      </w:r>
      <w:r>
        <w:rPr/>
        <w:t>intermedia</w:t>
      </w:r>
      <w:r>
        <w:rPr>
          <w:spacing w:val="36"/>
        </w:rPr>
        <w:t> </w:t>
      </w:r>
      <w:r>
        <w:rPr/>
        <w:t>sulfuración</w:t>
      </w:r>
      <w:r>
        <w:rPr>
          <w:spacing w:val="37"/>
        </w:rPr>
        <w:t> </w:t>
      </w:r>
      <w:r>
        <w:rPr/>
        <w:t>como</w:t>
      </w:r>
      <w:r>
        <w:rPr>
          <w:spacing w:val="37"/>
        </w:rPr>
        <w:t> </w:t>
      </w:r>
      <w:r>
        <w:rPr/>
        <w:t>Julcani,</w:t>
      </w:r>
      <w:r>
        <w:rPr/>
        <w:t> Palomo,</w:t>
      </w:r>
      <w:r>
        <w:rPr>
          <w:spacing w:val="17"/>
        </w:rPr>
        <w:t> </w:t>
      </w:r>
      <w:r>
        <w:rPr/>
        <w:t>San</w:t>
      </w:r>
      <w:r>
        <w:rPr>
          <w:spacing w:val="17"/>
        </w:rPr>
        <w:t> </w:t>
      </w:r>
      <w:r>
        <w:rPr/>
        <w:t>Genaro,</w:t>
      </w:r>
      <w:r>
        <w:rPr>
          <w:spacing w:val="17"/>
        </w:rPr>
        <w:t> </w:t>
      </w:r>
      <w:r>
        <w:rPr/>
        <w:t>Huachocolpa,</w:t>
      </w:r>
      <w:r>
        <w:rPr>
          <w:spacing w:val="19"/>
        </w:rPr>
        <w:t> </w:t>
      </w:r>
      <w:r>
        <w:rPr/>
        <w:t>Caudalosa</w:t>
      </w:r>
      <w:r>
        <w:rPr>
          <w:spacing w:val="18"/>
        </w:rPr>
        <w:t> </w:t>
      </w:r>
      <w:r>
        <w:rPr/>
        <w:t>Grande,</w:t>
      </w:r>
      <w:r>
        <w:rPr>
          <w:spacing w:val="17"/>
        </w:rPr>
        <w:t> </w:t>
      </w:r>
      <w:r>
        <w:rPr/>
        <w:t>Caudalosa</w:t>
      </w:r>
      <w:r>
        <w:rPr>
          <w:spacing w:val="16"/>
        </w:rPr>
        <w:t> </w:t>
      </w:r>
      <w:r>
        <w:rPr/>
        <w:t>Chica</w:t>
      </w:r>
      <w:r>
        <w:rPr>
          <w:spacing w:val="23"/>
        </w:rPr>
        <w:t> </w:t>
      </w:r>
      <w:r>
        <w:rPr/>
        <w:t>y</w:t>
      </w:r>
      <w:r>
        <w:rPr>
          <w:spacing w:val="14"/>
        </w:rPr>
        <w:t> </w:t>
      </w:r>
      <w:r>
        <w:rPr/>
        <w:t>otros.</w:t>
      </w:r>
      <w:r>
        <w:rPr>
          <w:spacing w:val="17"/>
        </w:rPr>
        <w:t> </w:t>
      </w:r>
      <w:r>
        <w:rPr/>
        <w:t>Más</w:t>
      </w:r>
      <w:r>
        <w:rPr>
          <w:spacing w:val="19"/>
        </w:rPr>
        <w:t> </w:t>
      </w:r>
      <w:r>
        <w:rPr/>
        <w:t>al</w:t>
      </w:r>
      <w:r>
        <w:rPr>
          <w:spacing w:val="17"/>
        </w:rPr>
        <w:t> </w:t>
      </w:r>
      <w:r>
        <w:rPr/>
        <w:t>sur</w:t>
      </w:r>
      <w:r>
        <w:rPr/>
        <w:t> (14°-16°), se encuentran principalmente epitermales de Au-Ag de baja sulfuración,</w:t>
      </w:r>
      <w:r>
        <w:rPr>
          <w:spacing w:val="8"/>
        </w:rPr>
        <w:t> </w:t>
      </w:r>
      <w:r>
        <w:rPr/>
        <w:t>como</w:t>
      </w:r>
      <w:r>
        <w:rPr/>
        <w:t> Ares, Shila y Paula (Acosta et al.,</w:t>
      </w:r>
      <w:r>
        <w:rPr>
          <w:spacing w:val="-11"/>
        </w:rPr>
        <w:t> </w:t>
      </w:r>
      <w:r>
        <w:rPr/>
        <w:t>2009).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4"/>
        <w:spacing w:line="240" w:lineRule="auto"/>
        <w:ind w:left="118" w:right="0"/>
        <w:jc w:val="both"/>
        <w:rPr>
          <w:b w:val="0"/>
          <w:bCs w:val="0"/>
        </w:rPr>
      </w:pPr>
      <w:r>
        <w:rPr/>
        <w:t>Mina</w:t>
      </w:r>
      <w:r>
        <w:rPr>
          <w:spacing w:val="-6"/>
        </w:rPr>
        <w:t> </w:t>
      </w:r>
      <w:r>
        <w:rPr/>
        <w:t>Pierina: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Se</w:t>
      </w:r>
      <w:r>
        <w:rPr>
          <w:spacing w:val="29"/>
        </w:rPr>
        <w:t> </w:t>
      </w:r>
      <w:r>
        <w:rPr/>
        <w:t>ubica</w:t>
      </w:r>
      <w:r>
        <w:rPr>
          <w:spacing w:val="29"/>
        </w:rPr>
        <w:t> </w:t>
      </w:r>
      <w:r>
        <w:rPr/>
        <w:t>en</w:t>
      </w:r>
      <w:r>
        <w:rPr>
          <w:spacing w:val="32"/>
        </w:rPr>
        <w:t> </w:t>
      </w:r>
      <w:r>
        <w:rPr/>
        <w:t>el</w:t>
      </w:r>
      <w:r>
        <w:rPr>
          <w:spacing w:val="30"/>
        </w:rPr>
        <w:t> </w:t>
      </w:r>
      <w:r>
        <w:rPr/>
        <w:t>flanco</w:t>
      </w:r>
      <w:r>
        <w:rPr>
          <w:spacing w:val="30"/>
        </w:rPr>
        <w:t> </w:t>
      </w:r>
      <w:r>
        <w:rPr/>
        <w:t>oriental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la</w:t>
      </w:r>
      <w:r>
        <w:rPr>
          <w:spacing w:val="29"/>
        </w:rPr>
        <w:t> </w:t>
      </w:r>
      <w:r>
        <w:rPr/>
        <w:t>Cordillera</w:t>
      </w:r>
      <w:r>
        <w:rPr>
          <w:spacing w:val="29"/>
        </w:rPr>
        <w:t> </w:t>
      </w:r>
      <w:r>
        <w:rPr/>
        <w:t>Negra;</w:t>
      </w:r>
      <w:r>
        <w:rPr>
          <w:spacing w:val="30"/>
        </w:rPr>
        <w:t> </w:t>
      </w:r>
      <w:r>
        <w:rPr/>
        <w:t>a</w:t>
      </w:r>
      <w:r>
        <w:rPr>
          <w:spacing w:val="31"/>
        </w:rPr>
        <w:t> </w:t>
      </w:r>
      <w:r>
        <w:rPr/>
        <w:t>10</w:t>
      </w:r>
      <w:r>
        <w:rPr>
          <w:spacing w:val="30"/>
        </w:rPr>
        <w:t> </w:t>
      </w:r>
      <w:r>
        <w:rPr/>
        <w:t>km</w:t>
      </w:r>
      <w:r>
        <w:rPr>
          <w:spacing w:val="30"/>
        </w:rPr>
        <w:t> </w:t>
      </w:r>
      <w:r>
        <w:rPr/>
        <w:t>al</w:t>
      </w:r>
      <w:r>
        <w:rPr>
          <w:spacing w:val="30"/>
        </w:rPr>
        <w:t> </w:t>
      </w:r>
      <w:r>
        <w:rPr/>
        <w:t>noroeste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la</w:t>
      </w:r>
      <w:r>
        <w:rPr>
          <w:spacing w:val="31"/>
        </w:rPr>
        <w:t> </w:t>
      </w:r>
      <w:r>
        <w:rPr/>
        <w:t>ciudad</w:t>
      </w:r>
      <w:r>
        <w:rPr>
          <w:spacing w:val="30"/>
        </w:rPr>
        <w:t> </w:t>
      </w:r>
      <w:r>
        <w:rPr/>
        <w:t>de</w:t>
      </w:r>
      <w:r>
        <w:rPr/>
        <w:t> Huaraz.</w:t>
      </w:r>
      <w:r>
        <w:rPr>
          <w:spacing w:val="20"/>
        </w:rPr>
        <w:t> </w:t>
      </w:r>
      <w:r>
        <w:rPr/>
        <w:t>Al</w:t>
      </w:r>
      <w:r>
        <w:rPr>
          <w:spacing w:val="21"/>
        </w:rPr>
        <w:t> </w:t>
      </w:r>
      <w:r>
        <w:rPr/>
        <w:t>este</w:t>
      </w:r>
      <w:r>
        <w:rPr>
          <w:spacing w:val="19"/>
        </w:rPr>
        <w:t> </w:t>
      </w:r>
      <w:r>
        <w:rPr/>
        <w:t>de</w:t>
      </w:r>
      <w:r>
        <w:rPr>
          <w:spacing w:val="19"/>
        </w:rPr>
        <w:t> </w:t>
      </w:r>
      <w:r>
        <w:rPr/>
        <w:t>la</w:t>
      </w:r>
      <w:r>
        <w:rPr>
          <w:spacing w:val="19"/>
        </w:rPr>
        <w:t> </w:t>
      </w:r>
      <w:r>
        <w:rPr/>
        <w:t>mina</w:t>
      </w:r>
      <w:r>
        <w:rPr>
          <w:spacing w:val="19"/>
        </w:rPr>
        <w:t> </w:t>
      </w:r>
      <w:r>
        <w:rPr/>
        <w:t>se</w:t>
      </w:r>
      <w:r>
        <w:rPr>
          <w:spacing w:val="19"/>
        </w:rPr>
        <w:t> </w:t>
      </w:r>
      <w:r>
        <w:rPr/>
        <w:t>aprecia</w:t>
      </w:r>
      <w:r>
        <w:rPr>
          <w:spacing w:val="19"/>
        </w:rPr>
        <w:t> </w:t>
      </w:r>
      <w:r>
        <w:rPr/>
        <w:t>el</w:t>
      </w:r>
      <w:r>
        <w:rPr>
          <w:spacing w:val="21"/>
        </w:rPr>
        <w:t> </w:t>
      </w:r>
      <w:r>
        <w:rPr/>
        <w:t>Callejón</w:t>
      </w:r>
      <w:r>
        <w:rPr>
          <w:spacing w:val="23"/>
        </w:rPr>
        <w:t> </w:t>
      </w:r>
      <w:r>
        <w:rPr/>
        <w:t>de</w:t>
      </w:r>
      <w:r>
        <w:rPr>
          <w:spacing w:val="19"/>
        </w:rPr>
        <w:t> </w:t>
      </w:r>
      <w:r>
        <w:rPr/>
        <w:t>Huaylas,</w:t>
      </w:r>
      <w:r>
        <w:rPr>
          <w:spacing w:val="23"/>
        </w:rPr>
        <w:t> </w:t>
      </w:r>
      <w:r>
        <w:rPr/>
        <w:t>el</w:t>
      </w:r>
      <w:r>
        <w:rPr>
          <w:spacing w:val="21"/>
        </w:rPr>
        <w:t> </w:t>
      </w:r>
      <w:r>
        <w:rPr/>
        <w:t>río</w:t>
      </w:r>
      <w:r>
        <w:rPr>
          <w:spacing w:val="20"/>
        </w:rPr>
        <w:t> </w:t>
      </w:r>
      <w:r>
        <w:rPr/>
        <w:t>Santa</w:t>
      </w:r>
      <w:r>
        <w:rPr>
          <w:spacing w:val="24"/>
        </w:rPr>
        <w:t> </w:t>
      </w:r>
      <w:r>
        <w:rPr/>
        <w:t>y</w:t>
      </w:r>
      <w:r>
        <w:rPr>
          <w:spacing w:val="18"/>
        </w:rPr>
        <w:t> </w:t>
      </w:r>
      <w:r>
        <w:rPr/>
        <w:t>el</w:t>
      </w:r>
      <w:r>
        <w:rPr>
          <w:spacing w:val="21"/>
        </w:rPr>
        <w:t> </w:t>
      </w:r>
      <w:r>
        <w:rPr/>
        <w:t>glaciar</w:t>
      </w:r>
      <w:r>
        <w:rPr>
          <w:spacing w:val="19"/>
        </w:rPr>
        <w:t> </w:t>
      </w:r>
      <w:r>
        <w:rPr/>
        <w:t>de</w:t>
      </w:r>
      <w:r>
        <w:rPr>
          <w:spacing w:val="19"/>
        </w:rPr>
        <w:t> </w:t>
      </w:r>
      <w:r>
        <w:rPr/>
        <w:t>la</w:t>
      </w:r>
      <w:r>
        <w:rPr/>
        <w:t> Cordillera</w:t>
      </w:r>
      <w:r>
        <w:rPr>
          <w:spacing w:val="47"/>
        </w:rPr>
        <w:t> </w:t>
      </w:r>
      <w:r>
        <w:rPr/>
        <w:t>Blanca.</w:t>
      </w:r>
      <w:r>
        <w:rPr>
          <w:spacing w:val="50"/>
        </w:rPr>
        <w:t> </w:t>
      </w:r>
      <w:r>
        <w:rPr/>
        <w:t>La</w:t>
      </w:r>
      <w:r>
        <w:rPr>
          <w:spacing w:val="49"/>
        </w:rPr>
        <w:t> </w:t>
      </w:r>
      <w:r>
        <w:rPr/>
        <w:t>cordillera</w:t>
      </w:r>
      <w:r>
        <w:rPr>
          <w:spacing w:val="47"/>
        </w:rPr>
        <w:t> </w:t>
      </w:r>
      <w:r>
        <w:rPr/>
        <w:t>negra</w:t>
      </w:r>
      <w:r>
        <w:rPr>
          <w:spacing w:val="47"/>
        </w:rPr>
        <w:t> </w:t>
      </w:r>
      <w:r>
        <w:rPr/>
        <w:t>está</w:t>
      </w:r>
      <w:r>
        <w:rPr>
          <w:spacing w:val="47"/>
        </w:rPr>
        <w:t> </w:t>
      </w:r>
      <w:r>
        <w:rPr/>
        <w:t>conformada</w:t>
      </w:r>
      <w:r>
        <w:rPr>
          <w:spacing w:val="47"/>
        </w:rPr>
        <w:t> </w:t>
      </w:r>
      <w:r>
        <w:rPr/>
        <w:t>por</w:t>
      </w:r>
      <w:r>
        <w:rPr>
          <w:spacing w:val="47"/>
        </w:rPr>
        <w:t> </w:t>
      </w:r>
      <w:r>
        <w:rPr/>
        <w:t>una</w:t>
      </w:r>
      <w:r>
        <w:rPr>
          <w:spacing w:val="47"/>
        </w:rPr>
        <w:t> </w:t>
      </w:r>
      <w:r>
        <w:rPr/>
        <w:t>cadena</w:t>
      </w:r>
      <w:r>
        <w:rPr>
          <w:spacing w:val="47"/>
        </w:rPr>
        <w:t> </w:t>
      </w:r>
      <w:r>
        <w:rPr/>
        <w:t>de</w:t>
      </w:r>
      <w:r>
        <w:rPr>
          <w:spacing w:val="47"/>
        </w:rPr>
        <w:t> </w:t>
      </w:r>
      <w:r>
        <w:rPr/>
        <w:t>montañas</w:t>
      </w:r>
      <w:r>
        <w:rPr>
          <w:spacing w:val="48"/>
        </w:rPr>
        <w:t> </w:t>
      </w:r>
      <w:r>
        <w:rPr/>
        <w:t>que</w:t>
      </w:r>
      <w:r>
        <w:rPr/>
        <w:t> presenta un relieve accidentado con terrenos elevados que llegan hasta los 4,800</w:t>
      </w:r>
      <w:r>
        <w:rPr>
          <w:spacing w:val="-12"/>
        </w:rPr>
        <w:t> </w:t>
      </w:r>
      <w:r>
        <w:rPr/>
        <w:t>msnm.</w:t>
      </w:r>
    </w:p>
    <w:p>
      <w:pPr>
        <w:pStyle w:val="BodyText"/>
        <w:spacing w:line="360" w:lineRule="auto" w:before="124"/>
        <w:ind w:right="111"/>
        <w:jc w:val="both"/>
      </w:pPr>
      <w:r>
        <w:rPr/>
        <w:t>Pierina</w:t>
      </w:r>
      <w:r>
        <w:rPr>
          <w:spacing w:val="16"/>
        </w:rPr>
        <w:t> </w:t>
      </w:r>
      <w:r>
        <w:rPr/>
        <w:t>es</w:t>
      </w:r>
      <w:r>
        <w:rPr>
          <w:spacing w:val="17"/>
        </w:rPr>
        <w:t> </w:t>
      </w:r>
      <w:r>
        <w:rPr/>
        <w:t>un</w:t>
      </w:r>
      <w:r>
        <w:rPr>
          <w:spacing w:val="17"/>
        </w:rPr>
        <w:t> </w:t>
      </w:r>
      <w:r>
        <w:rPr/>
        <w:t>deposito</w:t>
      </w:r>
      <w:r>
        <w:rPr>
          <w:spacing w:val="17"/>
        </w:rPr>
        <w:t> </w:t>
      </w:r>
      <w:r>
        <w:rPr/>
        <w:t>epitermal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alta</w:t>
      </w:r>
      <w:r>
        <w:rPr>
          <w:spacing w:val="16"/>
        </w:rPr>
        <w:t> </w:t>
      </w:r>
      <w:r>
        <w:rPr/>
        <w:t>sulfuración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Au</w:t>
      </w:r>
      <w:r>
        <w:rPr>
          <w:spacing w:val="19"/>
        </w:rPr>
        <w:t> </w:t>
      </w:r>
      <w:r>
        <w:rPr/>
        <w:t>y</w:t>
      </w:r>
      <w:r>
        <w:rPr>
          <w:spacing w:val="10"/>
        </w:rPr>
        <w:t> </w:t>
      </w:r>
      <w:r>
        <w:rPr/>
        <w:t>Ag,</w:t>
      </w:r>
      <w:r>
        <w:rPr>
          <w:spacing w:val="22"/>
        </w:rPr>
        <w:t> </w:t>
      </w:r>
      <w:r>
        <w:rPr/>
        <w:t>y</w:t>
      </w:r>
      <w:r>
        <w:rPr>
          <w:spacing w:val="12"/>
        </w:rPr>
        <w:t> </w:t>
      </w:r>
      <w:r>
        <w:rPr/>
        <w:t>además</w:t>
      </w:r>
      <w:r>
        <w:rPr>
          <w:spacing w:val="17"/>
        </w:rPr>
        <w:t> </w:t>
      </w:r>
      <w:r>
        <w:rPr/>
        <w:t>está</w:t>
      </w:r>
      <w:r>
        <w:rPr>
          <w:spacing w:val="16"/>
        </w:rPr>
        <w:t> </w:t>
      </w:r>
      <w:r>
        <w:rPr/>
        <w:t>acompañada</w:t>
      </w:r>
      <w:r>
        <w:rPr/>
        <w:t> por</w:t>
      </w:r>
      <w:r>
        <w:rPr>
          <w:spacing w:val="16"/>
        </w:rPr>
        <w:t> </w:t>
      </w:r>
      <w:r>
        <w:rPr/>
        <w:t>otros</w:t>
      </w:r>
      <w:r>
        <w:rPr>
          <w:spacing w:val="17"/>
        </w:rPr>
        <w:t> </w:t>
      </w:r>
      <w:r>
        <w:rPr/>
        <w:t>elementos</w:t>
      </w:r>
      <w:r>
        <w:rPr>
          <w:spacing w:val="17"/>
        </w:rPr>
        <w:t> </w:t>
      </w:r>
      <w:r>
        <w:rPr/>
        <w:t>tales</w:t>
      </w:r>
      <w:r>
        <w:rPr>
          <w:spacing w:val="17"/>
        </w:rPr>
        <w:t> </w:t>
      </w:r>
      <w:r>
        <w:rPr/>
        <w:t>como,</w:t>
      </w:r>
      <w:r>
        <w:rPr>
          <w:spacing w:val="17"/>
        </w:rPr>
        <w:t> </w:t>
      </w:r>
      <w:r>
        <w:rPr/>
        <w:t>Bi,</w:t>
      </w:r>
      <w:r>
        <w:rPr>
          <w:spacing w:val="17"/>
        </w:rPr>
        <w:t> </w:t>
      </w:r>
      <w:r>
        <w:rPr/>
        <w:t>Sb,</w:t>
      </w:r>
      <w:r>
        <w:rPr>
          <w:spacing w:val="14"/>
        </w:rPr>
        <w:t> </w:t>
      </w:r>
      <w:r>
        <w:rPr/>
        <w:t>Pb,</w:t>
      </w:r>
      <w:r>
        <w:rPr>
          <w:spacing w:val="17"/>
        </w:rPr>
        <w:t> </w:t>
      </w:r>
      <w:r>
        <w:rPr/>
        <w:t>As,</w:t>
      </w:r>
      <w:r>
        <w:rPr>
          <w:spacing w:val="14"/>
        </w:rPr>
        <w:t> </w:t>
      </w:r>
      <w:r>
        <w:rPr/>
        <w:t>Cu,</w:t>
      </w:r>
      <w:r>
        <w:rPr>
          <w:spacing w:val="17"/>
        </w:rPr>
        <w:t> </w:t>
      </w:r>
      <w:r>
        <w:rPr/>
        <w:t>Fe,</w:t>
      </w:r>
      <w:r>
        <w:rPr>
          <w:spacing w:val="17"/>
        </w:rPr>
        <w:t> </w:t>
      </w:r>
      <w:r>
        <w:rPr/>
        <w:t>Hg;</w:t>
      </w:r>
      <w:r>
        <w:rPr>
          <w:spacing w:val="17"/>
        </w:rPr>
        <w:t> </w:t>
      </w:r>
      <w:r>
        <w:rPr/>
        <w:t>localmente</w:t>
      </w:r>
      <w:r>
        <w:rPr>
          <w:spacing w:val="18"/>
        </w:rPr>
        <w:t> </w:t>
      </w:r>
      <w:r>
        <w:rPr/>
        <w:t>enriquecido</w:t>
      </w:r>
      <w:r>
        <w:rPr>
          <w:spacing w:val="17"/>
        </w:rPr>
        <w:t> </w:t>
      </w:r>
      <w:r>
        <w:rPr/>
        <w:t>en</w:t>
      </w:r>
      <w:r>
        <w:rPr>
          <w:spacing w:val="17"/>
        </w:rPr>
        <w:t> </w:t>
      </w:r>
      <w:r>
        <w:rPr/>
        <w:t>Al</w:t>
      </w:r>
      <w:r>
        <w:rPr>
          <w:spacing w:val="20"/>
        </w:rPr>
        <w:t> </w:t>
      </w:r>
      <w:r>
        <w:rPr/>
        <w:t>y</w:t>
      </w:r>
      <w:r>
        <w:rPr/>
        <w:t> Tl.</w:t>
      </w:r>
      <w:r>
        <w:rPr>
          <w:spacing w:val="18"/>
        </w:rPr>
        <w:t> </w:t>
      </w:r>
      <w:r>
        <w:rPr/>
        <w:t>También</w:t>
      </w:r>
      <w:r>
        <w:rPr>
          <w:spacing w:val="18"/>
        </w:rPr>
        <w:t> </w:t>
      </w:r>
      <w:r>
        <w:rPr/>
        <w:t>hay</w:t>
      </w:r>
      <w:r>
        <w:rPr>
          <w:spacing w:val="13"/>
        </w:rPr>
        <w:t> </w:t>
      </w:r>
      <w:r>
        <w:rPr/>
        <w:t>concentraciones</w:t>
      </w:r>
      <w:r>
        <w:rPr>
          <w:spacing w:val="18"/>
        </w:rPr>
        <w:t> </w:t>
      </w:r>
      <w:r>
        <w:rPr/>
        <w:t>de</w:t>
      </w:r>
      <w:r>
        <w:rPr>
          <w:spacing w:val="19"/>
        </w:rPr>
        <w:t> </w:t>
      </w:r>
      <w:r>
        <w:rPr/>
        <w:t>Zn,</w:t>
      </w:r>
      <w:r>
        <w:rPr>
          <w:spacing w:val="18"/>
        </w:rPr>
        <w:t> </w:t>
      </w:r>
      <w:r>
        <w:rPr/>
        <w:t>Cd,</w:t>
      </w:r>
      <w:r>
        <w:rPr>
          <w:spacing w:val="23"/>
        </w:rPr>
        <w:t> </w:t>
      </w:r>
      <w:r>
        <w:rPr/>
        <w:t>y</w:t>
      </w:r>
      <w:r>
        <w:rPr>
          <w:spacing w:val="15"/>
        </w:rPr>
        <w:t> </w:t>
      </w:r>
      <w:r>
        <w:rPr/>
        <w:t>W,</w:t>
      </w:r>
      <w:r>
        <w:rPr>
          <w:spacing w:val="18"/>
        </w:rPr>
        <w:t> </w:t>
      </w:r>
      <w:r>
        <w:rPr/>
        <w:t>Mo</w:t>
      </w:r>
      <w:r>
        <w:rPr>
          <w:spacing w:val="20"/>
        </w:rPr>
        <w:t> </w:t>
      </w:r>
      <w:r>
        <w:rPr/>
        <w:t>y</w:t>
      </w:r>
      <w:r>
        <w:rPr>
          <w:spacing w:val="11"/>
        </w:rPr>
        <w:t> </w:t>
      </w:r>
      <w:r>
        <w:rPr/>
        <w:t>Cr.</w:t>
      </w:r>
      <w:r>
        <w:rPr>
          <w:spacing w:val="20"/>
        </w:rPr>
        <w:t> </w:t>
      </w:r>
      <w:r>
        <w:rPr/>
        <w:t>La</w:t>
      </w:r>
      <w:r>
        <w:rPr>
          <w:spacing w:val="19"/>
        </w:rPr>
        <w:t> </w:t>
      </w:r>
      <w:r>
        <w:rPr/>
        <w:t>mineralización</w:t>
      </w:r>
      <w:r>
        <w:rPr>
          <w:spacing w:val="18"/>
        </w:rPr>
        <w:t> </w:t>
      </w:r>
      <w:r>
        <w:rPr/>
        <w:t>se</w:t>
      </w:r>
      <w:r>
        <w:rPr>
          <w:spacing w:val="17"/>
        </w:rPr>
        <w:t> </w:t>
      </w:r>
      <w:r>
        <w:rPr/>
        <w:t>encuentra</w:t>
      </w:r>
      <w:r>
        <w:rPr/>
        <w:t> emplazada</w:t>
      </w:r>
      <w:r>
        <w:rPr>
          <w:spacing w:val="25"/>
        </w:rPr>
        <w:t> </w:t>
      </w:r>
      <w:r>
        <w:rPr/>
        <w:t>en</w:t>
      </w:r>
      <w:r>
        <w:rPr>
          <w:spacing w:val="26"/>
        </w:rPr>
        <w:t> </w:t>
      </w:r>
      <w:r>
        <w:rPr/>
        <w:t>los</w:t>
      </w:r>
      <w:r>
        <w:rPr>
          <w:spacing w:val="27"/>
        </w:rPr>
        <w:t> </w:t>
      </w:r>
      <w:r>
        <w:rPr/>
        <w:t>volcánicos</w:t>
      </w:r>
      <w:r>
        <w:rPr>
          <w:spacing w:val="27"/>
        </w:rPr>
        <w:t> </w:t>
      </w:r>
      <w:r>
        <w:rPr/>
        <w:t>del</w:t>
      </w:r>
      <w:r>
        <w:rPr>
          <w:spacing w:val="27"/>
        </w:rPr>
        <w:t> </w:t>
      </w:r>
      <w:r>
        <w:rPr/>
        <w:t>Terciario</w:t>
      </w:r>
      <w:r>
        <w:rPr>
          <w:spacing w:val="26"/>
        </w:rPr>
        <w:t> </w:t>
      </w:r>
      <w:r>
        <w:rPr/>
        <w:t>de</w:t>
      </w:r>
      <w:r>
        <w:rPr>
          <w:spacing w:val="25"/>
        </w:rPr>
        <w:t> </w:t>
      </w:r>
      <w:r>
        <w:rPr/>
        <w:t>edad</w:t>
      </w:r>
      <w:r>
        <w:rPr>
          <w:spacing w:val="26"/>
        </w:rPr>
        <w:t> </w:t>
      </w:r>
      <w:r>
        <w:rPr/>
        <w:t>Mioceno</w:t>
      </w:r>
      <w:r>
        <w:rPr>
          <w:spacing w:val="26"/>
        </w:rPr>
        <w:t> </w:t>
      </w:r>
      <w:r>
        <w:rPr/>
        <w:t>Medio,</w:t>
      </w:r>
      <w:r>
        <w:rPr>
          <w:spacing w:val="26"/>
        </w:rPr>
        <w:t> </w:t>
      </w:r>
      <w:r>
        <w:rPr/>
        <w:t>perteneciente</w:t>
      </w:r>
      <w:r>
        <w:rPr>
          <w:spacing w:val="25"/>
        </w:rPr>
        <w:t> </w:t>
      </w:r>
      <w:r>
        <w:rPr/>
        <w:t>al</w:t>
      </w:r>
      <w:r>
        <w:rPr>
          <w:spacing w:val="27"/>
        </w:rPr>
        <w:t> </w:t>
      </w:r>
      <w:r>
        <w:rPr/>
        <w:t>Grupo</w:t>
      </w:r>
      <w:r>
        <w:rPr/>
        <w:t> Calipuy. Actualmente se encuentra en plan de cierre (Manrique,</w:t>
      </w:r>
      <w:r>
        <w:rPr>
          <w:spacing w:val="-17"/>
        </w:rPr>
        <w:t> </w:t>
      </w:r>
      <w:r>
        <w:rPr/>
        <w:t>2010).</w:t>
      </w:r>
    </w:p>
    <w:p>
      <w:pPr>
        <w:pStyle w:val="BodyText"/>
        <w:spacing w:line="360" w:lineRule="auto" w:before="124"/>
        <w:ind w:right="111"/>
        <w:jc w:val="both"/>
      </w:pPr>
      <w:r>
        <w:rPr/>
        <w:t>Geológicamente,</w:t>
      </w:r>
      <w:r>
        <w:rPr>
          <w:spacing w:val="29"/>
        </w:rPr>
        <w:t> </w:t>
      </w:r>
      <w:r>
        <w:rPr/>
        <w:t>el</w:t>
      </w:r>
      <w:r>
        <w:rPr>
          <w:spacing w:val="32"/>
        </w:rPr>
        <w:t> </w:t>
      </w:r>
      <w:r>
        <w:rPr/>
        <w:t>yacimiento</w:t>
      </w:r>
      <w:r>
        <w:rPr>
          <w:spacing w:val="26"/>
        </w:rPr>
        <w:t> </w:t>
      </w:r>
      <w:r>
        <w:rPr/>
        <w:t>se</w:t>
      </w:r>
      <w:r>
        <w:rPr>
          <w:spacing w:val="25"/>
        </w:rPr>
        <w:t> </w:t>
      </w:r>
      <w:r>
        <w:rPr/>
        <w:t>emplaza</w:t>
      </w:r>
      <w:r>
        <w:rPr>
          <w:spacing w:val="25"/>
        </w:rPr>
        <w:t> </w:t>
      </w:r>
      <w:r>
        <w:rPr/>
        <w:t>en</w:t>
      </w:r>
      <w:r>
        <w:rPr>
          <w:spacing w:val="26"/>
        </w:rPr>
        <w:t> </w:t>
      </w:r>
      <w:r>
        <w:rPr/>
        <w:t>una</w:t>
      </w:r>
      <w:r>
        <w:rPr>
          <w:spacing w:val="25"/>
        </w:rPr>
        <w:t> </w:t>
      </w:r>
      <w:r>
        <w:rPr/>
        <w:t>cuenca</w:t>
      </w:r>
      <w:r>
        <w:rPr>
          <w:spacing w:val="25"/>
        </w:rPr>
        <w:t> </w:t>
      </w:r>
      <w:r>
        <w:rPr/>
        <w:t>volcánica</w:t>
      </w:r>
      <w:r>
        <w:rPr>
          <w:spacing w:val="28"/>
        </w:rPr>
        <w:t> </w:t>
      </w:r>
      <w:r>
        <w:rPr/>
        <w:t>controlada</w:t>
      </w:r>
      <w:r>
        <w:rPr>
          <w:spacing w:val="25"/>
        </w:rPr>
        <w:t> </w:t>
      </w:r>
      <w:r>
        <w:rPr/>
        <w:t>por</w:t>
      </w:r>
      <w:r>
        <w:rPr>
          <w:spacing w:val="26"/>
        </w:rPr>
        <w:t> </w:t>
      </w:r>
      <w:r>
        <w:rPr/>
        <w:t>fallas</w:t>
      </w:r>
      <w:r>
        <w:rPr>
          <w:spacing w:val="31"/>
        </w:rPr>
        <w:t> </w:t>
      </w:r>
      <w:r>
        <w:rPr/>
        <w:t>y</w:t>
      </w:r>
      <w:r>
        <w:rPr/>
        <w:t> rodeada por rocas sedimentarias, principalmente calizas y areniscas. Las rocas volcánicas</w:t>
      </w:r>
      <w:r>
        <w:rPr>
          <w:spacing w:val="14"/>
        </w:rPr>
        <w:t> </w:t>
      </w:r>
      <w:r>
        <w:rPr/>
        <w:t>son</w:t>
      </w:r>
      <w:r>
        <w:rPr/>
        <w:t> flujos piroclásticos andesíticos y dacíticos. Igualmente, están presentes domos y</w:t>
      </w:r>
      <w:r>
        <w:rPr>
          <w:spacing w:val="15"/>
        </w:rPr>
        <w:t> </w:t>
      </w:r>
      <w:r>
        <w:rPr/>
        <w:t>rocas</w:t>
      </w:r>
      <w:r>
        <w:rPr>
          <w:spacing w:val="-1"/>
        </w:rPr>
        <w:t> </w:t>
      </w:r>
      <w:r>
        <w:rPr/>
        <w:t>intrusivas.</w:t>
      </w:r>
    </w:p>
    <w:p>
      <w:pPr>
        <w:spacing w:after="0" w:line="360" w:lineRule="auto"/>
        <w:jc w:val="both"/>
        <w:sectPr>
          <w:footerReference w:type="default" r:id="rId85"/>
          <w:pgSz w:w="11910" w:h="16850"/>
          <w:pgMar w:footer="654" w:header="0" w:top="1360" w:bottom="840" w:left="1300" w:right="1300"/>
          <w:pgNumType w:start="51"/>
        </w:sectPr>
      </w:pPr>
    </w:p>
    <w:p>
      <w:pPr>
        <w:pStyle w:val="BodyText"/>
        <w:spacing w:line="360" w:lineRule="auto" w:before="52"/>
        <w:ind w:right="111"/>
        <w:jc w:val="both"/>
      </w:pPr>
      <w:r>
        <w:rPr/>
        <w:t>El</w:t>
      </w:r>
      <w:r>
        <w:rPr>
          <w:spacing w:val="34"/>
        </w:rPr>
        <w:t> </w:t>
      </w:r>
      <w:r>
        <w:rPr/>
        <w:t>yacimiento</w:t>
      </w:r>
      <w:r>
        <w:rPr>
          <w:spacing w:val="31"/>
        </w:rPr>
        <w:t> </w:t>
      </w:r>
      <w:r>
        <w:rPr/>
        <w:t>está</w:t>
      </w:r>
      <w:r>
        <w:rPr>
          <w:spacing w:val="33"/>
        </w:rPr>
        <w:t> </w:t>
      </w:r>
      <w:r>
        <w:rPr/>
        <w:t>controlado</w:t>
      </w:r>
      <w:r>
        <w:rPr>
          <w:spacing w:val="31"/>
        </w:rPr>
        <w:t> </w:t>
      </w:r>
      <w:r>
        <w:rPr/>
        <w:t>por</w:t>
      </w:r>
      <w:r>
        <w:rPr>
          <w:spacing w:val="33"/>
        </w:rPr>
        <w:t> </w:t>
      </w:r>
      <w:r>
        <w:rPr/>
        <w:t>fallas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diferentes</w:t>
      </w:r>
      <w:r>
        <w:rPr>
          <w:spacing w:val="31"/>
        </w:rPr>
        <w:t> </w:t>
      </w:r>
      <w:r>
        <w:rPr/>
        <w:t>direcciones,</w:t>
      </w:r>
      <w:r>
        <w:rPr>
          <w:spacing w:val="34"/>
        </w:rPr>
        <w:t> </w:t>
      </w:r>
      <w:r>
        <w:rPr/>
        <w:t>resaltando</w:t>
      </w:r>
      <w:r>
        <w:rPr>
          <w:spacing w:val="31"/>
        </w:rPr>
        <w:t> </w:t>
      </w:r>
      <w:r>
        <w:rPr/>
        <w:t>los</w:t>
      </w:r>
      <w:r>
        <w:rPr>
          <w:spacing w:val="31"/>
        </w:rPr>
        <w:t> </w:t>
      </w:r>
      <w:r>
        <w:rPr/>
        <w:t>NO-SE</w:t>
      </w:r>
      <w:r>
        <w:rPr>
          <w:spacing w:val="36"/>
        </w:rPr>
        <w:t> </w:t>
      </w:r>
      <w:r>
        <w:rPr/>
        <w:t>y</w:t>
      </w:r>
      <w:r>
        <w:rPr/>
        <w:t> NE-SO, y en cuya intersección se ha desarrollado la zona de alimentación de mineralización</w:t>
      </w:r>
      <w:r>
        <w:rPr>
          <w:spacing w:val="6"/>
        </w:rPr>
        <w:t> </w:t>
      </w:r>
      <w:r>
        <w:rPr/>
        <w:t>y</w:t>
      </w:r>
      <w:r>
        <w:rPr/>
        <w:t> en consecuencia las zonas de mayor alteración</w:t>
      </w:r>
      <w:r>
        <w:rPr>
          <w:spacing w:val="-14"/>
        </w:rPr>
        <w:t> </w:t>
      </w:r>
      <w:r>
        <w:rPr/>
        <w:t>hidrotermal.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0"/>
          <w:numId w:val="40"/>
        </w:numPr>
        <w:tabs>
          <w:tab w:pos="438" w:val="left" w:leader="none"/>
        </w:tabs>
        <w:spacing w:line="240" w:lineRule="auto" w:before="148" w:after="0"/>
        <w:ind w:left="437" w:right="0" w:hanging="319"/>
        <w:jc w:val="both"/>
        <w:rPr>
          <w:b w:val="0"/>
          <w:bCs w:val="0"/>
        </w:rPr>
      </w:pPr>
      <w:r>
        <w:rPr/>
        <w:t>Geoquímica y</w:t>
      </w:r>
      <w:r>
        <w:rPr>
          <w:spacing w:val="-1"/>
        </w:rPr>
        <w:t> </w:t>
      </w:r>
      <w:r>
        <w:rPr/>
        <w:t>Mineralogía</w:t>
      </w:r>
      <w:r>
        <w:rPr>
          <w:b w:val="0"/>
        </w:rPr>
      </w:r>
    </w:p>
    <w:p>
      <w:pPr>
        <w:pStyle w:val="BodyText"/>
        <w:spacing w:line="360" w:lineRule="auto" w:before="132"/>
        <w:ind w:right="114"/>
        <w:jc w:val="both"/>
      </w:pPr>
      <w:r>
        <w:rPr/>
        <w:t>El oro y la plata se encuentran predominantemente en tobas de riodacitas y en</w:t>
      </w:r>
      <w:r>
        <w:rPr>
          <w:spacing w:val="10"/>
        </w:rPr>
        <w:t> </w:t>
      </w:r>
      <w:r>
        <w:rPr/>
        <w:t>menor</w:t>
      </w:r>
      <w:r>
        <w:rPr/>
        <w:t> proporción</w:t>
      </w:r>
      <w:r>
        <w:rPr>
          <w:spacing w:val="22"/>
        </w:rPr>
        <w:t> </w:t>
      </w:r>
      <w:r>
        <w:rPr/>
        <w:t>en</w:t>
      </w:r>
      <w:r>
        <w:rPr>
          <w:spacing w:val="22"/>
        </w:rPr>
        <w:t> </w:t>
      </w:r>
      <w:r>
        <w:rPr/>
        <w:t>la</w:t>
      </w:r>
      <w:r>
        <w:rPr>
          <w:spacing w:val="21"/>
        </w:rPr>
        <w:t> </w:t>
      </w:r>
      <w:r>
        <w:rPr/>
        <w:t>toba</w:t>
      </w:r>
      <w:r>
        <w:rPr>
          <w:spacing w:val="21"/>
        </w:rPr>
        <w:t> </w:t>
      </w:r>
      <w:r>
        <w:rPr/>
        <w:t>dacita</w:t>
      </w:r>
      <w:r>
        <w:rPr>
          <w:spacing w:val="21"/>
        </w:rPr>
        <w:t> </w:t>
      </w:r>
      <w:r>
        <w:rPr/>
        <w:t>lítica</w:t>
      </w:r>
      <w:r>
        <w:rPr>
          <w:spacing w:val="23"/>
        </w:rPr>
        <w:t> </w:t>
      </w:r>
      <w:r>
        <w:rPr/>
        <w:t>y</w:t>
      </w:r>
      <w:r>
        <w:rPr>
          <w:spacing w:val="17"/>
        </w:rPr>
        <w:t> </w:t>
      </w:r>
      <w:r>
        <w:rPr/>
        <w:t>la</w:t>
      </w:r>
      <w:r>
        <w:rPr>
          <w:spacing w:val="23"/>
        </w:rPr>
        <w:t> </w:t>
      </w:r>
      <w:r>
        <w:rPr/>
        <w:t>andesita</w:t>
      </w:r>
      <w:r>
        <w:rPr>
          <w:spacing w:val="21"/>
        </w:rPr>
        <w:t> </w:t>
      </w:r>
      <w:r>
        <w:rPr/>
        <w:t>subyacente,</w:t>
      </w:r>
      <w:r>
        <w:rPr>
          <w:spacing w:val="24"/>
        </w:rPr>
        <w:t> </w:t>
      </w:r>
      <w:r>
        <w:rPr/>
        <w:t>esto</w:t>
      </w:r>
      <w:r>
        <w:rPr>
          <w:spacing w:val="22"/>
        </w:rPr>
        <w:t> </w:t>
      </w:r>
      <w:r>
        <w:rPr/>
        <w:t>debido</w:t>
      </w:r>
      <w:r>
        <w:rPr>
          <w:spacing w:val="22"/>
        </w:rPr>
        <w:t> </w:t>
      </w:r>
      <w:r>
        <w:rPr/>
        <w:t>a</w:t>
      </w:r>
      <w:r>
        <w:rPr>
          <w:spacing w:val="23"/>
        </w:rPr>
        <w:t> </w:t>
      </w:r>
      <w:r>
        <w:rPr/>
        <w:t>las</w:t>
      </w:r>
      <w:r>
        <w:rPr>
          <w:spacing w:val="22"/>
        </w:rPr>
        <w:t> </w:t>
      </w:r>
      <w:r>
        <w:rPr/>
        <w:t>características</w:t>
      </w:r>
      <w:r>
        <w:rPr>
          <w:spacing w:val="-1"/>
        </w:rPr>
        <w:t> </w:t>
      </w:r>
      <w:r>
        <w:rPr/>
        <w:t>texturales</w:t>
      </w:r>
      <w:r>
        <w:rPr>
          <w:spacing w:val="15"/>
        </w:rPr>
        <w:t> </w:t>
      </w:r>
      <w:r>
        <w:rPr/>
        <w:t>de</w:t>
      </w:r>
      <w:r>
        <w:rPr>
          <w:spacing w:val="13"/>
        </w:rPr>
        <w:t> </w:t>
      </w:r>
      <w:r>
        <w:rPr/>
        <w:t>la</w:t>
      </w:r>
      <w:r>
        <w:rPr>
          <w:spacing w:val="13"/>
        </w:rPr>
        <w:t> </w:t>
      </w:r>
      <w:r>
        <w:rPr/>
        <w:t>roca</w:t>
      </w:r>
      <w:r>
        <w:rPr>
          <w:spacing w:val="13"/>
        </w:rPr>
        <w:t> </w:t>
      </w:r>
      <w:r>
        <w:rPr/>
        <w:t>permeable.</w:t>
      </w:r>
      <w:r>
        <w:rPr>
          <w:spacing w:val="17"/>
        </w:rPr>
        <w:t> </w:t>
      </w:r>
      <w:r>
        <w:rPr/>
        <w:t>Las</w:t>
      </w:r>
      <w:r>
        <w:rPr>
          <w:spacing w:val="15"/>
        </w:rPr>
        <w:t> </w:t>
      </w:r>
      <w:r>
        <w:rPr/>
        <w:t>áreas</w:t>
      </w:r>
      <w:r>
        <w:rPr>
          <w:spacing w:val="15"/>
        </w:rPr>
        <w:t> </w:t>
      </w:r>
      <w:r>
        <w:rPr/>
        <w:t>de</w:t>
      </w:r>
      <w:r>
        <w:rPr>
          <w:spacing w:val="13"/>
        </w:rPr>
        <w:t> </w:t>
      </w:r>
      <w:r>
        <w:rPr/>
        <w:t>alta</w:t>
      </w:r>
      <w:r>
        <w:rPr>
          <w:spacing w:val="13"/>
        </w:rPr>
        <w:t> </w:t>
      </w:r>
      <w:r>
        <w:rPr/>
        <w:t>ley</w:t>
      </w:r>
      <w:r>
        <w:rPr>
          <w:spacing w:val="10"/>
        </w:rPr>
        <w:t> </w:t>
      </w:r>
      <w:r>
        <w:rPr/>
        <w:t>del</w:t>
      </w:r>
      <w:r>
        <w:rPr>
          <w:spacing w:val="15"/>
        </w:rPr>
        <w:t> </w:t>
      </w:r>
      <w:r>
        <w:rPr/>
        <w:t>depósito</w:t>
      </w:r>
      <w:r>
        <w:rPr>
          <w:spacing w:val="14"/>
        </w:rPr>
        <w:t> </w:t>
      </w:r>
      <w:r>
        <w:rPr/>
        <w:t>se</w:t>
      </w:r>
      <w:r>
        <w:rPr>
          <w:spacing w:val="13"/>
        </w:rPr>
        <w:t> </w:t>
      </w:r>
      <w:r>
        <w:rPr/>
        <w:t>asocian</w:t>
      </w:r>
      <w:r>
        <w:rPr>
          <w:spacing w:val="14"/>
        </w:rPr>
        <w:t> </w:t>
      </w:r>
      <w:r>
        <w:rPr/>
        <w:t>generalmente</w:t>
      </w:r>
      <w:r>
        <w:rPr>
          <w:spacing w:val="13"/>
        </w:rPr>
        <w:t> </w:t>
      </w:r>
      <w:r>
        <w:rPr/>
        <w:t>a</w:t>
      </w:r>
      <w:r>
        <w:rPr/>
        <w:t> las alteraciones de vuggy silíca que constituye el núcleo de la zona de</w:t>
      </w:r>
      <w:r>
        <w:rPr>
          <w:spacing w:val="32"/>
        </w:rPr>
        <w:t> </w:t>
      </w:r>
      <w:r>
        <w:rPr/>
        <w:t>mineralización</w:t>
      </w:r>
      <w:r>
        <w:rPr/>
        <w:t> (Manrique,</w:t>
      </w:r>
      <w:r>
        <w:rPr>
          <w:spacing w:val="-5"/>
        </w:rPr>
        <w:t> </w:t>
      </w:r>
      <w:r>
        <w:rPr/>
        <w:t>2010).</w:t>
      </w:r>
    </w:p>
    <w:p>
      <w:pPr>
        <w:pStyle w:val="Heading4"/>
        <w:numPr>
          <w:ilvl w:val="0"/>
          <w:numId w:val="40"/>
        </w:numPr>
        <w:tabs>
          <w:tab w:pos="452" w:val="left" w:leader="none"/>
        </w:tabs>
        <w:spacing w:line="240" w:lineRule="auto" w:before="131" w:after="0"/>
        <w:ind w:left="452" w:right="0" w:hanging="334"/>
        <w:jc w:val="both"/>
        <w:rPr>
          <w:b w:val="0"/>
          <w:bCs w:val="0"/>
        </w:rPr>
      </w:pPr>
      <w:r>
        <w:rPr/>
        <w:t>Alteración</w:t>
      </w:r>
      <w:r>
        <w:rPr>
          <w:b w:val="0"/>
        </w:rPr>
      </w:r>
    </w:p>
    <w:p>
      <w:pPr>
        <w:pStyle w:val="BodyText"/>
        <w:spacing w:line="360" w:lineRule="auto" w:before="132"/>
        <w:ind w:right="113"/>
        <w:jc w:val="both"/>
      </w:pPr>
      <w:r>
        <w:rPr/>
        <w:t>La alteración desarrollada es de tipo acido sulfato y se caracteriza por los</w:t>
      </w:r>
      <w:r>
        <w:rPr>
          <w:spacing w:val="3"/>
        </w:rPr>
        <w:t> </w:t>
      </w:r>
      <w:r>
        <w:rPr/>
        <w:t>ensambles</w:t>
      </w:r>
      <w:r>
        <w:rPr>
          <w:spacing w:val="-1"/>
        </w:rPr>
        <w:t> </w:t>
      </w:r>
      <w:r>
        <w:rPr/>
        <w:t>mineralógicos</w:t>
      </w:r>
      <w:r>
        <w:rPr>
          <w:spacing w:val="22"/>
        </w:rPr>
        <w:t> </w:t>
      </w:r>
      <w:r>
        <w:rPr/>
        <w:t>marcado</w:t>
      </w:r>
      <w:r>
        <w:rPr>
          <w:spacing w:val="15"/>
        </w:rPr>
        <w:t> </w:t>
      </w:r>
      <w:r>
        <w:rPr/>
        <w:t>por</w:t>
      </w:r>
      <w:r>
        <w:rPr>
          <w:spacing w:val="10"/>
        </w:rPr>
        <w:t> </w:t>
      </w:r>
      <w:r>
        <w:rPr/>
        <w:t>una</w:t>
      </w:r>
      <w:r>
        <w:rPr>
          <w:spacing w:val="10"/>
        </w:rPr>
        <w:t> </w:t>
      </w:r>
      <w:r>
        <w:rPr/>
        <w:t>zonación</w:t>
      </w:r>
      <w:r>
        <w:rPr>
          <w:spacing w:val="11"/>
        </w:rPr>
        <w:t> </w:t>
      </w:r>
      <w:r>
        <w:rPr/>
        <w:t>según</w:t>
      </w:r>
      <w:r>
        <w:rPr>
          <w:spacing w:val="11"/>
        </w:rPr>
        <w:t> </w:t>
      </w:r>
      <w:r>
        <w:rPr/>
        <w:t>la</w:t>
      </w:r>
      <w:r>
        <w:rPr>
          <w:spacing w:val="10"/>
        </w:rPr>
        <w:t> </w:t>
      </w:r>
      <w:r>
        <w:rPr/>
        <w:t>temperatura</w:t>
      </w:r>
      <w:r>
        <w:rPr>
          <w:spacing w:val="10"/>
        </w:rPr>
        <w:t> </w:t>
      </w:r>
      <w:r>
        <w:rPr/>
        <w:t>que</w:t>
      </w:r>
      <w:r>
        <w:rPr>
          <w:spacing w:val="10"/>
        </w:rPr>
        <w:t> </w:t>
      </w:r>
      <w:r>
        <w:rPr/>
        <w:t>va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más</w:t>
      </w:r>
      <w:r>
        <w:rPr>
          <w:spacing w:val="11"/>
        </w:rPr>
        <w:t> </w:t>
      </w:r>
      <w:r>
        <w:rPr/>
        <w:t>alta,</w:t>
      </w:r>
      <w:r>
        <w:rPr>
          <w:spacing w:val="11"/>
        </w:rPr>
        <w:t> </w:t>
      </w:r>
      <w:r>
        <w:rPr/>
        <w:t>que</w:t>
      </w:r>
      <w:r>
        <w:rPr>
          <w:spacing w:val="12"/>
        </w:rPr>
        <w:t> </w:t>
      </w:r>
      <w:r>
        <w:rPr/>
        <w:t>es</w:t>
      </w:r>
      <w:r>
        <w:rPr>
          <w:spacing w:val="11"/>
        </w:rPr>
        <w:t> </w:t>
      </w:r>
      <w:r>
        <w:rPr/>
        <w:t>la</w:t>
      </w:r>
      <w:r>
        <w:rPr/>
        <w:t> Vuggy</w:t>
      </w:r>
      <w:r>
        <w:rPr>
          <w:spacing w:val="29"/>
        </w:rPr>
        <w:t> </w:t>
      </w:r>
      <w:r>
        <w:rPr/>
        <w:t>Silica</w:t>
      </w:r>
      <w:r>
        <w:rPr>
          <w:spacing w:val="33"/>
        </w:rPr>
        <w:t> </w:t>
      </w:r>
      <w:r>
        <w:rPr/>
        <w:t>en</w:t>
      </w:r>
      <w:r>
        <w:rPr>
          <w:spacing w:val="34"/>
        </w:rPr>
        <w:t> </w:t>
      </w:r>
      <w:r>
        <w:rPr/>
        <w:t>el</w:t>
      </w:r>
      <w:r>
        <w:rPr>
          <w:spacing w:val="34"/>
        </w:rPr>
        <w:t> </w:t>
      </w:r>
      <w:r>
        <w:rPr/>
        <w:t>núcleo</w:t>
      </w:r>
      <w:r>
        <w:rPr>
          <w:spacing w:val="34"/>
        </w:rPr>
        <w:t> </w:t>
      </w:r>
      <w:r>
        <w:rPr/>
        <w:t>(sílice</w:t>
      </w:r>
      <w:r>
        <w:rPr>
          <w:spacing w:val="33"/>
        </w:rPr>
        <w:t> </w:t>
      </w:r>
      <w:r>
        <w:rPr/>
        <w:t>residual),</w:t>
      </w:r>
      <w:r>
        <w:rPr>
          <w:spacing w:val="34"/>
        </w:rPr>
        <w:t> </w:t>
      </w:r>
      <w:r>
        <w:rPr/>
        <w:t>cuarzo</w:t>
      </w:r>
      <w:r>
        <w:rPr>
          <w:spacing w:val="34"/>
        </w:rPr>
        <w:t> </w:t>
      </w:r>
      <w:r>
        <w:rPr/>
        <w:t>–</w:t>
      </w:r>
      <w:r>
        <w:rPr>
          <w:spacing w:val="34"/>
        </w:rPr>
        <w:t> </w:t>
      </w:r>
      <w:r>
        <w:rPr/>
        <w:t>alunita</w:t>
      </w:r>
      <w:r>
        <w:rPr>
          <w:spacing w:val="33"/>
        </w:rPr>
        <w:t> </w:t>
      </w:r>
      <w:r>
        <w:rPr/>
        <w:t>±</w:t>
      </w:r>
      <w:r>
        <w:rPr>
          <w:spacing w:val="34"/>
        </w:rPr>
        <w:t> </w:t>
      </w:r>
      <w:r>
        <w:rPr/>
        <w:t>pirita,</w:t>
      </w:r>
      <w:r>
        <w:rPr>
          <w:spacing w:val="34"/>
        </w:rPr>
        <w:t> </w:t>
      </w:r>
      <w:r>
        <w:rPr/>
        <w:t>dickita</w:t>
      </w:r>
      <w:r>
        <w:rPr>
          <w:spacing w:val="33"/>
        </w:rPr>
        <w:t> </w:t>
      </w:r>
      <w:r>
        <w:rPr/>
        <w:t>±</w:t>
      </w:r>
      <w:r>
        <w:rPr>
          <w:spacing w:val="34"/>
        </w:rPr>
        <w:t> </w:t>
      </w:r>
      <w:r>
        <w:rPr/>
        <w:t>pyrofilita</w:t>
      </w:r>
      <w:r>
        <w:rPr>
          <w:spacing w:val="33"/>
        </w:rPr>
        <w:t> </w:t>
      </w:r>
      <w:r>
        <w:rPr/>
        <w:t>±</w:t>
      </w:r>
      <w:r>
        <w:rPr/>
        <w:t> caolinita, illita-esmectita ± caolinita; y alrededor alteración propilítica. Esta alteración</w:t>
      </w:r>
      <w:r>
        <w:rPr>
          <w:spacing w:val="-12"/>
        </w:rPr>
        <w:t> </w:t>
      </w:r>
      <w:r>
        <w:rPr/>
        <w:t>es</w:t>
      </w:r>
      <w:r>
        <w:rPr>
          <w:spacing w:val="-1"/>
        </w:rPr>
        <w:t> </w:t>
      </w:r>
      <w:r>
        <w:rPr/>
        <w:t>característica en depósitos de alta sulfuración, y esto indica una progresiva neutralización</w:t>
      </w:r>
      <w:r>
        <w:rPr>
          <w:spacing w:val="27"/>
        </w:rPr>
        <w:t> </w:t>
      </w:r>
      <w:r>
        <w:rPr/>
        <w:t>por</w:t>
      </w:r>
      <w:r>
        <w:rPr/>
        <w:t> el ácido sulfatos de pH menor a 2 que reacciona con la roca hospedante (Manrique,</w:t>
      </w:r>
      <w:r>
        <w:rPr>
          <w:spacing w:val="-15"/>
        </w:rPr>
        <w:t> </w:t>
      </w:r>
      <w:r>
        <w:rPr/>
        <w:t>2010).</w:t>
      </w:r>
    </w:p>
    <w:p>
      <w:pPr>
        <w:pStyle w:val="BodyText"/>
        <w:spacing w:line="360" w:lineRule="auto" w:before="124"/>
        <w:ind w:right="115"/>
        <w:jc w:val="both"/>
      </w:pPr>
      <w:r>
        <w:rPr/>
        <w:t>Para los fines de la operación minera las alteraciones han sido clasificadas de acuerdo al</w:t>
      </w:r>
      <w:r>
        <w:rPr>
          <w:spacing w:val="-21"/>
        </w:rPr>
        <w:t> </w:t>
      </w:r>
      <w:r>
        <w:rPr/>
        <w:t>grado</w:t>
      </w:r>
      <w:r>
        <w:rPr/>
        <w:t> de</w:t>
      </w:r>
      <w:r>
        <w:rPr>
          <w:spacing w:val="21"/>
        </w:rPr>
        <w:t> </w:t>
      </w:r>
      <w:r>
        <w:rPr/>
        <w:t>silicificación</w:t>
      </w:r>
      <w:r>
        <w:rPr>
          <w:spacing w:val="24"/>
        </w:rPr>
        <w:t> </w:t>
      </w:r>
      <w:r>
        <w:rPr/>
        <w:t>y</w:t>
      </w:r>
      <w:r>
        <w:rPr>
          <w:spacing w:val="17"/>
        </w:rPr>
        <w:t> </w:t>
      </w:r>
      <w:r>
        <w:rPr/>
        <w:t>asociación</w:t>
      </w:r>
      <w:r>
        <w:rPr>
          <w:spacing w:val="22"/>
        </w:rPr>
        <w:t> </w:t>
      </w:r>
      <w:r>
        <w:rPr/>
        <w:t>mineralógica,</w:t>
      </w:r>
      <w:r>
        <w:rPr>
          <w:spacing w:val="26"/>
        </w:rPr>
        <w:t> </w:t>
      </w:r>
      <w:r>
        <w:rPr/>
        <w:t>y</w:t>
      </w:r>
      <w:r>
        <w:rPr>
          <w:spacing w:val="17"/>
        </w:rPr>
        <w:t> </w:t>
      </w:r>
      <w:r>
        <w:rPr/>
        <w:t>es</w:t>
      </w:r>
      <w:r>
        <w:rPr>
          <w:spacing w:val="22"/>
        </w:rPr>
        <w:t> </w:t>
      </w:r>
      <w:r>
        <w:rPr/>
        <w:t>como</w:t>
      </w:r>
      <w:r>
        <w:rPr>
          <w:spacing w:val="22"/>
        </w:rPr>
        <w:t> </w:t>
      </w:r>
      <w:r>
        <w:rPr/>
        <w:t>sigue:</w:t>
      </w:r>
      <w:r>
        <w:rPr>
          <w:spacing w:val="22"/>
        </w:rPr>
        <w:t> </w:t>
      </w:r>
      <w:r>
        <w:rPr/>
        <w:t>Vuggy</w:t>
      </w:r>
      <w:r>
        <w:rPr>
          <w:spacing w:val="17"/>
        </w:rPr>
        <w:t> </w:t>
      </w:r>
      <w:r>
        <w:rPr/>
        <w:t>Silica,</w:t>
      </w:r>
      <w:r>
        <w:rPr>
          <w:spacing w:val="22"/>
        </w:rPr>
        <w:t> </w:t>
      </w:r>
      <w:r>
        <w:rPr/>
        <w:t>Cuarzo</w:t>
      </w:r>
      <w:r>
        <w:rPr>
          <w:spacing w:val="22"/>
        </w:rPr>
        <w:t> </w:t>
      </w:r>
      <w:r>
        <w:rPr/>
        <w:t>Alunita,</w:t>
      </w:r>
      <w:r>
        <w:rPr/>
        <w:t> Sílice arcillas, Alunita Arcillas, Steam Head (sílice + alunita), argílico y propilítico</w:t>
      </w:r>
      <w:r>
        <w:rPr>
          <w:spacing w:val="-5"/>
        </w:rPr>
        <w:t> </w:t>
      </w:r>
      <w:r>
        <w:rPr/>
        <w:t>bordeando</w:t>
      </w:r>
      <w:r>
        <w:rPr/>
        <w:t> el yacimiento (Manrique,</w:t>
      </w:r>
      <w:r>
        <w:rPr>
          <w:spacing w:val="-6"/>
        </w:rPr>
        <w:t> </w:t>
      </w:r>
      <w:r>
        <w:rPr/>
        <w:t>2010).</w:t>
      </w:r>
    </w:p>
    <w:p>
      <w:pPr>
        <w:pStyle w:val="BodyText"/>
        <w:spacing w:line="360" w:lineRule="auto" w:before="124"/>
        <w:ind w:right="113"/>
        <w:jc w:val="both"/>
      </w:pPr>
      <w:r>
        <w:rPr/>
        <w:t>El yacimiento en sus fases finales presentó la mineralización más restringida a</w:t>
      </w:r>
      <w:r>
        <w:rPr>
          <w:spacing w:val="4"/>
        </w:rPr>
        <w:t> </w:t>
      </w:r>
      <w:r>
        <w:rPr/>
        <w:t>estructuras,</w:t>
      </w:r>
      <w:r>
        <w:rPr/>
        <w:t> pórfidos dacíticos, tobas dacitas asociadas con sulfuros de Cu, As, Bi, Cd, Zn, etc.</w:t>
      </w:r>
      <w:r>
        <w:rPr>
          <w:spacing w:val="8"/>
        </w:rPr>
        <w:t> </w:t>
      </w:r>
      <w:r>
        <w:rPr/>
        <w:t>La</w:t>
      </w:r>
      <w:r>
        <w:rPr/>
        <w:t> presencia</w:t>
      </w:r>
      <w:r>
        <w:rPr>
          <w:spacing w:val="19"/>
        </w:rPr>
        <w:t> </w:t>
      </w:r>
      <w:r>
        <w:rPr/>
        <w:t>de</w:t>
      </w:r>
      <w:r>
        <w:rPr>
          <w:spacing w:val="22"/>
        </w:rPr>
        <w:t> </w:t>
      </w:r>
      <w:r>
        <w:rPr/>
        <w:t>los</w:t>
      </w:r>
      <w:r>
        <w:rPr>
          <w:spacing w:val="20"/>
        </w:rPr>
        <w:t> </w:t>
      </w:r>
      <w:r>
        <w:rPr/>
        <w:t>sulfuros</w:t>
      </w:r>
      <w:r>
        <w:rPr>
          <w:spacing w:val="23"/>
        </w:rPr>
        <w:t> </w:t>
      </w:r>
      <w:r>
        <w:rPr/>
        <w:t>se</w:t>
      </w:r>
      <w:r>
        <w:rPr>
          <w:spacing w:val="19"/>
        </w:rPr>
        <w:t> </w:t>
      </w:r>
      <w:r>
        <w:rPr/>
        <w:t>observa</w:t>
      </w:r>
      <w:r>
        <w:rPr>
          <w:spacing w:val="22"/>
        </w:rPr>
        <w:t> </w:t>
      </w:r>
      <w:r>
        <w:rPr/>
        <w:t>a</w:t>
      </w:r>
      <w:r>
        <w:rPr>
          <w:spacing w:val="19"/>
        </w:rPr>
        <w:t> </w:t>
      </w:r>
      <w:r>
        <w:rPr/>
        <w:t>partir</w:t>
      </w:r>
      <w:r>
        <w:rPr>
          <w:spacing w:val="19"/>
        </w:rPr>
        <w:t> </w:t>
      </w:r>
      <w:r>
        <w:rPr/>
        <w:t>de</w:t>
      </w:r>
      <w:r>
        <w:rPr>
          <w:spacing w:val="19"/>
        </w:rPr>
        <w:t> </w:t>
      </w:r>
      <w:r>
        <w:rPr/>
        <w:t>nivel</w:t>
      </w:r>
      <w:r>
        <w:rPr>
          <w:spacing w:val="21"/>
        </w:rPr>
        <w:t> </w:t>
      </w:r>
      <w:r>
        <w:rPr/>
        <w:t>3900,</w:t>
      </w:r>
      <w:r>
        <w:rPr>
          <w:spacing w:val="20"/>
        </w:rPr>
        <w:t> </w:t>
      </w:r>
      <w:r>
        <w:rPr/>
        <w:t>pero</w:t>
      </w:r>
      <w:r>
        <w:rPr>
          <w:spacing w:val="23"/>
        </w:rPr>
        <w:t> </w:t>
      </w:r>
      <w:r>
        <w:rPr/>
        <w:t>se</w:t>
      </w:r>
      <w:r>
        <w:rPr>
          <w:spacing w:val="22"/>
        </w:rPr>
        <w:t> </w:t>
      </w:r>
      <w:r>
        <w:rPr/>
        <w:t>va</w:t>
      </w:r>
      <w:r>
        <w:rPr>
          <w:spacing w:val="19"/>
        </w:rPr>
        <w:t> </w:t>
      </w:r>
      <w:r>
        <w:rPr/>
        <w:t>pronunciando</w:t>
      </w:r>
      <w:r>
        <w:rPr>
          <w:spacing w:val="20"/>
        </w:rPr>
        <w:t> </w:t>
      </w:r>
      <w:r>
        <w:rPr/>
        <w:t>poco</w:t>
      </w:r>
      <w:r>
        <w:rPr>
          <w:spacing w:val="23"/>
        </w:rPr>
        <w:t> </w:t>
      </w:r>
      <w:r>
        <w:rPr/>
        <w:t>a</w:t>
      </w:r>
      <w:r>
        <w:rPr/>
        <w:t> poco, y a partir del nivel 3840 los sulfuros negros con contenido alto de enargita es</w:t>
      </w:r>
      <w:r>
        <w:rPr>
          <w:spacing w:val="7"/>
        </w:rPr>
        <w:t> </w:t>
      </w:r>
      <w:r>
        <w:rPr/>
        <w:t>frecuente</w:t>
      </w:r>
      <w:r>
        <w:rPr/>
        <w:t> (Manrique,</w:t>
      </w:r>
      <w:r>
        <w:rPr>
          <w:spacing w:val="-5"/>
        </w:rPr>
        <w:t> </w:t>
      </w:r>
      <w:r>
        <w:rPr/>
        <w:t>2010).</w:t>
      </w:r>
    </w:p>
    <w:p>
      <w:pPr>
        <w:pStyle w:val="BodyText"/>
        <w:spacing w:line="360" w:lineRule="auto" w:before="124"/>
        <w:ind w:right="116"/>
        <w:jc w:val="both"/>
      </w:pPr>
      <w:r>
        <w:rPr/>
        <w:t>La mineralización del Au tiene un control más estructural. La oxidación afecta a la mena</w:t>
      </w:r>
      <w:r>
        <w:rPr>
          <w:spacing w:val="1"/>
        </w:rPr>
        <w:t> </w:t>
      </w:r>
      <w:r>
        <w:rPr/>
        <w:t>solo</w:t>
      </w:r>
      <w:r>
        <w:rPr/>
        <w:t> entre las cotas de 4100 y 3900</w:t>
      </w:r>
      <w:r>
        <w:rPr>
          <w:spacing w:val="-4"/>
        </w:rPr>
        <w:t> </w:t>
      </w:r>
      <w:r>
        <w:rPr/>
        <w:t>msnm.</w:t>
      </w:r>
    </w:p>
    <w:p>
      <w:pPr>
        <w:pStyle w:val="Heading4"/>
        <w:numPr>
          <w:ilvl w:val="0"/>
          <w:numId w:val="40"/>
        </w:numPr>
        <w:tabs>
          <w:tab w:pos="424" w:val="left" w:leader="none"/>
        </w:tabs>
        <w:spacing w:line="240" w:lineRule="auto" w:before="128" w:after="0"/>
        <w:ind w:left="423" w:right="0" w:hanging="305"/>
        <w:jc w:val="both"/>
        <w:rPr>
          <w:b w:val="0"/>
          <w:bCs w:val="0"/>
        </w:rPr>
      </w:pPr>
      <w:r>
        <w:rPr/>
        <w:t>Mineralización</w:t>
      </w:r>
      <w:r>
        <w:rPr>
          <w:spacing w:val="-1"/>
        </w:rPr>
        <w:t> </w:t>
      </w:r>
      <w:r>
        <w:rPr/>
        <w:t>(Paragénesis).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3"/>
        <w:jc w:val="both"/>
      </w:pPr>
      <w:r>
        <w:rPr/>
        <w:t>Se ha reconocido cinco fases de mineralización: la primera es la mineralización diseminada</w:t>
      </w:r>
      <w:r>
        <w:rPr>
          <w:spacing w:val="-17"/>
        </w:rPr>
        <w:t> </w:t>
      </w:r>
      <w:r>
        <w:rPr/>
        <w:t>de</w:t>
      </w:r>
      <w:r>
        <w:rPr/>
        <w:t> Sulfuros de Cu (Zn-Pb-As-Bi-Sb) asociado a Au. Obliterando a la primera fase</w:t>
      </w:r>
      <w:r>
        <w:rPr>
          <w:spacing w:val="10"/>
        </w:rPr>
        <w:t> </w:t>
      </w:r>
      <w:r>
        <w:rPr/>
        <w:t>ocurre</w:t>
      </w:r>
      <w:r>
        <w:rPr/>
        <w:t> oxidación   hipógena   hematita   botroidal-goethita-Au-Covelita-S-Acantita.   Esta   fase    </w:t>
      </w:r>
      <w:r>
        <w:rPr>
          <w:spacing w:val="16"/>
        </w:rPr>
        <w:t> </w:t>
      </w:r>
      <w:r>
        <w:rPr/>
        <w:t>ha</w:t>
      </w:r>
    </w:p>
    <w:p>
      <w:pPr>
        <w:spacing w:after="0" w:line="360" w:lineRule="auto"/>
        <w:jc w:val="both"/>
        <w:sectPr>
          <w:pgSz w:w="11910" w:h="16850"/>
          <w:pgMar w:header="0" w:footer="654" w:top="1360" w:bottom="840" w:left="1300" w:right="1300"/>
        </w:sectPr>
      </w:pPr>
    </w:p>
    <w:p>
      <w:pPr>
        <w:pStyle w:val="BodyText"/>
        <w:spacing w:line="360" w:lineRule="auto" w:before="52"/>
        <w:ind w:right="115"/>
        <w:jc w:val="both"/>
      </w:pPr>
      <w:r>
        <w:rPr/>
        <w:t>precipitado</w:t>
      </w:r>
      <w:r>
        <w:rPr>
          <w:spacing w:val="41"/>
        </w:rPr>
        <w:t> </w:t>
      </w:r>
      <w:r>
        <w:rPr/>
        <w:t>la</w:t>
      </w:r>
      <w:r>
        <w:rPr>
          <w:spacing w:val="40"/>
        </w:rPr>
        <w:t> </w:t>
      </w:r>
      <w:r>
        <w:rPr/>
        <w:t>mayor</w:t>
      </w:r>
      <w:r>
        <w:rPr>
          <w:spacing w:val="42"/>
        </w:rPr>
        <w:t> </w:t>
      </w:r>
      <w:r>
        <w:rPr/>
        <w:t>y</w:t>
      </w:r>
      <w:r>
        <w:rPr>
          <w:spacing w:val="38"/>
        </w:rPr>
        <w:t> </w:t>
      </w:r>
      <w:r>
        <w:rPr/>
        <w:t>más</w:t>
      </w:r>
      <w:r>
        <w:rPr>
          <w:spacing w:val="41"/>
        </w:rPr>
        <w:t> </w:t>
      </w:r>
      <w:r>
        <w:rPr/>
        <w:t>concentrada</w:t>
      </w:r>
      <w:r>
        <w:rPr>
          <w:spacing w:val="40"/>
        </w:rPr>
        <w:t> </w:t>
      </w:r>
      <w:r>
        <w:rPr/>
        <w:t>cantidad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Au</w:t>
      </w:r>
      <w:r>
        <w:rPr>
          <w:spacing w:val="41"/>
        </w:rPr>
        <w:t> </w:t>
      </w:r>
      <w:r>
        <w:rPr/>
        <w:t>en</w:t>
      </w:r>
      <w:r>
        <w:rPr>
          <w:spacing w:val="41"/>
        </w:rPr>
        <w:t> </w:t>
      </w:r>
      <w:r>
        <w:rPr/>
        <w:t>el</w:t>
      </w:r>
      <w:r>
        <w:rPr>
          <w:spacing w:val="41"/>
        </w:rPr>
        <w:t> </w:t>
      </w:r>
      <w:r>
        <w:rPr/>
        <w:t>sistema.</w:t>
      </w:r>
      <w:r>
        <w:rPr>
          <w:spacing w:val="38"/>
        </w:rPr>
        <w:t> </w:t>
      </w:r>
      <w:r>
        <w:rPr/>
        <w:t>La</w:t>
      </w:r>
      <w:r>
        <w:rPr>
          <w:spacing w:val="40"/>
        </w:rPr>
        <w:t> </w:t>
      </w:r>
      <w:r>
        <w:rPr/>
        <w:t>tercera</w:t>
      </w:r>
      <w:r>
        <w:rPr>
          <w:spacing w:val="40"/>
        </w:rPr>
        <w:t> </w:t>
      </w:r>
      <w:r>
        <w:rPr/>
        <w:t>fase</w:t>
      </w:r>
      <w:r>
        <w:rPr>
          <w:spacing w:val="40"/>
        </w:rPr>
        <w:t> </w:t>
      </w:r>
      <w:r>
        <w:rPr/>
        <w:t>es</w:t>
      </w:r>
      <w:r>
        <w:rPr>
          <w:spacing w:val="-1"/>
        </w:rPr>
        <w:t> </w:t>
      </w:r>
      <w:r>
        <w:rPr/>
        <w:t>mineralización de venilla de cuarzo-pirita-Au, la cuarta fase es inyección de</w:t>
      </w:r>
      <w:r>
        <w:rPr>
          <w:spacing w:val="34"/>
        </w:rPr>
        <w:t> </w:t>
      </w:r>
      <w:r>
        <w:rPr/>
        <w:t>brecha</w:t>
      </w:r>
      <w:r>
        <w:rPr/>
        <w:t> hidrotermal muy silicificada con Au, seguido finalmente de brechas rellena con</w:t>
      </w:r>
      <w:r>
        <w:rPr>
          <w:spacing w:val="3"/>
        </w:rPr>
        <w:t> </w:t>
      </w:r>
      <w:r>
        <w:rPr/>
        <w:t>baritina-</w:t>
      </w:r>
      <w:r>
        <w:rPr/>
        <w:t> acantita-Au (Manrique,</w:t>
      </w:r>
      <w:r>
        <w:rPr>
          <w:spacing w:val="-5"/>
        </w:rPr>
        <w:t> </w:t>
      </w:r>
      <w:r>
        <w:rPr/>
        <w:t>2010).</w:t>
      </w:r>
    </w:p>
    <w:p>
      <w:pPr>
        <w:pStyle w:val="Heading4"/>
        <w:numPr>
          <w:ilvl w:val="0"/>
          <w:numId w:val="40"/>
        </w:numPr>
        <w:tabs>
          <w:tab w:pos="452" w:val="left" w:leader="none"/>
        </w:tabs>
        <w:spacing w:line="240" w:lineRule="auto" w:before="131" w:after="0"/>
        <w:ind w:left="452" w:right="0" w:hanging="334"/>
        <w:jc w:val="both"/>
        <w:rPr>
          <w:b w:val="0"/>
          <w:bCs w:val="0"/>
        </w:rPr>
      </w:pPr>
      <w:r>
        <w:rPr/>
        <w:t>. Edad del</w:t>
      </w:r>
      <w:r>
        <w:rPr>
          <w:spacing w:val="-3"/>
        </w:rPr>
        <w:t> </w:t>
      </w:r>
      <w:r>
        <w:rPr/>
        <w:t>yacimiento.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/>
        <w:t>Las dataciones radiométricas 40Ar/39Ar sugieren que la edad del yacimiento varía entre 15 </w:t>
      </w:r>
      <w:r>
        <w:rPr>
          <w:spacing w:val="28"/>
        </w:rPr>
        <w:t> </w:t>
      </w:r>
      <w:r>
        <w:rPr/>
        <w:t>y</w:t>
      </w:r>
    </w:p>
    <w:p>
      <w:pPr>
        <w:pStyle w:val="BodyText"/>
        <w:spacing w:line="360" w:lineRule="auto" w:before="139"/>
        <w:ind w:right="113"/>
        <w:jc w:val="both"/>
      </w:pPr>
      <w:r>
        <w:rPr/>
        <w:t>14.1</w:t>
      </w:r>
      <w:r>
        <w:rPr>
          <w:spacing w:val="19"/>
        </w:rPr>
        <w:t> </w:t>
      </w:r>
      <w:r>
        <w:rPr/>
        <w:t>Ma.</w:t>
      </w:r>
      <w:r>
        <w:rPr>
          <w:spacing w:val="19"/>
        </w:rPr>
        <w:t> </w:t>
      </w:r>
      <w:r>
        <w:rPr/>
        <w:t>El</w:t>
      </w:r>
      <w:r>
        <w:rPr>
          <w:spacing w:val="20"/>
        </w:rPr>
        <w:t> </w:t>
      </w:r>
      <w:r>
        <w:rPr/>
        <w:t>estudio</w:t>
      </w:r>
      <w:r>
        <w:rPr>
          <w:spacing w:val="17"/>
        </w:rPr>
        <w:t> </w:t>
      </w:r>
      <w:r>
        <w:rPr/>
        <w:t>de</w:t>
      </w:r>
      <w:r>
        <w:rPr>
          <w:spacing w:val="18"/>
        </w:rPr>
        <w:t> </w:t>
      </w:r>
      <w:r>
        <w:rPr/>
        <w:t>isótopos</w:t>
      </w:r>
      <w:r>
        <w:rPr>
          <w:spacing w:val="19"/>
        </w:rPr>
        <w:t> </w:t>
      </w:r>
      <w:r>
        <w:rPr/>
        <w:t>de</w:t>
      </w:r>
      <w:r>
        <w:rPr>
          <w:spacing w:val="18"/>
        </w:rPr>
        <w:t> </w:t>
      </w:r>
      <w:r>
        <w:rPr/>
        <w:t>azufre</w:t>
      </w:r>
      <w:r>
        <w:rPr>
          <w:spacing w:val="18"/>
        </w:rPr>
        <w:t> </w:t>
      </w:r>
      <w:r>
        <w:rPr/>
        <w:t>(34S)</w:t>
      </w:r>
      <w:r>
        <w:rPr>
          <w:spacing w:val="16"/>
        </w:rPr>
        <w:t> </w:t>
      </w:r>
      <w:r>
        <w:rPr/>
        <w:t>indica</w:t>
      </w:r>
      <w:r>
        <w:rPr>
          <w:spacing w:val="18"/>
        </w:rPr>
        <w:t> </w:t>
      </w:r>
      <w:r>
        <w:rPr/>
        <w:t>que</w:t>
      </w:r>
      <w:r>
        <w:rPr>
          <w:spacing w:val="18"/>
        </w:rPr>
        <w:t> </w:t>
      </w:r>
      <w:r>
        <w:rPr/>
        <w:t>los</w:t>
      </w:r>
      <w:r>
        <w:rPr>
          <w:spacing w:val="19"/>
        </w:rPr>
        <w:t> </w:t>
      </w:r>
      <w:r>
        <w:rPr/>
        <w:t>fluidos</w:t>
      </w:r>
      <w:r>
        <w:rPr>
          <w:spacing w:val="17"/>
        </w:rPr>
        <w:t> </w:t>
      </w:r>
      <w:r>
        <w:rPr/>
        <w:t>que</w:t>
      </w:r>
      <w:r>
        <w:rPr>
          <w:spacing w:val="18"/>
        </w:rPr>
        <w:t> </w:t>
      </w:r>
      <w:r>
        <w:rPr/>
        <w:t>han</w:t>
      </w:r>
      <w:r>
        <w:rPr>
          <w:spacing w:val="19"/>
        </w:rPr>
        <w:t> </w:t>
      </w:r>
      <w:r>
        <w:rPr/>
        <w:t>transportado</w:t>
      </w:r>
      <w:r>
        <w:rPr/>
        <w:t> sulfuros y sulfatos tienen origen magmáticos-hidrotermal y el estudio de isótopos de oxígeno (18O) concluye que la hematita botroidal y la goethita se ha formado por la mezcla</w:t>
      </w:r>
      <w:r>
        <w:rPr>
          <w:spacing w:val="17"/>
        </w:rPr>
        <w:t> </w:t>
      </w:r>
      <w:r>
        <w:rPr/>
        <w:t>de</w:t>
      </w:r>
      <w:r>
        <w:rPr/>
        <w:t> soluciones meteóricas e hidrotermales en un ambiente confinado (Manrique,</w:t>
      </w:r>
      <w:r>
        <w:rPr>
          <w:spacing w:val="-15"/>
        </w:rPr>
        <w:t> </w:t>
      </w:r>
      <w:r>
        <w:rPr/>
        <w:t>2010).</w:t>
      </w:r>
    </w:p>
    <w:p>
      <w:pPr>
        <w:pStyle w:val="Heading4"/>
        <w:numPr>
          <w:ilvl w:val="0"/>
          <w:numId w:val="40"/>
        </w:numPr>
        <w:tabs>
          <w:tab w:pos="424" w:val="left" w:leader="none"/>
        </w:tabs>
        <w:spacing w:line="240" w:lineRule="auto" w:before="131" w:after="0"/>
        <w:ind w:left="423" w:right="0" w:hanging="305"/>
        <w:jc w:val="both"/>
        <w:rPr>
          <w:b w:val="0"/>
          <w:bCs w:val="0"/>
        </w:rPr>
      </w:pPr>
      <w:r>
        <w:rPr/>
        <w:t>Geoquímica de las mineralizaciones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1"/>
        <w:jc w:val="both"/>
      </w:pPr>
      <w:r>
        <w:rPr/>
        <w:t>Desde</w:t>
      </w:r>
      <w:r>
        <w:rPr>
          <w:spacing w:val="42"/>
        </w:rPr>
        <w:t> </w:t>
      </w:r>
      <w:r>
        <w:rPr/>
        <w:t>inicios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la</w:t>
      </w:r>
      <w:r>
        <w:rPr>
          <w:spacing w:val="42"/>
        </w:rPr>
        <w:t> </w:t>
      </w:r>
      <w:r>
        <w:rPr/>
        <w:t>mina</w:t>
      </w:r>
      <w:r>
        <w:rPr>
          <w:spacing w:val="42"/>
        </w:rPr>
        <w:t> </w:t>
      </w:r>
      <w:r>
        <w:rPr/>
        <w:t>se</w:t>
      </w:r>
      <w:r>
        <w:rPr>
          <w:spacing w:val="42"/>
        </w:rPr>
        <w:t> </w:t>
      </w:r>
      <w:r>
        <w:rPr/>
        <w:t>realizaron</w:t>
      </w:r>
      <w:r>
        <w:rPr>
          <w:spacing w:val="43"/>
        </w:rPr>
        <w:t> </w:t>
      </w:r>
      <w:r>
        <w:rPr/>
        <w:t>varios</w:t>
      </w:r>
      <w:r>
        <w:rPr>
          <w:spacing w:val="43"/>
        </w:rPr>
        <w:t> </w:t>
      </w:r>
      <w:r>
        <w:rPr/>
        <w:t>estudios</w:t>
      </w:r>
      <w:r>
        <w:rPr>
          <w:spacing w:val="43"/>
        </w:rPr>
        <w:t> </w:t>
      </w:r>
      <w:r>
        <w:rPr/>
        <w:t>para</w:t>
      </w:r>
      <w:r>
        <w:rPr>
          <w:spacing w:val="42"/>
        </w:rPr>
        <w:t> </w:t>
      </w:r>
      <w:r>
        <w:rPr/>
        <w:t>determinación</w:t>
      </w:r>
      <w:r>
        <w:rPr>
          <w:spacing w:val="43"/>
        </w:rPr>
        <w:t> </w:t>
      </w:r>
      <w:r>
        <w:rPr/>
        <w:t>mineralógica</w:t>
      </w:r>
      <w:r>
        <w:rPr>
          <w:spacing w:val="47"/>
        </w:rPr>
        <w:t> </w:t>
      </w:r>
      <w:r>
        <w:rPr/>
        <w:t>y</w:t>
      </w:r>
      <w:r>
        <w:rPr/>
        <w:t> petrológicas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las</w:t>
      </w:r>
      <w:r>
        <w:rPr>
          <w:spacing w:val="34"/>
        </w:rPr>
        <w:t> </w:t>
      </w:r>
      <w:r>
        <w:rPr/>
        <w:t>rocas</w:t>
      </w:r>
      <w:r>
        <w:rPr>
          <w:spacing w:val="34"/>
        </w:rPr>
        <w:t> </w:t>
      </w:r>
      <w:r>
        <w:rPr/>
        <w:t>en</w:t>
      </w:r>
      <w:r>
        <w:rPr>
          <w:spacing w:val="34"/>
        </w:rPr>
        <w:t> </w:t>
      </w:r>
      <w:r>
        <w:rPr/>
        <w:t>Pierina.</w:t>
      </w:r>
      <w:r>
        <w:rPr>
          <w:spacing w:val="34"/>
        </w:rPr>
        <w:t> </w:t>
      </w:r>
      <w:r>
        <w:rPr/>
        <w:t>Según</w:t>
      </w:r>
      <w:r>
        <w:rPr>
          <w:spacing w:val="34"/>
        </w:rPr>
        <w:t> </w:t>
      </w:r>
      <w:r>
        <w:rPr/>
        <w:t>resultados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estos</w:t>
      </w:r>
      <w:r>
        <w:rPr>
          <w:spacing w:val="34"/>
        </w:rPr>
        <w:t> </w:t>
      </w:r>
      <w:r>
        <w:rPr/>
        <w:t>estudios</w:t>
      </w:r>
      <w:r>
        <w:rPr>
          <w:spacing w:val="31"/>
        </w:rPr>
        <w:t> </w:t>
      </w:r>
      <w:r>
        <w:rPr/>
        <w:t>se</w:t>
      </w:r>
      <w:r>
        <w:rPr>
          <w:spacing w:val="33"/>
        </w:rPr>
        <w:t> </w:t>
      </w:r>
      <w:r>
        <w:rPr/>
        <w:t>ha</w:t>
      </w:r>
      <w:r>
        <w:rPr>
          <w:spacing w:val="33"/>
        </w:rPr>
        <w:t> </w:t>
      </w:r>
      <w:r>
        <w:rPr/>
        <w:t>determinado</w:t>
      </w:r>
      <w:r>
        <w:rPr/>
        <w:t> ciertos</w:t>
      </w:r>
      <w:r>
        <w:rPr>
          <w:spacing w:val="15"/>
        </w:rPr>
        <w:t> </w:t>
      </w:r>
      <w:r>
        <w:rPr/>
        <w:t>elementos</w:t>
      </w:r>
      <w:r>
        <w:rPr>
          <w:spacing w:val="15"/>
        </w:rPr>
        <w:t> </w:t>
      </w:r>
      <w:r>
        <w:rPr/>
        <w:t>químicos</w:t>
      </w:r>
      <w:r>
        <w:rPr>
          <w:spacing w:val="15"/>
        </w:rPr>
        <w:t> </w:t>
      </w:r>
      <w:r>
        <w:rPr/>
        <w:t>que</w:t>
      </w:r>
      <w:r>
        <w:rPr>
          <w:spacing w:val="13"/>
        </w:rPr>
        <w:t> </w:t>
      </w:r>
      <w:r>
        <w:rPr/>
        <w:t>se</w:t>
      </w:r>
      <w:r>
        <w:rPr>
          <w:spacing w:val="16"/>
        </w:rPr>
        <w:t> </w:t>
      </w:r>
      <w:r>
        <w:rPr/>
        <w:t>encuentran</w:t>
      </w:r>
      <w:r>
        <w:rPr>
          <w:spacing w:val="17"/>
        </w:rPr>
        <w:t> </w:t>
      </w:r>
      <w:r>
        <w:rPr/>
        <w:t>relacionados</w:t>
      </w:r>
      <w:r>
        <w:rPr>
          <w:spacing w:val="17"/>
        </w:rPr>
        <w:t> </w:t>
      </w:r>
      <w:r>
        <w:rPr/>
        <w:t>al</w:t>
      </w:r>
      <w:r>
        <w:rPr>
          <w:spacing w:val="15"/>
        </w:rPr>
        <w:t> </w:t>
      </w:r>
      <w:r>
        <w:rPr/>
        <w:t>oro</w:t>
      </w:r>
      <w:r>
        <w:rPr>
          <w:spacing w:val="17"/>
        </w:rPr>
        <w:t> </w:t>
      </w:r>
      <w:r>
        <w:rPr/>
        <w:t>en</w:t>
      </w:r>
      <w:r>
        <w:rPr>
          <w:spacing w:val="14"/>
        </w:rPr>
        <w:t> </w:t>
      </w:r>
      <w:r>
        <w:rPr/>
        <w:t>este</w:t>
      </w:r>
      <w:r>
        <w:rPr>
          <w:spacing w:val="18"/>
        </w:rPr>
        <w:t> </w:t>
      </w:r>
      <w:r>
        <w:rPr/>
        <w:t>tipo</w:t>
      </w:r>
      <w:r>
        <w:rPr>
          <w:spacing w:val="14"/>
        </w:rPr>
        <w:t> </w:t>
      </w:r>
      <w:r>
        <w:rPr/>
        <w:t>de</w:t>
      </w:r>
      <w:r>
        <w:rPr>
          <w:spacing w:val="18"/>
        </w:rPr>
        <w:t> </w:t>
      </w:r>
      <w:r>
        <w:rPr/>
        <w:t>yacimiento</w:t>
      </w:r>
      <w:r>
        <w:rPr/>
        <w:t> de alta sulfuración, y estos</w:t>
      </w:r>
      <w:r>
        <w:rPr>
          <w:spacing w:val="-5"/>
        </w:rPr>
        <w:t> </w:t>
      </w:r>
      <w:r>
        <w:rPr/>
        <w:t>son:</w:t>
      </w:r>
    </w:p>
    <w:p>
      <w:pPr>
        <w:spacing w:before="124"/>
        <w:ind w:left="118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Bario (Ba):</w:t>
      </w:r>
      <w:r>
        <w:rPr>
          <w:rFonts w:ascii="Times New Roman"/>
          <w:b/>
          <w:spacing w:val="-7"/>
          <w:sz w:val="24"/>
        </w:rPr>
        <w:t> </w:t>
      </w:r>
      <w:r>
        <w:rPr>
          <w:rFonts w:ascii="Times New Roman"/>
          <w:sz w:val="24"/>
        </w:rPr>
        <w:t>Baritina.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116"/>
        <w:jc w:val="both"/>
      </w:pPr>
      <w:r>
        <w:rPr>
          <w:rFonts w:ascii="Times New Roman"/>
          <w:b/>
        </w:rPr>
        <w:t>Hierro (Fe): </w:t>
      </w:r>
      <w:r>
        <w:rPr/>
        <w:t>Pirita, escorodita, hematita, goetita, jarosita, arsenopirita, estannita,</w:t>
      </w:r>
      <w:r>
        <w:rPr>
          <w:spacing w:val="28"/>
        </w:rPr>
        <w:t> </w:t>
      </w:r>
      <w:r>
        <w:rPr/>
        <w:t>calcopirita,</w:t>
      </w:r>
      <w:r>
        <w:rPr/>
        <w:t> bornita, tetraedrita, chenevixita, pirita</w:t>
      </w:r>
      <w:r>
        <w:rPr>
          <w:spacing w:val="-15"/>
        </w:rPr>
        <w:t> </w:t>
      </w:r>
      <w:r>
        <w:rPr/>
        <w:t>arsenical.</w:t>
      </w:r>
    </w:p>
    <w:p>
      <w:pPr>
        <w:pStyle w:val="BodyText"/>
        <w:spacing w:line="360" w:lineRule="auto" w:before="126"/>
        <w:ind w:right="116"/>
        <w:jc w:val="both"/>
      </w:pPr>
      <w:r>
        <w:rPr>
          <w:rFonts w:ascii="Times New Roman"/>
          <w:b/>
        </w:rPr>
        <w:t>Cobre</w:t>
      </w:r>
      <w:r>
        <w:rPr>
          <w:rFonts w:ascii="Times New Roman"/>
          <w:b/>
          <w:spacing w:val="46"/>
        </w:rPr>
        <w:t> </w:t>
      </w:r>
      <w:r>
        <w:rPr>
          <w:rFonts w:ascii="Times New Roman"/>
          <w:b/>
        </w:rPr>
        <w:t>(Cu):</w:t>
      </w:r>
      <w:r>
        <w:rPr>
          <w:rFonts w:ascii="Times New Roman"/>
          <w:b/>
          <w:spacing w:val="46"/>
        </w:rPr>
        <w:t> </w:t>
      </w:r>
      <w:r>
        <w:rPr/>
        <w:t>Covelita,</w:t>
      </w:r>
      <w:r>
        <w:rPr>
          <w:spacing w:val="47"/>
        </w:rPr>
        <w:t> </w:t>
      </w:r>
      <w:r>
        <w:rPr/>
        <w:t>enargita,</w:t>
      </w:r>
      <w:r>
        <w:rPr>
          <w:spacing w:val="47"/>
        </w:rPr>
        <w:t> </w:t>
      </w:r>
      <w:r>
        <w:rPr/>
        <w:t>cuprita,</w:t>
      </w:r>
      <w:r>
        <w:rPr>
          <w:spacing w:val="47"/>
        </w:rPr>
        <w:t> </w:t>
      </w:r>
      <w:r>
        <w:rPr/>
        <w:t>estannita,</w:t>
      </w:r>
      <w:r>
        <w:rPr>
          <w:spacing w:val="47"/>
        </w:rPr>
        <w:t> </w:t>
      </w:r>
      <w:r>
        <w:rPr/>
        <w:t>calcopirita,</w:t>
      </w:r>
      <w:r>
        <w:rPr>
          <w:spacing w:val="47"/>
        </w:rPr>
        <w:t> </w:t>
      </w:r>
      <w:r>
        <w:rPr/>
        <w:t>calcosita,</w:t>
      </w:r>
      <w:r>
        <w:rPr>
          <w:spacing w:val="47"/>
        </w:rPr>
        <w:t> </w:t>
      </w:r>
      <w:r>
        <w:rPr/>
        <w:t>digenita,</w:t>
      </w:r>
      <w:r>
        <w:rPr>
          <w:spacing w:val="47"/>
        </w:rPr>
        <w:t> </w:t>
      </w:r>
      <w:r>
        <w:rPr/>
        <w:t>bornita,</w:t>
      </w:r>
      <w:r>
        <w:rPr/>
        <w:t> tetraedrita, tenantita,</w:t>
      </w:r>
      <w:r>
        <w:rPr>
          <w:spacing w:val="-7"/>
        </w:rPr>
        <w:t> </w:t>
      </w:r>
      <w:r>
        <w:rPr/>
        <w:t>chenevixita.</w:t>
      </w:r>
    </w:p>
    <w:p>
      <w:pPr>
        <w:pStyle w:val="BodyText"/>
        <w:spacing w:line="360" w:lineRule="auto" w:before="126"/>
        <w:ind w:right="116"/>
        <w:jc w:val="both"/>
      </w:pPr>
      <w:r>
        <w:rPr/>
        <w:t>Se ha detectado valores de 3 a 397 ppm, con concentración anómala de 100 a 397 ppm y</w:t>
      </w:r>
      <w:r>
        <w:rPr>
          <w:spacing w:val="20"/>
        </w:rPr>
        <w:t> </w:t>
      </w:r>
      <w:r>
        <w:rPr/>
        <w:t>con</w:t>
      </w:r>
      <w:r>
        <w:rPr/>
        <w:t> mayor agrupamiento en la zona interior del</w:t>
      </w:r>
      <w:r>
        <w:rPr>
          <w:spacing w:val="-11"/>
        </w:rPr>
        <w:t> </w:t>
      </w:r>
      <w:r>
        <w:rPr/>
        <w:t>yacimiento.</w:t>
      </w:r>
    </w:p>
    <w:p>
      <w:pPr>
        <w:pStyle w:val="BodyText"/>
        <w:spacing w:line="360" w:lineRule="auto" w:before="126"/>
        <w:ind w:right="111"/>
        <w:jc w:val="both"/>
      </w:pPr>
      <w:r>
        <w:rPr>
          <w:rFonts w:ascii="Times New Roman"/>
          <w:b/>
        </w:rPr>
        <w:t>Azufre (S): </w:t>
      </w:r>
      <w:r>
        <w:rPr/>
        <w:t>Pirita, azufre nativo, relacionado generalmente a minerales de sulfuros</w:t>
      </w:r>
      <w:r>
        <w:rPr>
          <w:spacing w:val="4"/>
        </w:rPr>
        <w:t> </w:t>
      </w:r>
      <w:r>
        <w:rPr/>
        <w:t>y</w:t>
      </w:r>
      <w:r>
        <w:rPr/>
        <w:t> sulfosales.</w:t>
      </w:r>
    </w:p>
    <w:p>
      <w:pPr>
        <w:spacing w:before="124"/>
        <w:ind w:left="118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Plomo (Pb): </w:t>
      </w:r>
      <w:r>
        <w:rPr>
          <w:rFonts w:ascii="Times New Roman"/>
          <w:sz w:val="24"/>
        </w:rPr>
        <w:t>Galena,</w:t>
      </w:r>
      <w:r>
        <w:rPr>
          <w:rFonts w:ascii="Times New Roman"/>
          <w:spacing w:val="-12"/>
          <w:sz w:val="24"/>
        </w:rPr>
        <w:t> </w:t>
      </w:r>
      <w:r>
        <w:rPr>
          <w:rFonts w:ascii="Times New Roman"/>
          <w:sz w:val="24"/>
        </w:rPr>
        <w:t>baumhauerita.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116"/>
        <w:jc w:val="both"/>
      </w:pPr>
      <w:r>
        <w:rPr/>
        <w:t>Se</w:t>
      </w:r>
      <w:r>
        <w:rPr>
          <w:spacing w:val="38"/>
        </w:rPr>
        <w:t> </w:t>
      </w:r>
      <w:r>
        <w:rPr/>
        <w:t>ha</w:t>
      </w:r>
      <w:r>
        <w:rPr>
          <w:spacing w:val="38"/>
        </w:rPr>
        <w:t> </w:t>
      </w:r>
      <w:r>
        <w:rPr/>
        <w:t>detectado</w:t>
      </w:r>
      <w:r>
        <w:rPr>
          <w:spacing w:val="39"/>
        </w:rPr>
        <w:t> </w:t>
      </w:r>
      <w:r>
        <w:rPr/>
        <w:t>valores</w:t>
      </w:r>
      <w:r>
        <w:rPr>
          <w:spacing w:val="40"/>
        </w:rPr>
        <w:t> </w:t>
      </w:r>
      <w:r>
        <w:rPr/>
        <w:t>de</w:t>
      </w:r>
      <w:r>
        <w:rPr>
          <w:spacing w:val="38"/>
        </w:rPr>
        <w:t> </w:t>
      </w:r>
      <w:r>
        <w:rPr/>
        <w:t>301</w:t>
      </w:r>
      <w:r>
        <w:rPr>
          <w:spacing w:val="39"/>
        </w:rPr>
        <w:t> </w:t>
      </w:r>
      <w:r>
        <w:rPr/>
        <w:t>a</w:t>
      </w:r>
      <w:r>
        <w:rPr>
          <w:spacing w:val="38"/>
        </w:rPr>
        <w:t> </w:t>
      </w:r>
      <w:r>
        <w:rPr/>
        <w:t>762</w:t>
      </w:r>
      <w:r>
        <w:rPr>
          <w:spacing w:val="39"/>
        </w:rPr>
        <w:t> </w:t>
      </w:r>
      <w:r>
        <w:rPr/>
        <w:t>ppm</w:t>
      </w:r>
      <w:r>
        <w:rPr>
          <w:spacing w:val="40"/>
        </w:rPr>
        <w:t> </w:t>
      </w:r>
      <w:r>
        <w:rPr/>
        <w:t>(relativamente</w:t>
      </w:r>
      <w:r>
        <w:rPr>
          <w:spacing w:val="38"/>
        </w:rPr>
        <w:t> </w:t>
      </w:r>
      <w:r>
        <w:rPr/>
        <w:t>bajo),</w:t>
      </w:r>
      <w:r>
        <w:rPr>
          <w:spacing w:val="44"/>
        </w:rPr>
        <w:t> </w:t>
      </w:r>
      <w:r>
        <w:rPr/>
        <w:t>y</w:t>
      </w:r>
      <w:r>
        <w:rPr>
          <w:spacing w:val="35"/>
        </w:rPr>
        <w:t> </w:t>
      </w:r>
      <w:r>
        <w:rPr/>
        <w:t>su</w:t>
      </w:r>
      <w:r>
        <w:rPr>
          <w:spacing w:val="39"/>
        </w:rPr>
        <w:t> </w:t>
      </w:r>
      <w:r>
        <w:rPr/>
        <w:t>distribución</w:t>
      </w:r>
      <w:r>
        <w:rPr/>
        <w:t> generalmente es dispersa. No se correlaciona con el</w:t>
      </w:r>
      <w:r>
        <w:rPr>
          <w:spacing w:val="-11"/>
        </w:rPr>
        <w:t> </w:t>
      </w:r>
      <w:r>
        <w:rPr/>
        <w:t>Au.</w:t>
      </w:r>
    </w:p>
    <w:p>
      <w:pPr>
        <w:spacing w:before="126"/>
        <w:ind w:left="118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Antimonio (Sb): </w:t>
      </w:r>
      <w:r>
        <w:rPr>
          <w:rFonts w:ascii="Times New Roman"/>
          <w:sz w:val="24"/>
        </w:rPr>
        <w:t>Estibina,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z w:val="24"/>
        </w:rPr>
        <w:t>tetraedrita.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117"/>
        <w:jc w:val="both"/>
      </w:pPr>
      <w:r>
        <w:rPr/>
        <w:t>Se</w:t>
      </w:r>
      <w:r>
        <w:rPr>
          <w:spacing w:val="26"/>
        </w:rPr>
        <w:t> </w:t>
      </w:r>
      <w:r>
        <w:rPr/>
        <w:t>ha</w:t>
      </w:r>
      <w:r>
        <w:rPr>
          <w:spacing w:val="26"/>
        </w:rPr>
        <w:t> </w:t>
      </w:r>
      <w:r>
        <w:rPr/>
        <w:t>detectado</w:t>
      </w:r>
      <w:r>
        <w:rPr>
          <w:spacing w:val="27"/>
        </w:rPr>
        <w:t> </w:t>
      </w:r>
      <w:r>
        <w:rPr/>
        <w:t>valores</w:t>
      </w:r>
      <w:r>
        <w:rPr>
          <w:spacing w:val="30"/>
        </w:rPr>
        <w:t> </w:t>
      </w:r>
      <w:r>
        <w:rPr/>
        <w:t>de</w:t>
      </w:r>
      <w:r>
        <w:rPr>
          <w:spacing w:val="26"/>
        </w:rPr>
        <w:t> </w:t>
      </w:r>
      <w:r>
        <w:rPr/>
        <w:t>5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59</w:t>
      </w:r>
      <w:r>
        <w:rPr>
          <w:spacing w:val="27"/>
        </w:rPr>
        <w:t> </w:t>
      </w:r>
      <w:r>
        <w:rPr/>
        <w:t>ppm</w:t>
      </w:r>
      <w:r>
        <w:rPr>
          <w:spacing w:val="28"/>
        </w:rPr>
        <w:t> </w:t>
      </w:r>
      <w:r>
        <w:rPr/>
        <w:t>(muy</w:t>
      </w:r>
      <w:r>
        <w:rPr>
          <w:spacing w:val="25"/>
        </w:rPr>
        <w:t> </w:t>
      </w:r>
      <w:r>
        <w:rPr/>
        <w:t>amplia).</w:t>
      </w:r>
      <w:r>
        <w:rPr>
          <w:spacing w:val="27"/>
        </w:rPr>
        <w:t> </w:t>
      </w:r>
      <w:r>
        <w:rPr/>
        <w:t>Se</w:t>
      </w:r>
      <w:r>
        <w:rPr>
          <w:spacing w:val="26"/>
        </w:rPr>
        <w:t> </w:t>
      </w:r>
      <w:r>
        <w:rPr/>
        <w:t>agrupa</w:t>
      </w:r>
      <w:r>
        <w:rPr>
          <w:spacing w:val="29"/>
        </w:rPr>
        <w:t> </w:t>
      </w:r>
      <w:r>
        <w:rPr/>
        <w:t>en</w:t>
      </w:r>
      <w:r>
        <w:rPr>
          <w:spacing w:val="27"/>
        </w:rPr>
        <w:t> </w:t>
      </w:r>
      <w:r>
        <w:rPr/>
        <w:t>la</w:t>
      </w:r>
      <w:r>
        <w:rPr>
          <w:spacing w:val="26"/>
        </w:rPr>
        <w:t> </w:t>
      </w:r>
      <w:r>
        <w:rPr/>
        <w:t>zona</w:t>
      </w:r>
      <w:r>
        <w:rPr>
          <w:spacing w:val="26"/>
        </w:rPr>
        <w:t> </w:t>
      </w:r>
      <w:r>
        <w:rPr/>
        <w:t>intermedia</w:t>
      </w:r>
      <w:r>
        <w:rPr>
          <w:spacing w:val="26"/>
        </w:rPr>
        <w:t> </w:t>
      </w:r>
      <w:r>
        <w:rPr/>
        <w:t>del</w:t>
      </w:r>
      <w:r>
        <w:rPr>
          <w:spacing w:val="-1"/>
        </w:rPr>
        <w:t> </w:t>
      </w:r>
      <w:r>
        <w:rPr/>
        <w:t>sistema en concentraciones anómalas de 20 a 59</w:t>
      </w:r>
      <w:r>
        <w:rPr>
          <w:spacing w:val="-7"/>
        </w:rPr>
        <w:t> </w:t>
      </w:r>
      <w:r>
        <w:rPr/>
        <w:t>ppm.</w:t>
      </w:r>
    </w:p>
    <w:p>
      <w:pPr>
        <w:spacing w:after="0" w:line="360" w:lineRule="auto"/>
        <w:jc w:val="both"/>
        <w:sectPr>
          <w:pgSz w:w="11910" w:h="16850"/>
          <w:pgMar w:header="0" w:footer="654" w:top="1360" w:bottom="840" w:left="1300" w:right="1300"/>
        </w:sectPr>
      </w:pPr>
    </w:p>
    <w:p>
      <w:pPr>
        <w:spacing w:before="52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Bismuto (Bi):</w:t>
      </w:r>
      <w:r>
        <w:rPr>
          <w:rFonts w:ascii="Times New Roman"/>
          <w:b/>
          <w:spacing w:val="-11"/>
          <w:sz w:val="24"/>
        </w:rPr>
        <w:t> </w:t>
      </w:r>
      <w:r>
        <w:rPr>
          <w:rFonts w:ascii="Times New Roman"/>
          <w:sz w:val="24"/>
        </w:rPr>
        <w:t>Bismutinita.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0"/>
        <w:jc w:val="left"/>
      </w:pPr>
      <w:r>
        <w:rPr/>
        <w:t>Se</w:t>
      </w:r>
      <w:r>
        <w:rPr>
          <w:spacing w:val="10"/>
        </w:rPr>
        <w:t> </w:t>
      </w:r>
      <w:r>
        <w:rPr/>
        <w:t>ha</w:t>
      </w:r>
      <w:r>
        <w:rPr>
          <w:spacing w:val="10"/>
        </w:rPr>
        <w:t> </w:t>
      </w:r>
      <w:r>
        <w:rPr/>
        <w:t>detectado</w:t>
      </w:r>
      <w:r>
        <w:rPr>
          <w:spacing w:val="11"/>
        </w:rPr>
        <w:t> </w:t>
      </w:r>
      <w:r>
        <w:rPr/>
        <w:t>valores</w:t>
      </w:r>
      <w:r>
        <w:rPr>
          <w:spacing w:val="13"/>
        </w:rPr>
        <w:t> </w:t>
      </w:r>
      <w:r>
        <w:rPr/>
        <w:t>de</w:t>
      </w:r>
      <w:r>
        <w:rPr>
          <w:spacing w:val="10"/>
        </w:rPr>
        <w:t> </w:t>
      </w:r>
      <w:r>
        <w:rPr/>
        <w:t>20</w:t>
      </w:r>
      <w:r>
        <w:rPr>
          <w:spacing w:val="11"/>
        </w:rPr>
        <w:t> </w:t>
      </w:r>
      <w:r>
        <w:rPr/>
        <w:t>a</w:t>
      </w:r>
      <w:r>
        <w:rPr>
          <w:spacing w:val="10"/>
        </w:rPr>
        <w:t> </w:t>
      </w:r>
      <w:r>
        <w:rPr/>
        <w:t>915</w:t>
      </w:r>
      <w:r>
        <w:rPr>
          <w:spacing w:val="11"/>
        </w:rPr>
        <w:t> </w:t>
      </w:r>
      <w:r>
        <w:rPr/>
        <w:t>ppm</w:t>
      </w:r>
      <w:r>
        <w:rPr>
          <w:spacing w:val="13"/>
        </w:rPr>
        <w:t> </w:t>
      </w:r>
      <w:r>
        <w:rPr/>
        <w:t>y</w:t>
      </w:r>
      <w:r>
        <w:rPr>
          <w:spacing w:val="3"/>
        </w:rPr>
        <w:t> </w:t>
      </w:r>
      <w:r>
        <w:rPr/>
        <w:t>se</w:t>
      </w:r>
      <w:r>
        <w:rPr>
          <w:spacing w:val="10"/>
        </w:rPr>
        <w:t> </w:t>
      </w:r>
      <w:r>
        <w:rPr/>
        <w:t>correlaciona</w:t>
      </w:r>
      <w:r>
        <w:rPr>
          <w:spacing w:val="10"/>
        </w:rPr>
        <w:t> </w:t>
      </w:r>
      <w:r>
        <w:rPr/>
        <w:t>con</w:t>
      </w:r>
      <w:r>
        <w:rPr>
          <w:spacing w:val="11"/>
        </w:rPr>
        <w:t> </w:t>
      </w:r>
      <w:r>
        <w:rPr/>
        <w:t>el</w:t>
      </w:r>
      <w:r>
        <w:rPr>
          <w:spacing w:val="11"/>
        </w:rPr>
        <w:t> </w:t>
      </w:r>
      <w:r>
        <w:rPr/>
        <w:t>Au.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5</w:t>
      </w:r>
      <w:r>
        <w:rPr>
          <w:spacing w:val="11"/>
        </w:rPr>
        <w:t> </w:t>
      </w:r>
      <w:r>
        <w:rPr/>
        <w:t>a</w:t>
      </w:r>
      <w:r>
        <w:rPr>
          <w:spacing w:val="10"/>
        </w:rPr>
        <w:t> </w:t>
      </w:r>
      <w:r>
        <w:rPr/>
        <w:t>19</w:t>
      </w:r>
      <w:r>
        <w:rPr>
          <w:spacing w:val="11"/>
        </w:rPr>
        <w:t> </w:t>
      </w:r>
      <w:r>
        <w:rPr/>
        <w:t>ppm</w:t>
      </w:r>
      <w:r>
        <w:rPr>
          <w:spacing w:val="9"/>
        </w:rPr>
        <w:t> </w:t>
      </w:r>
      <w:r>
        <w:rPr/>
        <w:t>es</w:t>
      </w:r>
      <w:r>
        <w:rPr>
          <w:spacing w:val="11"/>
        </w:rPr>
        <w:t> </w:t>
      </w:r>
      <w:r>
        <w:rPr/>
        <w:t>más</w:t>
      </w:r>
      <w:r>
        <w:rPr/>
        <w:t> amplia su</w:t>
      </w:r>
      <w:r>
        <w:rPr>
          <w:spacing w:val="-4"/>
        </w:rPr>
        <w:t> </w:t>
      </w:r>
      <w:r>
        <w:rPr/>
        <w:t>distribución.</w:t>
      </w:r>
    </w:p>
    <w:p>
      <w:pPr>
        <w:spacing w:before="124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Manganeso (Mn): </w:t>
      </w:r>
      <w:r>
        <w:rPr>
          <w:rFonts w:ascii="Times New Roman"/>
          <w:sz w:val="24"/>
        </w:rPr>
        <w:t>Oxido manganeso</w:t>
      </w:r>
      <w:r>
        <w:rPr>
          <w:rFonts w:ascii="Times New Roman"/>
          <w:spacing w:val="-12"/>
          <w:sz w:val="24"/>
        </w:rPr>
        <w:t> </w:t>
      </w:r>
      <w:r>
        <w:rPr>
          <w:rFonts w:ascii="Times New Roman"/>
          <w:sz w:val="24"/>
        </w:rPr>
        <w:t>(pirolusita).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114"/>
        <w:jc w:val="left"/>
      </w:pPr>
      <w:r>
        <w:rPr>
          <w:rFonts w:ascii="Times New Roman" w:hAnsi="Times New Roman"/>
          <w:b/>
        </w:rPr>
        <w:t>Arsénico (As): </w:t>
      </w:r>
      <w:r>
        <w:rPr/>
        <w:t>Enargita, escorodita, arsenopirita, tenantita, chenevixita, pirita</w:t>
      </w:r>
      <w:r>
        <w:rPr>
          <w:spacing w:val="28"/>
        </w:rPr>
        <w:t> </w:t>
      </w:r>
      <w:r>
        <w:rPr/>
        <w:t>arsenical,</w:t>
      </w:r>
      <w:r>
        <w:rPr/>
        <w:t> baumhauerita</w:t>
      </w:r>
    </w:p>
    <w:p>
      <w:pPr>
        <w:pStyle w:val="BodyText"/>
        <w:spacing w:line="240" w:lineRule="auto" w:before="126"/>
        <w:ind w:right="114"/>
        <w:jc w:val="left"/>
      </w:pPr>
      <w:r>
        <w:rPr/>
        <w:t>Se ha detectado valores de 500 a 1473 ppm, no se correlaciona con el</w:t>
      </w:r>
      <w:r>
        <w:rPr>
          <w:spacing w:val="-12"/>
        </w:rPr>
        <w:t> </w:t>
      </w:r>
      <w:r>
        <w:rPr/>
        <w:t>Au.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Plata (Ag): </w:t>
      </w:r>
      <w:r>
        <w:rPr>
          <w:rFonts w:ascii="Times New Roman"/>
          <w:sz w:val="24"/>
        </w:rPr>
        <w:t>Acantita, argirodita,</w:t>
      </w:r>
      <w:r>
        <w:rPr>
          <w:rFonts w:ascii="Times New Roman"/>
          <w:spacing w:val="-12"/>
          <w:sz w:val="24"/>
        </w:rPr>
        <w:t> </w:t>
      </w:r>
      <w:r>
        <w:rPr>
          <w:rFonts w:ascii="Times New Roman"/>
          <w:sz w:val="24"/>
        </w:rPr>
        <w:t>canfieldita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Zinc (Zn):</w:t>
      </w:r>
      <w:r>
        <w:rPr>
          <w:rFonts w:ascii="Times New Roman"/>
          <w:b/>
          <w:spacing w:val="-11"/>
          <w:sz w:val="24"/>
        </w:rPr>
        <w:t> </w:t>
      </w:r>
      <w:r>
        <w:rPr>
          <w:rFonts w:ascii="Times New Roman"/>
          <w:sz w:val="24"/>
        </w:rPr>
        <w:t>Esfalerita.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114"/>
        <w:jc w:val="left"/>
      </w:pPr>
      <w:r>
        <w:rPr/>
        <w:t>Se ha detectado valores de 5 a 289 ppm. Las concentraciones anómalas de 51 a 289 ppm</w:t>
      </w:r>
      <w:r>
        <w:rPr>
          <w:spacing w:val="44"/>
        </w:rPr>
        <w:t> </w:t>
      </w:r>
      <w:r>
        <w:rPr/>
        <w:t>son</w:t>
      </w:r>
      <w:r>
        <w:rPr/>
        <w:t> poco extensas y no correlaciona con el</w:t>
      </w:r>
      <w:r>
        <w:rPr>
          <w:spacing w:val="-9"/>
        </w:rPr>
        <w:t> </w:t>
      </w:r>
      <w:r>
        <w:rPr/>
        <w:t>Au.</w:t>
      </w:r>
    </w:p>
    <w:p>
      <w:pPr>
        <w:pStyle w:val="BodyText"/>
        <w:spacing w:line="360" w:lineRule="auto" w:before="124"/>
        <w:ind w:right="114"/>
        <w:jc w:val="left"/>
      </w:pPr>
      <w:r>
        <w:rPr>
          <w:rFonts w:ascii="Times New Roman" w:hAnsi="Times New Roman"/>
          <w:b/>
        </w:rPr>
        <w:t>Cadmio</w:t>
      </w:r>
      <w:r>
        <w:rPr>
          <w:rFonts w:ascii="Times New Roman" w:hAnsi="Times New Roman"/>
          <w:b/>
          <w:spacing w:val="14"/>
        </w:rPr>
        <w:t> </w:t>
      </w:r>
      <w:r>
        <w:rPr>
          <w:rFonts w:ascii="Times New Roman" w:hAnsi="Times New Roman"/>
          <w:b/>
        </w:rPr>
        <w:t>(Cd):</w:t>
      </w:r>
      <w:r>
        <w:rPr>
          <w:rFonts w:ascii="Times New Roman" w:hAnsi="Times New Roman"/>
          <w:b/>
          <w:spacing w:val="14"/>
        </w:rPr>
        <w:t> </w:t>
      </w:r>
      <w:r>
        <w:rPr/>
        <w:t>asociado</w:t>
      </w:r>
      <w:r>
        <w:rPr>
          <w:spacing w:val="17"/>
        </w:rPr>
        <w:t> </w:t>
      </w:r>
      <w:r>
        <w:rPr/>
        <w:t>al</w:t>
      </w:r>
      <w:r>
        <w:rPr>
          <w:spacing w:val="15"/>
        </w:rPr>
        <w:t> </w:t>
      </w:r>
      <w:r>
        <w:rPr/>
        <w:t>Zn,</w:t>
      </w:r>
      <w:r>
        <w:rPr>
          <w:spacing w:val="14"/>
        </w:rPr>
        <w:t> </w:t>
      </w:r>
      <w:r>
        <w:rPr/>
        <w:t>se</w:t>
      </w:r>
      <w:r>
        <w:rPr>
          <w:spacing w:val="13"/>
        </w:rPr>
        <w:t> </w:t>
      </w:r>
      <w:r>
        <w:rPr/>
        <w:t>parece</w:t>
      </w:r>
      <w:r>
        <w:rPr>
          <w:spacing w:val="13"/>
        </w:rPr>
        <w:t> </w:t>
      </w:r>
      <w:r>
        <w:rPr/>
        <w:t>al</w:t>
      </w:r>
      <w:r>
        <w:rPr>
          <w:spacing w:val="17"/>
        </w:rPr>
        <w:t> </w:t>
      </w:r>
      <w:r>
        <w:rPr/>
        <w:t>Zn</w:t>
      </w:r>
      <w:r>
        <w:rPr>
          <w:spacing w:val="14"/>
        </w:rPr>
        <w:t> </w:t>
      </w:r>
      <w:r>
        <w:rPr/>
        <w:t>en</w:t>
      </w:r>
      <w:r>
        <w:rPr>
          <w:spacing w:val="17"/>
        </w:rPr>
        <w:t> </w:t>
      </w:r>
      <w:r>
        <w:rPr/>
        <w:t>propiedades</w:t>
      </w:r>
      <w:r>
        <w:rPr>
          <w:spacing w:val="17"/>
        </w:rPr>
        <w:t> </w:t>
      </w:r>
      <w:r>
        <w:rPr/>
        <w:t>físicas</w:t>
      </w:r>
      <w:r>
        <w:rPr>
          <w:spacing w:val="19"/>
        </w:rPr>
        <w:t> </w:t>
      </w:r>
      <w:r>
        <w:rPr/>
        <w:t>y</w:t>
      </w:r>
      <w:r>
        <w:rPr>
          <w:spacing w:val="10"/>
        </w:rPr>
        <w:t> </w:t>
      </w:r>
      <w:r>
        <w:rPr/>
        <w:t>químicas,</w:t>
      </w:r>
      <w:r>
        <w:rPr>
          <w:spacing w:val="14"/>
        </w:rPr>
        <w:t> </w:t>
      </w:r>
      <w:r>
        <w:rPr/>
        <w:t>sulfuro</w:t>
      </w:r>
      <w:r>
        <w:rPr>
          <w:spacing w:val="14"/>
        </w:rPr>
        <w:t> </w:t>
      </w:r>
      <w:r>
        <w:rPr/>
        <w:t>de</w:t>
      </w:r>
      <w:r>
        <w:rPr/>
        <w:t> greenockita (CdS) y oxido de monteponita</w:t>
      </w:r>
      <w:r>
        <w:rPr>
          <w:spacing w:val="-13"/>
        </w:rPr>
        <w:t> </w:t>
      </w:r>
      <w:r>
        <w:rPr/>
        <w:t>(CdO).</w:t>
      </w:r>
    </w:p>
    <w:p>
      <w:pPr>
        <w:spacing w:before="124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Mercurio (Hg):</w:t>
      </w:r>
      <w:r>
        <w:rPr>
          <w:rFonts w:ascii="Times New Roman"/>
          <w:b/>
          <w:spacing w:val="-6"/>
          <w:sz w:val="24"/>
        </w:rPr>
        <w:t> </w:t>
      </w:r>
      <w:r>
        <w:rPr>
          <w:rFonts w:ascii="Times New Roman"/>
          <w:sz w:val="24"/>
        </w:rPr>
        <w:t>Cinabrio.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/>
        <w:ind w:right="114"/>
        <w:jc w:val="left"/>
      </w:pPr>
      <w:r>
        <w:rPr/>
        <w:t>Se ha detectado valores de 5 a 27.7 ppm y se correlaciona con el Au. Esta más distribuido</w:t>
      </w:r>
      <w:r>
        <w:rPr>
          <w:spacing w:val="29"/>
        </w:rPr>
        <w:t> </w:t>
      </w:r>
      <w:r>
        <w:rPr/>
        <w:t>en</w:t>
      </w:r>
      <w:r>
        <w:rPr/>
        <w:t> la vuggy sílica. De 0.5 a 4.9 ppm es más amplia su</w:t>
      </w:r>
      <w:r>
        <w:rPr>
          <w:spacing w:val="-11"/>
        </w:rPr>
        <w:t> </w:t>
      </w:r>
      <w:r>
        <w:rPr/>
        <w:t>distribución.</w:t>
      </w:r>
    </w:p>
    <w:p>
      <w:pPr>
        <w:spacing w:before="126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Titanio (Ti):</w:t>
      </w:r>
      <w:r>
        <w:rPr>
          <w:rFonts w:ascii="Times New Roman"/>
          <w:b/>
          <w:spacing w:val="-4"/>
          <w:sz w:val="24"/>
        </w:rPr>
        <w:t> </w:t>
      </w:r>
      <w:r>
        <w:rPr>
          <w:rFonts w:ascii="Times New Roman"/>
          <w:sz w:val="24"/>
        </w:rPr>
        <w:t>Rutilo.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Sodio (Na):</w:t>
      </w:r>
      <w:r>
        <w:rPr>
          <w:rFonts w:ascii="Times New Roman"/>
          <w:b/>
          <w:spacing w:val="-6"/>
          <w:sz w:val="24"/>
        </w:rPr>
        <w:t> </w:t>
      </w:r>
      <w:r>
        <w:rPr>
          <w:rFonts w:ascii="Times New Roman"/>
          <w:sz w:val="24"/>
        </w:rPr>
        <w:t>Alunita.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right="114"/>
        <w:jc w:val="left"/>
      </w:pPr>
      <w:r>
        <w:rPr>
          <w:rFonts w:ascii="Times New Roman" w:hAnsi="Times New Roman"/>
          <w:b/>
        </w:rPr>
        <w:t>Aluminio (Al): </w:t>
      </w:r>
      <w:r>
        <w:rPr/>
        <w:t>Diáspora, alunita, dickita, pirofilita, caolinita, illita,</w:t>
      </w:r>
      <w:r>
        <w:rPr>
          <w:spacing w:val="-24"/>
        </w:rPr>
        <w:t> </w:t>
      </w:r>
      <w:r>
        <w:rPr/>
        <w:t>esmectita.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Potasio (K): </w:t>
      </w:r>
      <w:r>
        <w:rPr>
          <w:rFonts w:ascii="Times New Roman"/>
          <w:sz w:val="24"/>
        </w:rPr>
        <w:t>Alunita, illita, esmectita,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z w:val="24"/>
        </w:rPr>
        <w:t>jarosita.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1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Sulfato (SO4): </w:t>
      </w:r>
      <w:r>
        <w:rPr>
          <w:rFonts w:ascii="Times New Roman"/>
          <w:sz w:val="24"/>
        </w:rPr>
        <w:t>Baritina, jarosita,</w:t>
      </w:r>
      <w:r>
        <w:rPr>
          <w:rFonts w:ascii="Times New Roman"/>
          <w:spacing w:val="-13"/>
          <w:sz w:val="24"/>
        </w:rPr>
        <w:t> </w:t>
      </w:r>
      <w:r>
        <w:rPr>
          <w:rFonts w:ascii="Times New Roman"/>
          <w:sz w:val="24"/>
        </w:rPr>
        <w:t>alunita.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right="114"/>
        <w:jc w:val="left"/>
      </w:pPr>
      <w:r>
        <w:rPr>
          <w:rFonts w:ascii="Times New Roman" w:hAnsi="Times New Roman"/>
          <w:b/>
        </w:rPr>
        <w:t>Sílice (Si): </w:t>
      </w:r>
      <w:r>
        <w:rPr/>
        <w:t>Cuarzo, Dickita, pirofilita, caolinita, cristobalita, illita,</w:t>
      </w:r>
      <w:r>
        <w:rPr>
          <w:spacing w:val="-23"/>
        </w:rPr>
        <w:t> </w:t>
      </w:r>
      <w:r>
        <w:rPr/>
        <w:t>esmectita.</w:t>
      </w:r>
    </w:p>
    <w:p>
      <w:pPr>
        <w:spacing w:after="0" w:line="240" w:lineRule="auto"/>
        <w:jc w:val="left"/>
        <w:sectPr>
          <w:pgSz w:w="11910" w:h="16850"/>
          <w:pgMar w:header="0" w:footer="654" w:top="1360" w:bottom="840" w:left="1300" w:right="1300"/>
        </w:sectPr>
      </w:pPr>
    </w:p>
    <w:p>
      <w:pPr>
        <w:pStyle w:val="Heading4"/>
        <w:numPr>
          <w:ilvl w:val="1"/>
          <w:numId w:val="41"/>
        </w:numPr>
        <w:tabs>
          <w:tab w:pos="539" w:val="left" w:leader="none"/>
        </w:tabs>
        <w:spacing w:line="240" w:lineRule="auto" w:before="56" w:after="0"/>
        <w:ind w:left="538" w:right="0" w:hanging="420"/>
        <w:jc w:val="both"/>
        <w:rPr>
          <w:b w:val="0"/>
          <w:bCs w:val="0"/>
        </w:rPr>
      </w:pPr>
      <w:r>
        <w:rPr/>
        <w:t>Tratamiento y análisis de datos y presentación de</w:t>
      </w:r>
      <w:r>
        <w:rPr>
          <w:spacing w:val="-5"/>
        </w:rPr>
        <w:t> </w:t>
      </w:r>
      <w:r>
        <w:rPr/>
        <w:t>resultados</w:t>
      </w:r>
      <w:r>
        <w:rPr>
          <w:b w:val="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ListParagraph"/>
        <w:numPr>
          <w:ilvl w:val="2"/>
          <w:numId w:val="41"/>
        </w:numPr>
        <w:tabs>
          <w:tab w:pos="719" w:val="left" w:leader="none"/>
        </w:tabs>
        <w:spacing w:line="240" w:lineRule="auto" w:before="0" w:after="0"/>
        <w:ind w:left="718" w:right="0" w:hanging="60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Información</w:t>
      </w:r>
      <w:r>
        <w:rPr>
          <w:rFonts w:ascii="Times New Roman" w:hAnsi="Times New Roman"/>
          <w:b/>
          <w:spacing w:val="-1"/>
          <w:sz w:val="24"/>
        </w:rPr>
        <w:t> </w:t>
      </w:r>
      <w:r>
        <w:rPr>
          <w:rFonts w:ascii="Times New Roman" w:hAnsi="Times New Roman"/>
          <w:b/>
          <w:sz w:val="24"/>
        </w:rPr>
        <w:t>geológica</w:t>
      </w:r>
      <w:r>
        <w:rPr>
          <w:rFonts w:ascii="Times New Roman" w:hAns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La</w:t>
      </w:r>
      <w:r>
        <w:rPr>
          <w:spacing w:val="16"/>
        </w:rPr>
        <w:t> </w:t>
      </w:r>
      <w:r>
        <w:rPr/>
        <w:t>información</w:t>
      </w:r>
      <w:r>
        <w:rPr>
          <w:spacing w:val="17"/>
        </w:rPr>
        <w:t> </w:t>
      </w:r>
      <w:r>
        <w:rPr/>
        <w:t>geológica</w:t>
      </w:r>
      <w:r>
        <w:rPr>
          <w:spacing w:val="13"/>
        </w:rPr>
        <w:t> </w:t>
      </w:r>
      <w:r>
        <w:rPr/>
        <w:t>recopilada</w:t>
      </w:r>
      <w:r>
        <w:rPr>
          <w:spacing w:val="16"/>
        </w:rPr>
        <w:t> </w:t>
      </w:r>
      <w:r>
        <w:rPr/>
        <w:t>de</w:t>
      </w:r>
      <w:r>
        <w:rPr>
          <w:spacing w:val="13"/>
        </w:rPr>
        <w:t> </w:t>
      </w:r>
      <w:r>
        <w:rPr/>
        <w:t>la</w:t>
      </w:r>
      <w:r>
        <w:rPr>
          <w:spacing w:val="16"/>
        </w:rPr>
        <w:t> </w:t>
      </w:r>
      <w:r>
        <w:rPr/>
        <w:t>carta</w:t>
      </w:r>
      <w:r>
        <w:rPr>
          <w:spacing w:val="16"/>
        </w:rPr>
        <w:t> </w:t>
      </w:r>
      <w:r>
        <w:rPr/>
        <w:t>geológica</w:t>
      </w:r>
      <w:r>
        <w:rPr>
          <w:spacing w:val="13"/>
        </w:rPr>
        <w:t> </w:t>
      </w:r>
      <w:r>
        <w:rPr/>
        <w:t>nacional</w:t>
      </w:r>
      <w:r>
        <w:rPr>
          <w:spacing w:val="15"/>
        </w:rPr>
        <w:t> </w:t>
      </w:r>
      <w:r>
        <w:rPr/>
        <w:t>1:50</w:t>
      </w:r>
      <w:r>
        <w:rPr>
          <w:spacing w:val="17"/>
        </w:rPr>
        <w:t> </w:t>
      </w:r>
      <w:r>
        <w:rPr/>
        <w:t>000</w:t>
      </w:r>
      <w:r>
        <w:rPr>
          <w:spacing w:val="14"/>
        </w:rPr>
        <w:t> </w:t>
      </w:r>
      <w:r>
        <w:rPr/>
        <w:t>acerca</w:t>
      </w:r>
      <w:r>
        <w:rPr>
          <w:spacing w:val="13"/>
        </w:rPr>
        <w:t> </w:t>
      </w:r>
      <w:r>
        <w:rPr/>
        <w:t>del</w:t>
      </w:r>
      <w:r>
        <w:rPr>
          <w:spacing w:val="17"/>
        </w:rPr>
        <w:t> </w:t>
      </w:r>
      <w:r>
        <w:rPr/>
        <w:t>área</w:t>
      </w:r>
      <w:r>
        <w:rPr/>
        <w:t> de estudio, fue procesada y presentada en un mapa temático a escala 1:45 000, la cual</w:t>
      </w:r>
      <w:r>
        <w:rPr>
          <w:spacing w:val="26"/>
        </w:rPr>
        <w:t> </w:t>
      </w:r>
      <w:r>
        <w:rPr/>
        <w:t>abarca</w:t>
      </w:r>
      <w:r>
        <w:rPr>
          <w:spacing w:val="-1"/>
        </w:rPr>
        <w:t> </w:t>
      </w:r>
      <w:r>
        <w:rPr/>
        <w:t>parte del cuadrángulo de</w:t>
      </w:r>
      <w:r>
        <w:rPr>
          <w:spacing w:val="-6"/>
        </w:rPr>
        <w:t> </w:t>
      </w:r>
      <w:r>
        <w:rPr/>
        <w:t>Carhuaz.</w:t>
      </w:r>
    </w:p>
    <w:p>
      <w:pPr>
        <w:pStyle w:val="Heading4"/>
        <w:numPr>
          <w:ilvl w:val="2"/>
          <w:numId w:val="41"/>
        </w:numPr>
        <w:tabs>
          <w:tab w:pos="719" w:val="left" w:leader="none"/>
        </w:tabs>
        <w:spacing w:line="240" w:lineRule="auto" w:before="128" w:after="0"/>
        <w:ind w:left="718" w:right="0" w:hanging="600"/>
        <w:jc w:val="both"/>
        <w:rPr>
          <w:b w:val="0"/>
          <w:bCs w:val="0"/>
        </w:rPr>
      </w:pPr>
      <w:r>
        <w:rPr/>
        <w:t>Información</w:t>
      </w:r>
      <w:r>
        <w:rPr>
          <w:spacing w:val="-1"/>
        </w:rPr>
        <w:t> </w:t>
      </w:r>
      <w:r>
        <w:rPr/>
        <w:t>hidrográfica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Los</w:t>
      </w:r>
      <w:r>
        <w:rPr>
          <w:spacing w:val="39"/>
        </w:rPr>
        <w:t> </w:t>
      </w:r>
      <w:r>
        <w:rPr/>
        <w:t>trabajos</w:t>
      </w:r>
      <w:r>
        <w:rPr>
          <w:spacing w:val="39"/>
        </w:rPr>
        <w:t> </w:t>
      </w:r>
      <w:r>
        <w:rPr/>
        <w:t>se</w:t>
      </w:r>
      <w:r>
        <w:rPr>
          <w:spacing w:val="37"/>
        </w:rPr>
        <w:t> </w:t>
      </w:r>
      <w:r>
        <w:rPr/>
        <w:t>realizaron</w:t>
      </w:r>
      <w:r>
        <w:rPr>
          <w:spacing w:val="38"/>
        </w:rPr>
        <w:t> </w:t>
      </w:r>
      <w:r>
        <w:rPr/>
        <w:t>en</w:t>
      </w:r>
      <w:r>
        <w:rPr>
          <w:spacing w:val="38"/>
        </w:rPr>
        <w:t> </w:t>
      </w:r>
      <w:r>
        <w:rPr/>
        <w:t>base</w:t>
      </w:r>
      <w:r>
        <w:rPr>
          <w:spacing w:val="37"/>
        </w:rPr>
        <w:t> </w:t>
      </w:r>
      <w:r>
        <w:rPr/>
        <w:t>a</w:t>
      </w:r>
      <w:r>
        <w:rPr>
          <w:spacing w:val="37"/>
        </w:rPr>
        <w:t> </w:t>
      </w:r>
      <w:r>
        <w:rPr/>
        <w:t>la</w:t>
      </w:r>
      <w:r>
        <w:rPr>
          <w:spacing w:val="37"/>
        </w:rPr>
        <w:t> </w:t>
      </w:r>
      <w:r>
        <w:rPr/>
        <w:t>microcuenca</w:t>
      </w:r>
      <w:r>
        <w:rPr>
          <w:spacing w:val="37"/>
        </w:rPr>
        <w:t> </w:t>
      </w:r>
      <w:r>
        <w:rPr/>
        <w:t>Jangas,</w:t>
      </w:r>
      <w:r>
        <w:rPr>
          <w:spacing w:val="38"/>
        </w:rPr>
        <w:t> </w:t>
      </w:r>
      <w:r>
        <w:rPr/>
        <w:t>la</w:t>
      </w:r>
      <w:r>
        <w:rPr>
          <w:spacing w:val="37"/>
        </w:rPr>
        <w:t> </w:t>
      </w:r>
      <w:r>
        <w:rPr/>
        <w:t>presentación</w:t>
      </w:r>
      <w:r>
        <w:rPr>
          <w:spacing w:val="38"/>
        </w:rPr>
        <w:t> </w:t>
      </w:r>
      <w:r>
        <w:rPr/>
        <w:t>está</w:t>
      </w:r>
      <w:r>
        <w:rPr>
          <w:spacing w:val="37"/>
        </w:rPr>
        <w:t> </w:t>
      </w:r>
      <w:r>
        <w:rPr/>
        <w:t>dada</w:t>
      </w:r>
      <w:r>
        <w:rPr>
          <w:spacing w:val="37"/>
        </w:rPr>
        <w:t> </w:t>
      </w:r>
      <w:r>
        <w:rPr/>
        <w:t>por</w:t>
      </w:r>
      <w:r>
        <w:rPr/>
        <w:t> mapas temáticos donde se muestran las principales quebradas que involucran</w:t>
      </w:r>
      <w:r>
        <w:rPr>
          <w:spacing w:val="52"/>
        </w:rPr>
        <w:t> </w:t>
      </w:r>
      <w:r>
        <w:rPr/>
        <w:t>dicha</w:t>
      </w:r>
      <w:r>
        <w:rPr/>
        <w:t> microcuenca.</w:t>
      </w:r>
    </w:p>
    <w:p>
      <w:pPr>
        <w:pStyle w:val="Heading4"/>
        <w:numPr>
          <w:ilvl w:val="2"/>
          <w:numId w:val="41"/>
        </w:numPr>
        <w:tabs>
          <w:tab w:pos="719" w:val="left" w:leader="none"/>
        </w:tabs>
        <w:spacing w:line="240" w:lineRule="auto" w:before="128" w:after="0"/>
        <w:ind w:left="718" w:right="0" w:hanging="600"/>
        <w:jc w:val="both"/>
        <w:rPr>
          <w:b w:val="0"/>
          <w:bCs w:val="0"/>
        </w:rPr>
      </w:pPr>
      <w:r>
        <w:rPr/>
        <w:t>Información</w:t>
      </w:r>
      <w:r>
        <w:rPr>
          <w:spacing w:val="-1"/>
        </w:rPr>
        <w:t> </w:t>
      </w:r>
      <w:r>
        <w:rPr/>
        <w:t>Metalogenética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Se recopiló información bibliográfica acerca de las franjas metalogenéticas desarrolladas</w:t>
      </w:r>
      <w:r>
        <w:rPr>
          <w:spacing w:val="9"/>
        </w:rPr>
        <w:t> </w:t>
      </w:r>
      <w:r>
        <w:rPr/>
        <w:t>por</w:t>
      </w:r>
      <w:r>
        <w:rPr/>
        <w:t> INGEMMET (2009), ente encargado de los programas de investigación referente a </w:t>
      </w:r>
      <w:r>
        <w:rPr>
          <w:spacing w:val="11"/>
        </w:rPr>
        <w:t> </w:t>
      </w:r>
      <w:r>
        <w:rPr/>
        <w:t>la</w:t>
      </w:r>
      <w:r>
        <w:rPr/>
        <w:t> geología económica a nivel</w:t>
      </w:r>
      <w:r>
        <w:rPr>
          <w:spacing w:val="-10"/>
        </w:rPr>
        <w:t> </w:t>
      </w:r>
      <w:r>
        <w:rPr/>
        <w:t>regional.</w:t>
      </w:r>
    </w:p>
    <w:p>
      <w:pPr>
        <w:pStyle w:val="BodyText"/>
        <w:spacing w:line="360" w:lineRule="auto" w:before="124"/>
        <w:ind w:right="115"/>
        <w:jc w:val="both"/>
      </w:pPr>
      <w:r>
        <w:rPr/>
        <w:t>La presentación está dada por mapas temáticos que indican la localización del</w:t>
      </w:r>
      <w:r>
        <w:rPr>
          <w:spacing w:val="18"/>
        </w:rPr>
        <w:t> </w:t>
      </w:r>
      <w:r>
        <w:rPr/>
        <w:t>yacimiento</w:t>
      </w:r>
      <w:r>
        <w:rPr/>
        <w:t> Pierina, así como las franjas metalogenéticas que abarca la zona de</w:t>
      </w:r>
      <w:r>
        <w:rPr>
          <w:spacing w:val="-15"/>
        </w:rPr>
        <w:t> </w:t>
      </w:r>
      <w:r>
        <w:rPr/>
        <w:t>estudio.</w:t>
      </w:r>
    </w:p>
    <w:p>
      <w:pPr>
        <w:pStyle w:val="Heading4"/>
        <w:numPr>
          <w:ilvl w:val="2"/>
          <w:numId w:val="41"/>
        </w:numPr>
        <w:tabs>
          <w:tab w:pos="719" w:val="left" w:leader="none"/>
        </w:tabs>
        <w:spacing w:line="240" w:lineRule="auto" w:before="128" w:after="0"/>
        <w:ind w:left="718" w:right="0" w:hanging="600"/>
        <w:jc w:val="both"/>
        <w:rPr>
          <w:b w:val="0"/>
          <w:bCs w:val="0"/>
        </w:rPr>
      </w:pPr>
      <w:r>
        <w:rPr/>
        <w:t>Información</w:t>
      </w:r>
      <w:r>
        <w:rPr>
          <w:spacing w:val="-1"/>
        </w:rPr>
        <w:t> </w:t>
      </w:r>
      <w:r>
        <w:rPr/>
        <w:t>geoquímica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09"/>
        <w:jc w:val="both"/>
      </w:pPr>
      <w:r>
        <w:rPr/>
        <w:t>De acuerdo a la distribución de las distintas unidades geológicas expuestas en la</w:t>
      </w:r>
      <w:r>
        <w:rPr>
          <w:spacing w:val="11"/>
        </w:rPr>
        <w:t> </w:t>
      </w:r>
      <w:r>
        <w:rPr/>
        <w:t>microcuenca</w:t>
      </w:r>
      <w:r>
        <w:rPr>
          <w:spacing w:val="-1"/>
        </w:rPr>
        <w:t> </w:t>
      </w:r>
      <w:r>
        <w:rPr/>
        <w:t>Jangas, las muestras recolectadas han sido relacionadas con la unidad de aporte para su</w:t>
      </w:r>
      <w:r>
        <w:rPr>
          <w:spacing w:val="-6"/>
        </w:rPr>
        <w:t> </w:t>
      </w:r>
      <w:r>
        <w:rPr/>
        <w:t>debida</w:t>
      </w:r>
      <w:r>
        <w:rPr/>
        <w:t> interpretación. La presentación para fines didácticos se realizó a través de mapas temáticos</w:t>
      </w:r>
      <w:r>
        <w:rPr>
          <w:spacing w:val="32"/>
        </w:rPr>
        <w:t> </w:t>
      </w:r>
      <w:r>
        <w:rPr/>
        <w:t>y</w:t>
      </w:r>
      <w:r>
        <w:rPr/>
        <w:t> gráficos</w:t>
      </w:r>
      <w:r>
        <w:rPr>
          <w:spacing w:val="-6"/>
        </w:rPr>
        <w:t> </w:t>
      </w:r>
      <w:r>
        <w:rPr/>
        <w:t>estadísticos.</w:t>
      </w:r>
    </w:p>
    <w:p>
      <w:pPr>
        <w:pStyle w:val="Heading4"/>
        <w:numPr>
          <w:ilvl w:val="2"/>
          <w:numId w:val="41"/>
        </w:numPr>
        <w:tabs>
          <w:tab w:pos="719" w:val="left" w:leader="none"/>
        </w:tabs>
        <w:spacing w:line="240" w:lineRule="auto" w:before="131" w:after="0"/>
        <w:ind w:left="718" w:right="0" w:hanging="600"/>
        <w:jc w:val="both"/>
        <w:rPr>
          <w:b w:val="0"/>
          <w:bCs w:val="0"/>
        </w:rPr>
      </w:pPr>
      <w:r>
        <w:rPr/>
        <w:t>Aseguramiento y control de calidad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</w:pPr>
      <w:r>
        <w:rPr/>
        <w:t>Frente</w:t>
      </w:r>
      <w:r>
        <w:rPr>
          <w:spacing w:val="42"/>
        </w:rPr>
        <w:t> </w:t>
      </w:r>
      <w:r>
        <w:rPr/>
        <w:t>a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necesidad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obtener</w:t>
      </w:r>
      <w:r>
        <w:rPr>
          <w:spacing w:val="40"/>
        </w:rPr>
        <w:t> </w:t>
      </w:r>
      <w:r>
        <w:rPr/>
        <w:t>una</w:t>
      </w:r>
      <w:r>
        <w:rPr>
          <w:spacing w:val="40"/>
        </w:rPr>
        <w:t> </w:t>
      </w:r>
      <w:r>
        <w:rPr/>
        <w:t>información</w:t>
      </w:r>
      <w:r>
        <w:rPr>
          <w:spacing w:val="41"/>
        </w:rPr>
        <w:t> </w:t>
      </w:r>
      <w:r>
        <w:rPr/>
        <w:t>íntegra</w:t>
      </w:r>
      <w:r>
        <w:rPr>
          <w:spacing w:val="40"/>
        </w:rPr>
        <w:t> </w:t>
      </w:r>
      <w:r>
        <w:rPr/>
        <w:t>se</w:t>
      </w:r>
      <w:r>
        <w:rPr>
          <w:spacing w:val="40"/>
        </w:rPr>
        <w:t> </w:t>
      </w:r>
      <w:r>
        <w:rPr/>
        <w:t>ha</w:t>
      </w:r>
      <w:r>
        <w:rPr>
          <w:spacing w:val="40"/>
        </w:rPr>
        <w:t> </w:t>
      </w:r>
      <w:r>
        <w:rPr/>
        <w:t>optado</w:t>
      </w:r>
      <w:r>
        <w:rPr>
          <w:spacing w:val="43"/>
        </w:rPr>
        <w:t> </w:t>
      </w:r>
      <w:r>
        <w:rPr/>
        <w:t>por</w:t>
      </w:r>
      <w:r>
        <w:rPr>
          <w:spacing w:val="40"/>
        </w:rPr>
        <w:t> </w:t>
      </w:r>
      <w:r>
        <w:rPr/>
        <w:t>desarrollar</w:t>
      </w:r>
      <w:r>
        <w:rPr>
          <w:spacing w:val="40"/>
        </w:rPr>
        <w:t> </w:t>
      </w:r>
      <w:r>
        <w:rPr/>
        <w:t>un</w:t>
      </w:r>
      <w:r>
        <w:rPr/>
        <w:t> aseguramiento</w:t>
      </w:r>
      <w:r>
        <w:rPr>
          <w:spacing w:val="43"/>
        </w:rPr>
        <w:t> </w:t>
      </w:r>
      <w:r>
        <w:rPr/>
        <w:t>y</w:t>
      </w:r>
      <w:r>
        <w:rPr>
          <w:spacing w:val="36"/>
        </w:rPr>
        <w:t> </w:t>
      </w:r>
      <w:r>
        <w:rPr/>
        <w:t>control</w:t>
      </w:r>
      <w:r>
        <w:rPr>
          <w:spacing w:val="41"/>
        </w:rPr>
        <w:t> </w:t>
      </w:r>
      <w:r>
        <w:rPr/>
        <w:t>de</w:t>
      </w:r>
      <w:r>
        <w:rPr>
          <w:spacing w:val="37"/>
        </w:rPr>
        <w:t> </w:t>
      </w:r>
      <w:r>
        <w:rPr/>
        <w:t>calidad</w:t>
      </w:r>
      <w:r>
        <w:rPr>
          <w:spacing w:val="41"/>
        </w:rPr>
        <w:t> </w:t>
      </w:r>
      <w:r>
        <w:rPr/>
        <w:t>a</w:t>
      </w:r>
      <w:r>
        <w:rPr>
          <w:spacing w:val="37"/>
        </w:rPr>
        <w:t> </w:t>
      </w:r>
      <w:r>
        <w:rPr/>
        <w:t>lo</w:t>
      </w:r>
      <w:r>
        <w:rPr>
          <w:spacing w:val="38"/>
        </w:rPr>
        <w:t> </w:t>
      </w:r>
      <w:r>
        <w:rPr/>
        <w:t>largo</w:t>
      </w:r>
      <w:r>
        <w:rPr>
          <w:spacing w:val="38"/>
        </w:rPr>
        <w:t> </w:t>
      </w:r>
      <w:r>
        <w:rPr/>
        <w:t>de</w:t>
      </w:r>
      <w:r>
        <w:rPr>
          <w:spacing w:val="37"/>
        </w:rPr>
        <w:t> </w:t>
      </w:r>
      <w:r>
        <w:rPr/>
        <w:t>todo</w:t>
      </w:r>
      <w:r>
        <w:rPr>
          <w:spacing w:val="38"/>
        </w:rPr>
        <w:t> </w:t>
      </w:r>
      <w:r>
        <w:rPr/>
        <w:t>el</w:t>
      </w:r>
      <w:r>
        <w:rPr>
          <w:spacing w:val="39"/>
        </w:rPr>
        <w:t> </w:t>
      </w:r>
      <w:r>
        <w:rPr/>
        <w:t>proceso</w:t>
      </w:r>
      <w:r>
        <w:rPr>
          <w:spacing w:val="38"/>
        </w:rPr>
        <w:t> </w:t>
      </w:r>
      <w:r>
        <w:rPr/>
        <w:t>que</w:t>
      </w:r>
      <w:r>
        <w:rPr>
          <w:spacing w:val="37"/>
        </w:rPr>
        <w:t> </w:t>
      </w:r>
      <w:r>
        <w:rPr/>
        <w:t>engloba</w:t>
      </w:r>
      <w:r>
        <w:rPr>
          <w:spacing w:val="40"/>
        </w:rPr>
        <w:t> </w:t>
      </w:r>
      <w:r>
        <w:rPr/>
        <w:t>el</w:t>
      </w:r>
      <w:r>
        <w:rPr>
          <w:spacing w:val="39"/>
        </w:rPr>
        <w:t> </w:t>
      </w:r>
      <w:r>
        <w:rPr/>
        <w:t>presente</w:t>
      </w:r>
      <w:r>
        <w:rPr/>
        <w:t> estudio,</w:t>
      </w:r>
      <w:r>
        <w:rPr>
          <w:spacing w:val="46"/>
        </w:rPr>
        <w:t> </w:t>
      </w:r>
      <w:r>
        <w:rPr/>
        <w:t>esto</w:t>
      </w:r>
      <w:r>
        <w:rPr>
          <w:spacing w:val="46"/>
        </w:rPr>
        <w:t> </w:t>
      </w:r>
      <w:r>
        <w:rPr/>
        <w:t>se</w:t>
      </w:r>
      <w:r>
        <w:rPr>
          <w:spacing w:val="45"/>
        </w:rPr>
        <w:t> </w:t>
      </w:r>
      <w:r>
        <w:rPr/>
        <w:t>da</w:t>
      </w:r>
      <w:r>
        <w:rPr>
          <w:spacing w:val="45"/>
        </w:rPr>
        <w:t> </w:t>
      </w:r>
      <w:r>
        <w:rPr/>
        <w:t>con</w:t>
      </w:r>
      <w:r>
        <w:rPr>
          <w:spacing w:val="46"/>
        </w:rPr>
        <w:t> </w:t>
      </w:r>
      <w:r>
        <w:rPr/>
        <w:t>la</w:t>
      </w:r>
      <w:r>
        <w:rPr>
          <w:spacing w:val="45"/>
        </w:rPr>
        <w:t> </w:t>
      </w:r>
      <w:r>
        <w:rPr/>
        <w:t>finalidad</w:t>
      </w:r>
      <w:r>
        <w:rPr>
          <w:spacing w:val="46"/>
        </w:rPr>
        <w:t> </w:t>
      </w:r>
      <w:r>
        <w:rPr/>
        <w:t>de</w:t>
      </w:r>
      <w:r>
        <w:rPr>
          <w:spacing w:val="45"/>
        </w:rPr>
        <w:t> </w:t>
      </w:r>
      <w:r>
        <w:rPr/>
        <w:t>dar</w:t>
      </w:r>
      <w:r>
        <w:rPr>
          <w:spacing w:val="45"/>
        </w:rPr>
        <w:t> </w:t>
      </w:r>
      <w:r>
        <w:rPr/>
        <w:t>confiabilidad</w:t>
      </w:r>
      <w:r>
        <w:rPr>
          <w:spacing w:val="46"/>
        </w:rPr>
        <w:t> </w:t>
      </w:r>
      <w:r>
        <w:rPr/>
        <w:t>a</w:t>
      </w:r>
      <w:r>
        <w:rPr>
          <w:spacing w:val="45"/>
        </w:rPr>
        <w:t> </w:t>
      </w:r>
      <w:r>
        <w:rPr/>
        <w:t>los</w:t>
      </w:r>
      <w:r>
        <w:rPr>
          <w:spacing w:val="46"/>
        </w:rPr>
        <w:t> </w:t>
      </w:r>
      <w:r>
        <w:rPr/>
        <w:t>datos</w:t>
      </w:r>
      <w:r>
        <w:rPr>
          <w:spacing w:val="46"/>
        </w:rPr>
        <w:t> </w:t>
      </w:r>
      <w:r>
        <w:rPr/>
        <w:t>obtenidos</w:t>
      </w:r>
      <w:r>
        <w:rPr>
          <w:spacing w:val="46"/>
        </w:rPr>
        <w:t> </w:t>
      </w:r>
      <w:r>
        <w:rPr/>
        <w:t>durante</w:t>
      </w:r>
      <w:r>
        <w:rPr>
          <w:spacing w:val="45"/>
        </w:rPr>
        <w:t> </w:t>
      </w:r>
      <w:r>
        <w:rPr/>
        <w:t>el</w:t>
      </w:r>
      <w:r>
        <w:rPr>
          <w:spacing w:val="-1"/>
        </w:rPr>
        <w:t> </w:t>
      </w:r>
      <w:r>
        <w:rPr/>
        <w:t>muestreo, en el futuro poder validar los resultados del</w:t>
      </w:r>
      <w:r>
        <w:rPr>
          <w:spacing w:val="-9"/>
        </w:rPr>
        <w:t> </w:t>
      </w:r>
      <w:r>
        <w:rPr/>
        <w:t>estudio.</w:t>
      </w:r>
    </w:p>
    <w:p>
      <w:pPr>
        <w:pStyle w:val="BodyText"/>
        <w:spacing w:line="360" w:lineRule="auto" w:before="126"/>
        <w:ind w:right="109"/>
        <w:jc w:val="both"/>
      </w:pPr>
      <w:r>
        <w:rPr/>
        <w:t>Teniendo</w:t>
      </w:r>
      <w:r>
        <w:rPr>
          <w:spacing w:val="20"/>
        </w:rPr>
        <w:t> </w:t>
      </w:r>
      <w:r>
        <w:rPr/>
        <w:t>en</w:t>
      </w:r>
      <w:r>
        <w:rPr>
          <w:spacing w:val="20"/>
        </w:rPr>
        <w:t> </w:t>
      </w:r>
      <w:r>
        <w:rPr/>
        <w:t>cuenta</w:t>
      </w:r>
      <w:r>
        <w:rPr>
          <w:spacing w:val="19"/>
        </w:rPr>
        <w:t> </w:t>
      </w:r>
      <w:r>
        <w:rPr/>
        <w:t>que</w:t>
      </w:r>
      <w:r>
        <w:rPr>
          <w:spacing w:val="22"/>
        </w:rPr>
        <w:t> </w:t>
      </w:r>
      <w:r>
        <w:rPr/>
        <w:t>la</w:t>
      </w:r>
      <w:r>
        <w:rPr>
          <w:spacing w:val="19"/>
        </w:rPr>
        <w:t> </w:t>
      </w:r>
      <w:r>
        <w:rPr/>
        <w:t>calidad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una</w:t>
      </w:r>
      <w:r>
        <w:rPr>
          <w:spacing w:val="19"/>
        </w:rPr>
        <w:t> </w:t>
      </w:r>
      <w:r>
        <w:rPr/>
        <w:t>muestra</w:t>
      </w:r>
      <w:r>
        <w:rPr>
          <w:spacing w:val="19"/>
        </w:rPr>
        <w:t> </w:t>
      </w:r>
      <w:r>
        <w:rPr/>
        <w:t>se</w:t>
      </w:r>
      <w:r>
        <w:rPr>
          <w:spacing w:val="19"/>
        </w:rPr>
        <w:t> </w:t>
      </w:r>
      <w:r>
        <w:rPr/>
        <w:t>basa</w:t>
      </w:r>
      <w:r>
        <w:rPr>
          <w:spacing w:val="19"/>
        </w:rPr>
        <w:t> </w:t>
      </w:r>
      <w:r>
        <w:rPr/>
        <w:t>principalmente</w:t>
      </w:r>
      <w:r>
        <w:rPr>
          <w:spacing w:val="22"/>
        </w:rPr>
        <w:t> </w:t>
      </w:r>
      <w:r>
        <w:rPr/>
        <w:t>al</w:t>
      </w:r>
      <w:r>
        <w:rPr>
          <w:spacing w:val="21"/>
        </w:rPr>
        <w:t> </w:t>
      </w:r>
      <w:r>
        <w:rPr/>
        <w:t>momento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la</w:t>
      </w:r>
      <w:r>
        <w:rPr/>
        <w:t> recolección de dicha muestra, se debe enfatizar en que ésta sea lo más representativa posible</w:t>
      </w:r>
      <w:r>
        <w:rPr>
          <w:spacing w:val="5"/>
        </w:rPr>
        <w:t> </w:t>
      </w:r>
      <w:r>
        <w:rPr/>
        <w:t>y</w:t>
      </w:r>
      <w:r>
        <w:rPr/>
        <w:t> que</w:t>
      </w:r>
      <w:r>
        <w:rPr>
          <w:spacing w:val="48"/>
        </w:rPr>
        <w:t> </w:t>
      </w:r>
      <w:r>
        <w:rPr/>
        <w:t>el</w:t>
      </w:r>
      <w:r>
        <w:rPr>
          <w:spacing w:val="52"/>
        </w:rPr>
        <w:t> </w:t>
      </w:r>
      <w:r>
        <w:rPr/>
        <w:t>grado</w:t>
      </w:r>
      <w:r>
        <w:rPr>
          <w:spacing w:val="49"/>
        </w:rPr>
        <w:t> </w:t>
      </w:r>
      <w:r>
        <w:rPr/>
        <w:t>de</w:t>
      </w:r>
      <w:r>
        <w:rPr>
          <w:spacing w:val="50"/>
        </w:rPr>
        <w:t> </w:t>
      </w:r>
      <w:r>
        <w:rPr/>
        <w:t>asepsia</w:t>
      </w:r>
      <w:r>
        <w:rPr>
          <w:spacing w:val="50"/>
        </w:rPr>
        <w:t> </w:t>
      </w:r>
      <w:r>
        <w:rPr/>
        <w:t>de</w:t>
      </w:r>
      <w:r>
        <w:rPr>
          <w:spacing w:val="48"/>
        </w:rPr>
        <w:t> </w:t>
      </w:r>
      <w:r>
        <w:rPr/>
        <w:t>los</w:t>
      </w:r>
      <w:r>
        <w:rPr>
          <w:spacing w:val="49"/>
        </w:rPr>
        <w:t> </w:t>
      </w:r>
      <w:r>
        <w:rPr/>
        <w:t>datos</w:t>
      </w:r>
      <w:r>
        <w:rPr>
          <w:spacing w:val="49"/>
        </w:rPr>
        <w:t> </w:t>
      </w:r>
      <w:r>
        <w:rPr/>
        <w:t>sea</w:t>
      </w:r>
      <w:r>
        <w:rPr>
          <w:spacing w:val="48"/>
        </w:rPr>
        <w:t> </w:t>
      </w:r>
      <w:r>
        <w:rPr/>
        <w:t>óptimo.</w:t>
      </w:r>
      <w:r>
        <w:rPr>
          <w:spacing w:val="49"/>
        </w:rPr>
        <w:t> </w:t>
      </w:r>
      <w:r>
        <w:rPr/>
        <w:t>De</w:t>
      </w:r>
      <w:r>
        <w:rPr>
          <w:spacing w:val="48"/>
        </w:rPr>
        <w:t> </w:t>
      </w:r>
      <w:r>
        <w:rPr/>
        <w:t>esta</w:t>
      </w:r>
      <w:r>
        <w:rPr>
          <w:spacing w:val="48"/>
        </w:rPr>
        <w:t> </w:t>
      </w:r>
      <w:r>
        <w:rPr/>
        <w:t>manera</w:t>
      </w:r>
      <w:r>
        <w:rPr>
          <w:spacing w:val="48"/>
        </w:rPr>
        <w:t> </w:t>
      </w:r>
      <w:r>
        <w:rPr/>
        <w:t>para</w:t>
      </w:r>
      <w:r>
        <w:rPr>
          <w:spacing w:val="50"/>
        </w:rPr>
        <w:t> </w:t>
      </w:r>
      <w:r>
        <w:rPr/>
        <w:t>poder</w:t>
      </w:r>
      <w:r>
        <w:rPr>
          <w:spacing w:val="51"/>
        </w:rPr>
        <w:t> </w:t>
      </w:r>
      <w:r>
        <w:rPr/>
        <w:t>asegurar</w:t>
      </w:r>
      <w:r>
        <w:rPr>
          <w:spacing w:val="55"/>
        </w:rPr>
        <w:t> </w:t>
      </w:r>
      <w:r>
        <w:rPr/>
        <w:t>y</w:t>
      </w:r>
      <w:r>
        <w:rPr/>
        <w:t> controlar</w:t>
      </w:r>
      <w:r>
        <w:rPr>
          <w:spacing w:val="42"/>
        </w:rPr>
        <w:t> </w:t>
      </w:r>
      <w:r>
        <w:rPr/>
        <w:t>la</w:t>
      </w:r>
      <w:r>
        <w:rPr>
          <w:spacing w:val="45"/>
        </w:rPr>
        <w:t> </w:t>
      </w:r>
      <w:r>
        <w:rPr/>
        <w:t>calidad</w:t>
      </w:r>
      <w:r>
        <w:rPr>
          <w:spacing w:val="43"/>
        </w:rPr>
        <w:t> </w:t>
      </w:r>
      <w:r>
        <w:rPr/>
        <w:t>del</w:t>
      </w:r>
      <w:r>
        <w:rPr>
          <w:spacing w:val="46"/>
        </w:rPr>
        <w:t> </w:t>
      </w:r>
      <w:r>
        <w:rPr/>
        <w:t>muestreo</w:t>
      </w:r>
      <w:r>
        <w:rPr>
          <w:spacing w:val="48"/>
        </w:rPr>
        <w:t> </w:t>
      </w:r>
      <w:r>
        <w:rPr/>
        <w:t>y</w:t>
      </w:r>
      <w:r>
        <w:rPr>
          <w:spacing w:val="38"/>
        </w:rPr>
        <w:t> </w:t>
      </w:r>
      <w:r>
        <w:rPr/>
        <w:t>análisis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los</w:t>
      </w:r>
      <w:r>
        <w:rPr>
          <w:spacing w:val="43"/>
        </w:rPr>
        <w:t> </w:t>
      </w:r>
      <w:r>
        <w:rPr/>
        <w:t>sedimentos</w:t>
      </w:r>
      <w:r>
        <w:rPr>
          <w:spacing w:val="43"/>
        </w:rPr>
        <w:t> </w:t>
      </w:r>
      <w:r>
        <w:rPr/>
        <w:t>fluviales</w:t>
      </w:r>
      <w:r>
        <w:rPr>
          <w:spacing w:val="43"/>
        </w:rPr>
        <w:t> </w:t>
      </w:r>
      <w:r>
        <w:rPr/>
        <w:t>en</w:t>
      </w:r>
      <w:r>
        <w:rPr>
          <w:spacing w:val="43"/>
        </w:rPr>
        <w:t> </w:t>
      </w:r>
      <w:r>
        <w:rPr/>
        <w:t>laboratorio,</w:t>
      </w:r>
      <w:r>
        <w:rPr>
          <w:spacing w:val="43"/>
        </w:rPr>
        <w:t> </w:t>
      </w:r>
      <w:r>
        <w:rPr/>
        <w:t>se</w:t>
      </w:r>
    </w:p>
    <w:p>
      <w:pPr>
        <w:spacing w:after="0" w:line="360" w:lineRule="auto"/>
        <w:jc w:val="both"/>
        <w:sectPr>
          <w:pgSz w:w="11910" w:h="16850"/>
          <w:pgMar w:header="0" w:footer="654" w:top="1360" w:bottom="840" w:left="1300" w:right="1300"/>
        </w:sectPr>
      </w:pPr>
    </w:p>
    <w:p>
      <w:pPr>
        <w:pStyle w:val="BodyText"/>
        <w:spacing w:line="360" w:lineRule="auto" w:before="52"/>
        <w:ind w:right="114"/>
        <w:jc w:val="left"/>
      </w:pPr>
      <w:r>
        <w:rPr/>
        <w:t>insertan muestras de control (Cuadro 3.3), las cuales evalúan ciertos parámetros de</w:t>
      </w:r>
      <w:r>
        <w:rPr>
          <w:spacing w:val="36"/>
        </w:rPr>
        <w:t> </w:t>
      </w:r>
      <w:r>
        <w:rPr/>
        <w:t>precisión,</w:t>
      </w:r>
      <w:r>
        <w:rPr/>
        <w:t> exactitud y contaminación, tal como se menciona a</w:t>
      </w:r>
      <w:r>
        <w:rPr>
          <w:spacing w:val="-14"/>
        </w:rPr>
        <w:t> </w:t>
      </w:r>
      <w:r>
        <w:rPr/>
        <w:t>continuación.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3"/>
        <w:ind w:left="401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Cuadro 3.3. </w:t>
      </w:r>
      <w:r>
        <w:rPr>
          <w:rFonts w:ascii="Times New Roman"/>
          <w:sz w:val="24"/>
        </w:rPr>
        <w:t>Muestras de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control.</w:t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2"/>
          <w:szCs w:val="12"/>
        </w:rPr>
      </w:pPr>
    </w:p>
    <w:tbl>
      <w:tblPr>
        <w:tblW w:w="0" w:type="auto"/>
        <w:jc w:val="left"/>
        <w:tblInd w:w="39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89"/>
        <w:gridCol w:w="3086"/>
        <w:gridCol w:w="2330"/>
      </w:tblGrid>
      <w:tr>
        <w:trPr>
          <w:trHeight w:val="286" w:hRule="exact"/>
        </w:trPr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73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Tipo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73" w:lineRule="exact"/>
              <w:ind w:left="98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Parámetro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73" w:lineRule="exact"/>
              <w:ind w:left="29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Etapa de</w:t>
            </w:r>
            <w:r>
              <w:rPr>
                <w:rFonts w:ascii="Times New Roman"/>
                <w:b/>
                <w:spacing w:val="-5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trabajo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left="9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Duplicadas</w:t>
            </w:r>
          </w:p>
        </w:tc>
        <w:tc>
          <w:tcPr>
            <w:tcW w:w="3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right="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Precisión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Campo</w:t>
            </w:r>
          </w:p>
        </w:tc>
      </w:tr>
      <w:tr>
        <w:trPr>
          <w:trHeight w:val="286" w:hRule="exact"/>
        </w:trPr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left="101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Estándares</w:t>
            </w:r>
          </w:p>
        </w:tc>
        <w:tc>
          <w:tcPr>
            <w:tcW w:w="3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right="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Exactitud</w:t>
            </w:r>
          </w:p>
        </w:tc>
        <w:tc>
          <w:tcPr>
            <w:tcW w:w="23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59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Laboratorio</w:t>
            </w:r>
          </w:p>
        </w:tc>
      </w:tr>
      <w:tr>
        <w:trPr>
          <w:trHeight w:val="288" w:hRule="exact"/>
        </w:trPr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right="3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Blancos</w:t>
            </w:r>
          </w:p>
        </w:tc>
        <w:tc>
          <w:tcPr>
            <w:tcW w:w="3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left="80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Contaminación</w:t>
            </w:r>
          </w:p>
        </w:tc>
        <w:tc>
          <w:tcPr>
            <w:tcW w:w="23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4"/>
        <w:numPr>
          <w:ilvl w:val="0"/>
          <w:numId w:val="42"/>
        </w:numPr>
        <w:tabs>
          <w:tab w:pos="378" w:val="left" w:leader="none"/>
        </w:tabs>
        <w:spacing w:line="240" w:lineRule="auto" w:before="69" w:after="0"/>
        <w:ind w:left="377" w:right="0" w:hanging="259"/>
        <w:jc w:val="both"/>
        <w:rPr>
          <w:b w:val="0"/>
          <w:bCs w:val="0"/>
        </w:rPr>
      </w:pPr>
      <w:r>
        <w:rPr/>
        <w:t>Precisión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4"/>
        <w:jc w:val="both"/>
      </w:pPr>
      <w:r>
        <w:rPr/>
        <w:t>Es la habilidad de repetir el mismo resultado de una muestra duplicada realizado</w:t>
      </w:r>
      <w:r>
        <w:rPr>
          <w:spacing w:val="12"/>
        </w:rPr>
        <w:t> </w:t>
      </w:r>
      <w:r>
        <w:rPr/>
        <w:t>en</w:t>
      </w:r>
      <w:r>
        <w:rPr>
          <w:spacing w:val="-1"/>
        </w:rPr>
        <w:t> </w:t>
      </w:r>
      <w:r>
        <w:rPr/>
        <w:t>condiciones sensiblemente iguales. De esta manera, existe precisión cuando la diferencia</w:t>
      </w:r>
      <w:r>
        <w:rPr>
          <w:spacing w:val="-20"/>
        </w:rPr>
        <w:t> </w:t>
      </w:r>
      <w:r>
        <w:rPr/>
        <w:t>entre</w:t>
      </w:r>
      <w:r>
        <w:rPr/>
        <w:t> distintas medidas de la misma muestra es muy</w:t>
      </w:r>
      <w:r>
        <w:rPr>
          <w:spacing w:val="-13"/>
        </w:rPr>
        <w:t> </w:t>
      </w:r>
      <w:r>
        <w:rPr/>
        <w:t>pequeña.</w:t>
      </w:r>
    </w:p>
    <w:p>
      <w:pPr>
        <w:pStyle w:val="BodyText"/>
        <w:spacing w:line="360" w:lineRule="auto" w:before="124"/>
        <w:ind w:right="113"/>
        <w:jc w:val="both"/>
      </w:pPr>
      <w:r>
        <w:rPr/>
        <w:t>La precisión se evalúa empleando muestras “duplicadas”, que vienen a ser muestras</w:t>
      </w:r>
      <w:r>
        <w:rPr>
          <w:spacing w:val="15"/>
        </w:rPr>
        <w:t> </w:t>
      </w:r>
      <w:r>
        <w:rPr/>
        <w:t>repetidas,</w:t>
      </w:r>
      <w:r>
        <w:rPr/>
        <w:t> las</w:t>
      </w:r>
      <w:r>
        <w:rPr>
          <w:spacing w:val="34"/>
        </w:rPr>
        <w:t> </w:t>
      </w:r>
      <w:r>
        <w:rPr/>
        <w:t>cuales</w:t>
      </w:r>
      <w:r>
        <w:rPr>
          <w:spacing w:val="34"/>
        </w:rPr>
        <w:t> </w:t>
      </w:r>
      <w:r>
        <w:rPr/>
        <w:t>son</w:t>
      </w:r>
      <w:r>
        <w:rPr>
          <w:spacing w:val="34"/>
        </w:rPr>
        <w:t> </w:t>
      </w:r>
      <w:r>
        <w:rPr/>
        <w:t>extraídas</w:t>
      </w:r>
      <w:r>
        <w:rPr>
          <w:spacing w:val="34"/>
        </w:rPr>
        <w:t> </w:t>
      </w:r>
      <w:r>
        <w:rPr/>
        <w:t>de</w:t>
      </w:r>
      <w:r>
        <w:rPr>
          <w:spacing w:val="8"/>
        </w:rPr>
        <w:t> </w:t>
      </w:r>
      <w:r>
        <w:rPr/>
        <w:t>una</w:t>
      </w:r>
      <w:r>
        <w:rPr>
          <w:spacing w:val="33"/>
        </w:rPr>
        <w:t> </w:t>
      </w:r>
      <w:r>
        <w:rPr/>
        <w:t>misma</w:t>
      </w:r>
      <w:r>
        <w:rPr>
          <w:spacing w:val="33"/>
        </w:rPr>
        <w:t> </w:t>
      </w:r>
      <w:r>
        <w:rPr/>
        <w:t>estación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muestreo</w:t>
      </w:r>
      <w:r>
        <w:rPr>
          <w:spacing w:val="36"/>
        </w:rPr>
        <w:t> </w:t>
      </w:r>
      <w:r>
        <w:rPr/>
        <w:t>y</w:t>
      </w:r>
      <w:r>
        <w:rPr>
          <w:spacing w:val="29"/>
        </w:rPr>
        <w:t> </w:t>
      </w:r>
      <w:r>
        <w:rPr/>
        <w:t>a</w:t>
      </w:r>
      <w:r>
        <w:rPr>
          <w:spacing w:val="33"/>
        </w:rPr>
        <w:t> </w:t>
      </w:r>
      <w:r>
        <w:rPr/>
        <w:t>la</w:t>
      </w:r>
      <w:r>
        <w:rPr>
          <w:spacing w:val="33"/>
        </w:rPr>
        <w:t> </w:t>
      </w:r>
      <w:r>
        <w:rPr/>
        <w:t>vez</w:t>
      </w:r>
      <w:r>
        <w:rPr>
          <w:spacing w:val="37"/>
        </w:rPr>
        <w:t> </w:t>
      </w:r>
      <w:r>
        <w:rPr/>
        <w:t>éstas</w:t>
      </w:r>
      <w:r>
        <w:rPr>
          <w:spacing w:val="34"/>
        </w:rPr>
        <w:t> </w:t>
      </w:r>
      <w:r>
        <w:rPr/>
        <w:t>controlan</w:t>
      </w:r>
      <w:r>
        <w:rPr>
          <w:spacing w:val="34"/>
        </w:rPr>
        <w:t> </w:t>
      </w:r>
      <w:r>
        <w:rPr/>
        <w:t>la</w:t>
      </w:r>
      <w:r>
        <w:rPr/>
        <w:t> calidad de muestreo que se ha realizado en</w:t>
      </w:r>
      <w:r>
        <w:rPr>
          <w:spacing w:val="-9"/>
        </w:rPr>
        <w:t> </w:t>
      </w:r>
      <w:r>
        <w:rPr/>
        <w:t>campo.</w:t>
      </w:r>
    </w:p>
    <w:p>
      <w:pPr>
        <w:pStyle w:val="Heading4"/>
        <w:numPr>
          <w:ilvl w:val="0"/>
          <w:numId w:val="42"/>
        </w:numPr>
        <w:tabs>
          <w:tab w:pos="392" w:val="left" w:leader="none"/>
        </w:tabs>
        <w:spacing w:line="240" w:lineRule="auto" w:before="128" w:after="0"/>
        <w:ind w:left="392" w:right="0" w:hanging="274"/>
        <w:jc w:val="both"/>
        <w:rPr>
          <w:b w:val="0"/>
          <w:bCs w:val="0"/>
        </w:rPr>
      </w:pPr>
      <w:r>
        <w:rPr/>
        <w:t>Exactitud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6"/>
        <w:jc w:val="both"/>
      </w:pPr>
      <w:r>
        <w:rPr/>
        <w:t>Es el grado de concordancia entre el valor verdadero y el experimental. Existe exactitud si</w:t>
      </w:r>
      <w:r>
        <w:rPr>
          <w:spacing w:val="59"/>
        </w:rPr>
        <w:t> </w:t>
      </w:r>
      <w:r>
        <w:rPr/>
        <w:t>las</w:t>
      </w:r>
      <w:r>
        <w:rPr/>
        <w:t> medidas realizadas son muy próximas al valor verdadero de la magnitud</w:t>
      </w:r>
      <w:r>
        <w:rPr>
          <w:spacing w:val="-15"/>
        </w:rPr>
        <w:t> </w:t>
      </w:r>
      <w:r>
        <w:rPr/>
        <w:t>medida.</w:t>
      </w:r>
    </w:p>
    <w:p>
      <w:pPr>
        <w:pStyle w:val="BodyText"/>
        <w:spacing w:line="360" w:lineRule="auto" w:before="126"/>
        <w:ind w:right="115"/>
        <w:jc w:val="both"/>
      </w:pPr>
      <w:r>
        <w:rPr/>
        <w:t>La</w:t>
      </w:r>
      <w:r>
        <w:rPr>
          <w:spacing w:val="28"/>
        </w:rPr>
        <w:t> </w:t>
      </w:r>
      <w:r>
        <w:rPr/>
        <w:t>exactitud</w:t>
      </w:r>
      <w:r>
        <w:rPr>
          <w:spacing w:val="26"/>
        </w:rPr>
        <w:t> </w:t>
      </w:r>
      <w:r>
        <w:rPr/>
        <w:t>se</w:t>
      </w:r>
      <w:r>
        <w:rPr>
          <w:spacing w:val="28"/>
        </w:rPr>
        <w:t> </w:t>
      </w:r>
      <w:r>
        <w:rPr/>
        <w:t>evalúa</w:t>
      </w:r>
      <w:r>
        <w:rPr>
          <w:spacing w:val="25"/>
        </w:rPr>
        <w:t> </w:t>
      </w:r>
      <w:r>
        <w:rPr/>
        <w:t>empleando</w:t>
      </w:r>
      <w:r>
        <w:rPr>
          <w:spacing w:val="26"/>
        </w:rPr>
        <w:t> </w:t>
      </w:r>
      <w:r>
        <w:rPr/>
        <w:t>muestras</w:t>
      </w:r>
      <w:r>
        <w:rPr>
          <w:spacing w:val="29"/>
        </w:rPr>
        <w:t> </w:t>
      </w:r>
      <w:r>
        <w:rPr/>
        <w:t>estándares,</w:t>
      </w:r>
      <w:r>
        <w:rPr>
          <w:spacing w:val="26"/>
        </w:rPr>
        <w:t> </w:t>
      </w:r>
      <w:r>
        <w:rPr/>
        <w:t>las</w:t>
      </w:r>
      <w:r>
        <w:rPr>
          <w:spacing w:val="27"/>
        </w:rPr>
        <w:t> </w:t>
      </w:r>
      <w:r>
        <w:rPr/>
        <w:t>cuales</w:t>
      </w:r>
      <w:r>
        <w:rPr>
          <w:spacing w:val="27"/>
        </w:rPr>
        <w:t> </w:t>
      </w:r>
      <w:r>
        <w:rPr/>
        <w:t>son</w:t>
      </w:r>
      <w:r>
        <w:rPr>
          <w:spacing w:val="29"/>
        </w:rPr>
        <w:t> </w:t>
      </w:r>
      <w:r>
        <w:rPr/>
        <w:t>muestras</w:t>
      </w:r>
      <w:r>
        <w:rPr>
          <w:spacing w:val="29"/>
        </w:rPr>
        <w:t> </w:t>
      </w:r>
      <w:r>
        <w:rPr/>
        <w:t>certificadas</w:t>
      </w:r>
      <w:r>
        <w:rPr/>
        <w:t> adquiridas de los laboratorios certificados GEOSTATS, las mismas que</w:t>
      </w:r>
      <w:r>
        <w:rPr>
          <w:spacing w:val="31"/>
        </w:rPr>
        <w:t> </w:t>
      </w:r>
      <w:r>
        <w:rPr/>
        <w:t>contienen</w:t>
      </w:r>
      <w:r>
        <w:rPr>
          <w:spacing w:val="-1"/>
        </w:rPr>
        <w:t> </w:t>
      </w:r>
      <w:r>
        <w:rPr/>
        <w:t>concentraciones certificadas de metales base (Cu, Pb, Zn, Ni, As, Co, Ag) y Au,</w:t>
      </w:r>
      <w:r>
        <w:rPr>
          <w:spacing w:val="25"/>
        </w:rPr>
        <w:t> </w:t>
      </w:r>
      <w:r>
        <w:rPr/>
        <w:t>dichas</w:t>
      </w:r>
      <w:r>
        <w:rPr/>
        <w:t> muestras</w:t>
      </w:r>
      <w:r>
        <w:rPr>
          <w:spacing w:val="20"/>
        </w:rPr>
        <w:t> </w:t>
      </w:r>
      <w:r>
        <w:rPr/>
        <w:t>“estándares”</w:t>
      </w:r>
      <w:r>
        <w:rPr>
          <w:spacing w:val="42"/>
        </w:rPr>
        <w:t> </w:t>
      </w:r>
      <w:r>
        <w:rPr/>
        <w:t>en</w:t>
      </w:r>
      <w:r>
        <w:rPr>
          <w:spacing w:val="20"/>
        </w:rPr>
        <w:t> </w:t>
      </w:r>
      <w:r>
        <w:rPr/>
        <w:t>la</w:t>
      </w:r>
      <w:r>
        <w:rPr>
          <w:spacing w:val="19"/>
        </w:rPr>
        <w:t> </w:t>
      </w:r>
      <w:r>
        <w:rPr/>
        <w:t>práctica</w:t>
      </w:r>
      <w:r>
        <w:rPr>
          <w:spacing w:val="22"/>
        </w:rPr>
        <w:t> </w:t>
      </w:r>
      <w:r>
        <w:rPr/>
        <w:t>son</w:t>
      </w:r>
      <w:r>
        <w:rPr>
          <w:spacing w:val="20"/>
        </w:rPr>
        <w:t> </w:t>
      </w:r>
      <w:r>
        <w:rPr/>
        <w:t>utilizadas</w:t>
      </w:r>
      <w:r>
        <w:rPr>
          <w:spacing w:val="20"/>
        </w:rPr>
        <w:t> </w:t>
      </w:r>
      <w:r>
        <w:rPr/>
        <w:t>para</w:t>
      </w:r>
      <w:r>
        <w:rPr>
          <w:spacing w:val="22"/>
        </w:rPr>
        <w:t> </w:t>
      </w:r>
      <w:r>
        <w:rPr/>
        <w:t>controlar</w:t>
      </w:r>
      <w:r>
        <w:rPr>
          <w:spacing w:val="19"/>
        </w:rPr>
        <w:t> </w:t>
      </w:r>
      <w:r>
        <w:rPr/>
        <w:t>la</w:t>
      </w:r>
      <w:r>
        <w:rPr>
          <w:spacing w:val="19"/>
        </w:rPr>
        <w:t> </w:t>
      </w:r>
      <w:r>
        <w:rPr/>
        <w:t>calidad</w:t>
      </w:r>
      <w:r>
        <w:rPr>
          <w:spacing w:val="20"/>
        </w:rPr>
        <w:t> </w:t>
      </w:r>
      <w:r>
        <w:rPr/>
        <w:t>de</w:t>
      </w:r>
      <w:r>
        <w:rPr>
          <w:spacing w:val="22"/>
        </w:rPr>
        <w:t> </w:t>
      </w:r>
      <w:r>
        <w:rPr/>
        <w:t>análisis</w:t>
      </w:r>
      <w:r>
        <w:rPr>
          <w:spacing w:val="20"/>
        </w:rPr>
        <w:t> </w:t>
      </w:r>
      <w:r>
        <w:rPr/>
        <w:t>que</w:t>
      </w:r>
      <w:r>
        <w:rPr/>
        <w:t> realiza el</w:t>
      </w:r>
      <w:r>
        <w:rPr>
          <w:spacing w:val="-6"/>
        </w:rPr>
        <w:t> </w:t>
      </w:r>
      <w:r>
        <w:rPr/>
        <w:t>laboratorio.</w:t>
      </w:r>
    </w:p>
    <w:p>
      <w:pPr>
        <w:pStyle w:val="Heading4"/>
        <w:numPr>
          <w:ilvl w:val="0"/>
          <w:numId w:val="42"/>
        </w:numPr>
        <w:tabs>
          <w:tab w:pos="424" w:val="left" w:leader="none"/>
        </w:tabs>
        <w:spacing w:line="240" w:lineRule="auto" w:before="128" w:after="0"/>
        <w:ind w:left="423" w:right="0" w:hanging="305"/>
        <w:jc w:val="both"/>
        <w:rPr>
          <w:b w:val="0"/>
          <w:bCs w:val="0"/>
        </w:rPr>
      </w:pPr>
      <w:r>
        <w:rPr/>
        <w:t>Contaminación</w:t>
      </w:r>
      <w:r>
        <w:rPr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</w:pPr>
      <w:r>
        <w:rPr/>
        <w:t>Es un factor que podría estar afectando en el proceso de preparación de la muestra</w:t>
      </w:r>
      <w:r>
        <w:rPr>
          <w:spacing w:val="41"/>
        </w:rPr>
        <w:t> </w:t>
      </w:r>
      <w:r>
        <w:rPr/>
        <w:t>de</w:t>
      </w:r>
      <w:r>
        <w:rPr/>
        <w:t> sedimento fluvial en el laboratorio, de esta manera dicho factor estaría siendo controlado</w:t>
      </w:r>
      <w:r>
        <w:rPr>
          <w:spacing w:val="28"/>
        </w:rPr>
        <w:t> </w:t>
      </w:r>
      <w:r>
        <w:rPr/>
        <w:t>por</w:t>
      </w:r>
      <w:r>
        <w:rPr/>
        <w:t> la</w:t>
      </w:r>
      <w:r>
        <w:rPr>
          <w:spacing w:val="14"/>
        </w:rPr>
        <w:t> </w:t>
      </w:r>
      <w:r>
        <w:rPr/>
        <w:t>inserción</w:t>
      </w:r>
      <w:r>
        <w:rPr>
          <w:spacing w:val="15"/>
        </w:rPr>
        <w:t> </w:t>
      </w:r>
      <w:r>
        <w:rPr/>
        <w:t>de</w:t>
      </w:r>
      <w:r>
        <w:rPr>
          <w:spacing w:val="14"/>
        </w:rPr>
        <w:t> </w:t>
      </w:r>
      <w:r>
        <w:rPr/>
        <w:t>muestras</w:t>
      </w:r>
      <w:r>
        <w:rPr>
          <w:spacing w:val="18"/>
        </w:rPr>
        <w:t> </w:t>
      </w:r>
      <w:r>
        <w:rPr/>
        <w:t>“blancas”,</w:t>
      </w:r>
      <w:r>
        <w:rPr>
          <w:spacing w:val="15"/>
        </w:rPr>
        <w:t> </w:t>
      </w:r>
      <w:r>
        <w:rPr/>
        <w:t>las</w:t>
      </w:r>
      <w:r>
        <w:rPr>
          <w:spacing w:val="16"/>
        </w:rPr>
        <w:t> </w:t>
      </w:r>
      <w:r>
        <w:rPr/>
        <w:t>que</w:t>
      </w:r>
      <w:r>
        <w:rPr>
          <w:spacing w:val="14"/>
        </w:rPr>
        <w:t> </w:t>
      </w:r>
      <w:r>
        <w:rPr/>
        <w:t>vienen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ser</w:t>
      </w:r>
      <w:r>
        <w:rPr>
          <w:spacing w:val="15"/>
        </w:rPr>
        <w:t> </w:t>
      </w:r>
      <w:r>
        <w:rPr/>
        <w:t>muestras</w:t>
      </w:r>
      <w:r>
        <w:rPr>
          <w:spacing w:val="16"/>
        </w:rPr>
        <w:t> </w:t>
      </w:r>
      <w:r>
        <w:rPr/>
        <w:t>estériles,</w:t>
      </w:r>
      <w:r>
        <w:rPr>
          <w:spacing w:val="15"/>
        </w:rPr>
        <w:t> </w:t>
      </w:r>
      <w:r>
        <w:rPr/>
        <w:t>en</w:t>
      </w:r>
      <w:r>
        <w:rPr>
          <w:spacing w:val="15"/>
        </w:rPr>
        <w:t> </w:t>
      </w:r>
      <w:r>
        <w:rPr/>
        <w:t>su</w:t>
      </w:r>
      <w:r>
        <w:rPr>
          <w:spacing w:val="15"/>
        </w:rPr>
        <w:t> </w:t>
      </w:r>
      <w:r>
        <w:rPr/>
        <w:t>mayoría</w:t>
      </w:r>
      <w:r>
        <w:rPr>
          <w:spacing w:val="14"/>
        </w:rPr>
        <w:t> </w:t>
      </w:r>
      <w:r>
        <w:rPr/>
        <w:t>de</w:t>
      </w:r>
      <w:r>
        <w:rPr/>
        <w:t> cuarzo, que contienen elementos con muy bajos</w:t>
      </w:r>
      <w:r>
        <w:rPr>
          <w:spacing w:val="-10"/>
        </w:rPr>
        <w:t> </w:t>
      </w:r>
      <w:r>
        <w:rPr/>
        <w:t>niveles.</w:t>
      </w:r>
    </w:p>
    <w:p>
      <w:pPr>
        <w:pStyle w:val="BodyText"/>
        <w:spacing w:line="360" w:lineRule="auto" w:before="126"/>
        <w:ind w:right="115"/>
        <w:jc w:val="both"/>
      </w:pPr>
      <w:r>
        <w:rPr/>
        <w:t>De</w:t>
      </w:r>
      <w:r>
        <w:rPr>
          <w:spacing w:val="48"/>
        </w:rPr>
        <w:t> </w:t>
      </w:r>
      <w:r>
        <w:rPr/>
        <w:t>esta</w:t>
      </w:r>
      <w:r>
        <w:rPr>
          <w:spacing w:val="48"/>
        </w:rPr>
        <w:t> </w:t>
      </w:r>
      <w:r>
        <w:rPr/>
        <w:t>manera,</w:t>
      </w:r>
      <w:r>
        <w:rPr>
          <w:spacing w:val="51"/>
        </w:rPr>
        <w:t> </w:t>
      </w:r>
      <w:r>
        <w:rPr/>
        <w:t>a</w:t>
      </w:r>
      <w:r>
        <w:rPr>
          <w:spacing w:val="50"/>
        </w:rPr>
        <w:t> </w:t>
      </w:r>
      <w:r>
        <w:rPr/>
        <w:t>las</w:t>
      </w:r>
      <w:r>
        <w:rPr>
          <w:spacing w:val="52"/>
        </w:rPr>
        <w:t> </w:t>
      </w:r>
      <w:r>
        <w:rPr/>
        <w:t>muestras</w:t>
      </w:r>
      <w:r>
        <w:rPr>
          <w:spacing w:val="49"/>
        </w:rPr>
        <w:t> </w:t>
      </w:r>
      <w:r>
        <w:rPr/>
        <w:t>de</w:t>
      </w:r>
      <w:r>
        <w:rPr>
          <w:spacing w:val="50"/>
        </w:rPr>
        <w:t> </w:t>
      </w:r>
      <w:r>
        <w:rPr/>
        <w:t>sedimentos</w:t>
      </w:r>
      <w:r>
        <w:rPr>
          <w:spacing w:val="52"/>
        </w:rPr>
        <w:t> </w:t>
      </w:r>
      <w:r>
        <w:rPr/>
        <w:t>activos</w:t>
      </w:r>
      <w:r>
        <w:rPr>
          <w:spacing w:val="49"/>
        </w:rPr>
        <w:t> </w:t>
      </w:r>
      <w:r>
        <w:rPr/>
        <w:t>de</w:t>
      </w:r>
      <w:r>
        <w:rPr>
          <w:spacing w:val="48"/>
        </w:rPr>
        <w:t> </w:t>
      </w:r>
      <w:r>
        <w:rPr/>
        <w:t>quebrada</w:t>
      </w:r>
      <w:r>
        <w:rPr>
          <w:spacing w:val="48"/>
        </w:rPr>
        <w:t> </w:t>
      </w:r>
      <w:r>
        <w:rPr/>
        <w:t>se</w:t>
      </w:r>
      <w:r>
        <w:rPr>
          <w:spacing w:val="50"/>
        </w:rPr>
        <w:t> </w:t>
      </w:r>
      <w:r>
        <w:rPr/>
        <w:t>le</w:t>
      </w:r>
      <w:r>
        <w:rPr>
          <w:spacing w:val="48"/>
        </w:rPr>
        <w:t> </w:t>
      </w:r>
      <w:r>
        <w:rPr/>
        <w:t>han</w:t>
      </w:r>
      <w:r>
        <w:rPr>
          <w:spacing w:val="51"/>
        </w:rPr>
        <w:t> </w:t>
      </w:r>
      <w:r>
        <w:rPr/>
        <w:t>adicionado</w:t>
      </w:r>
      <w:r>
        <w:rPr/>
        <w:t> muestras de control (estándares, blancos y duplicados), de manera que la microcuenca</w:t>
      </w:r>
      <w:r>
        <w:rPr>
          <w:spacing w:val="34"/>
        </w:rPr>
        <w:t> </w:t>
      </w:r>
      <w:r>
        <w:rPr/>
        <w:t>cuenta</w:t>
      </w:r>
      <w:r>
        <w:rPr/>
        <w:t> con controles de</w:t>
      </w:r>
      <w:r>
        <w:rPr>
          <w:spacing w:val="-6"/>
        </w:rPr>
        <w:t> </w:t>
      </w:r>
      <w:r>
        <w:rPr/>
        <w:t>calidad.</w:t>
      </w:r>
    </w:p>
    <w:p>
      <w:pPr>
        <w:spacing w:after="0" w:line="360" w:lineRule="auto"/>
        <w:jc w:val="both"/>
        <w:sectPr>
          <w:pgSz w:w="11910" w:h="16850"/>
          <w:pgMar w:header="0" w:footer="654" w:top="1360" w:bottom="840" w:left="1300" w:right="1300"/>
        </w:sectPr>
      </w:pPr>
    </w:p>
    <w:p>
      <w:pPr>
        <w:pStyle w:val="BodyText"/>
        <w:spacing w:line="360" w:lineRule="auto" w:before="52"/>
        <w:ind w:right="113"/>
        <w:jc w:val="both"/>
      </w:pPr>
      <w:r>
        <w:rPr/>
        <w:t>La sistemática para la asignación de muestras de control (blancos, duplicados y estándares),</w:t>
      </w:r>
      <w:r>
        <w:rPr>
          <w:spacing w:val="-20"/>
        </w:rPr>
        <w:t> </w:t>
      </w:r>
      <w:r>
        <w:rPr/>
        <w:t>se</w:t>
      </w:r>
      <w:r>
        <w:rPr/>
        <w:t> define</w:t>
      </w:r>
      <w:r>
        <w:rPr>
          <w:spacing w:val="11"/>
        </w:rPr>
        <w:t> </w:t>
      </w:r>
      <w:r>
        <w:rPr/>
        <w:t>desde</w:t>
      </w:r>
      <w:r>
        <w:rPr>
          <w:spacing w:val="11"/>
        </w:rPr>
        <w:t> </w:t>
      </w:r>
      <w:r>
        <w:rPr/>
        <w:t>el</w:t>
      </w:r>
      <w:r>
        <w:rPr>
          <w:spacing w:val="12"/>
        </w:rPr>
        <w:t> </w:t>
      </w:r>
      <w:r>
        <w:rPr/>
        <w:t>diseño</w:t>
      </w:r>
      <w:r>
        <w:rPr>
          <w:spacing w:val="12"/>
        </w:rPr>
        <w:t> </w:t>
      </w:r>
      <w:r>
        <w:rPr/>
        <w:t>de</w:t>
      </w:r>
      <w:r>
        <w:rPr>
          <w:spacing w:val="11"/>
        </w:rPr>
        <w:t> </w:t>
      </w:r>
      <w:r>
        <w:rPr/>
        <w:t>muestreo</w:t>
      </w:r>
      <w:r>
        <w:rPr>
          <w:spacing w:val="12"/>
        </w:rPr>
        <w:t> </w:t>
      </w:r>
      <w:r>
        <w:rPr/>
        <w:t>en</w:t>
      </w:r>
      <w:r>
        <w:rPr>
          <w:spacing w:val="12"/>
        </w:rPr>
        <w:t> </w:t>
      </w:r>
      <w:r>
        <w:rPr/>
        <w:t>la</w:t>
      </w:r>
      <w:r>
        <w:rPr>
          <w:spacing w:val="11"/>
        </w:rPr>
        <w:t> </w:t>
      </w:r>
      <w:r>
        <w:rPr/>
        <w:t>cual</w:t>
      </w:r>
      <w:r>
        <w:rPr>
          <w:spacing w:val="12"/>
        </w:rPr>
        <w:t> </w:t>
      </w:r>
      <w:r>
        <w:rPr/>
        <w:t>se</w:t>
      </w:r>
      <w:r>
        <w:rPr>
          <w:spacing w:val="11"/>
        </w:rPr>
        <w:t> </w:t>
      </w:r>
      <w:r>
        <w:rPr/>
        <w:t>insertan</w:t>
      </w:r>
      <w:r>
        <w:rPr>
          <w:spacing w:val="12"/>
        </w:rPr>
        <w:t> </w:t>
      </w:r>
      <w:r>
        <w:rPr/>
        <w:t>muestras</w:t>
      </w:r>
      <w:r>
        <w:rPr>
          <w:spacing w:val="12"/>
        </w:rPr>
        <w:t> </w:t>
      </w:r>
      <w:r>
        <w:rPr/>
        <w:t>de</w:t>
      </w:r>
      <w:r>
        <w:rPr>
          <w:spacing w:val="11"/>
        </w:rPr>
        <w:t> </w:t>
      </w:r>
      <w:r>
        <w:rPr/>
        <w:t>control</w:t>
      </w:r>
      <w:r>
        <w:rPr>
          <w:spacing w:val="12"/>
        </w:rPr>
        <w:t> </w:t>
      </w:r>
      <w:r>
        <w:rPr/>
        <w:t>en</w:t>
      </w:r>
      <w:r>
        <w:rPr>
          <w:spacing w:val="12"/>
        </w:rPr>
        <w:t> </w:t>
      </w:r>
      <w:r>
        <w:rPr/>
        <w:t>cada</w:t>
      </w:r>
      <w:r>
        <w:rPr>
          <w:spacing w:val="11"/>
        </w:rPr>
        <w:t> </w:t>
      </w:r>
      <w:r>
        <w:rPr/>
        <w:t>lote</w:t>
      </w:r>
      <w:r>
        <w:rPr>
          <w:spacing w:val="11"/>
        </w:rPr>
        <w:t> </w:t>
      </w:r>
      <w:r>
        <w:rPr/>
        <w:t>de</w:t>
      </w:r>
      <w:r>
        <w:rPr/>
        <w:t> muestras de</w:t>
      </w:r>
      <w:r>
        <w:rPr>
          <w:spacing w:val="-4"/>
        </w:rPr>
        <w:t> </w:t>
      </w:r>
      <w:r>
        <w:rPr/>
        <w:t>campo.</w:t>
      </w:r>
    </w:p>
    <w:p>
      <w:pPr>
        <w:spacing w:after="0" w:line="360" w:lineRule="auto"/>
        <w:jc w:val="both"/>
        <w:sectPr>
          <w:pgSz w:w="11910" w:h="16850"/>
          <w:pgMar w:header="0" w:footer="654" w:top="1360" w:bottom="84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4"/>
        <w:spacing w:line="240" w:lineRule="auto" w:before="69"/>
        <w:ind w:left="1548" w:right="130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4.A.-CAPÍTULO IV. ANÁLISIS Y DISCUSIÓN D" w:id="20"/>
      <w:bookmarkEnd w:id="20"/>
      <w:r>
        <w:rPr>
          <w:b w:val="0"/>
        </w:rPr>
      </w:r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IV</w:t>
      </w:r>
      <w:r>
        <w:rPr>
          <w:rFonts w:ascii="Times New Roman" w:hAnsi="Times New Roman"/>
          <w:b w:val="0"/>
        </w:rPr>
      </w:r>
    </w:p>
    <w:p>
      <w:pPr>
        <w:spacing w:before="137"/>
        <w:ind w:left="2588" w:right="11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ANÁLISIS Y DISCUSIÓN DE</w:t>
      </w:r>
      <w:r>
        <w:rPr>
          <w:rFonts w:ascii="Times New Roman" w:hAnsi="Times New Roman"/>
          <w:b/>
          <w:spacing w:val="-16"/>
          <w:sz w:val="24"/>
        </w:rPr>
        <w:t> </w:t>
      </w:r>
      <w:r>
        <w:rPr>
          <w:rFonts w:ascii="Times New Roman" w:hAnsi="Times New Roman"/>
          <w:b/>
          <w:sz w:val="24"/>
        </w:rPr>
        <w:t>RESULTADOS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ListParagraph"/>
        <w:numPr>
          <w:ilvl w:val="1"/>
          <w:numId w:val="43"/>
        </w:numPr>
        <w:tabs>
          <w:tab w:pos="479" w:val="left" w:leader="none"/>
        </w:tabs>
        <w:spacing w:line="240" w:lineRule="auto" w:before="0" w:after="0"/>
        <w:ind w:left="478" w:right="0" w:hanging="36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PARÁMETROS FISICOQUÍMICOS DEL</w:t>
      </w:r>
      <w:r>
        <w:rPr>
          <w:rFonts w:ascii="Times New Roman" w:hAnsi="Times New Roman"/>
          <w:b/>
          <w:spacing w:val="-3"/>
          <w:sz w:val="24"/>
        </w:rPr>
        <w:t> </w:t>
      </w:r>
      <w:r>
        <w:rPr>
          <w:rFonts w:ascii="Times New Roman" w:hAnsi="Times New Roman"/>
          <w:b/>
          <w:sz w:val="24"/>
        </w:rPr>
        <w:t>AGUA</w:t>
      </w:r>
      <w:r>
        <w:rPr>
          <w:rFonts w:ascii="Times New Roman" w:hAns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En cada estación de muestreo se realizaron lecturas </w:t>
      </w:r>
      <w:r>
        <w:rPr>
          <w:rFonts w:ascii="Times New Roman" w:hAnsi="Times New Roman" w:cs="Times New Roman" w:eastAsia="Times New Roman"/>
          <w:i/>
        </w:rPr>
        <w:t>“in situ” </w:t>
      </w:r>
      <w:r>
        <w:rPr>
          <w:rFonts w:ascii="Times New Roman" w:hAnsi="Times New Roman" w:cs="Times New Roman" w:eastAsia="Times New Roman"/>
        </w:rPr>
        <w:t>del pH, conductividad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</w:rPr>
        <w:t>eléctrica</w:t>
      </w:r>
      <w:r>
        <w:rPr>
          <w:rFonts w:ascii="Times New Roman" w:hAnsi="Times New Roman" w:cs="Times New Roman" w:eastAsia="Times New Roman"/>
        </w:rPr>
        <w:t> (CE) y sólidos totales disueltos (TDS), mediante el uso de un medidor multiparámetro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digital</w:t>
      </w:r>
      <w:r>
        <w:rPr>
          <w:rFonts w:ascii="Times New Roman" w:hAnsi="Times New Roman" w:cs="Times New Roman" w:eastAsia="Times New Roman"/>
        </w:rPr>
        <w:t> HANNA 98129. Estos resultados nos han servido para poder interpretar los patrones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distribución respectivos (Mapas 4.1, 4.2 y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4.3).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2"/>
          <w:numId w:val="43"/>
        </w:numPr>
        <w:tabs>
          <w:tab w:pos="659" w:val="left" w:leader="none"/>
        </w:tabs>
        <w:spacing w:line="240" w:lineRule="auto" w:before="148" w:after="0"/>
        <w:ind w:left="658" w:right="0" w:hanging="54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Parámetros Fisicoquímicos en la microcuenca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Jangas</w:t>
      </w:r>
      <w:r>
        <w:rPr>
          <w:rFonts w:ascii="Times New Roman" w:hAnsi="Times New Roman"/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En el siguiente cuadro se observan las lecturas tomadas en las diferentes estaciones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de</w:t>
      </w:r>
      <w:r>
        <w:rPr>
          <w:rFonts w:ascii="Times New Roman"/>
        </w:rPr>
        <w:t> muestreo de la microcuenca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Jangas.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2"/>
        <w:ind w:left="118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Cuadro 4.1. </w:t>
      </w:r>
      <w:r>
        <w:rPr>
          <w:rFonts w:ascii="Times New Roman" w:hAnsi="Times New Roman"/>
          <w:sz w:val="22"/>
        </w:rPr>
        <w:t>Parámetros fisicoquímicos en la microcuenca</w:t>
      </w:r>
      <w:r>
        <w:rPr>
          <w:rFonts w:ascii="Times New Roman" w:hAnsi="Times New Roman"/>
          <w:spacing w:val="-15"/>
          <w:sz w:val="22"/>
        </w:rPr>
        <w:t> </w:t>
      </w:r>
      <w:r>
        <w:rPr>
          <w:rFonts w:ascii="Times New Roman" w:hAnsi="Times New Roman"/>
          <w:sz w:val="22"/>
        </w:rPr>
        <w:t>Jangas.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2"/>
        <w:gridCol w:w="1330"/>
        <w:gridCol w:w="1142"/>
        <w:gridCol w:w="859"/>
        <w:gridCol w:w="941"/>
        <w:gridCol w:w="821"/>
        <w:gridCol w:w="641"/>
        <w:gridCol w:w="530"/>
        <w:gridCol w:w="742"/>
        <w:gridCol w:w="754"/>
        <w:gridCol w:w="934"/>
      </w:tblGrid>
      <w:tr>
        <w:trPr>
          <w:trHeight w:val="305" w:hRule="exact"/>
        </w:trPr>
        <w:tc>
          <w:tcPr>
            <w:tcW w:w="36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76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Id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3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6"/>
              <w:ind w:left="31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</w:rPr>
              <w:t>Código</w:t>
            </w:r>
            <w:r>
              <w:rPr>
                <w:rFonts w:ascii="Times New Roman" w:hAnsi="Times New Roman"/>
                <w:sz w:val="22"/>
              </w:rPr>
            </w:r>
          </w:p>
        </w:tc>
        <w:tc>
          <w:tcPr>
            <w:tcW w:w="114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1"/>
              <w:ind w:left="28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Fecha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859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76"/>
              <w:ind w:left="1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Zona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94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6"/>
              <w:ind w:left="18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Norte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82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1"/>
              <w:ind w:left="20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Este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"/>
              <w:ind w:left="5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w w:val="100"/>
                <w:sz w:val="22"/>
              </w:rPr>
              <w:t>T</w:t>
            </w:r>
            <w:r>
              <w:rPr>
                <w:rFonts w:ascii="Times New Roman"/>
                <w:w w:val="100"/>
                <w:sz w:val="22"/>
              </w:rPr>
            </w:r>
          </w:p>
        </w:tc>
        <w:tc>
          <w:tcPr>
            <w:tcW w:w="5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76"/>
              <w:ind w:left="10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pH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742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"/>
              <w:ind w:left="20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CE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754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"/>
              <w:ind w:left="15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TDS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93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76"/>
              <w:ind w:left="5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Muestra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24" w:hRule="exact"/>
        </w:trPr>
        <w:tc>
          <w:tcPr>
            <w:tcW w:w="36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330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14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859" w:type="dxa"/>
            <w:vMerge/>
            <w:tcBorders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41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82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2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</w:rPr>
              <w:t>ºC</w:t>
            </w:r>
            <w:r>
              <w:rPr>
                <w:rFonts w:ascii="Times New Roman" w:hAnsi="Times New Roman"/>
                <w:sz w:val="22"/>
              </w:rPr>
            </w:r>
          </w:p>
        </w:tc>
        <w:tc>
          <w:tcPr>
            <w:tcW w:w="53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74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2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</w:rPr>
              <w:t>μS/cm</w:t>
            </w:r>
            <w:r>
              <w:rPr>
                <w:rFonts w:ascii="Times New Roman" w:hAnsi="Times New Roman"/>
                <w:sz w:val="22"/>
              </w:rPr>
            </w:r>
          </w:p>
        </w:tc>
        <w:tc>
          <w:tcPr>
            <w:tcW w:w="75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2"/>
              <w:ind w:left="15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ppm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93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302" w:hRule="exact"/>
        </w:trPr>
        <w:tc>
          <w:tcPr>
            <w:tcW w:w="362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1</w:t>
            </w:r>
          </w:p>
        </w:tc>
        <w:tc>
          <w:tcPr>
            <w:tcW w:w="133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19h-S-002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14/04/2015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8956459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219826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2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0.00</w:t>
            </w:r>
          </w:p>
        </w:tc>
        <w:tc>
          <w:tcPr>
            <w:tcW w:w="53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0.00</w:t>
            </w:r>
          </w:p>
        </w:tc>
        <w:tc>
          <w:tcPr>
            <w:tcW w:w="74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0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2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0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25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Seca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19h-S-007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8956115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219364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15.10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8.10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617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309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300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3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19h-S-036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09/04/2015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8954485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213276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12.70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8.00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310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155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4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19h-S-031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09/04/2015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8954592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212559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2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7.00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8.37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244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122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5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19h-S-008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8955884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217199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2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8.60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5.23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4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1730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865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6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19h-S-024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8956680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217451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17.00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6.60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4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1879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939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7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19h-S-003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8957345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217859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16.80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7.60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4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2074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5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1037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8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19h-S-045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8960700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216696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15.10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7.90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289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144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300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9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19h-S-028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8957286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215226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14.20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7.82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4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1614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807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19h-S-037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8958073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215256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17.20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8.03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906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453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19h-S-043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8956747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213868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2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8.80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3.70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867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433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19h-S-027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8954810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220209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14.90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7.17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276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139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19h-S-005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8954347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220741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15.00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7.22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290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142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19h-S-015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8955077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218969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13.80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6.52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635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327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300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19h-S-017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8952681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216799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12.00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7.38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320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160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19h-S-011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8953004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217396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12.20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7.28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288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144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19h-S-033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216614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2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0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2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0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25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Seca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19h-S-030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8956643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212191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10.00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7.22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165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2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67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86"/>
          <w:pgSz w:w="11910" w:h="16850"/>
          <w:pgMar w:footer="1005" w:header="0" w:top="1600" w:bottom="1200" w:left="1300" w:right="1300"/>
          <w:pgNumType w:start="58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2"/>
        <w:gridCol w:w="1330"/>
        <w:gridCol w:w="1142"/>
        <w:gridCol w:w="859"/>
        <w:gridCol w:w="941"/>
        <w:gridCol w:w="821"/>
        <w:gridCol w:w="641"/>
        <w:gridCol w:w="530"/>
        <w:gridCol w:w="742"/>
        <w:gridCol w:w="754"/>
        <w:gridCol w:w="934"/>
      </w:tblGrid>
      <w:tr>
        <w:trPr>
          <w:trHeight w:val="298" w:hRule="exact"/>
        </w:trPr>
        <w:tc>
          <w:tcPr>
            <w:tcW w:w="362" w:type="dxa"/>
            <w:vMerge w:val="restart"/>
            <w:tcBorders>
              <w:top w:val="single" w:sz="4" w:space="0" w:color="000000"/>
              <w:left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Id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32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</w:rPr>
              <w:t>Código</w:t>
            </w:r>
            <w:r>
              <w:rPr>
                <w:rFonts w:ascii="Times New Roman" w:hAnsi="Times New Roman"/>
                <w:sz w:val="22"/>
              </w:rPr>
            </w:r>
          </w:p>
        </w:tc>
        <w:tc>
          <w:tcPr>
            <w:tcW w:w="114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28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Fecha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8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1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Zona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94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Norte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82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20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Este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w w:val="100"/>
                <w:sz w:val="22"/>
              </w:rPr>
              <w:t>T</w:t>
            </w:r>
            <w:r>
              <w:rPr>
                <w:rFonts w:ascii="Times New Roman"/>
                <w:w w:val="100"/>
                <w:sz w:val="22"/>
              </w:rPr>
            </w:r>
          </w:p>
        </w:tc>
        <w:tc>
          <w:tcPr>
            <w:tcW w:w="5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11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pH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21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CE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15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TDS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9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5"/>
              <w:ind w:left="6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Muestra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298" w:hRule="exact"/>
        </w:trPr>
        <w:tc>
          <w:tcPr>
            <w:tcW w:w="362" w:type="dxa"/>
            <w:vMerge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14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8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9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82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</w:rPr>
              <w:t>ºC</w:t>
            </w:r>
            <w:r>
              <w:rPr>
                <w:rFonts w:ascii="Times New Roman" w:hAnsi="Times New Roman"/>
                <w:sz w:val="22"/>
              </w:rPr>
            </w:r>
          </w:p>
        </w:tc>
        <w:tc>
          <w:tcPr>
            <w:tcW w:w="5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6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</w:rPr>
              <w:t>μS/cm</w:t>
            </w:r>
            <w:r>
              <w:rPr>
                <w:rFonts w:ascii="Times New Roman" w:hAnsi="Times New Roman"/>
                <w:sz w:val="22"/>
              </w:rPr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5"/>
              <w:ind w:left="15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ppm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934" w:type="dxa"/>
            <w:vMerge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19h-S-021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8953688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218513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10.20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5.40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388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190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19h-S-022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8955814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220094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18.90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7.66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306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153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300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19h-S-018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8955354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219617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14.40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7.75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782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391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19h-S-010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8955376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219952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14.20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7.80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293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146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23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19h-S-044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09/04/2015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8952076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212690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18.30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8.07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221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110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24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19h-S-042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09/04/2015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8952546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212768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2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0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2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0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5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Seca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25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19h-S-006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8954149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220057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18.50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7.88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380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190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26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19h-S-013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8954355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219900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17.40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6.93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712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356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300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27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19h-S-023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8958628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217622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18.30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7.73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402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19h-S-014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217135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15.50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7.78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302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19h-S-034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8956872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214784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19.30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8.36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685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342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298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19h-S-040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8956516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213913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20.30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5.20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404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left="20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202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  <w:tr>
        <w:trPr>
          <w:trHeight w:val="317" w:hRule="exact"/>
        </w:trPr>
        <w:tc>
          <w:tcPr>
            <w:tcW w:w="36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31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19h-S-032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11/04/2015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8958708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7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215678</w:t>
            </w:r>
          </w:p>
        </w:tc>
        <w:tc>
          <w:tcPr>
            <w:tcW w:w="6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18.50</w:t>
            </w:r>
          </w:p>
        </w:tc>
        <w:tc>
          <w:tcPr>
            <w:tcW w:w="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8.32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19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848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8"/>
              <w:ind w:left="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424.00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"/>
              <w:ind w:left="8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Húmeda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4"/>
        <w:spacing w:line="240" w:lineRule="auto" w:before="69"/>
        <w:ind w:left="118"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pH</w:t>
      </w:r>
      <w:r>
        <w:rPr>
          <w:rFonts w:ascii="Times New Roman"/>
          <w:b w:val="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60" w:lineRule="auto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Según el rango establecido por el ECA (6.5 a 8.5), se constata que solamente cuatro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muestras</w:t>
      </w:r>
      <w:r>
        <w:rPr>
          <w:rFonts w:ascii="Times New Roman" w:hAnsi="Times New Roman"/>
        </w:rPr>
        <w:t> están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debajo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intervalo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normado,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dichas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muestras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presenta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carácter</w:t>
      </w:r>
      <w:r>
        <w:rPr>
          <w:rFonts w:ascii="Times New Roman" w:hAnsi="Times New Roman"/>
        </w:rPr>
        <w:t> ligeramente a moderadamente ácido (3.70 a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5.40).</w:t>
      </w:r>
    </w:p>
    <w:p>
      <w:pPr>
        <w:pStyle w:val="BodyText"/>
        <w:spacing w:line="360" w:lineRule="auto" w:before="124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Esto se evidencia en las quebradas Pucaurán, Paccha, Cuncashca y Upahuayco; en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estaciones  de  muestreo  19h-008  (5.23),  19h-021  (5.40),  19h-040  (5.20)  y 19h-043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(3.70)</w:t>
      </w:r>
    </w:p>
    <w:p>
      <w:pPr>
        <w:pStyle w:val="BodyText"/>
        <w:spacing w:line="240" w:lineRule="auto" w:before="4"/>
        <w:ind w:right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respectivamente (Mapa 4.1 y Figura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4.1).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4865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6"/>
          <w:sz w:val="20"/>
          <w:szCs w:val="20"/>
        </w:rPr>
        <w:drawing>
          <wp:inline distT="0" distB="0" distL="0" distR="0">
            <wp:extent cx="5713793" cy="3089719"/>
            <wp:effectExtent l="0" t="0" r="0" b="0"/>
            <wp:docPr id="31" name="image51.jpeg" descr="F:\APUNTES\TESIS\8.-FIGURAS\4.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793" cy="308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96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118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4.1. </w:t>
      </w:r>
      <w:r>
        <w:rPr>
          <w:rFonts w:ascii="Times New Roman" w:hAnsi="Times New Roman"/>
          <w:sz w:val="22"/>
        </w:rPr>
        <w:t>Variación del pH en la microcuenca</w:t>
      </w:r>
      <w:r>
        <w:rPr>
          <w:rFonts w:ascii="Times New Roman" w:hAnsi="Times New Roman"/>
          <w:spacing w:val="-16"/>
          <w:sz w:val="22"/>
        </w:rPr>
        <w:t> </w:t>
      </w:r>
      <w:r>
        <w:rPr>
          <w:rFonts w:ascii="Times New Roman" w:hAnsi="Times New Roman"/>
          <w:sz w:val="22"/>
        </w:rPr>
        <w:t>Jangas.</w:t>
      </w:r>
    </w:p>
    <w:p>
      <w:pPr>
        <w:spacing w:after="0"/>
        <w:jc w:val="both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1005" w:top="1340" w:bottom="1200" w:left="1300" w:right="1300"/>
        </w:sectPr>
      </w:pPr>
    </w:p>
    <w:p>
      <w:pPr>
        <w:pStyle w:val="BodyText"/>
        <w:spacing w:line="360" w:lineRule="auto" w:before="5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demás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estaciones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microcuenca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Jangas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evidencia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tipología</w:t>
      </w:r>
      <w:r>
        <w:rPr>
          <w:rFonts w:ascii="Times New Roman" w:hAnsi="Times New Roman"/>
        </w:rPr>
        <w:t> predominantemente alcalina de las aguas y no superan el rango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establecido.</w:t>
      </w:r>
    </w:p>
    <w:p>
      <w:pPr>
        <w:pStyle w:val="BodyText"/>
        <w:spacing w:line="360" w:lineRule="auto" w:before="126"/>
        <w:ind w:right="11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19h-031,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Cansharure,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mismo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nombre,</w:t>
      </w:r>
      <w:r>
        <w:rPr>
          <w:rFonts w:ascii="Times New Roman" w:hAnsi="Times New Roman"/>
        </w:rPr>
        <w:t> presenta el máximo valor de pH (8.37). El carácter básico de las aguas en este sector se debe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 los afloramientos siliciclásticos carbonatados de las Formaciones Inca, Chúlec y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</w:rPr>
        <w:t>Pariatambo,</w:t>
      </w:r>
      <w:r>
        <w:rPr>
          <w:rFonts w:ascii="Times New Roman" w:hAnsi="Times New Roman"/>
        </w:rPr>
        <w:t> circundantes aguas arriba; además del predominio de clastos y bloques fluviales de tipo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caliza</w:t>
      </w:r>
      <w:r>
        <w:rPr>
          <w:rFonts w:ascii="Times New Roman" w:hAnsi="Times New Roman"/>
        </w:rPr>
        <w:t> y cuarcita (Figura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4.2).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4555" w:lineRule="exact"/>
        <w:ind w:left="98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pict>
          <v:group style="width:367pt;height:227.75pt;mso-position-horizontal-relative:char;mso-position-vertical-relative:line" coordorigin="0,0" coordsize="7340,4555">
            <v:shape style="position:absolute;left:10;top:10;width:7320;height:4531" type="#_x0000_t75" alt="D:\unidad_ D\S_lvargasr_PRIVADO\KIKE\WIN2006\LVR\kike\PROJECTS (w)\2013\Jangas_2013\Informe_Geoquímica_Amb_Jangas_2013\Figuras_Jangas_2013\3.2_P7161001.JPG" stroked="false">
              <v:imagedata r:id="rId89" o:title=""/>
            </v:shape>
            <v:shape style="position:absolute;left:4597;top:3503;width:1236;height:449" type="#_x0000_t75" stroked="false">
              <v:imagedata r:id="rId90" o:title=""/>
            </v:shape>
            <v:shape style="position:absolute;left:1417;top:3109;width:1130;height:449" type="#_x0000_t75" stroked="false">
              <v:imagedata r:id="rId91" o:title=""/>
            </v:shape>
            <v:group style="position:absolute;left:1819;top:2447;width:242;height:651" coordorigin="1819,2447" coordsize="242,651">
              <v:shape style="position:absolute;left:1819;top:2447;width:242;height:651" coordorigin="1819,2447" coordsize="242,651" path="m2060,3097l1819,2447e" filled="false" stroked="true" strokeweight=".75pt" strokecolor="#ffff00">
                <v:path arrowok="t"/>
              </v:shape>
            </v:group>
            <v:group style="position:absolute;left:1770;top:2353;width:113;height:134" coordorigin="1770,2353" coordsize="113,134">
              <v:shape style="position:absolute;left:1770;top:2353;width:113;height:134" coordorigin="1770,2353" coordsize="113,134" path="m1784,2353l1770,2486,1882,2445,1784,2353xe" filled="true" fillcolor="#ffff00" stroked="false">
                <v:path arrowok="t"/>
                <v:fill type="solid"/>
              </v:shape>
            </v:group>
            <v:group style="position:absolute;left:943;top:2721;width:1118;height:377" coordorigin="943,2721" coordsize="1118,377">
              <v:shape style="position:absolute;left:943;top:2721;width:1118;height:377" coordorigin="943,2721" coordsize="1118,377" path="m2060,3097l943,2721e" filled="false" stroked="true" strokeweight=".75pt" strokecolor="#ffff00">
                <v:path arrowok="t"/>
              </v:shape>
            </v:group>
            <v:group style="position:absolute;left:848;top:2670;width:133;height:114" coordorigin="848,2670" coordsize="133,114">
              <v:shape style="position:absolute;left:848;top:2670;width:133;height:114" coordorigin="848,2670" coordsize="133,114" path="m981,2670l848,2689,943,2784,981,2670xe" filled="true" fillcolor="#ffff00" stroked="false">
                <v:path arrowok="t"/>
                <v:fill type="solid"/>
              </v:shape>
            </v:group>
            <v:group style="position:absolute;left:1072;top:3433;width:785;height:600" coordorigin="1072,3433" coordsize="785,600">
              <v:shape style="position:absolute;left:1072;top:3433;width:785;height:600" coordorigin="1072,3433" coordsize="785,600" path="m1856,3433l1072,4032e" filled="false" stroked="true" strokeweight=".75pt" strokecolor="#ffff00">
                <v:path arrowok="t"/>
              </v:shape>
            </v:group>
            <v:group style="position:absolute;left:992;top:3972;width:132;height:121" coordorigin="992,3972" coordsize="132,121">
              <v:shape style="position:absolute;left:992;top:3972;width:132;height:121" coordorigin="992,3972" coordsize="132,121" path="m1051,3972l992,4093,1124,4068,1051,3972xe" filled="true" fillcolor="#ffff00" stroked="false">
                <v:path arrowok="t"/>
                <v:fill type="solid"/>
              </v:shape>
            </v:group>
            <v:group style="position:absolute;left:1856;top:3433;width:1801;height:547" coordorigin="1856,3433" coordsize="1801,547">
              <v:shape style="position:absolute;left:1856;top:3433;width:1801;height:547" coordorigin="1856,3433" coordsize="1801,547" path="m1856,3433l3657,3980e" filled="false" stroked="true" strokeweight=".75pt" strokecolor="#ffff00">
                <v:path arrowok="t"/>
              </v:shape>
            </v:group>
            <v:group style="position:absolute;left:3620;top:3917;width:133;height:115" coordorigin="3620,3917" coordsize="133,115">
              <v:shape style="position:absolute;left:3620;top:3917;width:133;height:115" coordorigin="3620,3917" coordsize="133,115" path="m3655,3917l3620,4032,3753,4009,3655,3917xe" filled="true" fillcolor="#ffff00" stroked="false">
                <v:path arrowok="t"/>
                <v:fill type="solid"/>
              </v:shape>
              <v:shape style="position:absolute;left:1521;top:3097;width:876;height:336" type="#_x0000_t202" filled="false" stroked="true" strokeweight=".5pt" strokecolor="#ffff00">
                <v:textbox inset="0,0,0,0">
                  <w:txbxContent>
                    <w:p>
                      <w:pPr>
                        <w:spacing w:before="8"/>
                        <w:ind w:left="4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FFFF00"/>
                          <w:sz w:val="24"/>
                        </w:rPr>
                        <w:t>C</w:t>
                      </w:r>
                      <w:r>
                        <w:rPr>
                          <w:rFonts w:ascii="Times New Roman"/>
                          <w:color w:val="FFFF00"/>
                          <w:spacing w:val="-1"/>
                          <w:sz w:val="24"/>
                        </w:rPr>
                        <w:t>a</w:t>
                      </w:r>
                      <w:r>
                        <w:rPr>
                          <w:rFonts w:ascii="Times New Roman"/>
                          <w:color w:val="FFFF00"/>
                          <w:sz w:val="24"/>
                        </w:rPr>
                        <w:t>li</w:t>
                      </w:r>
                      <w:r>
                        <w:rPr>
                          <w:rFonts w:ascii="Times New Roman"/>
                          <w:color w:val="FFFF00"/>
                          <w:spacing w:val="1"/>
                          <w:sz w:val="24"/>
                        </w:rPr>
                        <w:t>z</w:t>
                      </w:r>
                      <w:r>
                        <w:rPr>
                          <w:rFonts w:ascii="Times New Roman"/>
                          <w:color w:val="FFFF00"/>
                          <w:spacing w:val="-1"/>
                          <w:sz w:val="24"/>
                        </w:rPr>
                        <w:t>as</w:t>
                      </w:r>
                      <w:r>
                        <w:rPr>
                          <w:rFonts w:ascii="Times New Roman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0;top:0;width:7340;height:4555" type="#_x0000_t202" filled="false" stroked="true" strokeweight="1pt" strokecolor="#000000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before="182"/>
                        <w:ind w:left="4738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color w:val="FF0000"/>
                          <w:sz w:val="24"/>
                        </w:rPr>
                        <w:t>Cu</w:t>
                      </w:r>
                      <w:r>
                        <w:rPr>
                          <w:rFonts w:ascii="Times New Roman"/>
                          <w:color w:val="FF0000"/>
                          <w:spacing w:val="-1"/>
                          <w:sz w:val="24"/>
                        </w:rPr>
                        <w:t>arc</w:t>
                      </w:r>
                      <w:r>
                        <w:rPr>
                          <w:rFonts w:ascii="Times New Roman"/>
                          <w:color w:val="FF0000"/>
                          <w:sz w:val="24"/>
                        </w:rPr>
                        <w:t>ita</w:t>
                      </w:r>
                      <w:r>
                        <w:rPr>
                          <w:rFonts w:ascii="Times New Roman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360" w:lineRule="auto" w:before="0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4.2. </w:t>
      </w:r>
      <w:r>
        <w:rPr>
          <w:rFonts w:ascii="Times New Roman"/>
          <w:sz w:val="22"/>
        </w:rPr>
        <w:t>Bloques y clastos fluviales de cuarcitas y calizas, en la</w:t>
      </w:r>
      <w:r>
        <w:rPr>
          <w:rFonts w:ascii="Times New Roman"/>
          <w:spacing w:val="2"/>
          <w:sz w:val="22"/>
        </w:rPr>
        <w:t> </w:t>
      </w:r>
      <w:r>
        <w:rPr>
          <w:rFonts w:ascii="Times New Roman"/>
          <w:sz w:val="22"/>
        </w:rPr>
        <w:t>quebrada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Cansharure.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54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la estación de muestreo 19h-043 ubicada en la quebrada Upahuayco, localidad de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Cahuish</w:t>
      </w:r>
      <w:r>
        <w:rPr>
          <w:rFonts w:ascii="Times New Roman" w:hAnsi="Times New Roman"/>
        </w:rPr>
        <w:t> se reportó el valor mínimo de pH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(3.70).</w:t>
      </w:r>
    </w:p>
    <w:p>
      <w:pPr>
        <w:pStyle w:val="BodyText"/>
        <w:spacing w:line="360" w:lineRule="auto" w:before="126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afloramientos de areniscas cuarzosas de la Formación Carhuáz presentan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alteración</w:t>
      </w:r>
      <w:r>
        <w:rPr>
          <w:rFonts w:ascii="Times New Roman" w:hAnsi="Times New Roman"/>
        </w:rPr>
        <w:t> hidrotermal pervasiva y venillas de hematita, goethita y jarosita (Figura 4.3),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estas</w:t>
      </w:r>
      <w:r>
        <w:rPr>
          <w:rFonts w:ascii="Times New Roman" w:hAnsi="Times New Roman"/>
        </w:rPr>
        <w:t> características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geológicas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permiten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acidez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sector.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También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importante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destacar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mineralización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calcopirita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clastos</w:t>
      </w:r>
      <w:r>
        <w:rPr>
          <w:rFonts w:ascii="Times New Roman" w:hAnsi="Times New Roman"/>
        </w:rPr>
        <w:t> fluviales (dacita y areniscas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cuarzosas).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88"/>
          <w:pgSz w:w="11910" w:h="16850"/>
          <w:pgMar w:footer="1005" w:header="0" w:top="1360" w:bottom="1200" w:left="1300" w:right="1300"/>
        </w:sectPr>
      </w:pPr>
    </w:p>
    <w:p>
      <w:pPr>
        <w:spacing w:before="74"/>
        <w:ind w:left="251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/>
        <w:pict>
          <v:group style="position:absolute;margin-left:114.218201pt;margin-top:11.911015pt;width:981.2pt;height:652.75pt;mso-position-horizontal-relative:page;mso-position-vertical-relative:paragraph;z-index:-254152" coordorigin="2284,238" coordsize="19624,13055">
            <v:shape style="position:absolute;left:2284;top:2372;width:15611;height:10911" type="#_x0000_t75" stroked="false">
              <v:imagedata r:id="rId93" o:title=""/>
            </v:shape>
            <v:shape style="position:absolute;left:2284;top:238;width:1538;height:4137" type="#_x0000_t75" stroked="false">
              <v:imagedata r:id="rId94" o:title=""/>
            </v:shape>
            <v:shape style="position:absolute;left:8444;top:297;width:8051;height:2062" type="#_x0000_t75" stroked="false">
              <v:imagedata r:id="rId95" o:title=""/>
            </v:shape>
            <v:shape style="position:absolute;left:16704;top:297;width:903;height:543" type="#_x0000_t75" stroked="false">
              <v:imagedata r:id="rId96" o:title=""/>
            </v:shape>
            <v:shape style="position:absolute;left:3836;top:585;width:1505;height:583" type="#_x0000_t75" stroked="false">
              <v:imagedata r:id="rId97" o:title=""/>
            </v:shape>
            <v:shape style="position:absolute;left:3796;top:2640;width:2121;height:1558" type="#_x0000_t75" stroked="false">
              <v:imagedata r:id="rId98" o:title=""/>
            </v:shape>
            <v:group style="position:absolute;left:2366;top:4342;width:2;height:1414" coordorigin="2366,4342" coordsize="2,1414">
              <v:shape style="position:absolute;left:2366;top:4342;width:2;height:1414" coordorigin="2366,4342" coordsize="0,1414" path="m2366,5756l2366,4342e" filled="false" stroked="true" strokeweight=".981566pt" strokecolor="#030300">
                <v:path arrowok="t"/>
              </v:shape>
            </v:group>
            <v:group style="position:absolute;left:2496;top:8452;width:2;height:701" coordorigin="2496,8452" coordsize="2,701">
              <v:shape style="position:absolute;left:2496;top:8452;width:2;height:701" coordorigin="2496,8452" coordsize="0,701" path="m2496,9153l2496,8452e" filled="false" stroked="true" strokeweight=".327189pt" strokecolor="#8c8c0c">
                <v:path arrowok="t"/>
              </v:shape>
            </v:group>
            <v:group style="position:absolute;left:15031;top:425;width:1695;height:2" coordorigin="15031,425" coordsize="1695,2">
              <v:shape style="position:absolute;left:15031;top:425;width:1695;height:2" coordorigin="15031,425" coordsize="1695,0" path="m15031,425l16726,425e" filled="false" stroked="true" strokeweight=".981566pt" strokecolor="#b83428">
                <v:path arrowok="t"/>
              </v:shape>
            </v:group>
            <v:group style="position:absolute;left:15041;top:415;width:2;height:2933" coordorigin="15041,415" coordsize="2,2933">
              <v:shape style="position:absolute;left:15041;top:415;width:2;height:2933" coordorigin="15041,415" coordsize="0,2933" path="m15041,3347l15041,415e" filled="false" stroked="true" strokeweight=".981566pt" strokecolor="#bf281f">
                <v:path arrowok="t"/>
              </v:shape>
            </v:group>
            <v:group style="position:absolute;left:6164;top:2594;width:1015;height:2" coordorigin="6164,2594" coordsize="1015,2">
              <v:shape style="position:absolute;left:6164;top:2594;width:1015;height:2" coordorigin="6164,2594" coordsize="1015,0" path="m6164,2594l7179,2594e" filled="false" stroked="true" strokeweight=".327189pt" strokecolor="#3483a3">
                <v:path arrowok="t"/>
              </v:shape>
              <v:shape style="position:absolute;left:18236;top:238;width:3672;height:3751" type="#_x0000_t75" stroked="false">
                <v:imagedata r:id="rId99" o:title=""/>
              </v:shape>
            </v:group>
            <v:group style="position:absolute;left:16464;top:3337;width:2081;height:2" coordorigin="16464,3337" coordsize="2081,2">
              <v:shape style="position:absolute;left:16464;top:3337;width:2081;height:2" coordorigin="16464,3337" coordsize="2081,0" path="m16464,3337l18545,3337e" filled="false" stroked="true" strokeweight=".981566pt" strokecolor="#b83828">
                <v:path arrowok="t"/>
              </v:shape>
            </v:group>
            <v:group style="position:absolute;left:15820;top:3327;width:2;height:9962" coordorigin="15820,3327" coordsize="2,9962">
              <v:shape style="position:absolute;left:15820;top:3327;width:2;height:9962" coordorigin="15820,3327" coordsize="0,9962" path="m15820,13289l15820,3327e" filled="false" stroked="true" strokeweight=".327189pt" strokecolor="#6b7748">
                <v:path arrowok="t"/>
              </v:shape>
            </v:group>
            <v:group style="position:absolute;left:8265;top:7798;width:2;height:629" coordorigin="8265,7798" coordsize="2,629">
              <v:shape style="position:absolute;left:8265;top:7798;width:2;height:629" coordorigin="8265,7798" coordsize="0,629" path="m8265,8426l8265,7798e" filled="false" stroked="true" strokeweight="1.963133pt" strokecolor="#87bc77">
                <v:path arrowok="t"/>
              </v:shape>
            </v:group>
            <v:group style="position:absolute;left:3822;top:10874;width:779;height:2" coordorigin="3822,10874" coordsize="779,2">
              <v:shape style="position:absolute;left:3822;top:10874;width:779;height:2" coordorigin="3822,10874" coordsize="779,0" path="m3822,10874l4600,10874e" filled="false" stroked="true" strokeweight=".981566pt" strokecolor="#282b0c">
                <v:path arrowok="t"/>
              </v:shape>
            </v:group>
            <v:group style="position:absolute;left:18535;top:2365;width:2;height:982" coordorigin="18535,2365" coordsize="2,982">
              <v:shape style="position:absolute;left:18535;top:2365;width:2;height:982" coordorigin="18535,2365" coordsize="0,982" path="m18535,3347l18535,2365e" filled="false" stroked="true" strokeweight=".981566pt" strokecolor="#b31f13">
                <v:path arrowok="t"/>
              </v:shape>
            </v:group>
            <v:group style="position:absolute;left:18970;top:415;width:2;height:3541" coordorigin="18970,415" coordsize="2,3541">
              <v:shape style="position:absolute;left:18970;top:415;width:2;height:3541" coordorigin="18970,415" coordsize="0,3541" path="m18970,3956l18970,415e" filled="false" stroked="true" strokeweight=".654378pt" strokecolor="#080308">
                <v:path arrowok="t"/>
              </v:shape>
            </v:group>
            <v:group style="position:absolute;left:19157;top:2365;width:2;height:1473" coordorigin="19157,2365" coordsize="2,1473">
              <v:shape style="position:absolute;left:19157;top:2365;width:2;height:1473" coordorigin="19157,2365" coordsize="0,1473" path="m19157,3838l19157,2365e" filled="false" stroked="true" strokeweight=".981566pt" strokecolor="#080f18">
                <v:path arrowok="t"/>
              </v:shape>
            </v:group>
            <v:group style="position:absolute;left:18964;top:3949;width:1348;height:2" coordorigin="18964,3949" coordsize="1348,2">
              <v:shape style="position:absolute;left:18964;top:3949;width:1348;height:2" coordorigin="18964,3949" coordsize="1348,0" path="m18964,3949l20312,3949e" filled="false" stroked="true" strokeweight=".654378pt" strokecolor="#0c0c0c">
                <v:path arrowok="t"/>
              </v:shape>
            </v:group>
            <v:group style="position:absolute;left:19337;top:5841;width:2;height:2992" coordorigin="19337,5841" coordsize="2,2992">
              <v:shape style="position:absolute;left:19337;top:5841;width:2;height:2992" coordorigin="19337,5841" coordsize="0,2992" path="m19337,8832l19337,5841e" filled="false" stroked="true" strokeweight=".654378pt" strokecolor="#000300">
                <v:path arrowok="t"/>
              </v:shape>
            </v:group>
            <v:group style="position:absolute;left:20263;top:4866;width:2;height:989" coordorigin="20263,4866" coordsize="2,989">
              <v:shape style="position:absolute;left:20263;top:4866;width:2;height:989" coordorigin="20263,4866" coordsize="0,989" path="m20263,5854l20263,4866e" filled="false" stroked="true" strokeweight=".327189pt" strokecolor="#97977c">
                <v:path arrowok="t"/>
              </v:shape>
            </v:group>
            <v:group style="position:absolute;left:19330;top:5847;width:2428;height:2" coordorigin="19330,5847" coordsize="2428,2">
              <v:shape style="position:absolute;left:19330;top:5847;width:2428;height:2" coordorigin="19330,5847" coordsize="2428,0" path="m19330,5847l21758,5847e" filled="false" stroked="true" strokeweight=".654378pt" strokecolor="#131313">
                <v:path arrowok="t"/>
              </v:shape>
            </v:group>
            <v:group style="position:absolute;left:17989;top:9218;width:1623;height:2" coordorigin="17989,9218" coordsize="1623,2">
              <v:shape style="position:absolute;left:17989;top:9218;width:1623;height:2" coordorigin="17989,9218" coordsize="1623,0" path="m17989,9218l19612,9218e" filled="false" stroked="true" strokeweight=".654378pt" strokecolor="#606757">
                <v:path arrowok="t"/>
              </v:shape>
              <v:shape style="position:absolute;left:18046;top:9683;width:386;height:851" type="#_x0000_t75" stroked="false">
                <v:imagedata r:id="rId100" o:title=""/>
              </v:shape>
            </v:group>
            <v:group style="position:absolute;left:17995;top:9212;width:2;height:1702" coordorigin="17995,9212" coordsize="2,1702">
              <v:shape style="position:absolute;left:17995;top:9212;width:2;height:1702" coordorigin="17995,9212" coordsize="0,1702" path="m17995,10913l17995,9212e" filled="false" stroked="true" strokeweight=".654378pt" strokecolor="#000800">
                <v:path arrowok="t"/>
              </v:shape>
            </v:group>
            <v:group style="position:absolute;left:19605;top:9212;width:2;height:1702" coordorigin="19605,9212" coordsize="2,1702">
              <v:shape style="position:absolute;left:19605;top:9212;width:2;height:1702" coordorigin="19605,9212" coordsize="0,1702" path="m19605,10913l19605,9212e" filled="false" stroked="true" strokeweight=".654378pt" strokecolor="#000300">
                <v:path arrowok="t"/>
              </v:shape>
            </v:group>
            <v:group style="position:absolute;left:20685;top:9627;width:1080;height:2" coordorigin="20685,9627" coordsize="1080,2">
              <v:shape style="position:absolute;left:20685;top:9627;width:1080;height:2" coordorigin="20685,9627" coordsize="1080,0" path="m20685,9627l21765,9627e" filled="false" stroked="true" strokeweight=".327189pt" strokecolor="#1c1c1c">
                <v:path arrowok="t"/>
              </v:shape>
            </v:group>
            <v:group style="position:absolute;left:20685;top:10904;width:1074;height:2" coordorigin="20685,10904" coordsize="1074,2">
              <v:shape style="position:absolute;left:20685;top:10904;width:1074;height:2" coordorigin="20685,10904" coordsize="1074,0" path="m20685,10904l21758,10904e" filled="false" stroked="true" strokeweight=".327189pt" strokecolor="#3b3f38">
                <v:path arrowok="t"/>
              </v:shape>
            </v:group>
            <v:group style="position:absolute;left:17989;top:10907;width:1623;height:2" coordorigin="17989,10907" coordsize="1623,2">
              <v:shape style="position:absolute;left:17989;top:10907;width:1623;height:2" coordorigin="17989,10907" coordsize="1623,0" path="m17989,10907l19612,10907e" filled="false" stroked="true" strokeweight=".654378pt" strokecolor="#2f3f1f">
                <v:path arrowok="t"/>
              </v:shape>
            </v:group>
            <v:group style="position:absolute;left:21578;top:1024;width:2;height:1296" coordorigin="21578,1024" coordsize="2,1296">
              <v:shape style="position:absolute;left:21578;top:1024;width:2;height:1296" coordorigin="21578,1024" coordsize="0,1296" path="m21578,2320l21578,1024e" filled="false" stroked="true" strokeweight=".981566pt" strokecolor="#000000">
                <v:path arrowok="t"/>
              </v:shape>
            </v:group>
            <v:group style="position:absolute;left:21876;top:323;width:2;height:1997" coordorigin="21876,323" coordsize="2,1997">
              <v:shape style="position:absolute;left:21876;top:323;width:2;height:1997" coordorigin="21876,323" coordsize="0,1997" path="m21876,2320l21876,323e" filled="false" stroked="true" strokeweight=".654378pt" strokecolor="#030303">
                <v:path arrowok="t"/>
              </v:shape>
            </v:group>
            <v:group style="position:absolute;left:21755;top:415;width:2;height:3541" coordorigin="21755,415" coordsize="2,3541">
              <v:shape style="position:absolute;left:21755;top:415;width:2;height:3541" coordorigin="21755,415" coordsize="0,3541" path="m21755,3956l21755,415e" filled="false" stroked="true" strokeweight=".981566pt" strokecolor="#080808">
                <v:path arrowok="t"/>
              </v:shape>
            </v:group>
            <v:group style="position:absolute;left:21758;top:5841;width:2;height:2946" coordorigin="21758,5841" coordsize="2,2946">
              <v:shape style="position:absolute;left:21758;top:5841;width:2;height:2946" coordorigin="21758,5841" coordsize="0,2946" path="m21758,8786l21758,5841e" filled="false" stroked="true" strokeweight=".654378pt" strokecolor="#2f232b">
                <v:path arrowok="t"/>
              </v:shape>
            </v:group>
            <v:group style="position:absolute;left:21755;top:9624;width:2;height:1283" coordorigin="21755,9624" coordsize="2,1283">
              <v:shape style="position:absolute;left:21755;top:9624;width:2;height:1283" coordorigin="21755,9624" coordsize="0,1283" path="m21755,10907l21755,9624e" filled="false" stroked="true" strokeweight=".327189pt" strokecolor="#0c0c0c">
                <v:path arrowok="t"/>
              </v:shape>
            </v:group>
            <v:group style="position:absolute;left:19527;top:3717;width:53;height:2" coordorigin="19527,3717" coordsize="53,2">
              <v:shape style="position:absolute;left:19527;top:3717;width:53;height:2" coordorigin="19527,3717" coordsize="53,0" path="m19527,3717l19579,3717e" filled="false" stroked="true" strokeweight=".327189pt" strokecolor="#000000">
                <v:path arrowok="t"/>
              </v:shape>
            </v:group>
            <v:group style="position:absolute;left:19409;top:6508;width:341;height:2" coordorigin="19409,6508" coordsize="341,2">
              <v:shape style="position:absolute;left:19409;top:6508;width:341;height:2" coordorigin="19409,6508" coordsize="341,0" path="m19409,6508l19749,6508e" filled="false" stroked="true" strokeweight=".654378pt" strokecolor="#000000">
                <v:path arrowok="t"/>
              </v:shape>
            </v:group>
            <v:group style="position:absolute;left:19402;top:7336;width:341;height:2" coordorigin="19402,7336" coordsize="341,2">
              <v:shape style="position:absolute;left:19402;top:7336;width:341;height:2" coordorigin="19402,7336" coordsize="341,0" path="m19402,7336l19743,7336e" filled="false" stroked="true" strokeweight=".327189pt" strokecolor="#000000">
                <v:path arrowok="t"/>
              </v:shape>
            </v:group>
            <v:group style="position:absolute;left:19409;top:7533;width:341;height:2" coordorigin="19409,7533" coordsize="341,2">
              <v:shape style="position:absolute;left:19409;top:7533;width:341;height:2" coordorigin="19409,7533" coordsize="341,0" path="m19409,7533l19749,7533e" filled="false" stroked="true" strokeweight=".327189pt" strokecolor="#000000">
                <v:path arrowok="t"/>
              </v:shape>
            </v:group>
            <v:group style="position:absolute;left:19402;top:8141;width:341;height:2" coordorigin="19402,8141" coordsize="341,2">
              <v:shape style="position:absolute;left:19402;top:8141;width:341;height:2" coordorigin="19402,8141" coordsize="341,0" path="m19402,8141l19743,8141e" filled="false" stroked="true" strokeweight=".327189pt" strokecolor="#000000">
                <v:path arrowok="t"/>
              </v:shape>
            </v:group>
            <v:group style="position:absolute;left:19732;top:7215;width:2;height:95" coordorigin="19732,7215" coordsize="2,95">
              <v:shape style="position:absolute;left:19732;top:7215;width:2;height:95" coordorigin="19732,7215" coordsize="0,95" path="m19732,7215l19732,7309e" filled="false" stroked="true" strokeweight="1.048355pt" strokecolor="#f6dbed">
                <v:path arrowok="t"/>
              </v:shape>
            </v:group>
            <v:group style="position:absolute;left:19413;top:7293;width:2;height:260" coordorigin="19413,7293" coordsize="2,260">
              <v:shape style="position:absolute;left:19413;top:7293;width:2;height:260" coordorigin="19413,7293" coordsize="0,260" path="m19413,7293l19413,7552e" filled="false" stroked="true" strokeweight="2.868335pt" strokecolor="#f4f7d1">
                <v:path arrowok="t"/>
              </v:shape>
            </v:group>
            <w10:wrap type="none"/>
          </v:group>
        </w:pict>
      </w:r>
      <w:r>
        <w:rPr>
          <w:rFonts w:ascii="Courier New"/>
          <w:color w:val="0E0F0F"/>
          <w:spacing w:val="-22"/>
          <w:w w:val="120"/>
          <w:sz w:val="15"/>
        </w:rPr>
        <w:t>208000</w:t>
      </w:r>
      <w:r>
        <w:rPr>
          <w:rFonts w:ascii="Courier New"/>
          <w:spacing w:val="-22"/>
          <w:sz w:val="15"/>
        </w:rPr>
      </w:r>
    </w:p>
    <w:p>
      <w:pPr>
        <w:tabs>
          <w:tab w:pos="7593" w:val="left" w:leader="none"/>
          <w:tab w:pos="12036" w:val="left" w:leader="none"/>
        </w:tabs>
        <w:spacing w:line="126" w:lineRule="exact" w:before="74"/>
        <w:ind w:left="3149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spacing w:val="-17"/>
          <w:w w:val="115"/>
        </w:rPr>
        <w:br w:type="column"/>
      </w:r>
      <w:r>
        <w:rPr>
          <w:rFonts w:ascii="Courier New"/>
          <w:color w:val="0E0F0F"/>
          <w:spacing w:val="-17"/>
          <w:w w:val="115"/>
          <w:sz w:val="15"/>
        </w:rPr>
        <w:t>212000</w:t>
        <w:tab/>
      </w:r>
      <w:r>
        <w:rPr>
          <w:rFonts w:ascii="Courier New"/>
          <w:color w:val="0E0F0F"/>
          <w:spacing w:val="-16"/>
          <w:w w:val="110"/>
          <w:sz w:val="15"/>
        </w:rPr>
        <w:t>216000</w:t>
        <w:tab/>
      </w:r>
      <w:r>
        <w:rPr>
          <w:rFonts w:ascii="Courier New"/>
          <w:color w:val="0E0F0F"/>
          <w:spacing w:val="-23"/>
          <w:w w:val="120"/>
          <w:sz w:val="15"/>
        </w:rPr>
        <w:t>220000</w:t>
      </w:r>
      <w:r>
        <w:rPr>
          <w:rFonts w:ascii="Courier New"/>
          <w:spacing w:val="-23"/>
          <w:sz w:val="15"/>
        </w:rPr>
      </w:r>
    </w:p>
    <w:p>
      <w:pPr>
        <w:tabs>
          <w:tab w:pos="2279" w:val="left" w:leader="none"/>
          <w:tab w:pos="6187" w:val="left" w:leader="none"/>
        </w:tabs>
        <w:spacing w:line="112" w:lineRule="exact" w:before="0"/>
        <w:ind w:left="25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498EA3"/>
          <w:w w:val="99"/>
          <w:sz w:val="13"/>
        </w:rPr>
      </w:r>
      <w:r>
        <w:rPr>
          <w:rFonts w:ascii="Arial"/>
          <w:color w:val="498EA3"/>
          <w:w w:val="99"/>
          <w:sz w:val="13"/>
          <w:u w:val="single" w:color="2F382F"/>
        </w:rPr>
        <w:t> </w:t>
      </w:r>
      <w:r>
        <w:rPr>
          <w:rFonts w:ascii="Arial"/>
          <w:color w:val="498EA3"/>
          <w:sz w:val="13"/>
          <w:u w:val="single" w:color="2F382F"/>
        </w:rPr>
        <w:tab/>
      </w:r>
      <w:r>
        <w:rPr>
          <w:rFonts w:ascii="Arial"/>
          <w:color w:val="498EA3"/>
          <w:w w:val="99"/>
          <w:sz w:val="13"/>
          <w:u w:val="single" w:color="2F382F"/>
        </w:rPr>
        <w:t> </w:t>
      </w:r>
      <w:r>
        <w:rPr>
          <w:rFonts w:ascii="Arial"/>
          <w:color w:val="498EA3"/>
          <w:sz w:val="13"/>
          <w:u w:val="single" w:color="2F382F"/>
        </w:rPr>
        <w:t>    </w:t>
      </w:r>
      <w:r>
        <w:rPr>
          <w:rFonts w:ascii="Arial"/>
          <w:color w:val="498EA3"/>
          <w:spacing w:val="5"/>
          <w:sz w:val="13"/>
          <w:u w:val="single" w:color="2F382F"/>
        </w:rPr>
        <w:t> </w:t>
      </w:r>
      <w:r>
        <w:rPr>
          <w:rFonts w:ascii="Arial"/>
          <w:color w:val="498EA3"/>
          <w:w w:val="78"/>
          <w:sz w:val="13"/>
          <w:u w:val="single" w:color="2F382F"/>
        </w:rPr>
        <w:t>.,</w:t>
      </w:r>
      <w:r>
        <w:rPr>
          <w:rFonts w:ascii="Arial"/>
          <w:color w:val="498EA3"/>
          <w:spacing w:val="-28"/>
          <w:w w:val="99"/>
          <w:sz w:val="13"/>
          <w:u w:val="single" w:color="2F382F"/>
        </w:rPr>
        <w:t> </w:t>
      </w:r>
      <w:r>
        <w:rPr>
          <w:rFonts w:ascii="Times New Roman"/>
          <w:color w:val="347C95"/>
          <w:spacing w:val="-5"/>
          <w:w w:val="62"/>
          <w:sz w:val="20"/>
          <w:u w:val="single" w:color="2F382F"/>
        </w:rPr>
        <w:t>.</w:t>
      </w:r>
      <w:r>
        <w:rPr>
          <w:rFonts w:ascii="Arial"/>
          <w:color w:val="759762"/>
          <w:spacing w:val="-26"/>
          <w:w w:val="60"/>
          <w:sz w:val="9"/>
          <w:u w:val="single" w:color="2F382F"/>
        </w:rPr>
        <w:t>_</w:t>
      </w:r>
      <w:r>
        <w:rPr>
          <w:rFonts w:ascii="Times New Roman"/>
          <w:color w:val="347C95"/>
          <w:w w:val="62"/>
          <w:sz w:val="20"/>
          <w:u w:val="single" w:color="2F382F"/>
        </w:rPr>
        <w:t>.</w:t>
      </w:r>
      <w:r>
        <w:rPr>
          <w:rFonts w:ascii="Times New Roman"/>
          <w:color w:val="347C95"/>
          <w:sz w:val="20"/>
          <w:u w:val="single" w:color="2F382F"/>
        </w:rPr>
        <w:t> </w:t>
        <w:tab/>
      </w:r>
      <w:r>
        <w:rPr>
          <w:rFonts w:ascii="Times New Roman"/>
          <w:color w:val="347C95"/>
          <w:sz w:val="20"/>
        </w:rPr>
      </w:r>
      <w:r>
        <w:rPr>
          <w:rFonts w:ascii="Times New Roman"/>
          <w:sz w:val="20"/>
        </w:rPr>
      </w:r>
    </w:p>
    <w:p>
      <w:pPr>
        <w:spacing w:before="74"/>
        <w:ind w:left="251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spacing w:val="-26"/>
          <w:w w:val="135"/>
        </w:rPr>
        <w:br w:type="column"/>
      </w:r>
      <w:r>
        <w:rPr>
          <w:rFonts w:ascii="Courier New"/>
          <w:color w:val="0E0F0F"/>
          <w:spacing w:val="-26"/>
          <w:w w:val="135"/>
          <w:sz w:val="15"/>
        </w:rPr>
        <w:t>224000</w:t>
      </w:r>
      <w:r>
        <w:rPr>
          <w:rFonts w:ascii="Courier New"/>
          <w:spacing w:val="-26"/>
          <w:sz w:val="15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15"/>
          <w:szCs w:val="15"/>
        </w:rPr>
        <w:sectPr>
          <w:footerReference w:type="default" r:id="rId92"/>
          <w:pgSz w:w="23820" w:h="16850" w:orient="landscape"/>
          <w:pgMar w:footer="0" w:header="0" w:top="1600" w:bottom="280" w:left="2000" w:right="1260"/>
          <w:cols w:num="3" w:equalWidth="0">
            <w:col w:w="777" w:space="767"/>
            <w:col w:w="12549" w:space="3673"/>
            <w:col w:w="2794"/>
          </w:cols>
        </w:sectPr>
      </w:pP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240" w:lineRule="auto" w:before="6"/>
        <w:rPr>
          <w:rFonts w:ascii="Courier New" w:hAnsi="Courier New" w:cs="Courier New" w:eastAsia="Courier New"/>
          <w:sz w:val="12"/>
          <w:szCs w:val="12"/>
        </w:rPr>
      </w:pPr>
    </w:p>
    <w:p>
      <w:pPr>
        <w:spacing w:line="35" w:lineRule="exact" w:before="0"/>
        <w:ind w:left="160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CCB390"/>
          <w:w w:val="243"/>
          <w:sz w:val="13"/>
        </w:rPr>
        <w:t>@1</w:t>
      </w:r>
      <w:r>
        <w:rPr>
          <w:rFonts w:ascii="Arial"/>
          <w:color w:val="CCB390"/>
          <w:spacing w:val="-35"/>
          <w:w w:val="242"/>
          <w:sz w:val="13"/>
        </w:rPr>
        <w:t>,</w:t>
      </w:r>
      <w:r>
        <w:rPr>
          <w:rFonts w:ascii="Arial"/>
          <w:color w:val="262821"/>
          <w:spacing w:val="-19"/>
          <w:w w:val="120"/>
          <w:sz w:val="13"/>
        </w:rPr>
        <w:t>m</w:t>
      </w:r>
      <w:r>
        <w:rPr>
          <w:rFonts w:ascii="Arial"/>
          <w:color w:val="603D3B"/>
          <w:spacing w:val="-4"/>
          <w:w w:val="128"/>
          <w:sz w:val="13"/>
        </w:rPr>
        <w:t>-</w:t>
      </w:r>
      <w:r>
        <w:rPr>
          <w:rFonts w:ascii="Arial"/>
          <w:color w:val="262821"/>
          <w:w w:val="129"/>
          <w:sz w:val="13"/>
        </w:rPr>
        <w:t>ri</w:t>
      </w:r>
      <w:r>
        <w:rPr>
          <w:rFonts w:ascii="Arial"/>
          <w:sz w:val="13"/>
        </w:rPr>
      </w:r>
    </w:p>
    <w:p>
      <w:pPr>
        <w:spacing w:line="255" w:lineRule="exact" w:before="0"/>
        <w:ind w:left="599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spacing w:val="4"/>
          <w:w w:val="60"/>
        </w:rPr>
        <w:br w:type="column"/>
      </w:r>
      <w:r>
        <w:rPr>
          <w:rFonts w:ascii="Times New Roman"/>
          <w:color w:val="9EC185"/>
          <w:spacing w:val="4"/>
          <w:w w:val="60"/>
          <w:sz w:val="25"/>
        </w:rPr>
        <w:t>-</w:t>
      </w:r>
      <w:r>
        <w:rPr>
          <w:rFonts w:ascii="Times New Roman"/>
          <w:emboss/>
          <w:color w:val="9EC185"/>
          <w:spacing w:val="4"/>
          <w:w w:val="60"/>
          <w:sz w:val="25"/>
        </w:rPr>
        <w:t>-</w:t>
      </w:r>
      <w:r>
        <w:rPr>
          <w:rFonts w:ascii="Times New Roman"/>
          <w:shadow w:val="0"/>
          <w:color w:val="9EC185"/>
          <w:spacing w:val="4"/>
          <w:w w:val="60"/>
          <w:sz w:val="25"/>
        </w:rPr>
      </w:r>
      <w:r>
        <w:rPr>
          <w:rFonts w:ascii="Times New Roman"/>
          <w:shadow w:val="0"/>
          <w:color w:val="498EA3"/>
          <w:spacing w:val="4"/>
          <w:w w:val="60"/>
          <w:sz w:val="25"/>
        </w:rPr>
        <w:t>-</w:t>
      </w:r>
      <w:r>
        <w:rPr>
          <w:rFonts w:ascii="Times New Roman"/>
          <w:shadow w:val="0"/>
          <w:color w:val="498EA3"/>
          <w:spacing w:val="4"/>
          <w:w w:val="60"/>
          <w:sz w:val="17"/>
        </w:rPr>
        <w:t>.....</w:t>
      </w:r>
      <w:r>
        <w:rPr>
          <w:rFonts w:ascii="Times New Roman"/>
          <w:shadow w:val="0"/>
          <w:color w:val="498EA3"/>
          <w:spacing w:val="4"/>
          <w:w w:val="60"/>
          <w:sz w:val="21"/>
        </w:rPr>
        <w:t>_</w:t>
      </w:r>
      <w:r>
        <w:rPr>
          <w:rFonts w:ascii="Times New Roman"/>
          <w:shadow w:val="0"/>
          <w:color w:val="498EA3"/>
          <w:spacing w:val="11"/>
          <w:w w:val="60"/>
          <w:sz w:val="21"/>
        </w:rPr>
        <w:t> </w:t>
      </w:r>
      <w:r>
        <w:rPr>
          <w:rFonts w:ascii="Times New Roman"/>
          <w:shadow w:val="0"/>
          <w:color w:val="498EA3"/>
          <w:spacing w:val="9"/>
          <w:w w:val="60"/>
          <w:sz w:val="25"/>
        </w:rPr>
        <w:t>-</w:t>
      </w:r>
      <w:r>
        <w:rPr>
          <w:rFonts w:ascii="Times New Roman"/>
          <w:shadow w:val="0"/>
          <w:color w:val="347C95"/>
          <w:spacing w:val="9"/>
          <w:w w:val="60"/>
          <w:sz w:val="18"/>
        </w:rPr>
        <w:t>-</w:t>
      </w:r>
      <w:r>
        <w:rPr>
          <w:rFonts w:ascii="Times New Roman"/>
          <w:shadow w:val="0"/>
          <w:color w:val="498EA3"/>
          <w:spacing w:val="9"/>
          <w:w w:val="60"/>
          <w:sz w:val="25"/>
        </w:rPr>
        <w:t>---</w:t>
      </w:r>
      <w:r>
        <w:rPr>
          <w:rFonts w:ascii="Times New Roman"/>
          <w:shadow w:val="0"/>
          <w:color w:val="347C95"/>
          <w:spacing w:val="9"/>
          <w:w w:val="60"/>
          <w:sz w:val="25"/>
        </w:rPr>
        <w:t>-</w:t>
      </w:r>
      <w:r>
        <w:rPr>
          <w:rFonts w:ascii="Times New Roman"/>
          <w:shadow w:val="0"/>
          <w:spacing w:val="9"/>
          <w:sz w:val="2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5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498EA3"/>
          <w:spacing w:val="7"/>
          <w:w w:val="65"/>
          <w:sz w:val="20"/>
        </w:rPr>
        <w:t>..</w:t>
      </w:r>
      <w:r>
        <w:rPr>
          <w:rFonts w:ascii="Times New Roman"/>
          <w:color w:val="347C95"/>
          <w:spacing w:val="7"/>
          <w:w w:val="65"/>
          <w:sz w:val="18"/>
        </w:rPr>
        <w:t>--</w:t>
      </w:r>
      <w:r>
        <w:rPr>
          <w:rFonts w:ascii="Times New Roman"/>
          <w:color w:val="347C95"/>
          <w:spacing w:val="7"/>
          <w:w w:val="65"/>
          <w:sz w:val="20"/>
        </w:rPr>
        <w:t>..</w:t>
      </w:r>
      <w:r>
        <w:rPr>
          <w:rFonts w:ascii="Times New Roman"/>
          <w:color w:val="498EA3"/>
          <w:spacing w:val="7"/>
          <w:w w:val="65"/>
          <w:sz w:val="25"/>
        </w:rPr>
        <w:t>-</w:t>
      </w:r>
      <w:r>
        <w:rPr>
          <w:rFonts w:ascii="Times New Roman"/>
          <w:color w:val="498EA3"/>
          <w:spacing w:val="-27"/>
          <w:w w:val="65"/>
          <w:sz w:val="25"/>
        </w:rPr>
        <w:t> </w:t>
      </w:r>
      <w:r>
        <w:rPr>
          <w:rFonts w:ascii="Times New Roman"/>
          <w:color w:val="498EA3"/>
          <w:w w:val="65"/>
          <w:sz w:val="20"/>
        </w:rPr>
        <w:t>....</w:t>
      </w:r>
      <w:r>
        <w:rPr>
          <w:rFonts w:ascii="Times New Roman"/>
          <w:sz w:val="20"/>
        </w:rPr>
      </w:r>
    </w:p>
    <w:p>
      <w:pPr>
        <w:spacing w:line="146" w:lineRule="exact" w:before="48"/>
        <w:ind w:left="846" w:right="347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w w:val="110"/>
        </w:rPr>
        <w:br w:type="column"/>
      </w:r>
      <w:r>
        <w:rPr>
          <w:rFonts w:ascii="Arial"/>
          <w:i/>
          <w:color w:val="364421"/>
          <w:w w:val="110"/>
          <w:sz w:val="17"/>
        </w:rPr>
        <w:t>Pay</w:t>
      </w:r>
      <w:r>
        <w:rPr>
          <w:rFonts w:ascii="Arial"/>
          <w:i/>
          <w:color w:val="484D46"/>
          <w:w w:val="110"/>
          <w:sz w:val="17"/>
        </w:rPr>
        <w:t>or</w:t>
      </w:r>
      <w:r>
        <w:rPr>
          <w:rFonts w:ascii="Arial"/>
          <w:i/>
          <w:color w:val="484D46"/>
          <w:spacing w:val="-40"/>
          <w:w w:val="110"/>
          <w:sz w:val="17"/>
        </w:rPr>
        <w:t> </w:t>
      </w:r>
      <w:r>
        <w:rPr>
          <w:rFonts w:ascii="Arial"/>
          <w:i/>
          <w:color w:val="49693D"/>
          <w:w w:val="150"/>
          <w:sz w:val="16"/>
        </w:rPr>
        <w:t>I</w:t>
      </w:r>
      <w:r>
        <w:rPr>
          <w:rFonts w:ascii="Arial"/>
          <w:i/>
          <w:color w:val="49693D"/>
          <w:spacing w:val="-57"/>
          <w:w w:val="150"/>
          <w:sz w:val="16"/>
        </w:rPr>
        <w:t> </w:t>
      </w:r>
      <w:r>
        <w:rPr>
          <w:rFonts w:ascii="Arial"/>
          <w:i/>
          <w:color w:val="364421"/>
          <w:w w:val="110"/>
          <w:sz w:val="17"/>
        </w:rPr>
        <w:t>P</w:t>
      </w:r>
      <w:r>
        <w:rPr>
          <w:rFonts w:ascii="Arial"/>
          <w:i/>
          <w:color w:val="484D46"/>
          <w:w w:val="110"/>
          <w:sz w:val="17"/>
        </w:rPr>
        <w:t>oyo</w:t>
      </w:r>
      <w:r>
        <w:rPr>
          <w:rFonts w:ascii="Arial"/>
          <w:i/>
          <w:color w:val="4B4F26"/>
          <w:w w:val="110"/>
          <w:sz w:val="17"/>
        </w:rPr>
        <w:t>r</w:t>
      </w:r>
      <w:r>
        <w:rPr>
          <w:rFonts w:ascii="Arial"/>
          <w:i/>
          <w:color w:val="4B4F26"/>
          <w:spacing w:val="-31"/>
          <w:w w:val="110"/>
          <w:sz w:val="17"/>
        </w:rPr>
        <w:t> </w:t>
      </w:r>
      <w:r>
        <w:rPr>
          <w:rFonts w:ascii="Arial"/>
          <w:i/>
          <w:color w:val="4B4F26"/>
          <w:w w:val="110"/>
          <w:sz w:val="17"/>
        </w:rPr>
        <w:t>Santa</w:t>
      </w:r>
      <w:r>
        <w:rPr>
          <w:rFonts w:ascii="Arial"/>
          <w:i/>
          <w:color w:val="4B4F26"/>
          <w:spacing w:val="-34"/>
          <w:w w:val="110"/>
          <w:sz w:val="17"/>
        </w:rPr>
        <w:t> </w:t>
      </w:r>
      <w:r>
        <w:rPr>
          <w:rFonts w:ascii="Arial"/>
          <w:i/>
          <w:color w:val="4B4F26"/>
          <w:w w:val="110"/>
          <w:sz w:val="17"/>
        </w:rPr>
        <w:t>Rosa</w:t>
      </w:r>
      <w:r>
        <w:rPr>
          <w:rFonts w:ascii="Arial"/>
          <w:sz w:val="17"/>
        </w:rPr>
      </w:r>
    </w:p>
    <w:p>
      <w:pPr>
        <w:spacing w:line="204" w:lineRule="exact" w:before="0"/>
        <w:ind w:left="846" w:right="336" w:firstLine="0"/>
        <w:jc w:val="center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363838"/>
          <w:w w:val="106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tabs>
          <w:tab w:pos="2729" w:val="left" w:leader="none"/>
        </w:tabs>
        <w:spacing w:line="204" w:lineRule="exact" w:before="0"/>
        <w:ind w:left="294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i/>
          <w:color w:val="364421"/>
          <w:spacing w:val="-11"/>
          <w:w w:val="115"/>
          <w:sz w:val="17"/>
        </w:rPr>
        <w:t>P</w:t>
      </w:r>
      <w:r>
        <w:rPr>
          <w:rFonts w:ascii="Arial"/>
          <w:i/>
          <w:color w:val="484D46"/>
          <w:spacing w:val="-11"/>
          <w:w w:val="115"/>
          <w:sz w:val="17"/>
        </w:rPr>
        <w:t>a</w:t>
      </w:r>
      <w:r>
        <w:rPr>
          <w:rFonts w:ascii="Arial"/>
          <w:i/>
          <w:color w:val="759762"/>
          <w:spacing w:val="-11"/>
          <w:w w:val="115"/>
          <w:sz w:val="17"/>
        </w:rPr>
        <w:t>1</w:t>
      </w:r>
      <w:r>
        <w:rPr>
          <w:rFonts w:ascii="Arial"/>
          <w:i/>
          <w:color w:val="484D46"/>
          <w:spacing w:val="-11"/>
          <w:w w:val="115"/>
          <w:sz w:val="17"/>
        </w:rPr>
        <w:t>or</w:t>
      </w:r>
      <w:r>
        <w:rPr>
          <w:rFonts w:ascii="Arial"/>
          <w:i/>
          <w:color w:val="484D46"/>
          <w:spacing w:val="-42"/>
          <w:w w:val="115"/>
          <w:sz w:val="17"/>
        </w:rPr>
        <w:t> </w:t>
      </w:r>
      <w:r>
        <w:rPr>
          <w:rFonts w:ascii="Arial"/>
          <w:color w:val="49693D"/>
          <w:w w:val="115"/>
          <w:sz w:val="17"/>
        </w:rPr>
        <w:t>/</w:t>
      </w:r>
      <w:r>
        <w:rPr>
          <w:rFonts w:ascii="Arial"/>
          <w:color w:val="49693D"/>
          <w:spacing w:val="-40"/>
          <w:w w:val="115"/>
          <w:sz w:val="17"/>
        </w:rPr>
        <w:t> </w:t>
      </w:r>
      <w:r>
        <w:rPr>
          <w:rFonts w:ascii="Arial"/>
          <w:i/>
          <w:color w:val="484D46"/>
          <w:w w:val="115"/>
          <w:sz w:val="17"/>
        </w:rPr>
        <w:t>Poya</w:t>
      </w:r>
      <w:r>
        <w:rPr>
          <w:rFonts w:ascii="Arial"/>
          <w:i/>
          <w:color w:val="364421"/>
          <w:w w:val="115"/>
          <w:sz w:val="17"/>
        </w:rPr>
        <w:t>r</w:t>
      </w:r>
      <w:r>
        <w:rPr>
          <w:rFonts w:ascii="Arial"/>
          <w:i/>
          <w:color w:val="364421"/>
          <w:spacing w:val="-33"/>
          <w:w w:val="115"/>
          <w:sz w:val="17"/>
        </w:rPr>
        <w:t> </w:t>
      </w:r>
      <w:r>
        <w:rPr>
          <w:rFonts w:ascii="Arial"/>
          <w:i/>
          <w:color w:val="4B4F26"/>
          <w:w w:val="115"/>
          <w:sz w:val="17"/>
        </w:rPr>
        <w:t>Jac</w:t>
      </w:r>
      <w:r>
        <w:rPr>
          <w:rFonts w:ascii="Arial"/>
          <w:i/>
          <w:color w:val="4B4F26"/>
          <w:spacing w:val="-14"/>
          <w:w w:val="115"/>
          <w:sz w:val="17"/>
        </w:rPr>
        <w:t> </w:t>
      </w:r>
      <w:r>
        <w:rPr>
          <w:rFonts w:ascii="Arial"/>
          <w:i/>
          <w:color w:val="4B4F26"/>
          <w:w w:val="115"/>
          <w:sz w:val="17"/>
        </w:rPr>
        <w:t>yurac</w:t>
        <w:tab/>
      </w:r>
      <w:r>
        <w:rPr>
          <w:rFonts w:ascii="Arial"/>
          <w:color w:val="262821"/>
          <w:spacing w:val="-5"/>
          <w:w w:val="115"/>
          <w:sz w:val="13"/>
        </w:rPr>
        <w:t>P</w:t>
      </w:r>
      <w:r>
        <w:rPr>
          <w:rFonts w:ascii="Arial"/>
          <w:color w:val="364421"/>
          <w:spacing w:val="-5"/>
          <w:w w:val="115"/>
          <w:sz w:val="13"/>
        </w:rPr>
        <w:t>o-</w:t>
      </w:r>
      <w:r>
        <w:rPr>
          <w:rFonts w:ascii="Arial"/>
          <w:color w:val="262821"/>
          <w:spacing w:val="-5"/>
          <w:w w:val="115"/>
          <w:sz w:val="13"/>
        </w:rPr>
        <w:t>h</w:t>
      </w:r>
      <w:r>
        <w:rPr>
          <w:rFonts w:ascii="Arial"/>
          <w:color w:val="364421"/>
          <w:spacing w:val="-5"/>
          <w:w w:val="115"/>
          <w:sz w:val="13"/>
        </w:rPr>
        <w:t>a</w:t>
      </w:r>
      <w:r>
        <w:rPr>
          <w:rFonts w:ascii="Arial"/>
          <w:color w:val="262821"/>
          <w:spacing w:val="-5"/>
          <w:w w:val="115"/>
          <w:sz w:val="13"/>
        </w:rPr>
        <w:t>r</w:t>
      </w:r>
      <w:r>
        <w:rPr>
          <w:rFonts w:ascii="Arial"/>
          <w:color w:val="4B4F26"/>
          <w:spacing w:val="-5"/>
          <w:w w:val="115"/>
          <w:sz w:val="13"/>
        </w:rPr>
        <w:t>/</w:t>
      </w:r>
      <w:r>
        <w:rPr>
          <w:rFonts w:ascii="Arial"/>
          <w:color w:val="4B4F26"/>
          <w:spacing w:val="-5"/>
          <w:w w:val="115"/>
          <w:position w:val="9"/>
          <w:sz w:val="13"/>
        </w:rPr>
        <w:t>3</w:t>
      </w:r>
      <w:r>
        <w:rPr>
          <w:rFonts w:ascii="Arial"/>
          <w:spacing w:val="-5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tabs>
          <w:tab w:pos="571" w:val="left" w:leader="none"/>
        </w:tabs>
        <w:spacing w:line="188" w:lineRule="exact" w:before="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498EA3"/>
          <w:spacing w:val="-19"/>
          <w:w w:val="200"/>
          <w:sz w:val="17"/>
        </w:rPr>
        <w:t>..</w:t>
        <w:tab/>
      </w:r>
      <w:r>
        <w:rPr>
          <w:rFonts w:ascii="Arial"/>
          <w:i/>
          <w:color w:val="484D46"/>
          <w:sz w:val="17"/>
        </w:rPr>
        <w:t>Mito</w:t>
      </w:r>
      <w:r>
        <w:rPr>
          <w:rFonts w:ascii="Arial"/>
          <w:sz w:val="17"/>
        </w:rPr>
      </w:r>
    </w:p>
    <w:p>
      <w:pPr>
        <w:spacing w:line="143" w:lineRule="exact" w:before="0"/>
        <w:ind w:left="0" w:right="49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262821"/>
          <w:spacing w:val="-11"/>
          <w:w w:val="123"/>
          <w:sz w:val="13"/>
          <w:szCs w:val="13"/>
        </w:rPr>
        <w:t>N</w:t>
      </w:r>
      <w:r>
        <w:rPr>
          <w:rFonts w:ascii="Arial" w:hAnsi="Arial" w:cs="Arial" w:eastAsia="Arial"/>
          <w:color w:val="364421"/>
          <w:spacing w:val="-11"/>
          <w:w w:val="112"/>
          <w:sz w:val="13"/>
          <w:szCs w:val="13"/>
        </w:rPr>
        <w:t>m</w:t>
      </w:r>
      <w:r>
        <w:rPr>
          <w:rFonts w:ascii="Arial" w:hAnsi="Arial" w:cs="Arial" w:eastAsia="Arial"/>
          <w:color w:val="262821"/>
          <w:spacing w:val="-16"/>
          <w:w w:val="121"/>
          <w:sz w:val="13"/>
          <w:szCs w:val="13"/>
        </w:rPr>
        <w:t>p</w:t>
      </w:r>
      <w:r>
        <w:rPr>
          <w:rFonts w:ascii="Arial" w:hAnsi="Arial" w:cs="Arial" w:eastAsia="Arial"/>
          <w:color w:val="4B4F26"/>
          <w:w w:val="112"/>
          <w:sz w:val="13"/>
          <w:szCs w:val="13"/>
        </w:rPr>
        <w:t>-</w:t>
      </w:r>
      <w:r>
        <w:rPr>
          <w:rFonts w:ascii="Arial" w:hAnsi="Arial" w:cs="Arial" w:eastAsia="Arial"/>
          <w:color w:val="4B4F26"/>
          <w:spacing w:val="3"/>
          <w:w w:val="112"/>
          <w:sz w:val="13"/>
          <w:szCs w:val="13"/>
        </w:rPr>
        <w:t>y</w:t>
      </w:r>
      <w:r>
        <w:rPr>
          <w:rFonts w:ascii="Arial" w:hAnsi="Arial" w:cs="Arial" w:eastAsia="Arial"/>
          <w:color w:val="262821"/>
          <w:spacing w:val="-27"/>
          <w:w w:val="118"/>
          <w:sz w:val="13"/>
          <w:szCs w:val="13"/>
        </w:rPr>
        <w:t>u</w:t>
      </w:r>
      <w:r>
        <w:rPr>
          <w:rFonts w:ascii="Arial" w:hAnsi="Arial" w:cs="Arial" w:eastAsia="Arial"/>
          <w:color w:val="507B95"/>
          <w:spacing w:val="-3"/>
          <w:w w:val="304"/>
          <w:sz w:val="13"/>
          <w:szCs w:val="13"/>
        </w:rPr>
        <w:t>"</w:t>
      </w:r>
      <w:r>
        <w:rPr>
          <w:rFonts w:ascii="Arial" w:hAnsi="Arial" w:cs="Arial" w:eastAsia="Arial"/>
          <w:color w:val="579090"/>
          <w:w w:val="139"/>
          <w:sz w:val="13"/>
          <w:szCs w:val="13"/>
        </w:rPr>
        <w:t>--</w:t>
      </w:r>
      <w:r>
        <w:rPr>
          <w:rFonts w:ascii="Arial" w:hAnsi="Arial" w:cs="Arial" w:eastAsia="Arial"/>
          <w:color w:val="579090"/>
          <w:spacing w:val="-13"/>
          <w:sz w:val="13"/>
          <w:szCs w:val="13"/>
        </w:rPr>
        <w:t> </w:t>
      </w:r>
      <w:r>
        <w:rPr>
          <w:rFonts w:ascii="Arial" w:hAnsi="Arial" w:cs="Arial" w:eastAsia="Arial"/>
          <w:color w:val="5E7E7E"/>
          <w:w w:val="250"/>
          <w:sz w:val="13"/>
          <w:szCs w:val="13"/>
        </w:rPr>
        <w:t>·</w:t>
      </w:r>
      <w:r>
        <w:rPr>
          <w:rFonts w:ascii="Arial" w:hAnsi="Arial" w:cs="Arial" w:eastAsia="Arial"/>
          <w:color w:val="5E7E7E"/>
          <w:spacing w:val="-21"/>
          <w:sz w:val="13"/>
          <w:szCs w:val="13"/>
        </w:rPr>
        <w:t> </w:t>
      </w:r>
      <w:r>
        <w:rPr>
          <w:rFonts w:ascii="Arial" w:hAnsi="Arial" w:cs="Arial" w:eastAsia="Arial"/>
          <w:color w:val="507B95"/>
          <w:w w:val="150"/>
          <w:sz w:val="13"/>
          <w:szCs w:val="13"/>
        </w:rPr>
        <w:t>-.</w:t>
      </w:r>
      <w:r>
        <w:rPr>
          <w:rFonts w:ascii="Arial" w:hAnsi="Arial" w:cs="Arial" w:eastAsia="Arial"/>
          <w:color w:val="507B95"/>
          <w:spacing w:val="14"/>
          <w:sz w:val="13"/>
          <w:szCs w:val="13"/>
        </w:rPr>
        <w:t> </w:t>
      </w:r>
      <w:r>
        <w:rPr>
          <w:rFonts w:ascii="Arial" w:hAnsi="Arial" w:cs="Arial" w:eastAsia="Arial"/>
          <w:color w:val="498EA3"/>
          <w:w w:val="116"/>
          <w:sz w:val="13"/>
          <w:szCs w:val="13"/>
        </w:rPr>
        <w:t>••</w:t>
      </w:r>
      <w:r>
        <w:rPr>
          <w:rFonts w:ascii="Arial" w:hAnsi="Arial" w:cs="Arial" w:eastAsia="Arial"/>
          <w:sz w:val="13"/>
          <w:szCs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7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771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5D5E5E"/>
          <w:sz w:val="12"/>
        </w:rPr>
        <w:t>YUNGA</w:t>
      </w:r>
      <w:r>
        <w:rPr>
          <w:rFonts w:ascii="Times New Roman"/>
          <w:color w:val="363838"/>
          <w:sz w:val="12"/>
        </w:rPr>
        <w:t>R</w:t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0"/>
        <w:ind w:left="1605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5D5E5E"/>
          <w:w w:val="113"/>
          <w:sz w:val="12"/>
        </w:rPr>
        <w:t>lA</w:t>
      </w:r>
      <w:r>
        <w:rPr>
          <w:rFonts w:ascii="Times New Roman"/>
          <w:color w:val="5D5E5E"/>
          <w:spacing w:val="14"/>
          <w:w w:val="113"/>
          <w:sz w:val="12"/>
        </w:rPr>
        <w:t>R</w:t>
      </w:r>
      <w:r>
        <w:rPr>
          <w:rFonts w:ascii="Times New Roman"/>
          <w:color w:val="0E0F0F"/>
          <w:spacing w:val="10"/>
          <w:w w:val="56"/>
          <w:sz w:val="12"/>
        </w:rPr>
        <w:t>I</w:t>
      </w:r>
      <w:r>
        <w:rPr>
          <w:rFonts w:ascii="Times New Roman"/>
          <w:color w:val="484D46"/>
          <w:spacing w:val="-2"/>
          <w:w w:val="107"/>
          <w:sz w:val="12"/>
        </w:rPr>
        <w:t>C</w:t>
      </w:r>
      <w:r>
        <w:rPr>
          <w:rFonts w:ascii="Times New Roman"/>
          <w:color w:val="707272"/>
          <w:w w:val="91"/>
          <w:sz w:val="12"/>
        </w:rPr>
        <w:t>A</w:t>
      </w:r>
      <w:r>
        <w:rPr>
          <w:rFonts w:ascii="Times New Roman"/>
          <w:sz w:val="1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23820" w:h="16850" w:orient="landscape"/>
          <w:pgMar w:top="1360" w:bottom="280" w:left="2000" w:right="1260"/>
          <w:cols w:num="7" w:equalWidth="0">
            <w:col w:w="2412" w:space="40"/>
            <w:col w:w="1365" w:space="40"/>
            <w:col w:w="516" w:space="40"/>
            <w:col w:w="3264" w:space="2323"/>
            <w:col w:w="2810" w:space="40"/>
            <w:col w:w="1294" w:space="227"/>
            <w:col w:w="6189"/>
          </w:cols>
        </w:sectPr>
      </w:pPr>
    </w:p>
    <w:p>
      <w:pPr>
        <w:tabs>
          <w:tab w:pos="5629" w:val="left" w:leader="none"/>
          <w:tab w:pos="14804" w:val="left" w:leader="none"/>
        </w:tabs>
        <w:spacing w:line="204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 w:hAnsi="Arial" w:cs="Arial" w:eastAsia="Arial"/>
          <w:color w:val="0E0F0F"/>
          <w:w w:val="160"/>
          <w:position w:val="-9"/>
          <w:sz w:val="12"/>
          <w:szCs w:val="12"/>
        </w:rPr>
        <w:t>o</w:t>
        <w:tab/>
      </w:r>
      <w:r>
        <w:rPr>
          <w:rFonts w:ascii="Arial" w:hAnsi="Arial" w:cs="Arial" w:eastAsia="Arial"/>
          <w:color w:val="363838"/>
          <w:w w:val="115"/>
          <w:position w:val="-6"/>
          <w:sz w:val="22"/>
          <w:szCs w:val="22"/>
        </w:rPr>
        <w:t>•</w:t>
        <w:tab/>
      </w:r>
      <w:r>
        <w:rPr>
          <w:rFonts w:ascii="Times New Roman" w:hAnsi="Times New Roman" w:cs="Times New Roman" w:eastAsia="Times New Roman"/>
          <w:color w:val="603D3B"/>
          <w:w w:val="110"/>
          <w:sz w:val="11"/>
          <w:szCs w:val="11"/>
        </w:rPr>
        <w:t>JAN</w:t>
      </w:r>
      <w:r>
        <w:rPr>
          <w:rFonts w:ascii="Times New Roman" w:hAnsi="Times New Roman" w:cs="Times New Roman" w:eastAsia="Times New Roman"/>
          <w:color w:val="825759"/>
          <w:w w:val="110"/>
          <w:sz w:val="12"/>
          <w:szCs w:val="12"/>
        </w:rPr>
        <w:t>G</w:t>
      </w:r>
      <w:r>
        <w:rPr>
          <w:rFonts w:ascii="Times New Roman" w:hAnsi="Times New Roman" w:cs="Times New Roman" w:eastAsia="Times New Roman"/>
          <w:color w:val="603D3B"/>
          <w:w w:val="110"/>
          <w:sz w:val="12"/>
          <w:szCs w:val="12"/>
        </w:rPr>
        <w:t>A</w:t>
      </w:r>
      <w:r>
        <w:rPr>
          <w:rFonts w:ascii="Times New Roman" w:hAnsi="Times New Roman" w:cs="Times New Roman" w:eastAsia="Times New Roman"/>
          <w:color w:val="825759"/>
          <w:w w:val="110"/>
          <w:sz w:val="12"/>
          <w:szCs w:val="12"/>
        </w:rPr>
        <w:t>S</w:t>
      </w:r>
      <w:r>
        <w:rPr>
          <w:rFonts w:ascii="Times New Roman" w:hAnsi="Times New Roman" w:cs="Times New Roman" w:eastAsia="Times New Roman"/>
          <w:sz w:val="12"/>
          <w:szCs w:val="12"/>
        </w:rPr>
      </w:r>
    </w:p>
    <w:p>
      <w:pPr>
        <w:spacing w:line="67" w:lineRule="exact" w:before="0"/>
        <w:ind w:left="11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E0F0F"/>
          <w:w w:val="189"/>
          <w:sz w:val="12"/>
        </w:rPr>
        <w:t>o</w:t>
      </w:r>
      <w:r>
        <w:rPr>
          <w:rFonts w:ascii="Arial"/>
          <w:sz w:val="12"/>
        </w:rPr>
      </w:r>
    </w:p>
    <w:p>
      <w:pPr>
        <w:spacing w:line="75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0E0F0F"/>
          <w:w w:val="196"/>
          <w:sz w:val="13"/>
        </w:rPr>
        <w:t>o</w:t>
      </w:r>
      <w:r>
        <w:rPr>
          <w:rFonts w:ascii="Times New Roman"/>
          <w:sz w:val="13"/>
        </w:rPr>
      </w:r>
    </w:p>
    <w:p>
      <w:pPr>
        <w:pStyle w:val="ListParagraph"/>
        <w:numPr>
          <w:ilvl w:val="0"/>
          <w:numId w:val="44"/>
        </w:numPr>
        <w:tabs>
          <w:tab w:pos="14654" w:val="left" w:leader="none"/>
        </w:tabs>
        <w:spacing w:line="124" w:lineRule="exact" w:before="0" w:after="0"/>
        <w:ind w:left="14653" w:right="0" w:hanging="1454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05.253662pt;margin-top:4.976384pt;width:7.05pt;height:11pt;mso-position-horizontal-relative:page;mso-position-vertical-relative:paragraph;z-index:-254104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/>
                      <w:color w:val="0E0F0F"/>
                      <w:spacing w:val="-9"/>
                      <w:w w:val="109"/>
                      <w:sz w:val="22"/>
                    </w:rPr>
                    <w:t>"</w:t>
                  </w:r>
                  <w:r>
                    <w:rPr>
                      <w:rFonts w:ascii="Arial"/>
                      <w:color w:val="0E0F0F"/>
                      <w:w w:val="109"/>
                      <w:sz w:val="22"/>
                    </w:rPr>
                    <w:t>'</w:t>
                  </w:r>
                  <w:r>
                    <w:rPr>
                      <w:rFonts w:ascii="Arial"/>
                      <w:sz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C3443F"/>
          <w:w w:val="115"/>
          <w:sz w:val="13"/>
        </w:rPr>
        <w:t>19-h</w:t>
      </w:r>
      <w:r>
        <w:rPr>
          <w:rFonts w:ascii="Times New Roman"/>
          <w:sz w:val="13"/>
        </w:rPr>
      </w:r>
    </w:p>
    <w:p>
      <w:pPr>
        <w:tabs>
          <w:tab w:pos="5184" w:val="left" w:leader="none"/>
        </w:tabs>
        <w:spacing w:line="119" w:lineRule="exact" w:before="0"/>
        <w:ind w:left="11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imes New Roman" w:hAnsi="Times New Roman"/>
          <w:color w:val="0E0F0F"/>
          <w:spacing w:val="-27"/>
          <w:w w:val="180"/>
          <w:position w:val="2"/>
          <w:sz w:val="10"/>
        </w:rPr>
        <w:t>a</w:t>
      </w:r>
      <w:r>
        <w:rPr>
          <w:rFonts w:ascii="Times New Roman" w:hAnsi="Times New Roman"/>
          <w:color w:val="0E0F0F"/>
          <w:w w:val="181"/>
          <w:position w:val="2"/>
          <w:sz w:val="10"/>
        </w:rPr>
        <w:t>,</w:t>
      </w:r>
      <w:r>
        <w:rPr>
          <w:rFonts w:ascii="Times New Roman" w:hAnsi="Times New Roman"/>
          <w:color w:val="0E0F0F"/>
          <w:position w:val="2"/>
          <w:sz w:val="10"/>
        </w:rPr>
        <w:tab/>
      </w:r>
      <w:r>
        <w:rPr>
          <w:rFonts w:ascii="Arial" w:hAnsi="Arial"/>
          <w:i/>
          <w:color w:val="498EA3"/>
          <w:spacing w:val="-48"/>
          <w:w w:val="188"/>
          <w:sz w:val="17"/>
        </w:rPr>
        <w:t>··</w:t>
      </w:r>
      <w:r>
        <w:rPr>
          <w:rFonts w:ascii="Arial" w:hAnsi="Arial"/>
          <w:i/>
          <w:color w:val="347C95"/>
          <w:spacing w:val="-24"/>
          <w:w w:val="188"/>
          <w:sz w:val="17"/>
        </w:rPr>
        <w:t>.</w:t>
      </w:r>
      <w:r>
        <w:rPr>
          <w:rFonts w:ascii="Arial" w:hAnsi="Arial"/>
          <w:i/>
          <w:color w:val="347C95"/>
          <w:spacing w:val="-34"/>
          <w:w w:val="188"/>
          <w:sz w:val="17"/>
        </w:rPr>
        <w:t>.</w:t>
      </w:r>
      <w:r>
        <w:rPr>
          <w:rFonts w:ascii="Arial" w:hAnsi="Arial"/>
          <w:i/>
          <w:color w:val="347C95"/>
          <w:spacing w:val="-62"/>
          <w:w w:val="220"/>
          <w:sz w:val="17"/>
        </w:rPr>
        <w:t>.</w:t>
      </w:r>
      <w:r>
        <w:rPr>
          <w:rFonts w:ascii="Arial" w:hAnsi="Arial"/>
          <w:i/>
          <w:color w:val="364421"/>
          <w:spacing w:val="-5"/>
          <w:w w:val="105"/>
          <w:sz w:val="17"/>
        </w:rPr>
        <w:t>J</w:t>
      </w:r>
      <w:r>
        <w:rPr>
          <w:rFonts w:ascii="Arial" w:hAnsi="Arial"/>
          <w:i/>
          <w:color w:val="484D46"/>
          <w:w w:val="91"/>
          <w:sz w:val="17"/>
        </w:rPr>
        <w:t>ac.</w:t>
      </w:r>
      <w:r>
        <w:rPr>
          <w:rFonts w:ascii="Arial" w:hAnsi="Arial"/>
          <w:i/>
          <w:color w:val="484D46"/>
          <w:spacing w:val="-1"/>
          <w:sz w:val="17"/>
        </w:rPr>
        <w:t> </w:t>
      </w:r>
      <w:r>
        <w:rPr>
          <w:rFonts w:ascii="Arial" w:hAnsi="Arial"/>
          <w:i/>
          <w:color w:val="363838"/>
          <w:w w:val="110"/>
          <w:sz w:val="17"/>
        </w:rPr>
        <w:t>ruraf</w:t>
      </w:r>
      <w:r>
        <w:rPr>
          <w:rFonts w:ascii="Arial" w:hAnsi="Arial"/>
          <w:sz w:val="17"/>
        </w:rPr>
      </w:r>
    </w:p>
    <w:p>
      <w:pPr>
        <w:spacing w:line="100" w:lineRule="exact" w:before="0"/>
        <w:ind w:left="11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E0F0F"/>
          <w:sz w:val="12"/>
        </w:rPr>
        <w:t>co</w:t>
      </w:r>
      <w:r>
        <w:rPr>
          <w:rFonts w:ascii="Arial"/>
          <w:sz w:val="12"/>
        </w:rPr>
      </w:r>
    </w:p>
    <w:p>
      <w:pPr>
        <w:spacing w:line="240" w:lineRule="auto" w:before="3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tabs>
          <w:tab w:pos="510" w:val="left" w:leader="none"/>
        </w:tabs>
        <w:spacing w:line="130" w:lineRule="exact" w:before="0"/>
        <w:ind w:left="10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1100.009033pt;margin-top:-1.363551pt;width:6.35pt;height:6pt;mso-position-horizontal-relative:page;mso-position-vertical-relative:paragraph;z-index:-253912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/>
                      <w:color w:val="0E0F0F"/>
                      <w:w w:val="189"/>
                      <w:sz w:val="12"/>
                    </w:rPr>
                    <w:t>o</w:t>
                  </w:r>
                  <w:r>
                    <w:rPr>
                      <w:rFonts w:ascii="Arial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6E9CBC"/>
          <w:spacing w:val="-11"/>
          <w:w w:val="126"/>
          <w:sz w:val="11"/>
        </w:rPr>
        <w:t>6</w:t>
      </w:r>
      <w:r>
        <w:rPr>
          <w:rFonts w:ascii="Times New Roman"/>
          <w:color w:val="A3C3D3"/>
          <w:w w:val="359"/>
          <w:sz w:val="11"/>
        </w:rPr>
        <w:t>'</w:t>
      </w:r>
      <w:r>
        <w:rPr>
          <w:rFonts w:ascii="Times New Roman"/>
          <w:color w:val="A3C3D3"/>
          <w:sz w:val="11"/>
        </w:rPr>
        <w:tab/>
      </w:r>
      <w:r>
        <w:rPr>
          <w:rFonts w:ascii="Arial"/>
          <w:color w:val="0E0F0F"/>
          <w:w w:val="189"/>
          <w:position w:val="-3"/>
          <w:sz w:val="12"/>
        </w:rPr>
        <w:t>o</w:t>
      </w:r>
      <w:r>
        <w:rPr>
          <w:rFonts w:ascii="Arial"/>
          <w:sz w:val="12"/>
        </w:rPr>
      </w:r>
    </w:p>
    <w:p>
      <w:pPr>
        <w:spacing w:line="127" w:lineRule="auto" w:before="19"/>
        <w:ind w:left="478" w:right="391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100.336060pt;margin-top:7.860071pt;width:6.15pt;height:12pt;mso-position-horizontal-relative:page;mso-position-vertical-relative:paragraph;z-index:-254080" type="#_x0000_t202" filled="false" stroked="false">
            <v:textbox inset="0,0,0,0">
              <w:txbxContent>
                <w:p>
                  <w:pPr>
                    <w:pStyle w:val="BodyText"/>
                    <w:spacing w:line="240" w:lineRule="exact"/>
                    <w:ind w:left="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/>
                      <w:color w:val="0E0F0F"/>
                      <w:w w:val="93"/>
                    </w:rPr>
                    <w:t>"</w:t>
                  </w:r>
                  <w:r>
                    <w:rPr>
                      <w:rFonts w:ascii="Arial"/>
                      <w:color w:val="0E0F0F"/>
                      <w:w w:val="93"/>
                    </w:rPr>
                    <w:t>'</w:t>
                  </w:r>
                  <w:r>
                    <w:rPr>
                      <w:rFonts w:ascii="Arial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0E0F0F"/>
          <w:w w:val="195"/>
          <w:sz w:val="13"/>
        </w:rPr>
        <w:t>o</w:t>
      </w:r>
      <w:r>
        <w:rPr>
          <w:rFonts w:ascii="Times New Roman"/>
          <w:color w:val="0E0F0F"/>
          <w:w w:val="196"/>
          <w:sz w:val="13"/>
        </w:rPr>
        <w:t> </w:t>
      </w:r>
      <w:r>
        <w:rPr>
          <w:rFonts w:ascii="Times New Roman"/>
          <w:color w:val="0E0F0F"/>
          <w:w w:val="190"/>
          <w:sz w:val="13"/>
        </w:rPr>
        <w:t>o</w:t>
      </w:r>
      <w:r>
        <w:rPr>
          <w:rFonts w:ascii="Times New Roman"/>
          <w:sz w:val="13"/>
        </w:rPr>
      </w:r>
    </w:p>
    <w:p>
      <w:pPr>
        <w:spacing w:line="94" w:lineRule="exact" w:before="29"/>
        <w:ind w:left="398" w:right="410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0E0F0F"/>
          <w:spacing w:val="-35"/>
          <w:w w:val="180"/>
          <w:sz w:val="10"/>
        </w:rPr>
        <w:t>a,</w:t>
      </w:r>
      <w:r>
        <w:rPr>
          <w:rFonts w:ascii="Times New Roman"/>
          <w:sz w:val="10"/>
        </w:rPr>
      </w:r>
    </w:p>
    <w:p>
      <w:pPr>
        <w:spacing w:line="117" w:lineRule="exact" w:before="0"/>
        <w:ind w:left="478" w:right="402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E0F0F"/>
          <w:sz w:val="12"/>
        </w:rPr>
        <w:t>co</w:t>
      </w:r>
      <w:r>
        <w:rPr>
          <w:rFonts w:ascii="Arial"/>
          <w:sz w:val="12"/>
        </w:rPr>
      </w:r>
    </w:p>
    <w:p>
      <w:pPr>
        <w:spacing w:after="0" w:line="117" w:lineRule="exact"/>
        <w:jc w:val="center"/>
        <w:rPr>
          <w:rFonts w:ascii="Arial" w:hAnsi="Arial" w:cs="Arial" w:eastAsia="Arial"/>
          <w:sz w:val="12"/>
          <w:szCs w:val="12"/>
        </w:rPr>
        <w:sectPr>
          <w:type w:val="continuous"/>
          <w:pgSz w:w="23820" w:h="16850" w:orient="landscape"/>
          <w:pgMar w:top="1360" w:bottom="280" w:left="2000" w:right="1260"/>
          <w:cols w:num="2" w:equalWidth="0">
            <w:col w:w="15292" w:space="4197"/>
            <w:col w:w="1071"/>
          </w:cols>
        </w:sectPr>
      </w:pPr>
    </w:p>
    <w:p>
      <w:pPr>
        <w:spacing w:line="240" w:lineRule="auto" w:before="4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type w:val="continuous"/>
          <w:pgSz w:w="23820" w:h="16850" w:orient="landscape"/>
          <w:pgMar w:top="1360" w:bottom="280" w:left="2000" w:right="1260"/>
        </w:sectPr>
      </w:pPr>
    </w:p>
    <w:p>
      <w:pPr>
        <w:spacing w:before="79"/>
        <w:ind w:left="0" w:right="0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0E0F0F"/>
          <w:w w:val="105"/>
          <w:sz w:val="16"/>
        </w:rPr>
        <w:t>YUNGAR</w:t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134" w:lineRule="exact" w:before="86"/>
        <w:ind w:left="0" w:right="641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0E0F0F"/>
          <w:spacing w:val="-3"/>
          <w:w w:val="115"/>
          <w:sz w:val="13"/>
        </w:rPr>
        <w:t>Qp</w:t>
      </w:r>
      <w:r>
        <w:rPr>
          <w:rFonts w:ascii="Arial"/>
          <w:color w:val="484D46"/>
          <w:spacing w:val="-3"/>
          <w:w w:val="115"/>
          <w:sz w:val="13"/>
        </w:rPr>
        <w:t>-</w:t>
      </w:r>
      <w:r>
        <w:rPr>
          <w:rFonts w:ascii="Arial"/>
          <w:color w:val="262821"/>
          <w:spacing w:val="-3"/>
          <w:w w:val="115"/>
          <w:sz w:val="13"/>
        </w:rPr>
        <w:t>al</w:t>
      </w:r>
      <w:r>
        <w:rPr>
          <w:rFonts w:ascii="Arial"/>
          <w:spacing w:val="-3"/>
          <w:sz w:val="13"/>
        </w:rPr>
      </w:r>
    </w:p>
    <w:p>
      <w:pPr>
        <w:spacing w:line="359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531.354614pt;margin-top:8.622518pt;width:12pt;height:19.7pt;mso-position-horizontal-relative:page;mso-position-vertical-relative:paragraph;z-index:-254056" type="#_x0000_t202" filled="false" stroked="false">
            <v:textbox inset="0,0,0,0">
              <w:txbxContent>
                <w:p>
                  <w:pPr>
                    <w:spacing w:line="393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>
                    <w:rPr>
                      <w:rFonts w:ascii="Times New Roman" w:hAnsi="Times New Roman" w:cs="Times New Roman" w:eastAsia="Times New Roman"/>
                      <w:i/>
                      <w:color w:val="347C95"/>
                      <w:spacing w:val="-25"/>
                      <w:w w:val="95"/>
                      <w:position w:val="-13"/>
                      <w:sz w:val="28"/>
                      <w:szCs w:val="28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color w:val="347C95"/>
                      <w:spacing w:val="-45"/>
                      <w:w w:val="62"/>
                      <w:sz w:val="25"/>
                      <w:szCs w:val="25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i/>
                      <w:color w:val="347C95"/>
                      <w:spacing w:val="-40"/>
                      <w:w w:val="95"/>
                      <w:position w:val="-13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color w:val="3F74AE"/>
                      <w:spacing w:val="-37"/>
                      <w:w w:val="53"/>
                      <w:sz w:val="25"/>
                      <w:szCs w:val="25"/>
                    </w:rPr>
                    <w:t>°</w:t>
                  </w:r>
                  <w:r>
                    <w:rPr>
                      <w:rFonts w:ascii="Times New Roman" w:hAnsi="Times New Roman" w:cs="Times New Roman" w:eastAsia="Times New Roman"/>
                      <w:color w:val="347C95"/>
                      <w:spacing w:val="-3"/>
                      <w:w w:val="63"/>
                      <w:sz w:val="25"/>
                      <w:szCs w:val="25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color w:val="3F74AE"/>
                      <w:w w:val="54"/>
                      <w:sz w:val="25"/>
                      <w:szCs w:val="25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F74AE"/>
          <w:w w:val="63"/>
          <w:position w:val="-14"/>
          <w:sz w:val="33"/>
        </w:rPr>
        <w:t>"'</w:t>
      </w:r>
      <w:r>
        <w:rPr>
          <w:rFonts w:ascii="Arial"/>
          <w:color w:val="3F74AE"/>
          <w:spacing w:val="-50"/>
          <w:position w:val="-14"/>
          <w:sz w:val="33"/>
        </w:rPr>
        <w:t> </w:t>
      </w:r>
      <w:r>
        <w:rPr>
          <w:rFonts w:ascii="Arial"/>
          <w:color w:val="262821"/>
          <w:spacing w:val="22"/>
          <w:w w:val="96"/>
          <w:position w:val="-14"/>
          <w:sz w:val="33"/>
        </w:rPr>
        <w:t>.</w:t>
      </w:r>
      <w:r>
        <w:rPr>
          <w:rFonts w:ascii="Times New Roman"/>
          <w:color w:val="363838"/>
          <w:w w:val="106"/>
          <w:sz w:val="13"/>
        </w:rPr>
        <w:t>l!</w:t>
      </w:r>
      <w:r>
        <w:rPr>
          <w:rFonts w:ascii="Times New Roman"/>
          <w:color w:val="363838"/>
          <w:spacing w:val="7"/>
          <w:w w:val="106"/>
          <w:sz w:val="13"/>
        </w:rPr>
        <w:t>i</w:t>
      </w:r>
      <w:r>
        <w:rPr>
          <w:rFonts w:ascii="Times New Roman"/>
          <w:color w:val="0E0F0F"/>
          <w:spacing w:val="5"/>
          <w:w w:val="112"/>
          <w:sz w:val="13"/>
        </w:rPr>
        <w:t>h</w:t>
      </w:r>
      <w:r>
        <w:rPr>
          <w:rFonts w:ascii="Times New Roman"/>
          <w:color w:val="262821"/>
          <w:spacing w:val="-14"/>
          <w:w w:val="137"/>
          <w:sz w:val="13"/>
        </w:rPr>
        <w:t>-</w:t>
      </w:r>
      <w:r>
        <w:rPr>
          <w:rFonts w:ascii="Times New Roman"/>
          <w:color w:val="0E0F0F"/>
          <w:w w:val="123"/>
          <w:sz w:val="13"/>
        </w:rPr>
        <w:t>S-0</w:t>
      </w:r>
      <w:r>
        <w:rPr>
          <w:rFonts w:ascii="Times New Roman"/>
          <w:color w:val="262821"/>
          <w:w w:val="119"/>
          <w:sz w:val="13"/>
        </w:rPr>
        <w:t>32</w:t>
      </w:r>
      <w:r>
        <w:rPr>
          <w:rFonts w:ascii="Times New Roman"/>
          <w:sz w:val="13"/>
        </w:rPr>
      </w:r>
    </w:p>
    <w:p>
      <w:pPr>
        <w:spacing w:line="236" w:lineRule="exact" w:before="0"/>
        <w:ind w:left="0" w:right="973" w:firstLine="0"/>
        <w:jc w:val="righ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47C95"/>
          <w:w w:val="50"/>
          <w:sz w:val="21"/>
        </w:rPr>
        <w:t>...,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1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459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62821"/>
          <w:spacing w:val="-4"/>
          <w:w w:val="115"/>
          <w:sz w:val="13"/>
        </w:rPr>
        <w:t>Po-</w:t>
      </w:r>
      <w:r>
        <w:rPr>
          <w:rFonts w:ascii="Arial"/>
          <w:color w:val="0E0F0F"/>
          <w:spacing w:val="-4"/>
          <w:w w:val="115"/>
          <w:sz w:val="13"/>
        </w:rPr>
        <w:t>h</w:t>
      </w:r>
      <w:r>
        <w:rPr>
          <w:rFonts w:ascii="Arial"/>
          <w:color w:val="262821"/>
          <w:spacing w:val="-4"/>
          <w:w w:val="115"/>
          <w:sz w:val="13"/>
        </w:rPr>
        <w:t>a</w:t>
      </w:r>
      <w:r>
        <w:rPr>
          <w:rFonts w:ascii="Arial"/>
          <w:color w:val="0E0F0F"/>
          <w:spacing w:val="-4"/>
          <w:w w:val="115"/>
          <w:sz w:val="13"/>
        </w:rPr>
        <w:t>r</w:t>
      </w:r>
      <w:r>
        <w:rPr>
          <w:rFonts w:ascii="Arial"/>
          <w:color w:val="4B4F26"/>
          <w:spacing w:val="-4"/>
          <w:w w:val="115"/>
          <w:sz w:val="13"/>
        </w:rPr>
        <w:t>/2</w:t>
      </w:r>
      <w:r>
        <w:rPr>
          <w:rFonts w:ascii="Arial"/>
          <w:spacing w:val="-4"/>
          <w:sz w:val="13"/>
        </w:rPr>
      </w:r>
    </w:p>
    <w:p>
      <w:pPr>
        <w:spacing w:line="240" w:lineRule="auto" w:before="7"/>
        <w:rPr>
          <w:rFonts w:ascii="Arial" w:hAnsi="Arial" w:cs="Arial" w:eastAsia="Arial"/>
          <w:sz w:val="15"/>
          <w:szCs w:val="15"/>
        </w:rPr>
      </w:pPr>
    </w:p>
    <w:p>
      <w:pPr>
        <w:spacing w:line="125" w:lineRule="exact" w:before="0"/>
        <w:ind w:left="7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i/>
          <w:color w:val="4B4F26"/>
          <w:sz w:val="17"/>
        </w:rPr>
        <w:t>Chaquiacyacu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  <w:r>
        <w:rPr/>
        <w:br w:type="column"/>
      </w:r>
      <w:r>
        <w:rPr>
          <w:rFonts w:ascii="Arial"/>
          <w:i/>
          <w:sz w:val="12"/>
        </w:rPr>
      </w: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11"/>
        <w:rPr>
          <w:rFonts w:ascii="Arial" w:hAnsi="Arial" w:cs="Arial" w:eastAsia="Arial"/>
          <w:i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707272"/>
          <w:spacing w:val="-1"/>
          <w:sz w:val="12"/>
        </w:rPr>
        <w:t>INDE</w:t>
      </w:r>
      <w:r>
        <w:rPr>
          <w:rFonts w:ascii="Times New Roman"/>
          <w:color w:val="363838"/>
          <w:spacing w:val="-1"/>
          <w:sz w:val="12"/>
        </w:rPr>
        <w:t>P</w:t>
      </w:r>
      <w:r>
        <w:rPr>
          <w:rFonts w:ascii="Times New Roman"/>
          <w:color w:val="858787"/>
          <w:spacing w:val="-1"/>
          <w:sz w:val="12"/>
        </w:rPr>
        <w:t>EN</w:t>
      </w:r>
      <w:r>
        <w:rPr>
          <w:rFonts w:ascii="Times New Roman"/>
          <w:color w:val="5D5E5E"/>
          <w:spacing w:val="-1"/>
          <w:sz w:val="12"/>
        </w:rPr>
        <w:t>D</w:t>
      </w:r>
      <w:r>
        <w:rPr>
          <w:rFonts w:ascii="Times New Roman"/>
          <w:color w:val="858787"/>
          <w:spacing w:val="-1"/>
          <w:sz w:val="12"/>
        </w:rPr>
        <w:t>ENC</w:t>
      </w:r>
      <w:r>
        <w:rPr>
          <w:rFonts w:ascii="Times New Roman"/>
          <w:color w:val="0E0F0F"/>
          <w:spacing w:val="-1"/>
          <w:sz w:val="12"/>
        </w:rPr>
        <w:t>I</w:t>
      </w:r>
      <w:r>
        <w:rPr>
          <w:rFonts w:ascii="Times New Roman"/>
          <w:color w:val="484D46"/>
          <w:spacing w:val="-1"/>
          <w:sz w:val="12"/>
        </w:rPr>
        <w:t>A</w:t>
      </w:r>
      <w:r>
        <w:rPr>
          <w:rFonts w:ascii="Times New Roman"/>
          <w:spacing w:val="-1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  <w:r>
        <w:rPr/>
        <w:br w:type="column"/>
      </w:r>
      <w:r>
        <w:rPr>
          <w:rFonts w:ascii="Times New Roman"/>
          <w:sz w:val="1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85"/>
        <w:ind w:left="764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498EA3"/>
          <w:w w:val="121"/>
          <w:sz w:val="10"/>
        </w:rPr>
        <w:t>1</w:t>
      </w:r>
      <w:r>
        <w:rPr>
          <w:rFonts w:ascii="Times New Roman"/>
          <w:color w:val="498EA3"/>
          <w:spacing w:val="-10"/>
          <w:w w:val="121"/>
          <w:sz w:val="10"/>
        </w:rPr>
        <w:t>4</w:t>
      </w:r>
      <w:r>
        <w:rPr>
          <w:rFonts w:ascii="Times New Roman"/>
          <w:color w:val="C1DAE8"/>
          <w:w w:val="395"/>
          <w:sz w:val="10"/>
        </w:rPr>
        <w:t>'</w:t>
      </w:r>
      <w:r>
        <w:rPr>
          <w:rFonts w:ascii="Times New Roman"/>
          <w:sz w:val="1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23820" w:h="16850" w:orient="landscape"/>
          <w:pgMar w:top="1360" w:bottom="280" w:left="2000" w:right="1260"/>
          <w:cols w:num="5" w:equalWidth="0">
            <w:col w:w="4033" w:space="1267"/>
            <w:col w:w="4391" w:space="40"/>
            <w:col w:w="1173" w:space="1006"/>
            <w:col w:w="4270" w:space="40"/>
            <w:col w:w="4340"/>
          </w:cols>
        </w:sectPr>
      </w:pPr>
    </w:p>
    <w:p>
      <w:pPr>
        <w:pStyle w:val="ListParagraph"/>
        <w:numPr>
          <w:ilvl w:val="1"/>
          <w:numId w:val="44"/>
        </w:numPr>
        <w:tabs>
          <w:tab w:pos="15662" w:val="left" w:leader="none"/>
        </w:tabs>
        <w:spacing w:line="245" w:lineRule="exact" w:before="0" w:after="0"/>
        <w:ind w:left="15661" w:right="0" w:hanging="5346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62821"/>
          <w:spacing w:val="-3"/>
          <w:w w:val="108"/>
          <w:sz w:val="13"/>
        </w:rPr>
        <w:t>K</w:t>
      </w:r>
      <w:r>
        <w:rPr>
          <w:rFonts w:ascii="Arial"/>
          <w:color w:val="484D46"/>
          <w:spacing w:val="-23"/>
          <w:w w:val="170"/>
          <w:sz w:val="13"/>
        </w:rPr>
        <w:t>i</w:t>
      </w:r>
      <w:r>
        <w:rPr>
          <w:rFonts w:ascii="Arial"/>
          <w:color w:val="49693D"/>
          <w:spacing w:val="-10"/>
          <w:w w:val="128"/>
          <w:sz w:val="13"/>
        </w:rPr>
        <w:t>-</w:t>
      </w:r>
      <w:r>
        <w:rPr>
          <w:rFonts w:ascii="Arial"/>
          <w:color w:val="364421"/>
          <w:w w:val="110"/>
          <w:sz w:val="13"/>
        </w:rPr>
        <w:t>c</w:t>
      </w:r>
      <w:r>
        <w:rPr>
          <w:rFonts w:ascii="Arial"/>
          <w:color w:val="262821"/>
          <w:spacing w:val="-7"/>
          <w:w w:val="118"/>
          <w:sz w:val="13"/>
        </w:rPr>
        <w:t>h</w:t>
      </w:r>
      <w:r>
        <w:rPr>
          <w:rFonts w:ascii="Arial"/>
          <w:color w:val="5B774D"/>
          <w:w w:val="227"/>
          <w:sz w:val="13"/>
        </w:rPr>
        <w:t>i</w:t>
      </w:r>
      <w:r>
        <w:rPr>
          <w:rFonts w:ascii="Arial"/>
          <w:sz w:val="13"/>
        </w:rPr>
      </w:r>
    </w:p>
    <w:p>
      <w:pPr>
        <w:spacing w:line="184" w:lineRule="exact" w:before="0"/>
        <w:ind w:left="902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spacing w:val="-9"/>
          <w:w w:val="165"/>
        </w:rPr>
        <w:br w:type="column"/>
      </w:r>
      <w:r>
        <w:rPr>
          <w:rFonts w:ascii="Times New Roman" w:hAnsi="Times New Roman"/>
          <w:color w:val="498EA3"/>
          <w:spacing w:val="-9"/>
          <w:w w:val="165"/>
          <w:position w:val="-4"/>
          <w:sz w:val="10"/>
        </w:rPr>
        <w:t>1</w:t>
      </w:r>
      <w:r>
        <w:rPr>
          <w:rFonts w:ascii="Times New Roman" w:hAnsi="Times New Roman"/>
          <w:color w:val="6E9CBC"/>
          <w:spacing w:val="-9"/>
          <w:w w:val="165"/>
          <w:position w:val="-4"/>
          <w:sz w:val="10"/>
        </w:rPr>
        <w:t>8</w:t>
      </w:r>
      <w:r>
        <w:rPr>
          <w:rFonts w:ascii="Times New Roman" w:hAnsi="Times New Roman"/>
          <w:color w:val="A3C3D3"/>
          <w:spacing w:val="-9"/>
          <w:w w:val="165"/>
          <w:sz w:val="10"/>
        </w:rPr>
        <w:t>, </w:t>
      </w:r>
      <w:r>
        <w:rPr>
          <w:rFonts w:ascii="Times New Roman" w:hAnsi="Times New Roman"/>
          <w:color w:val="182A3B"/>
          <w:w w:val="130"/>
          <w:sz w:val="13"/>
        </w:rPr>
        <w:t>Áre</w:t>
      </w:r>
      <w:r>
        <w:rPr>
          <w:rFonts w:ascii="Times New Roman" w:hAnsi="Times New Roman"/>
          <w:color w:val="2A4154"/>
          <w:w w:val="130"/>
          <w:sz w:val="13"/>
        </w:rPr>
        <w:t>a </w:t>
      </w:r>
      <w:r>
        <w:rPr>
          <w:rFonts w:ascii="Times New Roman" w:hAnsi="Times New Roman"/>
          <w:color w:val="182A3B"/>
          <w:spacing w:val="3"/>
          <w:w w:val="130"/>
          <w:sz w:val="13"/>
        </w:rPr>
        <w:t>d</w:t>
      </w:r>
      <w:r>
        <w:rPr>
          <w:rFonts w:ascii="Times New Roman" w:hAnsi="Times New Roman"/>
          <w:color w:val="2A4154"/>
          <w:spacing w:val="3"/>
          <w:w w:val="130"/>
          <w:sz w:val="13"/>
        </w:rPr>
        <w:t>e</w:t>
      </w:r>
      <w:r>
        <w:rPr>
          <w:rFonts w:ascii="Times New Roman" w:hAnsi="Times New Roman"/>
          <w:color w:val="2A4154"/>
          <w:spacing w:val="-31"/>
          <w:w w:val="130"/>
          <w:sz w:val="13"/>
        </w:rPr>
        <w:t> </w:t>
      </w:r>
      <w:r>
        <w:rPr>
          <w:rFonts w:ascii="Times New Roman" w:hAnsi="Times New Roman"/>
          <w:color w:val="2A4154"/>
          <w:w w:val="130"/>
          <w:sz w:val="13"/>
        </w:rPr>
        <w:t>e</w:t>
      </w:r>
      <w:r>
        <w:rPr>
          <w:rFonts w:ascii="Times New Roman" w:hAnsi="Times New Roman"/>
          <w:color w:val="182A3B"/>
          <w:w w:val="130"/>
          <w:sz w:val="13"/>
        </w:rPr>
        <w:t>studi</w:t>
      </w:r>
      <w:r>
        <w:rPr>
          <w:rFonts w:ascii="Times New Roman" w:hAnsi="Times New Roman"/>
          <w:color w:val="2A4154"/>
          <w:w w:val="130"/>
          <w:sz w:val="13"/>
        </w:rPr>
        <w:t>o</w:t>
      </w:r>
      <w:r>
        <w:rPr>
          <w:rFonts w:ascii="Times New Roman" w:hAnsi="Times New Roman"/>
          <w:sz w:val="13"/>
        </w:rPr>
      </w:r>
    </w:p>
    <w:p>
      <w:pPr>
        <w:spacing w:before="31"/>
        <w:ind w:left="0" w:right="240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color w:val="6E9CBC"/>
          <w:w w:val="150"/>
          <w:sz w:val="10"/>
          <w:szCs w:val="10"/>
        </w:rPr>
        <w:t>7</w:t>
      </w:r>
      <w:r>
        <w:rPr>
          <w:rFonts w:ascii="Times New Roman" w:hAnsi="Times New Roman" w:cs="Times New Roman" w:eastAsia="Times New Roman"/>
          <w:color w:val="6E9CBC"/>
          <w:spacing w:val="7"/>
          <w:w w:val="15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color w:val="A3C3D3"/>
          <w:w w:val="150"/>
          <w:sz w:val="10"/>
          <w:szCs w:val="1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23820" w:h="16850" w:orient="landscape"/>
          <w:pgMar w:top="1360" w:bottom="280" w:left="2000" w:right="1260"/>
          <w:cols w:num="2" w:equalWidth="0">
            <w:col w:w="16042" w:space="40"/>
            <w:col w:w="4478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9"/>
          <w:szCs w:val="9"/>
        </w:rPr>
        <w:sectPr>
          <w:type w:val="continuous"/>
          <w:pgSz w:w="23820" w:h="16850" w:orient="landscape"/>
          <w:pgMar w:top="1360" w:bottom="280" w:left="2000" w:right="1260"/>
        </w:sectPr>
      </w:pPr>
    </w:p>
    <w:p>
      <w:pPr>
        <w:spacing w:before="83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62821"/>
          <w:w w:val="105"/>
          <w:sz w:val="13"/>
        </w:rPr>
        <w:t>Nm-da</w:t>
      </w:r>
      <w:r>
        <w:rPr>
          <w:rFonts w:ascii="Arial"/>
          <w:sz w:val="13"/>
        </w:rPr>
      </w:r>
    </w:p>
    <w:p>
      <w:pPr>
        <w:spacing w:line="155" w:lineRule="exact" w:before="91"/>
        <w:ind w:left="3276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br w:type="column"/>
      </w:r>
      <w:r>
        <w:rPr>
          <w:rFonts w:ascii="Arial" w:hAnsi="Arial" w:cs="Arial" w:eastAsia="Arial"/>
          <w:color w:val="347C95"/>
          <w:w w:val="44"/>
          <w:sz w:val="17"/>
          <w:szCs w:val="17"/>
        </w:rPr>
        <w:t>_</w:t>
      </w:r>
      <w:r>
        <w:rPr>
          <w:rFonts w:ascii="Arial" w:hAnsi="Arial" w:cs="Arial" w:eastAsia="Arial"/>
          <w:color w:val="347C95"/>
          <w:spacing w:val="-24"/>
          <w:sz w:val="17"/>
          <w:szCs w:val="17"/>
        </w:rPr>
        <w:t> </w:t>
      </w:r>
      <w:r>
        <w:rPr>
          <w:rFonts w:ascii="Arial" w:hAnsi="Arial" w:cs="Arial" w:eastAsia="Arial"/>
          <w:color w:val="44896E"/>
          <w:w w:val="51"/>
          <w:sz w:val="17"/>
          <w:szCs w:val="17"/>
        </w:rPr>
        <w:t>_</w:t>
      </w:r>
      <w:r>
        <w:rPr>
          <w:rFonts w:ascii="Arial" w:hAnsi="Arial" w:cs="Arial" w:eastAsia="Arial"/>
          <w:color w:val="44896E"/>
          <w:spacing w:val="-24"/>
          <w:sz w:val="17"/>
          <w:szCs w:val="17"/>
        </w:rPr>
        <w:t> </w:t>
      </w:r>
      <w:r>
        <w:rPr>
          <w:rFonts w:ascii="Arial" w:hAnsi="Arial" w:cs="Arial" w:eastAsia="Arial"/>
          <w:color w:val="44896E"/>
          <w:spacing w:val="-24"/>
          <w:w w:val="99"/>
          <w:sz w:val="17"/>
          <w:szCs w:val="17"/>
        </w:rPr>
      </w:r>
      <w:r>
        <w:rPr>
          <w:rFonts w:ascii="Arial" w:hAnsi="Arial" w:cs="Arial" w:eastAsia="Arial"/>
          <w:color w:val="44896E"/>
          <w:w w:val="99"/>
          <w:sz w:val="17"/>
          <w:szCs w:val="17"/>
          <w:u w:val="single" w:color="488DA2"/>
        </w:rPr>
        <w:t> </w:t>
      </w:r>
      <w:r>
        <w:rPr>
          <w:rFonts w:ascii="Arial" w:hAnsi="Arial" w:cs="Arial" w:eastAsia="Arial"/>
          <w:color w:val="44896E"/>
          <w:sz w:val="17"/>
          <w:szCs w:val="17"/>
          <w:u w:val="single" w:color="488DA2"/>
        </w:rPr>
        <w:t> </w:t>
      </w:r>
      <w:r>
        <w:rPr>
          <w:rFonts w:ascii="Arial" w:hAnsi="Arial" w:cs="Arial" w:eastAsia="Arial"/>
          <w:color w:val="44896E"/>
          <w:spacing w:val="-12"/>
          <w:sz w:val="17"/>
          <w:szCs w:val="17"/>
          <w:u w:val="single" w:color="488DA2"/>
        </w:rPr>
        <w:t> </w:t>
      </w:r>
      <w:r>
        <w:rPr>
          <w:rFonts w:ascii="Arial" w:hAnsi="Arial" w:cs="Arial" w:eastAsia="Arial"/>
          <w:color w:val="44896E"/>
          <w:spacing w:val="-12"/>
          <w:sz w:val="17"/>
          <w:szCs w:val="17"/>
        </w:rPr>
      </w:r>
      <w:r>
        <w:rPr>
          <w:rFonts w:ascii="Arial" w:hAnsi="Arial" w:cs="Arial" w:eastAsia="Arial"/>
          <w:color w:val="498EA3"/>
          <w:w w:val="107"/>
          <w:sz w:val="17"/>
          <w:szCs w:val="17"/>
        </w:rPr>
        <w:t>•</w:t>
      </w:r>
      <w:r>
        <w:rPr>
          <w:rFonts w:ascii="Arial" w:hAnsi="Arial" w:cs="Arial" w:eastAsia="Arial"/>
          <w:color w:val="498EA3"/>
          <w:spacing w:val="-2"/>
          <w:w w:val="107"/>
          <w:sz w:val="17"/>
          <w:szCs w:val="17"/>
        </w:rPr>
        <w:t>.</w:t>
      </w:r>
      <w:r>
        <w:rPr>
          <w:rFonts w:ascii="Arial" w:hAnsi="Arial" w:cs="Arial" w:eastAsia="Arial"/>
          <w:color w:val="498EA3"/>
          <w:spacing w:val="-54"/>
          <w:w w:val="228"/>
          <w:sz w:val="17"/>
          <w:szCs w:val="17"/>
        </w:rPr>
        <w:t>.</w:t>
      </w:r>
      <w:r>
        <w:rPr>
          <w:rFonts w:ascii="Arial" w:hAnsi="Arial" w:cs="Arial" w:eastAsia="Arial"/>
          <w:color w:val="498EA3"/>
          <w:w w:val="138"/>
          <w:sz w:val="17"/>
          <w:szCs w:val="17"/>
        </w:rPr>
        <w:t>-</w:t>
      </w:r>
      <w:r>
        <w:rPr>
          <w:rFonts w:ascii="Arial" w:hAnsi="Arial" w:cs="Arial" w:eastAsia="Arial"/>
          <w:color w:val="498EA3"/>
          <w:spacing w:val="-19"/>
          <w:w w:val="138"/>
          <w:sz w:val="17"/>
          <w:szCs w:val="17"/>
        </w:rPr>
        <w:t>-</w:t>
      </w:r>
      <w:r>
        <w:rPr>
          <w:rFonts w:ascii="Arial" w:hAnsi="Arial" w:cs="Arial" w:eastAsia="Arial"/>
          <w:color w:val="498EA3"/>
          <w:w w:val="92"/>
          <w:sz w:val="17"/>
          <w:szCs w:val="17"/>
        </w:rPr>
        <w:t>'</w:t>
      </w:r>
      <w:r>
        <w:rPr>
          <w:rFonts w:ascii="Arial" w:hAnsi="Arial" w:cs="Arial" w:eastAsia="Arial"/>
          <w:color w:val="498EA3"/>
          <w:spacing w:val="-9"/>
          <w:w w:val="92"/>
          <w:sz w:val="17"/>
          <w:szCs w:val="17"/>
        </w:rPr>
        <w:t>-</w:t>
      </w:r>
      <w:r>
        <w:rPr>
          <w:rFonts w:ascii="Arial" w:hAnsi="Arial" w:cs="Arial" w:eastAsia="Arial"/>
          <w:color w:val="347C95"/>
          <w:spacing w:val="-72"/>
          <w:w w:val="266"/>
          <w:sz w:val="17"/>
          <w:szCs w:val="17"/>
        </w:rPr>
        <w:t>.</w:t>
      </w:r>
      <w:r>
        <w:rPr>
          <w:rFonts w:ascii="Arial" w:hAnsi="Arial" w:cs="Arial" w:eastAsia="Arial"/>
          <w:color w:val="347C95"/>
          <w:w w:val="189"/>
          <w:sz w:val="17"/>
          <w:szCs w:val="17"/>
        </w:rPr>
        <w:t>.</w:t>
      </w:r>
      <w:r>
        <w:rPr>
          <w:rFonts w:ascii="Arial" w:hAnsi="Arial" w:cs="Arial" w:eastAsia="Arial"/>
          <w:color w:val="347C95"/>
          <w:spacing w:val="-26"/>
          <w:sz w:val="17"/>
          <w:szCs w:val="17"/>
        </w:rPr>
        <w:t> </w:t>
      </w:r>
      <w:r>
        <w:rPr>
          <w:rFonts w:ascii="Arial" w:hAnsi="Arial" w:cs="Arial" w:eastAsia="Arial"/>
          <w:color w:val="498EA3"/>
          <w:w w:val="44"/>
          <w:sz w:val="17"/>
          <w:szCs w:val="17"/>
        </w:rPr>
        <w:t>_</w:t>
      </w:r>
      <w:r>
        <w:rPr>
          <w:rFonts w:ascii="Arial" w:hAnsi="Arial" w:cs="Arial" w:eastAsia="Arial"/>
          <w:color w:val="498EA3"/>
          <w:spacing w:val="-17"/>
          <w:sz w:val="17"/>
          <w:szCs w:val="17"/>
        </w:rPr>
        <w:t> </w:t>
      </w:r>
      <w:r>
        <w:rPr>
          <w:rFonts w:ascii="Arial" w:hAnsi="Arial" w:cs="Arial" w:eastAsia="Arial"/>
          <w:color w:val="498EA3"/>
          <w:w w:val="38"/>
          <w:sz w:val="17"/>
          <w:szCs w:val="17"/>
        </w:rPr>
        <w:t>_</w:t>
      </w:r>
      <w:r>
        <w:rPr>
          <w:rFonts w:ascii="Arial" w:hAnsi="Arial" w:cs="Arial" w:eastAsia="Arial"/>
          <w:color w:val="498EA3"/>
          <w:spacing w:val="-18"/>
          <w:sz w:val="17"/>
          <w:szCs w:val="17"/>
        </w:rPr>
        <w:t> </w:t>
      </w:r>
      <w:r>
        <w:rPr>
          <w:rFonts w:ascii="Arial" w:hAnsi="Arial" w:cs="Arial" w:eastAsia="Arial"/>
          <w:color w:val="498EA3"/>
          <w:spacing w:val="-18"/>
          <w:w w:val="99"/>
          <w:sz w:val="17"/>
          <w:szCs w:val="17"/>
        </w:rPr>
      </w:r>
      <w:r>
        <w:rPr>
          <w:rFonts w:ascii="Arial" w:hAnsi="Arial" w:cs="Arial" w:eastAsia="Arial"/>
          <w:color w:val="498EA3"/>
          <w:w w:val="99"/>
          <w:sz w:val="17"/>
          <w:szCs w:val="17"/>
          <w:u w:val="single" w:color="488DA2"/>
        </w:rPr>
        <w:t> </w:t>
      </w:r>
      <w:r>
        <w:rPr>
          <w:rFonts w:ascii="Arial" w:hAnsi="Arial" w:cs="Arial" w:eastAsia="Arial"/>
          <w:color w:val="498EA3"/>
          <w:sz w:val="17"/>
          <w:szCs w:val="17"/>
          <w:u w:val="single" w:color="488DA2"/>
        </w:rPr>
        <w:t> </w:t>
      </w:r>
      <w:r>
        <w:rPr>
          <w:rFonts w:ascii="Arial" w:hAnsi="Arial" w:cs="Arial" w:eastAsia="Arial"/>
          <w:color w:val="498EA3"/>
          <w:spacing w:val="-4"/>
          <w:sz w:val="17"/>
          <w:szCs w:val="17"/>
          <w:u w:val="single" w:color="488DA2"/>
        </w:rPr>
        <w:t> </w:t>
      </w:r>
      <w:r>
        <w:rPr>
          <w:rFonts w:ascii="Arial" w:hAnsi="Arial" w:cs="Arial" w:eastAsia="Arial"/>
          <w:color w:val="498EA3"/>
          <w:spacing w:val="-4"/>
          <w:sz w:val="17"/>
          <w:szCs w:val="17"/>
        </w:rPr>
      </w:r>
      <w:r>
        <w:rPr>
          <w:rFonts w:ascii="Arial" w:hAnsi="Arial" w:cs="Arial" w:eastAsia="Arial"/>
          <w:i/>
          <w:color w:val="4B4F26"/>
          <w:w w:val="124"/>
          <w:sz w:val="17"/>
          <w:szCs w:val="17"/>
        </w:rPr>
        <w:t>Co</w:t>
      </w:r>
      <w:r>
        <w:rPr>
          <w:rFonts w:ascii="Arial" w:hAnsi="Arial" w:cs="Arial" w:eastAsia="Arial"/>
          <w:i/>
          <w:color w:val="4B4F26"/>
          <w:spacing w:val="-34"/>
          <w:w w:val="123"/>
          <w:sz w:val="17"/>
          <w:szCs w:val="17"/>
        </w:rPr>
        <w:t>f</w:t>
      </w:r>
      <w:r>
        <w:rPr>
          <w:rFonts w:ascii="Arial" w:hAnsi="Arial" w:cs="Arial" w:eastAsia="Arial"/>
          <w:i/>
          <w:color w:val="4B4F26"/>
          <w:w w:val="104"/>
          <w:sz w:val="17"/>
          <w:szCs w:val="17"/>
        </w:rPr>
        <w:t>osh</w:t>
      </w:r>
      <w:r>
        <w:rPr>
          <w:rFonts w:ascii="Arial" w:hAnsi="Arial" w:cs="Arial" w:eastAsia="Arial"/>
          <w:i/>
          <w:color w:val="4B4F26"/>
          <w:spacing w:val="-6"/>
          <w:sz w:val="17"/>
          <w:szCs w:val="17"/>
        </w:rPr>
        <w:t> </w:t>
      </w:r>
      <w:r>
        <w:rPr>
          <w:rFonts w:ascii="Arial" w:hAnsi="Arial" w:cs="Arial" w:eastAsia="Arial"/>
          <w:color w:val="262821"/>
          <w:spacing w:val="-27"/>
          <w:w w:val="108"/>
          <w:sz w:val="13"/>
          <w:szCs w:val="13"/>
        </w:rPr>
        <w:t>K</w:t>
      </w:r>
      <w:r>
        <w:rPr>
          <w:rFonts w:ascii="Arial" w:hAnsi="Arial" w:cs="Arial" w:eastAsia="Arial"/>
          <w:color w:val="364421"/>
          <w:spacing w:val="-64"/>
          <w:w w:val="227"/>
          <w:sz w:val="13"/>
          <w:szCs w:val="13"/>
        </w:rPr>
        <w:t>i</w:t>
      </w:r>
      <w:r>
        <w:rPr>
          <w:rFonts w:ascii="Arial" w:hAnsi="Arial" w:cs="Arial" w:eastAsia="Arial"/>
          <w:color w:val="56791C"/>
          <w:spacing w:val="-4"/>
          <w:w w:val="128"/>
          <w:sz w:val="13"/>
          <w:szCs w:val="13"/>
        </w:rPr>
        <w:t>-</w:t>
      </w:r>
      <w:r>
        <w:rPr>
          <w:rFonts w:ascii="Arial" w:hAnsi="Arial" w:cs="Arial" w:eastAsia="Arial"/>
          <w:color w:val="364421"/>
          <w:spacing w:val="-2"/>
          <w:w w:val="103"/>
          <w:sz w:val="13"/>
          <w:szCs w:val="13"/>
        </w:rPr>
        <w:t>s</w:t>
      </w:r>
      <w:r>
        <w:rPr>
          <w:rFonts w:ascii="Arial" w:hAnsi="Arial" w:cs="Arial" w:eastAsia="Arial"/>
          <w:color w:val="262821"/>
          <w:w w:val="114"/>
          <w:sz w:val="13"/>
          <w:szCs w:val="13"/>
        </w:rPr>
        <w:t>a</w:t>
      </w:r>
      <w:r>
        <w:rPr>
          <w:rFonts w:ascii="Arial" w:hAnsi="Arial" w:cs="Arial" w:eastAsia="Arial"/>
          <w:sz w:val="13"/>
          <w:szCs w:val="13"/>
        </w:rPr>
      </w:r>
    </w:p>
    <w:p>
      <w:pPr>
        <w:spacing w:line="155" w:lineRule="exact" w:before="91"/>
        <w:ind w:left="1310" w:right="0" w:firstLine="0"/>
        <w:jc w:val="left"/>
        <w:rPr>
          <w:rFonts w:ascii="Times New Roman" w:hAnsi="Times New Roman" w:cs="Times New Roman" w:eastAsia="Times New Roman"/>
          <w:sz w:val="29"/>
          <w:szCs w:val="29"/>
        </w:rPr>
      </w:pPr>
      <w:r>
        <w:rPr>
          <w:spacing w:val="-3"/>
          <w:w w:val="75"/>
        </w:rPr>
        <w:br w:type="column"/>
      </w:r>
      <w:r>
        <w:rPr>
          <w:rFonts w:ascii="Times New Roman"/>
          <w:color w:val="6E9CBC"/>
          <w:spacing w:val="-3"/>
          <w:w w:val="75"/>
          <w:sz w:val="29"/>
        </w:rPr>
        <w:t>_,.,</w:t>
      </w:r>
      <w:r>
        <w:rPr>
          <w:rFonts w:ascii="Times New Roman"/>
          <w:color w:val="498EA3"/>
          <w:spacing w:val="-3"/>
          <w:w w:val="75"/>
          <w:sz w:val="29"/>
        </w:rPr>
        <w:t>.</w:t>
      </w:r>
      <w:r>
        <w:rPr>
          <w:rFonts w:ascii="Times New Roman"/>
          <w:spacing w:val="-3"/>
          <w:sz w:val="29"/>
        </w:rPr>
      </w:r>
    </w:p>
    <w:p>
      <w:pPr>
        <w:spacing w:after="0" w:line="155" w:lineRule="exact"/>
        <w:jc w:val="left"/>
        <w:rPr>
          <w:rFonts w:ascii="Times New Roman" w:hAnsi="Times New Roman" w:cs="Times New Roman" w:eastAsia="Times New Roman"/>
          <w:sz w:val="29"/>
          <w:szCs w:val="29"/>
        </w:rPr>
        <w:sectPr>
          <w:type w:val="continuous"/>
          <w:pgSz w:w="23820" w:h="16850" w:orient="landscape"/>
          <w:pgMar w:top="1360" w:bottom="280" w:left="2000" w:right="1260"/>
          <w:cols w:num="3" w:equalWidth="0">
            <w:col w:w="10533" w:space="40"/>
            <w:col w:w="5355" w:space="40"/>
            <w:col w:w="4592"/>
          </w:cols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96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498EA3"/>
          <w:w w:val="130"/>
          <w:sz w:val="13"/>
        </w:rPr>
        <w:t>',  </w:t>
      </w:r>
      <w:r>
        <w:rPr>
          <w:rFonts w:ascii="Times New Roman"/>
          <w:color w:val="498EA3"/>
          <w:spacing w:val="25"/>
          <w:w w:val="130"/>
          <w:sz w:val="13"/>
        </w:rPr>
        <w:t> </w:t>
      </w:r>
      <w:r>
        <w:rPr>
          <w:rFonts w:ascii="Times New Roman"/>
          <w:color w:val="0E0F0F"/>
          <w:spacing w:val="-5"/>
          <w:w w:val="130"/>
          <w:sz w:val="13"/>
        </w:rPr>
        <w:t>19h</w:t>
      </w:r>
      <w:r>
        <w:rPr>
          <w:rFonts w:ascii="Times New Roman"/>
          <w:color w:val="262821"/>
          <w:spacing w:val="-5"/>
          <w:w w:val="130"/>
          <w:sz w:val="13"/>
        </w:rPr>
        <w:t>-</w:t>
      </w:r>
      <w:r>
        <w:rPr>
          <w:rFonts w:ascii="Times New Roman"/>
          <w:color w:val="0E0F0F"/>
          <w:spacing w:val="-5"/>
          <w:w w:val="130"/>
          <w:sz w:val="13"/>
        </w:rPr>
        <w:t>S</w:t>
      </w:r>
      <w:r>
        <w:rPr>
          <w:rFonts w:ascii="Times New Roman"/>
          <w:color w:val="262821"/>
          <w:spacing w:val="-5"/>
          <w:w w:val="130"/>
          <w:sz w:val="13"/>
        </w:rPr>
        <w:t>-</w:t>
      </w:r>
      <w:r>
        <w:rPr>
          <w:rFonts w:ascii="Times New Roman"/>
          <w:color w:val="0E0F0F"/>
          <w:spacing w:val="-5"/>
          <w:w w:val="130"/>
          <w:sz w:val="13"/>
        </w:rPr>
        <w:t>028</w:t>
      </w:r>
      <w:r>
        <w:rPr>
          <w:rFonts w:ascii="Times New Roman"/>
          <w:spacing w:val="-5"/>
          <w:sz w:val="13"/>
        </w:rPr>
      </w:r>
    </w:p>
    <w:p>
      <w:pPr>
        <w:spacing w:line="254" w:lineRule="exact" w:before="0"/>
        <w:ind w:left="0" w:right="0" w:firstLine="0"/>
        <w:jc w:val="right"/>
        <w:rPr>
          <w:rFonts w:ascii="Arial" w:hAnsi="Arial" w:cs="Arial" w:eastAsia="Arial"/>
          <w:sz w:val="34"/>
          <w:szCs w:val="34"/>
        </w:rPr>
      </w:pPr>
      <w:r>
        <w:rPr>
          <w:spacing w:val="-43"/>
          <w:w w:val="120"/>
        </w:rPr>
        <w:br w:type="column"/>
      </w:r>
      <w:r>
        <w:rPr>
          <w:rFonts w:ascii="Arial" w:hAnsi="Arial"/>
          <w:color w:val="498EA3"/>
          <w:spacing w:val="-43"/>
          <w:w w:val="120"/>
          <w:sz w:val="34"/>
        </w:rPr>
        <w:t>t</w:t>
      </w:r>
      <w:r>
        <w:rPr>
          <w:rFonts w:ascii="Arial" w:hAnsi="Arial"/>
          <w:color w:val="3F74AE"/>
          <w:spacing w:val="-43"/>
          <w:w w:val="120"/>
          <w:sz w:val="34"/>
        </w:rPr>
        <w:t>·</w:t>
      </w:r>
      <w:r>
        <w:rPr>
          <w:rFonts w:ascii="Arial" w:hAnsi="Arial"/>
          <w:color w:val="498EA3"/>
          <w:spacing w:val="-43"/>
          <w:w w:val="120"/>
          <w:sz w:val="34"/>
        </w:rPr>
        <w:t>·</w:t>
      </w:r>
      <w:r>
        <w:rPr>
          <w:rFonts w:ascii="Arial" w:hAnsi="Arial"/>
          <w:color w:val="3F74AE"/>
          <w:spacing w:val="-43"/>
          <w:w w:val="120"/>
          <w:sz w:val="34"/>
        </w:rPr>
        <w:t>·</w:t>
      </w:r>
      <w:r>
        <w:rPr>
          <w:rFonts w:ascii="Arial" w:hAnsi="Arial"/>
          <w:color w:val="498EA3"/>
          <w:spacing w:val="-43"/>
          <w:w w:val="120"/>
          <w:sz w:val="34"/>
        </w:rPr>
        <w:t>··</w:t>
      </w:r>
      <w:r>
        <w:rPr>
          <w:rFonts w:ascii="Arial" w:hAnsi="Arial"/>
          <w:spacing w:val="-43"/>
          <w:sz w:val="34"/>
        </w:rPr>
      </w:r>
    </w:p>
    <w:p>
      <w:pPr>
        <w:pStyle w:val="Heading3"/>
        <w:spacing w:line="254" w:lineRule="exact"/>
        <w:ind w:left="1065" w:right="0"/>
        <w:jc w:val="left"/>
      </w:pPr>
      <w:r>
        <w:rPr>
          <w:w w:val="80"/>
        </w:rPr>
        <w:br w:type="column"/>
      </w:r>
      <w:r>
        <w:rPr>
          <w:color w:val="498EA3"/>
          <w:w w:val="80"/>
        </w:rPr>
        <w:t>------------</w:t>
      </w:r>
      <w:r>
        <w:rPr/>
      </w:r>
    </w:p>
    <w:p>
      <w:pPr>
        <w:spacing w:line="170" w:lineRule="exact" w:before="83"/>
        <w:ind w:left="1267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spacing w:val="-20"/>
          <w:w w:val="170"/>
        </w:rPr>
        <w:br w:type="column"/>
      </w:r>
      <w:r>
        <w:rPr>
          <w:rFonts w:ascii="Times New Roman"/>
          <w:color w:val="498EA3"/>
          <w:spacing w:val="-20"/>
          <w:w w:val="170"/>
          <w:sz w:val="28"/>
        </w:rPr>
        <w:t>.,</w:t>
      </w:r>
      <w:r>
        <w:rPr>
          <w:rFonts w:ascii="Times New Roman"/>
          <w:color w:val="6E9CBC"/>
          <w:spacing w:val="-20"/>
          <w:w w:val="170"/>
          <w:sz w:val="28"/>
        </w:rPr>
        <w:t>'</w:t>
      </w:r>
      <w:r>
        <w:rPr>
          <w:rFonts w:ascii="Times New Roman"/>
          <w:spacing w:val="-20"/>
          <w:sz w:val="28"/>
        </w:rPr>
      </w:r>
    </w:p>
    <w:p>
      <w:pPr>
        <w:spacing w:after="0" w:line="170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23820" w:h="16850" w:orient="landscape"/>
          <w:pgMar w:top="1360" w:bottom="280" w:left="2000" w:right="1260"/>
          <w:cols w:num="4" w:equalWidth="0">
            <w:col w:w="9241" w:space="40"/>
            <w:col w:w="4582" w:space="40"/>
            <w:col w:w="1866" w:space="40"/>
            <w:col w:w="4751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532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62821"/>
          <w:spacing w:val="-3"/>
          <w:w w:val="110"/>
          <w:sz w:val="13"/>
        </w:rPr>
        <w:t>Pe</w:t>
      </w:r>
      <w:r>
        <w:rPr>
          <w:rFonts w:ascii="Arial"/>
          <w:color w:val="364421"/>
          <w:spacing w:val="-3"/>
          <w:w w:val="110"/>
          <w:sz w:val="13"/>
        </w:rPr>
        <w:t>-</w:t>
      </w:r>
      <w:r>
        <w:rPr>
          <w:rFonts w:ascii="Arial"/>
          <w:color w:val="262821"/>
          <w:spacing w:val="-3"/>
          <w:w w:val="110"/>
          <w:sz w:val="13"/>
        </w:rPr>
        <w:t>hu</w:t>
      </w:r>
      <w:r>
        <w:rPr>
          <w:rFonts w:ascii="Arial"/>
          <w:color w:val="364421"/>
          <w:spacing w:val="-3"/>
          <w:w w:val="110"/>
          <w:sz w:val="13"/>
        </w:rPr>
        <w:t>a/3</w:t>
      </w:r>
      <w:r>
        <w:rPr>
          <w:rFonts w:ascii="Arial"/>
          <w:spacing w:val="-3"/>
          <w:sz w:val="13"/>
        </w:rPr>
      </w:r>
    </w:p>
    <w:p>
      <w:pPr>
        <w:spacing w:line="270" w:lineRule="exact" w:before="97"/>
        <w:ind w:left="23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spacing w:val="-23"/>
          <w:w w:val="85"/>
        </w:rPr>
        <w:br w:type="column"/>
      </w:r>
      <w:r>
        <w:rPr>
          <w:rFonts w:ascii="Times New Roman"/>
          <w:color w:val="498EA3"/>
          <w:spacing w:val="-23"/>
          <w:w w:val="85"/>
          <w:position w:val="-7"/>
          <w:sz w:val="16"/>
        </w:rPr>
        <w:t>a</w:t>
      </w:r>
      <w:r>
        <w:rPr>
          <w:rFonts w:ascii="Times New Roman"/>
          <w:i/>
          <w:color w:val="498EA3"/>
          <w:spacing w:val="-23"/>
          <w:w w:val="85"/>
          <w:sz w:val="19"/>
        </w:rPr>
        <w:t>i</w:t>
      </w:r>
      <w:r>
        <w:rPr>
          <w:rFonts w:ascii="Times New Roman"/>
          <w:color w:val="498EA3"/>
          <w:spacing w:val="-23"/>
          <w:w w:val="85"/>
          <w:position w:val="-7"/>
          <w:sz w:val="16"/>
        </w:rPr>
        <w:t>:</w:t>
      </w:r>
      <w:r>
        <w:rPr>
          <w:rFonts w:ascii="Times New Roman"/>
          <w:i/>
          <w:color w:val="498EA3"/>
          <w:spacing w:val="-23"/>
          <w:w w:val="85"/>
          <w:sz w:val="19"/>
        </w:rPr>
        <w:t>,</w:t>
      </w:r>
      <w:r>
        <w:rPr>
          <w:rFonts w:ascii="Times New Roman"/>
          <w:color w:val="498EA3"/>
          <w:spacing w:val="-23"/>
          <w:w w:val="85"/>
          <w:position w:val="-7"/>
          <w:sz w:val="16"/>
        </w:rPr>
        <w:t>:</w:t>
      </w:r>
      <w:r>
        <w:rPr>
          <w:rFonts w:ascii="Times New Roman"/>
          <w:i/>
          <w:color w:val="498EA3"/>
          <w:spacing w:val="-23"/>
          <w:w w:val="85"/>
          <w:sz w:val="19"/>
        </w:rPr>
        <w:t>,</w:t>
      </w:r>
      <w:r>
        <w:rPr>
          <w:rFonts w:ascii="Times New Roman"/>
          <w:color w:val="498EA3"/>
          <w:spacing w:val="-23"/>
          <w:w w:val="85"/>
          <w:position w:val="-7"/>
          <w:sz w:val="16"/>
        </w:rPr>
        <w:t>,</w:t>
      </w:r>
      <w:r>
        <w:rPr>
          <w:rFonts w:ascii="Times New Roman"/>
          <w:i/>
          <w:color w:val="498EA3"/>
          <w:spacing w:val="-23"/>
          <w:w w:val="85"/>
          <w:sz w:val="19"/>
        </w:rPr>
        <w:t>:</w:t>
      </w:r>
      <w:r>
        <w:rPr>
          <w:rFonts w:ascii="Times New Roman"/>
          <w:spacing w:val="-23"/>
          <w:sz w:val="19"/>
        </w:rPr>
      </w:r>
    </w:p>
    <w:p>
      <w:pPr>
        <w:spacing w:line="93" w:lineRule="exact" w:before="0"/>
        <w:ind w:left="232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shape style="position:absolute;margin-left:168.502197pt;margin-top:2.031026pt;width:7.9pt;height:12.65pt;mso-position-horizontal-relative:page;mso-position-vertical-relative:paragraph;z-index:-254032" type="#_x0000_t202" filled="false" stroked="false">
            <v:textbox inset="0,0,0,0">
              <w:txbxContent>
                <w:p>
                  <w:pPr>
                    <w:spacing w:line="253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color w:val="498EA3"/>
                      <w:spacing w:val="-53"/>
                      <w:w w:val="73"/>
                      <w:sz w:val="16"/>
                    </w:rPr>
                    <w:t>a</w:t>
                  </w:r>
                  <w:r>
                    <w:rPr>
                      <w:rFonts w:ascii="Times New Roman" w:hAnsi="Times New Roman"/>
                      <w:color w:val="498EA3"/>
                      <w:spacing w:val="-59"/>
                      <w:w w:val="124"/>
                      <w:position w:val="-8"/>
                      <w:sz w:val="20"/>
                    </w:rPr>
                    <w:t>z</w:t>
                  </w:r>
                  <w:r>
                    <w:rPr>
                      <w:rFonts w:ascii="Times New Roman" w:hAnsi="Times New Roman"/>
                      <w:color w:val="498EA3"/>
                      <w:w w:val="73"/>
                      <w:sz w:val="16"/>
                    </w:rPr>
                    <w:t>:</w:t>
                  </w:r>
                  <w:r>
                    <w:rPr>
                      <w:rFonts w:ascii="Times New Roman" w:hAnsi="Times New Roman"/>
                      <w:color w:val="498EA3"/>
                      <w:spacing w:val="-16"/>
                      <w:w w:val="73"/>
                      <w:sz w:val="16"/>
                    </w:rPr>
                    <w:t>:</w:t>
                  </w:r>
                  <w:r>
                    <w:rPr>
                      <w:rFonts w:ascii="Times New Roman" w:hAnsi="Times New Roman"/>
                      <w:color w:val="498EA3"/>
                      <w:spacing w:val="-71"/>
                      <w:w w:val="124"/>
                      <w:position w:val="-8"/>
                      <w:sz w:val="20"/>
                    </w:rPr>
                    <w:t>:</w:t>
                  </w:r>
                  <w:r>
                    <w:rPr>
                      <w:rFonts w:ascii="Times New Roman" w:hAnsi="Times New Roman"/>
                      <w:color w:val="498EA3"/>
                      <w:w w:val="74"/>
                      <w:sz w:val="16"/>
                    </w:rPr>
                    <w:t>·</w:t>
                  </w:r>
                  <w:r>
                    <w:rPr>
                      <w:rFonts w:ascii="Times New Roman" w:hAns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347C95"/>
          <w:w w:val="95"/>
          <w:sz w:val="10"/>
          <w:szCs w:val="10"/>
        </w:rPr>
        <w:t>::::,•</w: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line="110" w:lineRule="exact" w:before="0"/>
        <w:ind w:left="219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498EA3"/>
          <w:w w:val="110"/>
          <w:sz w:val="12"/>
        </w:rPr>
        <w:t>,o:,</w:t>
      </w:r>
      <w:r>
        <w:rPr>
          <w:rFonts w:ascii="Times New Roman"/>
          <w:sz w:val="12"/>
        </w:rPr>
      </w:r>
    </w:p>
    <w:p>
      <w:pPr>
        <w:spacing w:line="2" w:lineRule="exact" w:before="0"/>
        <w:ind w:left="219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498EA3"/>
          <w:w w:val="85"/>
          <w:sz w:val="11"/>
        </w:rPr>
        <w:t>::::,</w:t>
      </w:r>
      <w:r>
        <w:rPr>
          <w:rFonts w:ascii="Times New Roman"/>
          <w:color w:val="498EA3"/>
          <w:spacing w:val="-12"/>
          <w:w w:val="85"/>
          <w:sz w:val="11"/>
        </w:rPr>
        <w:t> </w:t>
      </w:r>
      <w:r>
        <w:rPr>
          <w:rFonts w:ascii="Times New Roman"/>
          <w:color w:val="498EA3"/>
          <w:w w:val="85"/>
          <w:sz w:val="11"/>
        </w:rPr>
        <w:t>,</w:t>
      </w:r>
      <w:r>
        <w:rPr>
          <w:rFonts w:ascii="Times New Roman"/>
          <w:sz w:val="11"/>
        </w:rPr>
      </w:r>
    </w:p>
    <w:p>
      <w:pPr>
        <w:spacing w:before="1"/>
        <w:ind w:left="53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w w:val="140"/>
        </w:rPr>
        <w:br w:type="column"/>
      </w:r>
      <w:r>
        <w:rPr>
          <w:rFonts w:ascii="Times New Roman"/>
          <w:color w:val="347C95"/>
          <w:w w:val="140"/>
          <w:sz w:val="16"/>
        </w:rPr>
        <w:t>'</w:t>
      </w:r>
      <w:r>
        <w:rPr>
          <w:rFonts w:ascii="Times New Roman"/>
          <w:color w:val="449A38"/>
          <w:w w:val="140"/>
          <w:sz w:val="16"/>
        </w:rPr>
        <w:t>0..</w:t>
      </w:r>
      <w:r>
        <w:rPr>
          <w:rFonts w:ascii="Times New Roman"/>
          <w:color w:val="498EA3"/>
          <w:w w:val="140"/>
          <w:sz w:val="16"/>
        </w:rPr>
        <w:t>,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ListParagraph"/>
        <w:numPr>
          <w:ilvl w:val="0"/>
          <w:numId w:val="45"/>
        </w:numPr>
        <w:tabs>
          <w:tab w:pos="1233" w:val="left" w:leader="none"/>
        </w:tabs>
        <w:spacing w:line="128" w:lineRule="exact" w:before="0" w:after="0"/>
        <w:ind w:left="1232" w:right="0" w:hanging="622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4B4F26"/>
          <w:spacing w:val="-2"/>
          <w:w w:val="110"/>
          <w:sz w:val="13"/>
        </w:rPr>
        <w:t>Po</w:t>
      </w:r>
      <w:r>
        <w:rPr>
          <w:rFonts w:ascii="Arial"/>
          <w:color w:val="262821"/>
          <w:spacing w:val="-2"/>
          <w:w w:val="110"/>
          <w:sz w:val="13"/>
        </w:rPr>
        <w:t>-</w:t>
      </w:r>
      <w:r>
        <w:rPr>
          <w:rFonts w:ascii="Arial"/>
          <w:color w:val="4B4F26"/>
          <w:spacing w:val="-2"/>
          <w:w w:val="110"/>
          <w:sz w:val="13"/>
        </w:rPr>
        <w:t>har/3</w:t>
      </w:r>
      <w:r>
        <w:rPr>
          <w:rFonts w:ascii="Arial"/>
          <w:spacing w:val="-2"/>
          <w:sz w:val="13"/>
        </w:rPr>
      </w:r>
    </w:p>
    <w:p>
      <w:pPr>
        <w:spacing w:line="527" w:lineRule="exact" w:before="0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/>
        <w:br w:type="column"/>
      </w:r>
      <w:r>
        <w:rPr>
          <w:rFonts w:ascii="Arial"/>
          <w:color w:val="3F74AE"/>
          <w:spacing w:val="-76"/>
          <w:w w:val="77"/>
          <w:position w:val="-26"/>
          <w:sz w:val="41"/>
        </w:rPr>
        <w:t>.</w:t>
      </w:r>
      <w:r>
        <w:rPr>
          <w:rFonts w:ascii="Arial"/>
          <w:color w:val="3F74AE"/>
          <w:spacing w:val="23"/>
          <w:w w:val="68"/>
          <w:position w:val="-19"/>
          <w:sz w:val="46"/>
        </w:rPr>
        <w:t>.</w:t>
      </w:r>
      <w:r>
        <w:rPr>
          <w:rFonts w:ascii="Arial"/>
          <w:color w:val="3F74AE"/>
          <w:w w:val="96"/>
          <w:sz w:val="13"/>
        </w:rPr>
        <w:t>.,'</w:t>
      </w:r>
      <w:r>
        <w:rPr>
          <w:rFonts w:ascii="Arial"/>
          <w:sz w:val="13"/>
        </w:rPr>
      </w:r>
    </w:p>
    <w:p>
      <w:pPr>
        <w:tabs>
          <w:tab w:pos="1095" w:val="left" w:leader="none"/>
        </w:tabs>
        <w:spacing w:line="312" w:lineRule="exact" w:before="0"/>
        <w:ind w:left="532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70"/>
        </w:rPr>
        <w:br w:type="column"/>
      </w:r>
      <w:r>
        <w:rPr>
          <w:rFonts w:ascii="Times New Roman"/>
          <w:color w:val="347C95"/>
          <w:w w:val="70"/>
          <w:position w:val="-10"/>
          <w:sz w:val="25"/>
        </w:rPr>
        <w:t>-</w:t>
        <w:tab/>
      </w:r>
      <w:r>
        <w:rPr>
          <w:rFonts w:ascii="Times New Roman"/>
          <w:color w:val="498EA3"/>
          <w:spacing w:val="9"/>
          <w:w w:val="85"/>
          <w:position w:val="-10"/>
          <w:sz w:val="30"/>
        </w:rPr>
        <w:t>--</w:t>
      </w:r>
      <w:r>
        <w:rPr>
          <w:rFonts w:ascii="Times New Roman"/>
          <w:color w:val="498EA3"/>
          <w:spacing w:val="9"/>
          <w:w w:val="85"/>
          <w:position w:val="-10"/>
          <w:sz w:val="20"/>
        </w:rPr>
        <w:t>.. </w:t>
      </w:r>
      <w:r>
        <w:rPr>
          <w:rFonts w:ascii="Arial"/>
          <w:color w:val="0E0F0F"/>
          <w:spacing w:val="-12"/>
          <w:sz w:val="16"/>
        </w:rPr>
        <w:t>TA</w:t>
      </w:r>
      <w:r>
        <w:rPr>
          <w:rFonts w:ascii="Arial"/>
          <w:color w:val="0E0F0F"/>
          <w:spacing w:val="-22"/>
          <w:sz w:val="16"/>
        </w:rPr>
        <w:t> </w:t>
      </w:r>
      <w:r>
        <w:rPr>
          <w:rFonts w:ascii="Arial"/>
          <w:color w:val="0E0F0F"/>
          <w:spacing w:val="-4"/>
          <w:sz w:val="16"/>
        </w:rPr>
        <w:t>RICA</w:t>
      </w:r>
      <w:r>
        <w:rPr>
          <w:rFonts w:ascii="Arial"/>
          <w:spacing w:val="-4"/>
          <w:sz w:val="16"/>
        </w:rPr>
      </w:r>
    </w:p>
    <w:p>
      <w:pPr>
        <w:spacing w:line="469" w:lineRule="exact" w:before="0"/>
        <w:ind w:left="479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br w:type="column"/>
      </w:r>
      <w:r>
        <w:rPr>
          <w:rFonts w:ascii="Times New Roman" w:hAnsi="Times New Roman"/>
          <w:color w:val="498EA3"/>
          <w:w w:val="62"/>
          <w:sz w:val="25"/>
        </w:rPr>
        <w:t>e,</w:t>
      </w:r>
      <w:r>
        <w:rPr>
          <w:rFonts w:ascii="Times New Roman" w:hAnsi="Times New Roman"/>
          <w:color w:val="498EA3"/>
          <w:spacing w:val="-15"/>
          <w:sz w:val="25"/>
        </w:rPr>
        <w:t> </w:t>
      </w:r>
      <w:r>
        <w:rPr>
          <w:rFonts w:ascii="Times New Roman" w:hAnsi="Times New Roman"/>
          <w:color w:val="498EA3"/>
          <w:spacing w:val="-40"/>
          <w:w w:val="168"/>
          <w:sz w:val="25"/>
        </w:rPr>
        <w:t>.</w:t>
      </w:r>
      <w:r>
        <w:rPr>
          <w:rFonts w:ascii="Times New Roman" w:hAnsi="Times New Roman"/>
          <w:color w:val="498EA3"/>
          <w:w w:val="90"/>
          <w:sz w:val="25"/>
        </w:rPr>
        <w:t>----------</w:t>
      </w:r>
      <w:r>
        <w:rPr>
          <w:rFonts w:ascii="Times New Roman" w:hAnsi="Times New Roman"/>
          <w:color w:val="498EA3"/>
          <w:spacing w:val="-40"/>
          <w:sz w:val="25"/>
        </w:rPr>
        <w:t> </w:t>
      </w:r>
      <w:r>
        <w:rPr>
          <w:rFonts w:ascii="Arial" w:hAnsi="Arial"/>
          <w:color w:val="579090"/>
          <w:spacing w:val="-2"/>
          <w:w w:val="51"/>
          <w:position w:val="15"/>
          <w:sz w:val="32"/>
        </w:rPr>
        <w:t>-</w:t>
      </w:r>
      <w:r>
        <w:rPr>
          <w:rFonts w:ascii="Arial" w:hAnsi="Arial"/>
          <w:color w:val="5B9C60"/>
          <w:w w:val="53"/>
          <w:position w:val="15"/>
          <w:sz w:val="32"/>
        </w:rPr>
        <w:t>---</w:t>
      </w:r>
      <w:r>
        <w:rPr>
          <w:rFonts w:ascii="Arial" w:hAnsi="Arial"/>
          <w:color w:val="5B9C60"/>
          <w:position w:val="15"/>
          <w:sz w:val="32"/>
        </w:rPr>
        <w:t> </w:t>
      </w:r>
      <w:r>
        <w:rPr>
          <w:rFonts w:ascii="Arial" w:hAnsi="Arial"/>
          <w:color w:val="5B9C60"/>
          <w:spacing w:val="-34"/>
          <w:position w:val="15"/>
          <w:sz w:val="32"/>
        </w:rPr>
        <w:t> </w:t>
      </w:r>
      <w:r>
        <w:rPr>
          <w:rFonts w:ascii="Times New Roman" w:hAnsi="Times New Roman"/>
          <w:color w:val="498EA3"/>
          <w:spacing w:val="-53"/>
          <w:w w:val="150"/>
          <w:sz w:val="25"/>
        </w:rPr>
        <w:t>·</w:t>
      </w:r>
      <w:r>
        <w:rPr>
          <w:rFonts w:ascii="Times New Roman" w:hAnsi="Times New Roman"/>
          <w:color w:val="498EA3"/>
          <w:spacing w:val="-60"/>
          <w:w w:val="150"/>
          <w:sz w:val="25"/>
        </w:rPr>
        <w:t>·</w:t>
      </w:r>
      <w:r>
        <w:rPr>
          <w:rFonts w:ascii="Times New Roman" w:hAnsi="Times New Roman"/>
          <w:color w:val="498EA3"/>
          <w:spacing w:val="-68"/>
          <w:w w:val="176"/>
          <w:sz w:val="25"/>
        </w:rPr>
        <w:t>·</w:t>
      </w:r>
      <w:r>
        <w:rPr>
          <w:rFonts w:ascii="Times New Roman" w:hAnsi="Times New Roman"/>
          <w:color w:val="498EA3"/>
          <w:spacing w:val="-60"/>
          <w:w w:val="150"/>
          <w:sz w:val="25"/>
        </w:rPr>
        <w:t>·</w:t>
      </w:r>
      <w:r>
        <w:rPr>
          <w:rFonts w:ascii="Times New Roman" w:hAnsi="Times New Roman"/>
          <w:color w:val="498EA3"/>
          <w:w w:val="60"/>
          <w:sz w:val="25"/>
        </w:rPr>
        <w:t>-</w:t>
      </w:r>
      <w:r>
        <w:rPr>
          <w:rFonts w:ascii="Times New Roman" w:hAnsi="Times New Roman"/>
          <w:sz w:val="25"/>
        </w:rPr>
      </w:r>
    </w:p>
    <w:p>
      <w:pPr>
        <w:spacing w:line="89" w:lineRule="exact" w:before="0"/>
        <w:ind w:left="41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942.95813pt;margin-top:-11.285299pt;width:17.3pt;height:12.5pt;mso-position-horizontal-relative:page;mso-position-vertical-relative:paragraph;z-index:-254008" type="#_x0000_t202" filled="false" stroked="false">
            <v:textbox inset="0,0,0,0">
              <w:txbxContent>
                <w:p>
                  <w:pPr>
                    <w:spacing w:line="25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>
                    <w:rPr>
                      <w:rFonts w:ascii="Times New Roman" w:hAnsi="Times New Roman"/>
                      <w:color w:val="498EA3"/>
                      <w:w w:val="83"/>
                      <w:sz w:val="25"/>
                    </w:rPr>
                    <w:t>----·</w:t>
                  </w:r>
                  <w:r>
                    <w:rPr>
                      <w:rFonts w:ascii="Times New Roman" w:hAnsi="Times New Roman"/>
                      <w:sz w:val="2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347C95"/>
          <w:w w:val="140"/>
          <w:sz w:val="11"/>
        </w:rPr>
        <w:t>'&lt;;/</w:t>
      </w:r>
      <w:r>
        <w:rPr>
          <w:rFonts w:ascii="Arial"/>
          <w:sz w:val="11"/>
        </w:rPr>
      </w:r>
    </w:p>
    <w:p>
      <w:pPr>
        <w:tabs>
          <w:tab w:pos="708" w:val="left" w:leader="none"/>
          <w:tab w:pos="1447" w:val="left" w:leader="none"/>
        </w:tabs>
        <w:spacing w:line="122" w:lineRule="exact" w:before="0"/>
        <w:ind w:left="269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 w:cs="Arial" w:eastAsia="Arial"/>
          <w:i/>
          <w:color w:val="498EA3"/>
          <w:spacing w:val="-12"/>
          <w:w w:val="210"/>
          <w:sz w:val="16"/>
          <w:szCs w:val="16"/>
        </w:rPr>
        <w:t>"/</w:t>
        <w:tab/>
      </w:r>
      <w:r>
        <w:rPr>
          <w:rFonts w:ascii="Arial" w:hAnsi="Arial" w:cs="Arial" w:eastAsia="Arial"/>
          <w:color w:val="363838"/>
          <w:w w:val="160"/>
          <w:sz w:val="16"/>
          <w:szCs w:val="16"/>
        </w:rPr>
        <w:t>•</w:t>
        <w:tab/>
      </w:r>
      <w:r>
        <w:rPr>
          <w:rFonts w:ascii="Arial" w:hAnsi="Arial" w:cs="Arial" w:eastAsia="Arial"/>
          <w:color w:val="363838"/>
          <w:w w:val="110"/>
          <w:sz w:val="16"/>
          <w:szCs w:val="16"/>
        </w:rPr>
        <w:t>•</w:t>
      </w:r>
      <w:r>
        <w:rPr>
          <w:rFonts w:ascii="Arial" w:hAnsi="Arial" w:cs="Arial" w:eastAsia="Arial"/>
          <w:color w:val="363838"/>
          <w:spacing w:val="-29"/>
          <w:w w:val="110"/>
          <w:sz w:val="16"/>
          <w:szCs w:val="16"/>
        </w:rPr>
        <w:t> </w:t>
      </w:r>
      <w:r>
        <w:rPr>
          <w:rFonts w:ascii="Arial" w:hAnsi="Arial" w:cs="Arial" w:eastAsia="Arial"/>
          <w:i/>
          <w:color w:val="484D46"/>
          <w:spacing w:val="-4"/>
          <w:w w:val="110"/>
          <w:sz w:val="16"/>
          <w:szCs w:val="16"/>
        </w:rPr>
        <w:t>Yl}P.W}ª</w:t>
      </w:r>
      <w:r>
        <w:rPr>
          <w:rFonts w:ascii="Arial" w:hAnsi="Arial" w:cs="Arial" w:eastAsia="Arial"/>
          <w:spacing w:val="-4"/>
          <w:sz w:val="16"/>
          <w:szCs w:val="16"/>
        </w:rPr>
      </w:r>
    </w:p>
    <w:p>
      <w:pPr>
        <w:spacing w:line="240" w:lineRule="auto" w:before="10"/>
        <w:rPr>
          <w:rFonts w:ascii="Arial" w:hAnsi="Arial" w:cs="Arial" w:eastAsia="Arial"/>
          <w:i/>
          <w:sz w:val="13"/>
          <w:szCs w:val="13"/>
        </w:rPr>
      </w:pPr>
      <w:r>
        <w:rPr/>
        <w:br w:type="column"/>
      </w:r>
      <w:r>
        <w:rPr>
          <w:rFonts w:ascii="Arial"/>
          <w:i/>
          <w:sz w:val="13"/>
        </w:rPr>
      </w:r>
    </w:p>
    <w:p>
      <w:pPr>
        <w:spacing w:before="0"/>
        <w:ind w:left="532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63838"/>
          <w:w w:val="115"/>
          <w:sz w:val="13"/>
        </w:rPr>
        <w:t>Qh</w:t>
      </w:r>
      <w:r>
        <w:rPr>
          <w:rFonts w:ascii="Arial"/>
          <w:color w:val="707272"/>
          <w:w w:val="115"/>
          <w:sz w:val="13"/>
        </w:rPr>
        <w:t>-</w:t>
      </w:r>
      <w:r>
        <w:rPr>
          <w:rFonts w:ascii="Arial"/>
          <w:color w:val="484D46"/>
          <w:w w:val="115"/>
          <w:sz w:val="13"/>
        </w:rPr>
        <w:t>mo</w:t>
      </w:r>
      <w:r>
        <w:rPr>
          <w:rFonts w:ascii="Arial"/>
          <w:sz w:val="13"/>
        </w:rPr>
      </w:r>
    </w:p>
    <w:p>
      <w:pPr>
        <w:spacing w:after="0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60"/>
          <w:cols w:num="7" w:equalWidth="0">
            <w:col w:w="1105" w:space="40"/>
            <w:col w:w="440" w:space="6281"/>
            <w:col w:w="1772" w:space="1016"/>
            <w:col w:w="751" w:space="1912"/>
            <w:col w:w="2010" w:space="40"/>
            <w:col w:w="2172" w:space="713"/>
            <w:col w:w="2308"/>
          </w:cols>
        </w:sectPr>
      </w:pPr>
    </w:p>
    <w:p>
      <w:pPr>
        <w:spacing w:line="180" w:lineRule="exact" w:before="26"/>
        <w:ind w:left="0" w:right="0" w:firstLine="0"/>
        <w:jc w:val="righ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i/>
          <w:color w:val="498EA3"/>
          <w:w w:val="55"/>
          <w:sz w:val="19"/>
        </w:rPr>
        <w:t>:z:::</w:t>
      </w:r>
      <w:r>
        <w:rPr>
          <w:rFonts w:ascii="Times New Roman"/>
          <w:sz w:val="19"/>
        </w:rPr>
      </w:r>
    </w:p>
    <w:p>
      <w:pPr>
        <w:spacing w:line="215" w:lineRule="exact" w:before="0"/>
        <w:ind w:left="0" w:right="44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498EA3"/>
          <w:spacing w:val="-8"/>
          <w:w w:val="60"/>
          <w:sz w:val="22"/>
        </w:rPr>
        <w:t>iJi:'</w:t>
      </w:r>
      <w:r>
        <w:rPr>
          <w:rFonts w:ascii="Times New Roman"/>
          <w:spacing w:val="-8"/>
          <w:sz w:val="22"/>
        </w:rPr>
      </w:r>
    </w:p>
    <w:p>
      <w:pPr>
        <w:spacing w:line="112" w:lineRule="auto" w:before="96"/>
        <w:ind w:left="113" w:right="1277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05.681999pt;margin-top:14.527432pt;width:6.65pt;height:9.5pt;mso-position-horizontal-relative:page;mso-position-vertical-relative:paragraph;z-index:-253984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9"/>
                      <w:szCs w:val="19"/>
                    </w:rPr>
                  </w:pPr>
                  <w:r>
                    <w:rPr>
                      <w:rFonts w:ascii="Times New Roman"/>
                      <w:color w:val="0E0F0F"/>
                      <w:w w:val="89"/>
                      <w:sz w:val="19"/>
                    </w:rPr>
                    <w:t>:8</w:t>
                  </w:r>
                  <w:r>
                    <w:rPr>
                      <w:rFonts w:ascii="Times New Roman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E0F0F"/>
          <w:w w:val="190"/>
          <w:sz w:val="12"/>
        </w:rPr>
        <w:t>o</w:t>
      </w:r>
      <w:r>
        <w:rPr>
          <w:rFonts w:ascii="Arial"/>
          <w:color w:val="0E0F0F"/>
          <w:w w:val="189"/>
          <w:sz w:val="12"/>
        </w:rPr>
        <w:t> </w:t>
      </w:r>
      <w:r>
        <w:rPr>
          <w:rFonts w:ascii="Times New Roman"/>
          <w:color w:val="0E0F0F"/>
          <w:w w:val="195"/>
          <w:sz w:val="13"/>
        </w:rPr>
        <w:t>o</w:t>
      </w:r>
      <w:r>
        <w:rPr>
          <w:rFonts w:ascii="Times New Roman"/>
          <w:color w:val="0E0F0F"/>
          <w:w w:val="196"/>
          <w:sz w:val="13"/>
        </w:rPr>
        <w:t> </w:t>
      </w:r>
      <w:r>
        <w:rPr>
          <w:rFonts w:ascii="Times New Roman"/>
          <w:color w:val="0E0F0F"/>
          <w:w w:val="195"/>
          <w:sz w:val="13"/>
        </w:rPr>
        <w:t>o</w:t>
      </w:r>
      <w:r>
        <w:rPr>
          <w:rFonts w:ascii="Times New Roman"/>
          <w:sz w:val="13"/>
        </w:rPr>
      </w:r>
    </w:p>
    <w:p>
      <w:pPr>
        <w:spacing w:before="83"/>
        <w:ind w:left="11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i/>
          <w:color w:val="579090"/>
          <w:spacing w:val="-169"/>
          <w:w w:val="425"/>
          <w:sz w:val="17"/>
        </w:rPr>
        <w:t>\</w:t>
      </w:r>
      <w:r>
        <w:rPr>
          <w:rFonts w:ascii="Arial"/>
          <w:i/>
          <w:color w:val="347C95"/>
          <w:spacing w:val="-38"/>
          <w:w w:val="92"/>
          <w:sz w:val="17"/>
        </w:rPr>
        <w:t>.</w:t>
      </w:r>
      <w:r>
        <w:rPr>
          <w:rFonts w:ascii="Arial"/>
          <w:color w:val="427072"/>
          <w:spacing w:val="-27"/>
          <w:w w:val="70"/>
          <w:position w:val="-12"/>
          <w:sz w:val="27"/>
        </w:rPr>
        <w:t>.</w:t>
      </w:r>
      <w:r>
        <w:rPr>
          <w:rFonts w:ascii="Arial"/>
          <w:i/>
          <w:color w:val="4B4F26"/>
          <w:w w:val="115"/>
          <w:sz w:val="17"/>
        </w:rPr>
        <w:t>Marayhi</w:t>
      </w:r>
      <w:r>
        <w:rPr>
          <w:rFonts w:ascii="Arial"/>
          <w:i/>
          <w:color w:val="4B4F26"/>
          <w:spacing w:val="-61"/>
          <w:w w:val="115"/>
          <w:sz w:val="17"/>
        </w:rPr>
        <w:t>y</w:t>
      </w:r>
      <w:r>
        <w:rPr>
          <w:rFonts w:ascii="Arial"/>
          <w:color w:val="579090"/>
          <w:spacing w:val="1"/>
          <w:w w:val="90"/>
          <w:position w:val="-12"/>
          <w:sz w:val="28"/>
        </w:rPr>
        <w:t>.</w:t>
      </w:r>
      <w:r>
        <w:rPr>
          <w:rFonts w:ascii="Arial"/>
          <w:i/>
          <w:color w:val="4B4F26"/>
          <w:w w:val="189"/>
          <w:sz w:val="17"/>
        </w:rPr>
        <w:t>/</w:t>
      </w:r>
      <w:r>
        <w:rPr>
          <w:rFonts w:ascii="Arial"/>
          <w:sz w:val="17"/>
        </w:rPr>
      </w:r>
    </w:p>
    <w:p>
      <w:pPr>
        <w:spacing w:line="240" w:lineRule="auto" w:before="10"/>
        <w:rPr>
          <w:rFonts w:ascii="Arial" w:hAnsi="Arial" w:cs="Arial" w:eastAsia="Arial"/>
          <w:i/>
          <w:sz w:val="25"/>
          <w:szCs w:val="25"/>
        </w:rPr>
      </w:pPr>
      <w:r>
        <w:rPr/>
        <w:br w:type="column"/>
      </w:r>
      <w:r>
        <w:rPr>
          <w:rFonts w:ascii="Arial"/>
          <w:i/>
          <w:sz w:val="25"/>
        </w:rPr>
      </w: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364421"/>
          <w:spacing w:val="-5"/>
          <w:w w:val="140"/>
          <w:sz w:val="13"/>
        </w:rPr>
        <w:t>K</w:t>
      </w:r>
      <w:r>
        <w:rPr>
          <w:rFonts w:ascii="Arial"/>
          <w:color w:val="484D46"/>
          <w:spacing w:val="-5"/>
          <w:w w:val="140"/>
          <w:sz w:val="13"/>
        </w:rPr>
        <w:t>i</w:t>
      </w:r>
      <w:r>
        <w:rPr>
          <w:rFonts w:ascii="Arial"/>
          <w:color w:val="262821"/>
          <w:spacing w:val="-5"/>
          <w:w w:val="140"/>
          <w:sz w:val="13"/>
        </w:rPr>
        <w:t>-</w:t>
      </w:r>
      <w:r>
        <w:rPr>
          <w:rFonts w:ascii="Arial"/>
          <w:color w:val="4B4F26"/>
          <w:spacing w:val="-5"/>
          <w:w w:val="140"/>
          <w:sz w:val="13"/>
        </w:rPr>
        <w:t>sa </w:t>
      </w:r>
      <w:r>
        <w:rPr>
          <w:rFonts w:ascii="Arial"/>
          <w:color w:val="4B4F26"/>
          <w:spacing w:val="23"/>
          <w:w w:val="140"/>
          <w:sz w:val="13"/>
        </w:rPr>
        <w:t> </w:t>
      </w:r>
      <w:r>
        <w:rPr>
          <w:rFonts w:ascii="Arial"/>
          <w:i/>
          <w:color w:val="498EA3"/>
          <w:w w:val="140"/>
          <w:position w:val="-8"/>
          <w:sz w:val="18"/>
        </w:rPr>
        <w:t>/</w:t>
      </w:r>
      <w:r>
        <w:rPr>
          <w:rFonts w:ascii="Arial"/>
          <w:sz w:val="18"/>
        </w:rPr>
      </w:r>
    </w:p>
    <w:p>
      <w:pPr>
        <w:spacing w:line="105" w:lineRule="exact" w:before="15"/>
        <w:ind w:left="0" w:right="52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498EA3"/>
          <w:w w:val="122"/>
          <w:sz w:val="14"/>
        </w:rPr>
        <w:t>1</w:t>
      </w:r>
      <w:r>
        <w:rPr>
          <w:rFonts w:ascii="Arial"/>
          <w:sz w:val="14"/>
        </w:rPr>
      </w:r>
    </w:p>
    <w:p>
      <w:pPr>
        <w:tabs>
          <w:tab w:pos="2293" w:val="left" w:leader="none"/>
        </w:tabs>
        <w:spacing w:line="173" w:lineRule="exact" w:before="0"/>
        <w:ind w:left="224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 w:hAnsi="Arial"/>
          <w:color w:val="498EA3"/>
          <w:w w:val="40"/>
          <w:sz w:val="15"/>
        </w:rPr>
        <w:t>x&gt;,.'f&gt;</w:t>
      </w:r>
      <w:r>
        <w:rPr>
          <w:rFonts w:ascii="Arial" w:hAnsi="Arial"/>
          <w:color w:val="498EA3"/>
          <w:spacing w:val="-19"/>
          <w:w w:val="40"/>
          <w:sz w:val="15"/>
        </w:rPr>
        <w:t>.</w:t>
      </w:r>
      <w:r>
        <w:rPr>
          <w:rFonts w:ascii="Arial" w:hAnsi="Arial"/>
          <w:color w:val="498EA3"/>
          <w:spacing w:val="-39"/>
          <w:w w:val="104"/>
          <w:sz w:val="15"/>
        </w:rPr>
        <w:t>c</w:t>
      </w:r>
      <w:r>
        <w:rPr>
          <w:rFonts w:ascii="Arial" w:hAnsi="Arial"/>
          <w:color w:val="498EA3"/>
          <w:spacing w:val="-33"/>
          <w:w w:val="375"/>
          <w:sz w:val="15"/>
        </w:rPr>
        <w:t>t</w:t>
      </w:r>
      <w:r>
        <w:rPr>
          <w:rFonts w:ascii="Arial" w:hAnsi="Arial"/>
          <w:color w:val="498EA3"/>
          <w:w w:val="110"/>
          <w:sz w:val="15"/>
        </w:rPr>
        <w:t>-</w:t>
      </w:r>
      <w:r>
        <w:rPr>
          <w:rFonts w:ascii="Arial" w:hAnsi="Arial"/>
          <w:color w:val="498EA3"/>
          <w:spacing w:val="-25"/>
          <w:sz w:val="15"/>
        </w:rPr>
        <w:t> </w:t>
      </w:r>
      <w:r>
        <w:rPr>
          <w:rFonts w:ascii="Arial" w:hAnsi="Arial"/>
          <w:color w:val="498EA3"/>
          <w:w w:val="110"/>
          <w:sz w:val="15"/>
        </w:rPr>
        <w:t>-</w:t>
      </w:r>
      <w:r>
        <w:rPr>
          <w:rFonts w:ascii="Arial" w:hAnsi="Arial"/>
          <w:color w:val="498EA3"/>
          <w:spacing w:val="-25"/>
          <w:sz w:val="15"/>
        </w:rPr>
        <w:t> </w:t>
      </w:r>
      <w:r>
        <w:rPr>
          <w:rFonts w:ascii="Arial" w:hAnsi="Arial"/>
          <w:i/>
          <w:color w:val="484D46"/>
          <w:w w:val="102"/>
          <w:sz w:val="17"/>
        </w:rPr>
        <w:t>Buen</w:t>
      </w:r>
      <w:r>
        <w:rPr>
          <w:rFonts w:ascii="Arial" w:hAnsi="Arial"/>
          <w:i/>
          <w:color w:val="484D46"/>
          <w:spacing w:val="-16"/>
          <w:w w:val="102"/>
          <w:sz w:val="17"/>
        </w:rPr>
        <w:t>o</w:t>
      </w:r>
      <w:r>
        <w:rPr>
          <w:rFonts w:ascii="Arial" w:hAnsi="Arial"/>
          <w:i/>
          <w:color w:val="484D46"/>
          <w:spacing w:val="18"/>
          <w:w w:val="140"/>
          <w:sz w:val="17"/>
        </w:rPr>
        <w:t>s</w:t>
      </w:r>
      <w:r>
        <w:rPr>
          <w:rFonts w:ascii="Times New Roman" w:hAnsi="Times New Roman"/>
          <w:i/>
          <w:color w:val="484D46"/>
          <w:w w:val="77"/>
          <w:sz w:val="17"/>
        </w:rPr>
        <w:t>"</w:t>
      </w:r>
      <w:r>
        <w:rPr>
          <w:rFonts w:ascii="Times New Roman" w:hAnsi="Times New Roman"/>
          <w:i/>
          <w:color w:val="484D46"/>
          <w:spacing w:val="-13"/>
          <w:w w:val="77"/>
          <w:sz w:val="17"/>
        </w:rPr>
        <w:t>A</w:t>
      </w:r>
      <w:r>
        <w:rPr>
          <w:rFonts w:ascii="Arial" w:hAnsi="Arial"/>
          <w:i/>
          <w:color w:val="385D5D"/>
          <w:w w:val="100"/>
          <w:sz w:val="17"/>
        </w:rPr>
        <w:t>tre</w:t>
      </w:r>
      <w:r>
        <w:rPr>
          <w:rFonts w:ascii="Arial" w:hAnsi="Arial"/>
          <w:i/>
          <w:color w:val="385D5D"/>
          <w:spacing w:val="8"/>
          <w:w w:val="100"/>
          <w:sz w:val="17"/>
        </w:rPr>
        <w:t>s</w:t>
      </w:r>
      <w:r>
        <w:rPr>
          <w:rFonts w:ascii="Arial" w:hAnsi="Arial"/>
          <w:i/>
          <w:color w:val="347C95"/>
          <w:spacing w:val="-46"/>
          <w:w w:val="220"/>
          <w:sz w:val="17"/>
        </w:rPr>
        <w:t>·</w:t>
      </w:r>
      <w:r>
        <w:rPr>
          <w:rFonts w:ascii="Arial" w:hAnsi="Arial"/>
          <w:i/>
          <w:color w:val="347C95"/>
          <w:spacing w:val="-41"/>
          <w:w w:val="188"/>
          <w:sz w:val="17"/>
        </w:rPr>
        <w:t>·</w:t>
      </w:r>
      <w:r>
        <w:rPr>
          <w:rFonts w:ascii="Arial" w:hAnsi="Arial"/>
          <w:i/>
          <w:color w:val="347C95"/>
          <w:spacing w:val="-35"/>
          <w:w w:val="188"/>
          <w:sz w:val="17"/>
        </w:rPr>
        <w:t>·</w:t>
      </w:r>
      <w:r>
        <w:rPr>
          <w:rFonts w:ascii="Arial" w:hAnsi="Arial"/>
          <w:i/>
          <w:color w:val="347C95"/>
          <w:w w:val="188"/>
          <w:sz w:val="17"/>
        </w:rPr>
        <w:t>·</w:t>
      </w:r>
      <w:r>
        <w:rPr>
          <w:rFonts w:ascii="Arial" w:hAnsi="Arial"/>
          <w:i/>
          <w:color w:val="347C95"/>
          <w:sz w:val="17"/>
        </w:rPr>
        <w:tab/>
      </w:r>
      <w:r>
        <w:rPr>
          <w:rFonts w:ascii="Arial" w:hAnsi="Arial"/>
          <w:color w:val="498EA3"/>
          <w:spacing w:val="-224"/>
          <w:w w:val="267"/>
          <w:sz w:val="17"/>
        </w:rPr>
        <w:t>·</w:t>
      </w:r>
      <w:r>
        <w:rPr>
          <w:rFonts w:ascii="Arial" w:hAnsi="Arial"/>
          <w:color w:val="498EA3"/>
          <w:spacing w:val="-187"/>
          <w:w w:val="267"/>
          <w:sz w:val="17"/>
        </w:rPr>
        <w:t>·</w:t>
      </w:r>
      <w:r>
        <w:rPr>
          <w:rFonts w:ascii="Arial" w:hAnsi="Arial"/>
          <w:color w:val="498EA3"/>
          <w:spacing w:val="-125"/>
          <w:w w:val="229"/>
          <w:sz w:val="17"/>
        </w:rPr>
        <w:t>·</w:t>
      </w:r>
      <w:r>
        <w:rPr>
          <w:rFonts w:ascii="Arial" w:hAnsi="Arial"/>
          <w:color w:val="6E9CBC"/>
          <w:w w:val="228"/>
          <w:sz w:val="17"/>
        </w:rPr>
        <w:t>.</w:t>
      </w:r>
      <w:r>
        <w:rPr>
          <w:rFonts w:ascii="Arial" w:hAnsi="Arial"/>
          <w:sz w:val="17"/>
        </w:rPr>
      </w:r>
    </w:p>
    <w:p>
      <w:pPr>
        <w:tabs>
          <w:tab w:pos="853" w:val="left" w:leader="none"/>
          <w:tab w:pos="1670" w:val="left" w:leader="none"/>
          <w:tab w:pos="2606" w:val="left" w:leader="none"/>
        </w:tabs>
        <w:spacing w:line="285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/>
          <w:color w:val="498EA3"/>
          <w:spacing w:val="-38"/>
          <w:w w:val="124"/>
          <w:sz w:val="25"/>
        </w:rPr>
        <w:t>J</w:t>
      </w:r>
      <w:r>
        <w:rPr>
          <w:rFonts w:ascii="Arial" w:hAnsi="Arial"/>
          <w:color w:val="498EA3"/>
          <w:w w:val="84"/>
          <w:sz w:val="25"/>
        </w:rPr>
        <w:t>-</w:t>
      </w:r>
      <w:r>
        <w:rPr>
          <w:rFonts w:ascii="Arial" w:hAnsi="Arial"/>
          <w:color w:val="498EA3"/>
          <w:spacing w:val="-3"/>
          <w:w w:val="84"/>
          <w:sz w:val="25"/>
        </w:rPr>
        <w:t>·</w:t>
      </w:r>
      <w:r>
        <w:rPr>
          <w:rFonts w:ascii="Arial" w:hAnsi="Arial"/>
          <w:color w:val="498EA3"/>
          <w:w w:val="75"/>
          <w:sz w:val="25"/>
        </w:rPr>
        <w:t>-</w:t>
      </w:r>
      <w:r>
        <w:rPr>
          <w:rFonts w:ascii="Arial" w:hAnsi="Arial"/>
          <w:color w:val="498EA3"/>
          <w:sz w:val="25"/>
        </w:rPr>
        <w:tab/>
      </w:r>
      <w:r>
        <w:rPr>
          <w:rFonts w:ascii="Arial" w:hAnsi="Arial"/>
          <w:color w:val="579090"/>
          <w:spacing w:val="-56"/>
          <w:w w:val="145"/>
          <w:sz w:val="25"/>
        </w:rPr>
        <w:t>,</w:t>
      </w:r>
      <w:r>
        <w:rPr>
          <w:rFonts w:ascii="Arial" w:hAnsi="Arial"/>
          <w:color w:val="347C95"/>
          <w:spacing w:val="-47"/>
          <w:w w:val="180"/>
          <w:sz w:val="25"/>
        </w:rPr>
        <w:t>.</w:t>
      </w:r>
      <w:r>
        <w:rPr>
          <w:rFonts w:ascii="Arial" w:hAnsi="Arial"/>
          <w:color w:val="44896E"/>
          <w:spacing w:val="-42"/>
          <w:w w:val="154"/>
          <w:sz w:val="25"/>
        </w:rPr>
        <w:t>.</w:t>
      </w:r>
      <w:r>
        <w:rPr>
          <w:rFonts w:ascii="Arial" w:hAnsi="Arial"/>
          <w:color w:val="498EA3"/>
          <w:w w:val="52"/>
          <w:sz w:val="25"/>
        </w:rPr>
        <w:t>'</w:t>
      </w:r>
      <w:r>
        <w:rPr>
          <w:rFonts w:ascii="Arial" w:hAnsi="Arial"/>
          <w:color w:val="498EA3"/>
          <w:spacing w:val="10"/>
          <w:w w:val="52"/>
          <w:sz w:val="25"/>
        </w:rPr>
        <w:t>.</w:t>
      </w:r>
      <w:r>
        <w:rPr>
          <w:rFonts w:ascii="Arial" w:hAnsi="Arial"/>
          <w:color w:val="44896E"/>
          <w:w w:val="29"/>
          <w:sz w:val="25"/>
        </w:rPr>
        <w:t>_</w:t>
      </w:r>
      <w:r>
        <w:rPr>
          <w:rFonts w:ascii="Arial" w:hAnsi="Arial"/>
          <w:color w:val="44896E"/>
          <w:spacing w:val="-38"/>
          <w:sz w:val="25"/>
        </w:rPr>
        <w:t> </w:t>
      </w:r>
      <w:r>
        <w:rPr>
          <w:rFonts w:ascii="Arial" w:hAnsi="Arial"/>
          <w:color w:val="498EA3"/>
          <w:w w:val="25"/>
          <w:sz w:val="25"/>
        </w:rPr>
        <w:t>_</w:t>
      </w:r>
      <w:r>
        <w:rPr>
          <w:rFonts w:ascii="Arial" w:hAnsi="Arial"/>
          <w:color w:val="498EA3"/>
          <w:spacing w:val="-39"/>
          <w:sz w:val="25"/>
        </w:rPr>
        <w:t> </w:t>
      </w:r>
      <w:r>
        <w:rPr>
          <w:rFonts w:ascii="Arial" w:hAnsi="Arial"/>
          <w:color w:val="44896E"/>
          <w:w w:val="29"/>
          <w:sz w:val="25"/>
        </w:rPr>
        <w:t>_</w:t>
      </w:r>
      <w:r>
        <w:rPr>
          <w:rFonts w:ascii="Arial" w:hAnsi="Arial"/>
          <w:color w:val="44896E"/>
          <w:spacing w:val="-38"/>
          <w:sz w:val="25"/>
        </w:rPr>
        <w:t> </w:t>
      </w:r>
      <w:r>
        <w:rPr>
          <w:rFonts w:ascii="Arial" w:hAnsi="Arial"/>
          <w:color w:val="44896E"/>
          <w:w w:val="25"/>
          <w:sz w:val="25"/>
        </w:rPr>
        <w:t>_</w:t>
      </w:r>
      <w:r>
        <w:rPr>
          <w:rFonts w:ascii="Arial" w:hAnsi="Arial"/>
          <w:color w:val="44896E"/>
          <w:sz w:val="25"/>
        </w:rPr>
        <w:tab/>
      </w:r>
      <w:r>
        <w:rPr>
          <w:rFonts w:ascii="Arial" w:hAnsi="Arial"/>
          <w:color w:val="347C95"/>
          <w:w w:val="84"/>
          <w:sz w:val="25"/>
        </w:rPr>
        <w:t>-</w:t>
      </w:r>
      <w:r>
        <w:rPr>
          <w:rFonts w:ascii="Arial" w:hAnsi="Arial"/>
          <w:color w:val="347C95"/>
          <w:spacing w:val="-3"/>
          <w:w w:val="84"/>
          <w:sz w:val="25"/>
        </w:rPr>
        <w:t>·</w:t>
      </w:r>
      <w:r>
        <w:rPr>
          <w:rFonts w:ascii="Arial" w:hAnsi="Arial"/>
          <w:color w:val="347C95"/>
          <w:w w:val="84"/>
          <w:sz w:val="25"/>
        </w:rPr>
        <w:t>--</w:t>
      </w:r>
      <w:r>
        <w:rPr>
          <w:rFonts w:ascii="Arial" w:hAnsi="Arial"/>
          <w:color w:val="347C95"/>
          <w:spacing w:val="6"/>
          <w:w w:val="84"/>
          <w:sz w:val="25"/>
        </w:rPr>
        <w:t>·</w:t>
      </w:r>
      <w:r>
        <w:rPr>
          <w:rFonts w:ascii="Arial" w:hAnsi="Arial"/>
          <w:color w:val="347C95"/>
          <w:spacing w:val="-71"/>
          <w:w w:val="155"/>
          <w:sz w:val="25"/>
        </w:rPr>
        <w:t>·</w:t>
      </w:r>
      <w:r>
        <w:rPr>
          <w:rFonts w:ascii="Arial" w:hAnsi="Arial"/>
          <w:color w:val="347C95"/>
          <w:w w:val="181"/>
          <w:sz w:val="25"/>
        </w:rPr>
        <w:t>·</w:t>
      </w:r>
      <w:r>
        <w:rPr>
          <w:rFonts w:ascii="Arial" w:hAnsi="Arial"/>
          <w:color w:val="347C95"/>
          <w:sz w:val="25"/>
        </w:rPr>
        <w:tab/>
      </w:r>
      <w:r>
        <w:rPr>
          <w:rFonts w:ascii="Arial" w:hAnsi="Arial"/>
          <w:color w:val="498EA3"/>
          <w:spacing w:val="7"/>
          <w:w w:val="46"/>
          <w:sz w:val="25"/>
        </w:rPr>
        <w:t>-</w:t>
      </w:r>
      <w:r>
        <w:rPr>
          <w:rFonts w:ascii="Arial" w:hAnsi="Arial"/>
          <w:color w:val="498EA3"/>
          <w:w w:val="65"/>
          <w:sz w:val="25"/>
        </w:rPr>
        <w:t>...</w:t>
      </w:r>
      <w:r>
        <w:rPr>
          <w:rFonts w:ascii="Arial" w:hAnsi="Arial"/>
          <w:color w:val="498EA3"/>
          <w:spacing w:val="-44"/>
          <w:sz w:val="25"/>
        </w:rPr>
        <w:t> </w:t>
      </w:r>
      <w:r>
        <w:rPr>
          <w:rFonts w:ascii="Times New Roman" w:hAnsi="Times New Roman"/>
          <w:color w:val="6E9CBC"/>
          <w:w w:val="117"/>
          <w:sz w:val="13"/>
        </w:rPr>
        <w:t>-</w:t>
      </w:r>
      <w:r>
        <w:rPr>
          <w:rFonts w:ascii="Times New Roman" w:hAnsi="Times New Roman"/>
          <w:color w:val="6E9CBC"/>
          <w:sz w:val="13"/>
        </w:rPr>
        <w:t>  </w:t>
      </w:r>
      <w:r>
        <w:rPr>
          <w:rFonts w:ascii="Times New Roman" w:hAnsi="Times New Roman"/>
          <w:color w:val="6E9CBC"/>
          <w:spacing w:val="8"/>
          <w:sz w:val="13"/>
        </w:rPr>
        <w:t> </w:t>
      </w:r>
      <w:r>
        <w:rPr>
          <w:rFonts w:ascii="Times New Roman" w:hAnsi="Times New Roman"/>
          <w:color w:val="484D46"/>
          <w:w w:val="85"/>
          <w:sz w:val="13"/>
        </w:rPr>
        <w:t>1102</w:t>
      </w:r>
      <w:r>
        <w:rPr>
          <w:rFonts w:ascii="Times New Roman" w:hAnsi="Times New Roman"/>
          <w:sz w:val="13"/>
        </w:rPr>
      </w:r>
    </w:p>
    <w:p>
      <w:pPr>
        <w:spacing w:line="112" w:lineRule="auto" w:before="58"/>
        <w:ind w:left="4969" w:right="423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100.009033pt;margin-top:12.627433pt;width:6.65pt;height:9.5pt;mso-position-horizontal-relative:page;mso-position-vertical-relative:paragraph;z-index:-253960" type="#_x0000_t202" filled="false" stroked="false">
            <v:textbox inset="0,0,0,0">
              <w:txbxContent>
                <w:p>
                  <w:pPr>
                    <w:spacing w:line="1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9"/>
                      <w:szCs w:val="19"/>
                    </w:rPr>
                  </w:pPr>
                  <w:r>
                    <w:rPr>
                      <w:rFonts w:ascii="Times New Roman"/>
                      <w:color w:val="262821"/>
                      <w:w w:val="89"/>
                      <w:sz w:val="19"/>
                    </w:rPr>
                    <w:t>:8</w:t>
                  </w:r>
                  <w:r>
                    <w:rPr>
                      <w:rFonts w:ascii="Times New Roman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E0F0F"/>
          <w:w w:val="195"/>
          <w:sz w:val="12"/>
        </w:rPr>
        <w:t>o</w:t>
      </w:r>
      <w:r>
        <w:rPr>
          <w:rFonts w:ascii="Arial"/>
          <w:color w:val="0E0F0F"/>
          <w:w w:val="189"/>
          <w:sz w:val="12"/>
        </w:rPr>
        <w:t> </w:t>
      </w:r>
      <w:r>
        <w:rPr>
          <w:rFonts w:ascii="Times New Roman"/>
          <w:color w:val="0E0F0F"/>
          <w:w w:val="195"/>
          <w:sz w:val="13"/>
        </w:rPr>
        <w:t>o</w:t>
      </w:r>
      <w:r>
        <w:rPr>
          <w:rFonts w:ascii="Times New Roman"/>
          <w:color w:val="0E0F0F"/>
          <w:w w:val="196"/>
          <w:sz w:val="13"/>
        </w:rPr>
        <w:t> </w:t>
      </w:r>
      <w:r>
        <w:rPr>
          <w:rFonts w:ascii="Times New Roman"/>
          <w:color w:val="0E0F0F"/>
          <w:w w:val="195"/>
          <w:sz w:val="13"/>
        </w:rPr>
        <w:t>o</w:t>
      </w:r>
      <w:r>
        <w:rPr>
          <w:rFonts w:ascii="Times New Roman"/>
          <w:sz w:val="13"/>
        </w:rPr>
      </w:r>
    </w:p>
    <w:p>
      <w:pPr>
        <w:spacing w:after="0" w:line="112" w:lineRule="auto"/>
        <w:jc w:val="both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23820" w:h="16850" w:orient="landscape"/>
          <w:pgMar w:top="1360" w:bottom="280" w:left="2000" w:right="1260"/>
          <w:cols w:num="4" w:equalWidth="0">
            <w:col w:w="1521" w:space="6325"/>
            <w:col w:w="1271" w:space="5143"/>
            <w:col w:w="695" w:space="77"/>
            <w:col w:w="5528"/>
          </w:cols>
        </w:sectPr>
      </w:pPr>
    </w:p>
    <w:p>
      <w:pPr>
        <w:spacing w:line="43" w:lineRule="exact" w:before="0"/>
        <w:ind w:left="0" w:right="64" w:firstLine="0"/>
        <w:jc w:val="righ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/>
          <w:color w:val="347C95"/>
          <w:w w:val="92"/>
          <w:sz w:val="8"/>
        </w:rPr>
        <w:t>1</w:t>
      </w:r>
      <w:r>
        <w:rPr>
          <w:rFonts w:ascii="Times New Roman"/>
          <w:sz w:val="8"/>
        </w:rPr>
      </w:r>
    </w:p>
    <w:p>
      <w:pPr>
        <w:spacing w:line="77" w:lineRule="exact" w:before="66"/>
        <w:ind w:left="113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0E0F0F"/>
          <w:w w:val="180"/>
          <w:sz w:val="10"/>
        </w:rPr>
        <w:t>a,</w:t>
      </w:r>
      <w:r>
        <w:rPr>
          <w:rFonts w:ascii="Times New Roman"/>
          <w:sz w:val="10"/>
        </w:rPr>
      </w:r>
    </w:p>
    <w:p>
      <w:pPr>
        <w:tabs>
          <w:tab w:pos="14710" w:val="left" w:leader="none"/>
        </w:tabs>
        <w:spacing w:line="203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Arial"/>
          <w:color w:val="0E0F0F"/>
          <w:w w:val="90"/>
          <w:sz w:val="12"/>
        </w:rPr>
        <w:t>co</w:t>
        <w:tab/>
      </w:r>
      <w:r>
        <w:rPr>
          <w:rFonts w:ascii="Times New Roman"/>
          <w:color w:val="498EA3"/>
          <w:w w:val="110"/>
          <w:position w:val="-4"/>
          <w:sz w:val="21"/>
        </w:rPr>
        <w:t>\</w:t>
      </w:r>
      <w:r>
        <w:rPr>
          <w:rFonts w:ascii="Times New Roman"/>
          <w:sz w:val="21"/>
        </w:rPr>
      </w:r>
    </w:p>
    <w:p>
      <w:pPr>
        <w:spacing w:line="113" w:lineRule="exact" w:before="0"/>
        <w:ind w:left="198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spacing w:val="-17"/>
          <w:w w:val="170"/>
        </w:rPr>
        <w:br w:type="column"/>
      </w:r>
      <w:r>
        <w:rPr>
          <w:rFonts w:ascii="Arial" w:hAnsi="Arial"/>
          <w:color w:val="498EA3"/>
          <w:spacing w:val="-17"/>
          <w:w w:val="170"/>
          <w:sz w:val="21"/>
        </w:rPr>
        <w:t>.,·</w:t>
      </w:r>
      <w:r>
        <w:rPr>
          <w:rFonts w:ascii="Arial" w:hAnsi="Arial"/>
          <w:spacing w:val="-17"/>
          <w:sz w:val="21"/>
        </w:rPr>
      </w:r>
    </w:p>
    <w:p>
      <w:pPr>
        <w:spacing w:line="233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347C95"/>
          <w:spacing w:val="-6"/>
          <w:w w:val="121"/>
          <w:sz w:val="17"/>
        </w:rPr>
        <w:t>/</w:t>
      </w:r>
      <w:r>
        <w:rPr>
          <w:rFonts w:ascii="Arial"/>
          <w:color w:val="498EA3"/>
          <w:w w:val="54"/>
          <w:sz w:val="20"/>
        </w:rPr>
        <w:t>.....</w:t>
      </w:r>
      <w:r>
        <w:rPr>
          <w:rFonts w:ascii="Arial"/>
          <w:color w:val="498EA3"/>
          <w:spacing w:val="13"/>
          <w:w w:val="54"/>
          <w:sz w:val="20"/>
        </w:rPr>
        <w:t>.</w:t>
      </w:r>
      <w:r>
        <w:rPr>
          <w:rFonts w:ascii="Times New Roman"/>
          <w:color w:val="498EA3"/>
          <w:w w:val="77"/>
          <w:sz w:val="24"/>
        </w:rPr>
        <w:t>-</w:t>
      </w:r>
      <w:r>
        <w:rPr>
          <w:rFonts w:ascii="Times New Roman"/>
          <w:color w:val="498EA3"/>
          <w:spacing w:val="14"/>
          <w:w w:val="77"/>
          <w:sz w:val="24"/>
        </w:rPr>
        <w:t>-</w:t>
      </w:r>
      <w:r>
        <w:rPr>
          <w:rFonts w:ascii="Times New Roman"/>
          <w:color w:val="44896E"/>
          <w:w w:val="59"/>
          <w:sz w:val="20"/>
        </w:rPr>
        <w:t>....</w:t>
      </w:r>
      <w:r>
        <w:rPr>
          <w:rFonts w:ascii="Times New Roman"/>
          <w:sz w:val="20"/>
        </w:rPr>
      </w:r>
    </w:p>
    <w:p>
      <w:pPr>
        <w:spacing w:line="91" w:lineRule="exact" w:before="0"/>
        <w:ind w:left="460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w w:val="110"/>
        </w:rPr>
        <w:br w:type="column"/>
      </w:r>
      <w:r>
        <w:rPr>
          <w:rFonts w:ascii="Times New Roman" w:hAnsi="Times New Roman"/>
          <w:color w:val="363838"/>
          <w:w w:val="110"/>
          <w:sz w:val="12"/>
        </w:rPr>
        <w:t>GEOLOGÍA</w:t>
      </w:r>
      <w:r>
        <w:rPr>
          <w:rFonts w:ascii="Times New Roman" w:hAnsi="Times New Roman"/>
          <w:sz w:val="12"/>
        </w:rPr>
      </w:r>
    </w:p>
    <w:p>
      <w:pPr>
        <w:spacing w:line="95" w:lineRule="exact" w:before="18"/>
        <w:ind w:left="0" w:right="426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0E0F0F"/>
          <w:w w:val="165"/>
          <w:sz w:val="10"/>
        </w:rPr>
        <w:t>a,</w:t>
      </w:r>
      <w:r>
        <w:rPr>
          <w:rFonts w:ascii="Times New Roman"/>
          <w:sz w:val="10"/>
        </w:rPr>
      </w:r>
    </w:p>
    <w:p>
      <w:pPr>
        <w:tabs>
          <w:tab w:pos="2192" w:val="left" w:leader="none"/>
        </w:tabs>
        <w:spacing w:line="129" w:lineRule="exact" w:before="0"/>
        <w:ind w:left="0" w:right="432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/>
          <w:color w:val="5D5E5E"/>
          <w:sz w:val="12"/>
        </w:rPr>
        <w:t>Depósitos</w:t>
      </w:r>
      <w:r>
        <w:rPr>
          <w:rFonts w:ascii="Times New Roman" w:hAnsi="Times New Roman"/>
          <w:color w:val="5D5E5E"/>
          <w:spacing w:val="15"/>
          <w:sz w:val="12"/>
        </w:rPr>
        <w:t> </w:t>
      </w:r>
      <w:r>
        <w:rPr>
          <w:rFonts w:ascii="Times New Roman" w:hAnsi="Times New Roman"/>
          <w:color w:val="484D46"/>
          <w:spacing w:val="1"/>
          <w:sz w:val="12"/>
        </w:rPr>
        <w:t>a</w:t>
      </w:r>
      <w:r>
        <w:rPr>
          <w:rFonts w:ascii="Times New Roman" w:hAnsi="Times New Roman"/>
          <w:color w:val="707272"/>
          <w:spacing w:val="1"/>
          <w:sz w:val="12"/>
        </w:rPr>
        <w:t>luviales</w:t>
        <w:tab/>
      </w:r>
      <w:r>
        <w:rPr>
          <w:rFonts w:ascii="Arial" w:hAnsi="Arial"/>
          <w:color w:val="0E0F0F"/>
          <w:w w:val="90"/>
          <w:position w:val="1"/>
          <w:sz w:val="12"/>
        </w:rPr>
        <w:t>co</w:t>
      </w:r>
      <w:r>
        <w:rPr>
          <w:rFonts w:ascii="Arial" w:hAnsi="Arial"/>
          <w:sz w:val="12"/>
        </w:rPr>
      </w:r>
    </w:p>
    <w:p>
      <w:pPr>
        <w:spacing w:after="0" w:line="129" w:lineRule="exact"/>
        <w:jc w:val="right"/>
        <w:rPr>
          <w:rFonts w:ascii="Arial" w:hAnsi="Arial" w:cs="Arial" w:eastAsia="Arial"/>
          <w:sz w:val="12"/>
          <w:szCs w:val="12"/>
        </w:rPr>
        <w:sectPr>
          <w:type w:val="continuous"/>
          <w:pgSz w:w="23820" w:h="16850" w:orient="landscape"/>
          <w:pgMar w:top="1360" w:bottom="280" w:left="2000" w:right="1260"/>
          <w:cols w:num="3" w:equalWidth="0">
            <w:col w:w="14901" w:space="123"/>
            <w:col w:w="618" w:space="2052"/>
            <w:col w:w="286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8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57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62821"/>
          <w:spacing w:val="-3"/>
          <w:w w:val="115"/>
          <w:sz w:val="13"/>
        </w:rPr>
        <w:t>Qp-</w:t>
      </w:r>
      <w:r>
        <w:rPr>
          <w:rFonts w:ascii="Arial"/>
          <w:color w:val="0E0F0F"/>
          <w:spacing w:val="-3"/>
          <w:w w:val="115"/>
          <w:sz w:val="13"/>
        </w:rPr>
        <w:t>m</w:t>
      </w:r>
      <w:r>
        <w:rPr>
          <w:rFonts w:ascii="Arial"/>
          <w:color w:val="262821"/>
          <w:spacing w:val="-3"/>
          <w:w w:val="115"/>
          <w:sz w:val="13"/>
        </w:rPr>
        <w:t>o</w:t>
      </w:r>
      <w:r>
        <w:rPr>
          <w:rFonts w:ascii="Arial"/>
          <w:spacing w:val="-3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2"/>
        <w:rPr>
          <w:rFonts w:ascii="Arial" w:hAnsi="Arial" w:cs="Arial" w:eastAsia="Arial"/>
          <w:sz w:val="11"/>
          <w:szCs w:val="11"/>
        </w:rPr>
      </w:pPr>
    </w:p>
    <w:p>
      <w:pPr>
        <w:spacing w:before="0"/>
        <w:ind w:left="57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0E0F0F"/>
          <w:spacing w:val="-5"/>
          <w:w w:val="115"/>
          <w:sz w:val="13"/>
        </w:rPr>
        <w:t>Ki</w:t>
      </w:r>
      <w:r>
        <w:rPr>
          <w:rFonts w:ascii="Arial"/>
          <w:color w:val="364421"/>
          <w:spacing w:val="-5"/>
          <w:w w:val="115"/>
          <w:sz w:val="13"/>
        </w:rPr>
        <w:t>s</w:t>
      </w:r>
      <w:r>
        <w:rPr>
          <w:rFonts w:ascii="Arial"/>
          <w:color w:val="5B774D"/>
          <w:spacing w:val="-5"/>
          <w:w w:val="115"/>
          <w:sz w:val="13"/>
        </w:rPr>
        <w:t>-</w:t>
      </w:r>
      <w:r>
        <w:rPr>
          <w:rFonts w:ascii="Arial"/>
          <w:color w:val="262821"/>
          <w:spacing w:val="-5"/>
          <w:w w:val="115"/>
          <w:sz w:val="13"/>
        </w:rPr>
        <w:t>p</w:t>
      </w:r>
      <w:r>
        <w:rPr>
          <w:rFonts w:ascii="Arial"/>
          <w:color w:val="364421"/>
          <w:spacing w:val="-5"/>
          <w:w w:val="115"/>
          <w:sz w:val="13"/>
        </w:rPr>
        <w:t>c</w:t>
      </w:r>
      <w:r>
        <w:rPr>
          <w:rFonts w:ascii="Arial"/>
          <w:color w:val="262821"/>
          <w:spacing w:val="-5"/>
          <w:w w:val="115"/>
          <w:sz w:val="13"/>
        </w:rPr>
        <w:t>hp</w:t>
      </w:r>
      <w:r>
        <w:rPr>
          <w:rFonts w:ascii="Arial"/>
          <w:spacing w:val="-5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before="81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62821"/>
          <w:spacing w:val="-3"/>
          <w:w w:val="110"/>
          <w:sz w:val="13"/>
        </w:rPr>
        <w:t>Ki</w:t>
      </w:r>
      <w:r>
        <w:rPr>
          <w:rFonts w:ascii="Arial"/>
          <w:color w:val="364421"/>
          <w:spacing w:val="-3"/>
          <w:w w:val="110"/>
          <w:sz w:val="13"/>
        </w:rPr>
        <w:t>-</w:t>
      </w:r>
      <w:r>
        <w:rPr>
          <w:rFonts w:ascii="Arial"/>
          <w:color w:val="262821"/>
          <w:spacing w:val="-3"/>
          <w:w w:val="110"/>
          <w:sz w:val="13"/>
        </w:rPr>
        <w:t>sa</w:t>
      </w:r>
      <w:r>
        <w:rPr>
          <w:rFonts w:ascii="Arial"/>
          <w:spacing w:val="-3"/>
          <w:sz w:val="13"/>
        </w:rPr>
      </w:r>
    </w:p>
    <w:p>
      <w:pPr>
        <w:spacing w:line="145" w:lineRule="exact" w:before="93"/>
        <w:ind w:left="571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color w:val="347C95"/>
          <w:w w:val="115"/>
          <w:sz w:val="13"/>
          <w:szCs w:val="13"/>
        </w:rPr>
        <w:t>•  </w:t>
      </w:r>
      <w:r>
        <w:rPr>
          <w:rFonts w:ascii="Times New Roman" w:hAnsi="Times New Roman" w:cs="Times New Roman" w:eastAsia="Times New Roman"/>
          <w:color w:val="347C95"/>
          <w:spacing w:val="20"/>
          <w:w w:val="11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0E0F0F"/>
          <w:w w:val="115"/>
          <w:sz w:val="13"/>
          <w:szCs w:val="13"/>
        </w:rPr>
        <w:t>19h-S-036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line="214" w:lineRule="exact" w:before="0"/>
        <w:ind w:left="0" w:right="120" w:firstLine="0"/>
        <w:jc w:val="center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49A38"/>
          <w:spacing w:val="-13"/>
          <w:w w:val="140"/>
          <w:sz w:val="19"/>
        </w:rPr>
        <w:t>0.</w:t>
      </w:r>
      <w:r>
        <w:rPr>
          <w:rFonts w:ascii="Times New Roman"/>
          <w:color w:val="347C95"/>
          <w:spacing w:val="-13"/>
          <w:w w:val="140"/>
          <w:sz w:val="19"/>
        </w:rPr>
        <w:t>.,</w:t>
      </w:r>
      <w:r>
        <w:rPr>
          <w:rFonts w:ascii="Times New Roman"/>
          <w:spacing w:val="-13"/>
          <w:sz w:val="1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  <w:r>
        <w:rPr/>
        <w:br w:type="column"/>
      </w:r>
      <w:r>
        <w:rPr>
          <w:rFonts w:ascii="Times New Roman"/>
          <w:sz w:val="1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99" w:lineRule="exact" w:before="0"/>
        <w:ind w:left="0" w:right="0" w:firstLine="0"/>
        <w:jc w:val="right"/>
        <w:rPr>
          <w:rFonts w:ascii="Courier New" w:hAnsi="Courier New" w:cs="Courier New" w:eastAsia="Courier New"/>
          <w:sz w:val="10"/>
          <w:szCs w:val="10"/>
        </w:rPr>
      </w:pPr>
      <w:r>
        <w:rPr>
          <w:rFonts w:ascii="Courier New" w:hAnsi="Courier New" w:cs="Courier New" w:eastAsia="Courier New"/>
          <w:color w:val="9A9A72"/>
          <w:sz w:val="10"/>
          <w:szCs w:val="10"/>
        </w:rPr>
        <w:t>•</w:t>
      </w:r>
      <w:r>
        <w:rPr>
          <w:rFonts w:ascii="Courier New" w:hAnsi="Courier New" w:cs="Courier New" w:eastAsia="Courier New"/>
          <w:color w:val="9A9A72"/>
          <w:spacing w:val="-26"/>
          <w:sz w:val="10"/>
          <w:szCs w:val="10"/>
        </w:rPr>
        <w:t> </w:t>
      </w:r>
      <w:r>
        <w:rPr>
          <w:rFonts w:ascii="Courier New" w:hAnsi="Courier New" w:cs="Courier New" w:eastAsia="Courier New"/>
          <w:color w:val="C37052"/>
          <w:w w:val="190"/>
          <w:sz w:val="10"/>
          <w:szCs w:val="10"/>
        </w:rPr>
        <w:t>/</w:t>
      </w:r>
      <w:r>
        <w:rPr>
          <w:rFonts w:ascii="Courier New" w:hAnsi="Courier New" w:cs="Courier New" w:eastAsia="Courier New"/>
          <w:sz w:val="10"/>
          <w:szCs w:val="10"/>
        </w:rPr>
      </w:r>
    </w:p>
    <w:p>
      <w:pPr>
        <w:spacing w:line="136" w:lineRule="exact" w:before="0"/>
        <w:ind w:left="0" w:right="86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0E0F0F"/>
          <w:spacing w:val="-9"/>
          <w:w w:val="115"/>
          <w:sz w:val="13"/>
        </w:rPr>
        <w:t>N</w:t>
      </w:r>
      <w:r>
        <w:rPr>
          <w:rFonts w:ascii="Arial"/>
          <w:color w:val="363838"/>
          <w:spacing w:val="-9"/>
          <w:w w:val="115"/>
          <w:sz w:val="13"/>
        </w:rPr>
        <w:t>m-ha</w:t>
      </w:r>
      <w:r>
        <w:rPr>
          <w:rFonts w:ascii="Arial"/>
          <w:color w:val="603D3B"/>
          <w:spacing w:val="-9"/>
          <w:w w:val="115"/>
          <w:sz w:val="13"/>
        </w:rPr>
        <w:t>}</w:t>
      </w:r>
      <w:r>
        <w:rPr>
          <w:rFonts w:ascii="Arial"/>
          <w:color w:val="363838"/>
          <w:spacing w:val="-9"/>
          <w:w w:val="115"/>
          <w:sz w:val="13"/>
        </w:rPr>
        <w:t>i</w:t>
      </w:r>
      <w:r>
        <w:rPr>
          <w:rFonts w:ascii="Arial"/>
          <w:color w:val="363838"/>
          <w:spacing w:val="-21"/>
          <w:w w:val="115"/>
          <w:sz w:val="13"/>
        </w:rPr>
        <w:t> </w:t>
      </w:r>
      <w:r>
        <w:rPr>
          <w:rFonts w:ascii="Arial"/>
          <w:color w:val="603D3B"/>
          <w:w w:val="115"/>
          <w:sz w:val="13"/>
        </w:rPr>
        <w:t>4</w:t>
      </w:r>
      <w:r>
        <w:rPr>
          <w:rFonts w:ascii="Arial"/>
          <w:sz w:val="13"/>
        </w:rPr>
      </w:r>
    </w:p>
    <w:p>
      <w:pPr>
        <w:spacing w:before="99"/>
        <w:ind w:left="0" w:right="22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i/>
          <w:color w:val="C3443F"/>
          <w:w w:val="161"/>
          <w:sz w:val="13"/>
        </w:rPr>
        <w:t>I</w:t>
      </w:r>
      <w:r>
        <w:rPr>
          <w:rFonts w:ascii="Arial"/>
          <w:sz w:val="13"/>
        </w:rPr>
      </w:r>
    </w:p>
    <w:p>
      <w:pPr>
        <w:spacing w:before="37"/>
        <w:ind w:left="0" w:right="273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i/>
          <w:color w:val="C3443F"/>
          <w:w w:val="131"/>
          <w:sz w:val="14"/>
        </w:rPr>
        <w:t>I</w:t>
      </w:r>
      <w:r>
        <w:rPr>
          <w:rFonts w:ascii="Arial"/>
          <w:sz w:val="14"/>
        </w:rPr>
      </w:r>
    </w:p>
    <w:p>
      <w:pPr>
        <w:spacing w:line="60" w:lineRule="exact" w:before="0"/>
        <w:ind w:left="625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w w:val="140"/>
        </w:rPr>
        <w:br w:type="column"/>
      </w:r>
      <w:r>
        <w:rPr>
          <w:rFonts w:ascii="Times New Roman"/>
          <w:color w:val="498EA3"/>
          <w:w w:val="140"/>
          <w:sz w:val="8"/>
        </w:rPr>
        <w:t>1 </w:t>
      </w:r>
      <w:r>
        <w:rPr>
          <w:rFonts w:ascii="Times New Roman"/>
          <w:color w:val="498EA3"/>
          <w:spacing w:val="8"/>
          <w:w w:val="140"/>
          <w:sz w:val="8"/>
        </w:rPr>
        <w:t> </w:t>
      </w:r>
      <w:r>
        <w:rPr>
          <w:rFonts w:ascii="Times New Roman"/>
          <w:color w:val="498EA3"/>
          <w:w w:val="260"/>
          <w:sz w:val="8"/>
        </w:rPr>
        <w:t>,</w:t>
      </w:r>
      <w:r>
        <w:rPr>
          <w:rFonts w:ascii="Times New Roman"/>
          <w:sz w:val="8"/>
        </w:rPr>
      </w:r>
    </w:p>
    <w:p>
      <w:pPr>
        <w:spacing w:line="210" w:lineRule="exact" w:before="0"/>
        <w:ind w:left="571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498EA3"/>
          <w:spacing w:val="-30"/>
          <w:w w:val="140"/>
          <w:sz w:val="21"/>
        </w:rPr>
        <w:t>,v</w:t>
      </w:r>
      <w:r>
        <w:rPr>
          <w:rFonts w:ascii="Arial"/>
          <w:spacing w:val="-30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6"/>
          <w:szCs w:val="26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64421"/>
          <w:spacing w:val="-12"/>
          <w:w w:val="108"/>
          <w:sz w:val="13"/>
        </w:rPr>
        <w:t>K</w:t>
      </w:r>
      <w:r>
        <w:rPr>
          <w:rFonts w:ascii="Arial"/>
          <w:color w:val="49693D"/>
          <w:spacing w:val="-42"/>
          <w:w w:val="227"/>
          <w:sz w:val="13"/>
        </w:rPr>
        <w:t>i</w:t>
      </w:r>
      <w:r>
        <w:rPr>
          <w:rFonts w:ascii="Arial"/>
          <w:color w:val="4B4F26"/>
          <w:w w:val="105"/>
          <w:sz w:val="13"/>
        </w:rPr>
        <w:t>-sa</w:t>
      </w:r>
      <w:r>
        <w:rPr>
          <w:rFonts w:ascii="Arial"/>
          <w:sz w:val="13"/>
        </w:rPr>
      </w:r>
    </w:p>
    <w:p>
      <w:pPr>
        <w:spacing w:line="355" w:lineRule="auto" w:before="0"/>
        <w:ind w:left="1406" w:right="1429" w:hanging="406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/>
        <w:br w:type="column"/>
      </w:r>
      <w:r>
        <w:rPr>
          <w:rFonts w:ascii="Times New Roman" w:hAnsi="Times New Roman"/>
          <w:color w:val="A1A0A1"/>
          <w:sz w:val="10"/>
        </w:rPr>
        <w:t>1</w:t>
      </w:r>
      <w:r>
        <w:rPr>
          <w:rFonts w:ascii="Times New Roman" w:hAnsi="Times New Roman"/>
          <w:color w:val="A1A0A1"/>
          <w:spacing w:val="6"/>
          <w:sz w:val="10"/>
        </w:rPr>
        <w:t> </w:t>
      </w:r>
      <w:r>
        <w:rPr>
          <w:rFonts w:ascii="Times New Roman" w:hAnsi="Times New Roman"/>
          <w:color w:val="5D5E5E"/>
          <w:spacing w:val="-7"/>
          <w:w w:val="105"/>
          <w:sz w:val="8"/>
        </w:rPr>
        <w:t>011-eo </w:t>
      </w:r>
      <w:r>
        <w:rPr>
          <w:rFonts w:ascii="Arial" w:hAnsi="Arial"/>
          <w:color w:val="0E0F0F"/>
          <w:sz w:val="14"/>
        </w:rPr>
        <w:t>j</w:t>
      </w:r>
      <w:r>
        <w:rPr>
          <w:rFonts w:ascii="Arial" w:hAnsi="Arial"/>
          <w:color w:val="0E0F0F"/>
          <w:spacing w:val="37"/>
          <w:sz w:val="14"/>
        </w:rPr>
        <w:t> </w:t>
      </w:r>
      <w:r>
        <w:rPr>
          <w:rFonts w:ascii="Times New Roman" w:hAnsi="Times New Roman"/>
          <w:color w:val="707272"/>
          <w:w w:val="105"/>
          <w:sz w:val="11"/>
        </w:rPr>
        <w:t>Depósito</w:t>
      </w:r>
      <w:r>
        <w:rPr>
          <w:rFonts w:ascii="Times New Roman" w:hAnsi="Times New Roman"/>
          <w:color w:val="707272"/>
          <w:spacing w:val="17"/>
          <w:w w:val="105"/>
          <w:sz w:val="11"/>
        </w:rPr>
        <w:t> </w:t>
      </w:r>
      <w:r>
        <w:rPr>
          <w:rFonts w:ascii="Times New Roman" w:hAnsi="Times New Roman"/>
          <w:color w:val="858787"/>
          <w:w w:val="105"/>
          <w:sz w:val="11"/>
        </w:rPr>
        <w:t>coluv</w:t>
      </w:r>
      <w:r>
        <w:rPr>
          <w:rFonts w:ascii="Times New Roman" w:hAnsi="Times New Roman"/>
          <w:color w:val="5D5E5E"/>
          <w:w w:val="105"/>
          <w:sz w:val="11"/>
        </w:rPr>
        <w:t>iale</w:t>
      </w:r>
      <w:r>
        <w:rPr>
          <w:rFonts w:ascii="Times New Roman" w:hAnsi="Times New Roman"/>
          <w:color w:val="858787"/>
          <w:w w:val="105"/>
          <w:sz w:val="11"/>
        </w:rPr>
        <w:t>s</w:t>
      </w:r>
      <w:r>
        <w:rPr>
          <w:rFonts w:ascii="Times New Roman" w:hAnsi="Times New Roman"/>
          <w:color w:val="858787"/>
          <w:spacing w:val="-25"/>
          <w:w w:val="105"/>
          <w:sz w:val="11"/>
        </w:rPr>
        <w:t> </w:t>
      </w:r>
      <w:r>
        <w:rPr>
          <w:rFonts w:ascii="Times New Roman" w:hAnsi="Times New Roman"/>
          <w:color w:val="858787"/>
          <w:spacing w:val="-25"/>
          <w:w w:val="105"/>
          <w:sz w:val="11"/>
        </w:rPr>
      </w:r>
      <w:r>
        <w:rPr>
          <w:rFonts w:ascii="Times New Roman" w:hAnsi="Times New Roman"/>
          <w:color w:val="707272"/>
          <w:w w:val="105"/>
          <w:sz w:val="11"/>
        </w:rPr>
        <w:t>Depósito </w:t>
      </w:r>
      <w:r>
        <w:rPr>
          <w:rFonts w:ascii="Times New Roman" w:hAnsi="Times New Roman"/>
          <w:color w:val="707272"/>
          <w:spacing w:val="22"/>
          <w:w w:val="105"/>
          <w:sz w:val="11"/>
        </w:rPr>
        <w:t> </w:t>
      </w:r>
      <w:r>
        <w:rPr>
          <w:rFonts w:ascii="Times New Roman" w:hAnsi="Times New Roman"/>
          <w:color w:val="484D46"/>
          <w:w w:val="105"/>
          <w:sz w:val="11"/>
        </w:rPr>
        <w:t>tlu</w:t>
      </w:r>
      <w:r>
        <w:rPr>
          <w:rFonts w:ascii="Times New Roman" w:hAnsi="Times New Roman"/>
          <w:color w:val="707272"/>
          <w:w w:val="105"/>
          <w:sz w:val="11"/>
        </w:rPr>
        <w:t>v</w:t>
      </w:r>
      <w:r>
        <w:rPr>
          <w:rFonts w:ascii="Times New Roman" w:hAnsi="Times New Roman"/>
          <w:color w:val="484D46"/>
          <w:w w:val="105"/>
          <w:sz w:val="11"/>
        </w:rPr>
        <w:t>i</w:t>
      </w:r>
      <w:r>
        <w:rPr>
          <w:rFonts w:ascii="Times New Roman" w:hAnsi="Times New Roman"/>
          <w:color w:val="707272"/>
          <w:w w:val="105"/>
          <w:sz w:val="11"/>
        </w:rPr>
        <w:t>a</w:t>
      </w:r>
      <w:r>
        <w:rPr>
          <w:rFonts w:ascii="Times New Roman" w:hAnsi="Times New Roman"/>
          <w:color w:val="363838"/>
          <w:w w:val="105"/>
          <w:sz w:val="11"/>
        </w:rPr>
        <w:t>l</w:t>
      </w:r>
      <w:r>
        <w:rPr>
          <w:rFonts w:ascii="Times New Roman" w:hAnsi="Times New Roman"/>
          <w:sz w:val="11"/>
        </w:rPr>
      </w:r>
    </w:p>
    <w:p>
      <w:pPr>
        <w:tabs>
          <w:tab w:pos="633" w:val="left" w:leader="none"/>
        </w:tabs>
        <w:spacing w:before="41"/>
        <w:ind w:left="0" w:right="1376" w:firstLine="0"/>
        <w:jc w:val="center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/>
          <w:color w:val="262821"/>
          <w:spacing w:val="7"/>
          <w:w w:val="97"/>
          <w:sz w:val="12"/>
        </w:rPr>
        <w:t>K</w:t>
      </w:r>
      <w:r>
        <w:rPr>
          <w:rFonts w:ascii="Times New Roman" w:hAnsi="Times New Roman"/>
          <w:color w:val="0E0F0F"/>
          <w:spacing w:val="-6"/>
          <w:w w:val="94"/>
          <w:sz w:val="12"/>
        </w:rPr>
        <w:t>i</w:t>
      </w:r>
      <w:r>
        <w:rPr>
          <w:rFonts w:ascii="Times New Roman" w:hAnsi="Times New Roman"/>
          <w:color w:val="262821"/>
          <w:spacing w:val="-23"/>
          <w:w w:val="170"/>
          <w:sz w:val="12"/>
        </w:rPr>
        <w:t>-</w:t>
      </w:r>
      <w:r>
        <w:rPr>
          <w:rFonts w:ascii="Times New Roman" w:hAnsi="Times New Roman"/>
          <w:color w:val="364421"/>
          <w:w w:val="130"/>
          <w:sz w:val="12"/>
        </w:rPr>
        <w:t>c</w:t>
      </w:r>
      <w:r>
        <w:rPr>
          <w:rFonts w:ascii="Times New Roman" w:hAnsi="Times New Roman"/>
          <w:color w:val="364421"/>
          <w:spacing w:val="8"/>
          <w:w w:val="130"/>
          <w:sz w:val="12"/>
        </w:rPr>
        <w:t>h</w:t>
      </w:r>
      <w:r>
        <w:rPr>
          <w:rFonts w:ascii="Times New Roman" w:hAnsi="Times New Roman"/>
          <w:color w:val="262821"/>
          <w:w w:val="70"/>
          <w:sz w:val="12"/>
        </w:rPr>
        <w:t>i</w:t>
      </w:r>
      <w:r>
        <w:rPr>
          <w:rFonts w:ascii="Times New Roman" w:hAnsi="Times New Roman"/>
          <w:color w:val="262821"/>
          <w:sz w:val="12"/>
        </w:rPr>
        <w:tab/>
      </w:r>
      <w:r>
        <w:rPr>
          <w:rFonts w:ascii="Times New Roman" w:hAnsi="Times New Roman"/>
          <w:color w:val="707272"/>
          <w:spacing w:val="-163"/>
          <w:w w:val="600"/>
          <w:sz w:val="12"/>
        </w:rPr>
        <w:t>-</w:t>
      </w:r>
      <w:r>
        <w:rPr>
          <w:rFonts w:ascii="Times New Roman" w:hAnsi="Times New Roman"/>
          <w:color w:val="707272"/>
          <w:w w:val="99"/>
          <w:sz w:val="12"/>
        </w:rPr>
        <w:t>Depós</w:t>
      </w:r>
      <w:r>
        <w:rPr>
          <w:rFonts w:ascii="Times New Roman" w:hAnsi="Times New Roman"/>
          <w:color w:val="707272"/>
          <w:spacing w:val="7"/>
          <w:w w:val="99"/>
          <w:sz w:val="12"/>
        </w:rPr>
        <w:t>i</w:t>
      </w:r>
      <w:r>
        <w:rPr>
          <w:rFonts w:ascii="Times New Roman" w:hAnsi="Times New Roman"/>
          <w:color w:val="484D46"/>
          <w:spacing w:val="-1"/>
          <w:w w:val="98"/>
          <w:sz w:val="12"/>
        </w:rPr>
        <w:t>t</w:t>
      </w:r>
      <w:r>
        <w:rPr>
          <w:rFonts w:ascii="Times New Roman" w:hAnsi="Times New Roman"/>
          <w:color w:val="707272"/>
          <w:w w:val="112"/>
          <w:sz w:val="12"/>
        </w:rPr>
        <w:t>o</w:t>
      </w:r>
      <w:r>
        <w:rPr>
          <w:rFonts w:ascii="Times New Roman" w:hAnsi="Times New Roman"/>
          <w:color w:val="707272"/>
          <w:spacing w:val="7"/>
          <w:sz w:val="12"/>
        </w:rPr>
        <w:t> </w:t>
      </w:r>
      <w:r>
        <w:rPr>
          <w:rFonts w:ascii="Times New Roman" w:hAnsi="Times New Roman"/>
          <w:color w:val="484D46"/>
          <w:w w:val="111"/>
          <w:sz w:val="11"/>
        </w:rPr>
        <w:t>tl</w:t>
      </w:r>
      <w:r>
        <w:rPr>
          <w:rFonts w:ascii="Times New Roman" w:hAnsi="Times New Roman"/>
          <w:color w:val="484D46"/>
          <w:spacing w:val="1"/>
          <w:w w:val="111"/>
          <w:sz w:val="11"/>
        </w:rPr>
        <w:t>u</w:t>
      </w:r>
      <w:r>
        <w:rPr>
          <w:rFonts w:ascii="Times New Roman" w:hAnsi="Times New Roman"/>
          <w:color w:val="707272"/>
          <w:spacing w:val="5"/>
          <w:w w:val="109"/>
          <w:sz w:val="11"/>
        </w:rPr>
        <w:t>v</w:t>
      </w:r>
      <w:r>
        <w:rPr>
          <w:rFonts w:ascii="Times New Roman" w:hAnsi="Times New Roman"/>
          <w:color w:val="484D46"/>
          <w:spacing w:val="-6"/>
          <w:w w:val="103"/>
          <w:sz w:val="11"/>
        </w:rPr>
        <w:t>i</w:t>
      </w:r>
      <w:r>
        <w:rPr>
          <w:rFonts w:ascii="Times New Roman" w:hAnsi="Times New Roman"/>
          <w:color w:val="707272"/>
          <w:w w:val="112"/>
          <w:sz w:val="11"/>
        </w:rPr>
        <w:t>oglaci</w:t>
      </w:r>
      <w:r>
        <w:rPr>
          <w:rFonts w:ascii="Times New Roman" w:hAnsi="Times New Roman"/>
          <w:color w:val="707272"/>
          <w:spacing w:val="8"/>
          <w:w w:val="112"/>
          <w:sz w:val="11"/>
        </w:rPr>
        <w:t>a</w:t>
      </w:r>
      <w:r>
        <w:rPr>
          <w:rFonts w:ascii="Times New Roman" w:hAnsi="Times New Roman"/>
          <w:color w:val="484D46"/>
          <w:w w:val="106"/>
          <w:sz w:val="11"/>
        </w:rPr>
        <w:t>r</w:t>
      </w:r>
      <w:r>
        <w:rPr>
          <w:rFonts w:ascii="Times New Roman" w:hAnsi="Times New Roman"/>
          <w:sz w:val="11"/>
        </w:rPr>
      </w:r>
    </w:p>
    <w:p>
      <w:pPr>
        <w:spacing w:line="105" w:lineRule="exact" w:before="48"/>
        <w:ind w:left="1059" w:right="1429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/>
          <w:color w:val="A03D89"/>
          <w:w w:val="110"/>
          <w:sz w:val="7"/>
        </w:rPr>
        <w:t>Nrn.,n     </w:t>
      </w:r>
      <w:r>
        <w:rPr>
          <w:rFonts w:ascii="Arial"/>
          <w:color w:val="A03D89"/>
          <w:spacing w:val="11"/>
          <w:w w:val="110"/>
          <w:sz w:val="7"/>
        </w:rPr>
        <w:t> </w:t>
      </w:r>
      <w:r>
        <w:rPr>
          <w:rFonts w:ascii="Times New Roman"/>
          <w:color w:val="5D5E5E"/>
          <w:w w:val="110"/>
          <w:sz w:val="11"/>
        </w:rPr>
        <w:t>Andesita</w:t>
      </w:r>
      <w:r>
        <w:rPr>
          <w:rFonts w:ascii="Times New Roman"/>
          <w:sz w:val="11"/>
        </w:rPr>
      </w:r>
    </w:p>
    <w:p>
      <w:pPr>
        <w:spacing w:line="231" w:lineRule="exact" w:before="0"/>
        <w:ind w:left="994" w:right="1429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/>
          <w:color w:val="DAB3CA"/>
          <w:spacing w:val="-10"/>
          <w:w w:val="117"/>
          <w:sz w:val="23"/>
        </w:rPr>
        <w:t>I</w:t>
      </w:r>
      <w:r>
        <w:rPr>
          <w:rFonts w:ascii="Times New Roman"/>
          <w:color w:val="895977"/>
          <w:w w:val="108"/>
          <w:sz w:val="7"/>
        </w:rPr>
        <w:t>Nm-d</w:t>
      </w:r>
      <w:r>
        <w:rPr>
          <w:rFonts w:ascii="Times New Roman"/>
          <w:color w:val="895977"/>
          <w:spacing w:val="-6"/>
          <w:sz w:val="7"/>
        </w:rPr>
        <w:t> </w:t>
      </w:r>
      <w:r>
        <w:rPr>
          <w:rFonts w:ascii="Times New Roman"/>
          <w:color w:val="562349"/>
          <w:w w:val="112"/>
          <w:sz w:val="7"/>
        </w:rPr>
        <w:t>a</w:t>
      </w:r>
      <w:r>
        <w:rPr>
          <w:rFonts w:ascii="Times New Roman"/>
          <w:color w:val="562349"/>
          <w:sz w:val="7"/>
        </w:rPr>
        <w:t> </w:t>
      </w:r>
      <w:r>
        <w:rPr>
          <w:rFonts w:ascii="Times New Roman"/>
          <w:color w:val="562349"/>
          <w:spacing w:val="1"/>
          <w:sz w:val="7"/>
        </w:rPr>
        <w:t> </w:t>
      </w:r>
      <w:r>
        <w:rPr>
          <w:rFonts w:ascii="Times New Roman"/>
          <w:color w:val="A1A0A1"/>
          <w:w w:val="75"/>
          <w:sz w:val="7"/>
        </w:rPr>
        <w:t>J</w:t>
      </w:r>
      <w:r>
        <w:rPr>
          <w:rFonts w:ascii="Times New Roman"/>
          <w:color w:val="A1A0A1"/>
          <w:sz w:val="7"/>
        </w:rPr>
        <w:t>   </w:t>
      </w:r>
      <w:r>
        <w:rPr>
          <w:rFonts w:ascii="Times New Roman"/>
          <w:color w:val="A1A0A1"/>
          <w:spacing w:val="-6"/>
          <w:sz w:val="7"/>
        </w:rPr>
        <w:t> </w:t>
      </w:r>
      <w:r>
        <w:rPr>
          <w:rFonts w:ascii="Times New Roman"/>
          <w:color w:val="707272"/>
          <w:w w:val="103"/>
          <w:sz w:val="12"/>
        </w:rPr>
        <w:t>l</w:t>
      </w:r>
      <w:r>
        <w:rPr>
          <w:rFonts w:ascii="Times New Roman"/>
          <w:color w:val="707272"/>
          <w:w w:val="104"/>
          <w:sz w:val="12"/>
        </w:rPr>
        <w:t>)</w:t>
      </w:r>
      <w:r>
        <w:rPr>
          <w:rFonts w:ascii="Times New Roman"/>
          <w:color w:val="707272"/>
          <w:w w:val="103"/>
          <w:sz w:val="12"/>
        </w:rPr>
        <w:t>'jcila</w:t>
      </w:r>
      <w:r>
        <w:rPr>
          <w:rFonts w:ascii="Times New Roman"/>
          <w:sz w:val="12"/>
        </w:rPr>
      </w:r>
    </w:p>
    <w:p>
      <w:pPr>
        <w:spacing w:line="179" w:lineRule="exact" w:before="0"/>
        <w:ind w:left="1000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/>
          <w:color w:val="DFE4A7"/>
          <w:spacing w:val="9"/>
          <w:w w:val="106"/>
          <w:sz w:val="19"/>
        </w:rPr>
        <w:t>I</w:t>
      </w:r>
      <w:r>
        <w:rPr>
          <w:rFonts w:ascii="Times New Roman"/>
          <w:color w:val="828731"/>
          <w:w w:val="105"/>
          <w:sz w:val="8"/>
        </w:rPr>
        <w:t>Po.</w:t>
      </w:r>
      <w:r>
        <w:rPr>
          <w:rFonts w:ascii="Times New Roman"/>
          <w:color w:val="828731"/>
          <w:spacing w:val="-8"/>
          <w:w w:val="105"/>
          <w:sz w:val="8"/>
        </w:rPr>
        <w:t>b</w:t>
      </w:r>
      <w:r>
        <w:rPr>
          <w:rFonts w:ascii="Times New Roman"/>
          <w:color w:val="6E6B2D"/>
          <w:w w:val="162"/>
          <w:sz w:val="8"/>
        </w:rPr>
        <w:t>u</w:t>
      </w:r>
      <w:r>
        <w:rPr>
          <w:rFonts w:ascii="Times New Roman"/>
          <w:color w:val="6E6B2D"/>
          <w:sz w:val="8"/>
        </w:rPr>
        <w:t>  </w:t>
      </w:r>
      <w:r>
        <w:rPr>
          <w:rFonts w:ascii="Times New Roman"/>
          <w:color w:val="6E6B2D"/>
          <w:spacing w:val="-1"/>
          <w:sz w:val="8"/>
        </w:rPr>
        <w:t> </w:t>
      </w:r>
      <w:r>
        <w:rPr>
          <w:rFonts w:ascii="Arial"/>
          <w:color w:val="0E0F0F"/>
          <w:w w:val="70"/>
          <w:sz w:val="19"/>
        </w:rPr>
        <w:t>I</w:t>
      </w:r>
      <w:r>
        <w:rPr>
          <w:rFonts w:ascii="Arial"/>
          <w:color w:val="0E0F0F"/>
          <w:spacing w:val="-19"/>
          <w:sz w:val="19"/>
        </w:rPr>
        <w:t> </w:t>
      </w:r>
      <w:r>
        <w:rPr>
          <w:rFonts w:ascii="Times New Roman"/>
          <w:color w:val="858787"/>
          <w:w w:val="112"/>
          <w:sz w:val="11"/>
        </w:rPr>
        <w:t>Centro</w:t>
      </w:r>
      <w:r>
        <w:rPr>
          <w:rFonts w:ascii="Times New Roman"/>
          <w:color w:val="858787"/>
          <w:sz w:val="11"/>
        </w:rPr>
        <w:t> </w:t>
      </w:r>
      <w:r>
        <w:rPr>
          <w:rFonts w:ascii="Times New Roman"/>
          <w:color w:val="707272"/>
          <w:spacing w:val="-21"/>
          <w:w w:val="108"/>
          <w:sz w:val="11"/>
        </w:rPr>
        <w:t>V</w:t>
      </w:r>
      <w:r>
        <w:rPr>
          <w:rFonts w:ascii="Times New Roman"/>
          <w:color w:val="707272"/>
          <w:w w:val="109"/>
          <w:sz w:val="11"/>
        </w:rPr>
        <w:t>olc</w:t>
      </w:r>
      <w:r>
        <w:rPr>
          <w:rFonts w:ascii="Times New Roman"/>
          <w:color w:val="707272"/>
          <w:spacing w:val="-23"/>
          <w:w w:val="109"/>
          <w:sz w:val="11"/>
        </w:rPr>
        <w:t>{</w:t>
      </w:r>
      <w:r>
        <w:rPr>
          <w:rFonts w:ascii="Times New Roman"/>
          <w:color w:val="707272"/>
          <w:w w:val="110"/>
          <w:sz w:val="11"/>
        </w:rPr>
        <w:t>mico</w:t>
      </w:r>
      <w:r>
        <w:rPr>
          <w:rFonts w:ascii="Times New Roman"/>
          <w:color w:val="707272"/>
          <w:spacing w:val="10"/>
          <w:sz w:val="11"/>
        </w:rPr>
        <w:t> </w:t>
      </w:r>
      <w:r>
        <w:rPr>
          <w:rFonts w:ascii="Times New Roman"/>
          <w:color w:val="262821"/>
          <w:spacing w:val="-3"/>
          <w:w w:val="102"/>
          <w:sz w:val="11"/>
        </w:rPr>
        <w:t>H</w:t>
      </w:r>
      <w:r>
        <w:rPr>
          <w:rFonts w:ascii="Times New Roman"/>
          <w:color w:val="707272"/>
          <w:w w:val="111"/>
          <w:sz w:val="11"/>
        </w:rPr>
        <w:t>uino</w:t>
      </w:r>
      <w:r>
        <w:rPr>
          <w:rFonts w:ascii="Times New Roman"/>
          <w:color w:val="707272"/>
          <w:spacing w:val="7"/>
          <w:w w:val="111"/>
          <w:sz w:val="11"/>
        </w:rPr>
        <w:t>c</w:t>
      </w:r>
      <w:r>
        <w:rPr>
          <w:rFonts w:ascii="Times New Roman"/>
          <w:color w:val="484D46"/>
          <w:spacing w:val="-12"/>
          <w:w w:val="139"/>
          <w:sz w:val="11"/>
        </w:rPr>
        <w:t>-</w:t>
      </w:r>
      <w:r>
        <w:rPr>
          <w:rFonts w:ascii="Times New Roman"/>
          <w:color w:val="707272"/>
          <w:w w:val="114"/>
          <w:sz w:val="11"/>
        </w:rPr>
        <w:t>Alt</w:t>
      </w:r>
      <w:r>
        <w:rPr>
          <w:rFonts w:ascii="Times New Roman"/>
          <w:color w:val="707272"/>
          <w:spacing w:val="-3"/>
          <w:w w:val="114"/>
          <w:sz w:val="11"/>
        </w:rPr>
        <w:t>o</w:t>
      </w:r>
      <w:r>
        <w:rPr>
          <w:rFonts w:ascii="Times New Roman"/>
          <w:color w:val="363838"/>
          <w:w w:val="114"/>
          <w:sz w:val="11"/>
        </w:rPr>
        <w:t>R</w:t>
      </w:r>
      <w:r>
        <w:rPr>
          <w:rFonts w:ascii="Times New Roman"/>
          <w:color w:val="707272"/>
          <w:w w:val="104"/>
          <w:sz w:val="11"/>
        </w:rPr>
        <w:t>u</w:t>
      </w:r>
      <w:r>
        <w:rPr>
          <w:rFonts w:ascii="Times New Roman"/>
          <w:color w:val="707272"/>
          <w:spacing w:val="2"/>
          <w:w w:val="104"/>
          <w:sz w:val="11"/>
        </w:rPr>
        <w:t>r</w:t>
      </w:r>
      <w:r>
        <w:rPr>
          <w:rFonts w:ascii="Times New Roman"/>
          <w:color w:val="484D46"/>
          <w:w w:val="130"/>
          <w:sz w:val="11"/>
        </w:rPr>
        <w:t>i</w:t>
      </w:r>
      <w:r>
        <w:rPr>
          <w:rFonts w:ascii="Times New Roman"/>
          <w:sz w:val="11"/>
        </w:rPr>
      </w:r>
    </w:p>
    <w:p>
      <w:pPr>
        <w:spacing w:line="227" w:lineRule="exact" w:before="0"/>
        <w:ind w:left="1000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Times New Roman"/>
          <w:color w:val="828731"/>
          <w:spacing w:val="-45"/>
          <w:w w:val="375"/>
          <w:sz w:val="24"/>
        </w:rPr>
        <w:t>8</w:t>
      </w:r>
      <w:r>
        <w:rPr>
          <w:rFonts w:ascii="Arial"/>
          <w:color w:val="707272"/>
          <w:w w:val="112"/>
          <w:sz w:val="10"/>
        </w:rPr>
        <w:t>Centro</w:t>
      </w:r>
      <w:r>
        <w:rPr>
          <w:rFonts w:ascii="Arial"/>
          <w:color w:val="707272"/>
          <w:spacing w:val="-1"/>
          <w:sz w:val="10"/>
        </w:rPr>
        <w:t> </w:t>
      </w:r>
      <w:r>
        <w:rPr>
          <w:rFonts w:ascii="Arial"/>
          <w:color w:val="707272"/>
          <w:w w:val="113"/>
          <w:sz w:val="10"/>
        </w:rPr>
        <w:t>Volc</w:t>
      </w:r>
      <w:r>
        <w:rPr>
          <w:rFonts w:ascii="Arial"/>
          <w:color w:val="707272"/>
          <w:spacing w:val="-18"/>
          <w:w w:val="113"/>
          <w:sz w:val="10"/>
        </w:rPr>
        <w:t>{</w:t>
      </w:r>
      <w:r>
        <w:rPr>
          <w:rFonts w:ascii="Arial"/>
          <w:color w:val="707272"/>
          <w:spacing w:val="-1"/>
          <w:w w:val="119"/>
          <w:sz w:val="10"/>
        </w:rPr>
        <w:t>m</w:t>
      </w:r>
      <w:r>
        <w:rPr>
          <w:rFonts w:ascii="Arial"/>
          <w:color w:val="0E0F0F"/>
          <w:spacing w:val="-17"/>
          <w:w w:val="221"/>
          <w:sz w:val="10"/>
        </w:rPr>
        <w:t>i</w:t>
      </w:r>
      <w:r>
        <w:rPr>
          <w:rFonts w:ascii="Arial"/>
          <w:color w:val="707272"/>
          <w:w w:val="118"/>
          <w:sz w:val="10"/>
        </w:rPr>
        <w:t>co</w:t>
      </w:r>
      <w:r>
        <w:rPr>
          <w:rFonts w:ascii="Arial"/>
          <w:color w:val="707272"/>
          <w:spacing w:val="4"/>
          <w:sz w:val="10"/>
        </w:rPr>
        <w:t> </w:t>
      </w:r>
      <w:r>
        <w:rPr>
          <w:rFonts w:ascii="Arial"/>
          <w:color w:val="262821"/>
          <w:spacing w:val="-24"/>
          <w:w w:val="273"/>
          <w:sz w:val="10"/>
        </w:rPr>
        <w:t>I</w:t>
      </w:r>
      <w:r>
        <w:rPr>
          <w:rFonts w:ascii="Arial"/>
          <w:color w:val="262821"/>
          <w:spacing w:val="-17"/>
          <w:w w:val="221"/>
          <w:sz w:val="10"/>
        </w:rPr>
        <w:t>l</w:t>
      </w:r>
      <w:r>
        <w:rPr>
          <w:rFonts w:ascii="Arial"/>
          <w:color w:val="707272"/>
          <w:w w:val="107"/>
          <w:sz w:val="10"/>
        </w:rPr>
        <w:t>uurnncuyoc</w:t>
      </w:r>
      <w:r>
        <w:rPr>
          <w:rFonts w:ascii="Arial"/>
          <w:sz w:val="10"/>
        </w:rPr>
      </w:r>
    </w:p>
    <w:p>
      <w:pPr>
        <w:spacing w:line="208" w:lineRule="exact" w:before="0"/>
        <w:ind w:left="1000" w:right="1429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CCDFC4"/>
          <w:w w:val="100"/>
          <w:sz w:val="20"/>
        </w:rPr>
      </w:r>
      <w:r>
        <w:rPr>
          <w:rFonts w:ascii="Arial" w:hAnsi="Arial"/>
          <w:color w:val="CCDFC4"/>
          <w:spacing w:val="9"/>
          <w:w w:val="100"/>
          <w:sz w:val="20"/>
          <w:u w:val="single" w:color="000000"/>
        </w:rPr>
        <w:t>I</w:t>
      </w:r>
      <w:r>
        <w:rPr>
          <w:rFonts w:ascii="Arial" w:hAnsi="Arial"/>
          <w:color w:val="759762"/>
          <w:spacing w:val="-56"/>
          <w:w w:val="120"/>
          <w:sz w:val="7"/>
          <w:u w:val="single" w:color="000000"/>
        </w:rPr>
        <w:t>K</w:t>
      </w:r>
      <w:r>
        <w:rPr>
          <w:rFonts w:ascii="Arial" w:hAnsi="Arial"/>
          <w:color w:val="759762"/>
          <w:w w:val="99"/>
          <w:sz w:val="7"/>
          <w:u w:val="single" w:color="000000"/>
        </w:rPr>
        <w:t> </w:t>
      </w:r>
      <w:r>
        <w:rPr>
          <w:rFonts w:ascii="Arial" w:hAnsi="Arial"/>
          <w:color w:val="759762"/>
          <w:sz w:val="7"/>
          <w:u w:val="single" w:color="000000"/>
        </w:rPr>
        <w:t> </w:t>
      </w:r>
      <w:r>
        <w:rPr>
          <w:rFonts w:ascii="Arial" w:hAnsi="Arial"/>
          <w:color w:val="759762"/>
          <w:spacing w:val="2"/>
          <w:sz w:val="7"/>
          <w:u w:val="single" w:color="000000"/>
        </w:rPr>
        <w:t> </w:t>
      </w:r>
      <w:r>
        <w:rPr>
          <w:rFonts w:ascii="Arial" w:hAnsi="Arial"/>
          <w:color w:val="759762"/>
          <w:w w:val="120"/>
          <w:sz w:val="7"/>
          <w:u w:val="single" w:color="000000"/>
        </w:rPr>
        <w:t>st'</w:t>
      </w:r>
      <w:r>
        <w:rPr>
          <w:rFonts w:ascii="Arial" w:hAnsi="Arial"/>
          <w:color w:val="759762"/>
          <w:spacing w:val="-1"/>
          <w:w w:val="99"/>
          <w:sz w:val="7"/>
          <w:u w:val="single" w:color="000000"/>
        </w:rPr>
        <w:t> </w:t>
      </w:r>
      <w:r>
        <w:rPr>
          <w:rFonts w:ascii="Arial" w:hAnsi="Arial"/>
          <w:color w:val="5B774D"/>
          <w:spacing w:val="-4"/>
          <w:w w:val="109"/>
          <w:sz w:val="7"/>
          <w:u w:val="single" w:color="000000"/>
        </w:rPr>
        <w:t>h</w:t>
      </w:r>
      <w:r>
        <w:rPr>
          <w:rFonts w:ascii="Arial" w:hAnsi="Arial"/>
          <w:color w:val="759762"/>
          <w:w w:val="132"/>
          <w:sz w:val="7"/>
          <w:u w:val="single" w:color="000000"/>
        </w:rPr>
        <w:t>u</w:t>
      </w:r>
      <w:r>
        <w:rPr>
          <w:rFonts w:ascii="Arial" w:hAnsi="Arial"/>
          <w:color w:val="759762"/>
          <w:spacing w:val="1"/>
          <w:w w:val="99"/>
          <w:sz w:val="7"/>
          <w:u w:val="single" w:color="000000"/>
        </w:rPr>
        <w:t> </w:t>
      </w:r>
      <w:r>
        <w:rPr>
          <w:rFonts w:ascii="Arial" w:hAnsi="Arial"/>
          <w:color w:val="759762"/>
          <w:spacing w:val="1"/>
          <w:w w:val="99"/>
          <w:sz w:val="7"/>
        </w:rPr>
      </w:r>
      <w:r>
        <w:rPr>
          <w:rFonts w:ascii="Arial" w:hAnsi="Arial"/>
          <w:color w:val="0E0F0F"/>
          <w:w w:val="66"/>
          <w:sz w:val="20"/>
        </w:rPr>
        <w:t>I</w:t>
      </w:r>
      <w:r>
        <w:rPr>
          <w:rFonts w:ascii="Arial" w:hAnsi="Arial"/>
          <w:color w:val="0E0F0F"/>
          <w:spacing w:val="-21"/>
          <w:sz w:val="20"/>
        </w:rPr>
        <w:t> </w:t>
      </w:r>
      <w:r>
        <w:rPr>
          <w:rFonts w:ascii="Times New Roman" w:hAnsi="Times New Roman"/>
          <w:color w:val="858787"/>
          <w:spacing w:val="1"/>
          <w:w w:val="105"/>
          <w:sz w:val="11"/>
        </w:rPr>
        <w:t>F</w:t>
      </w:r>
      <w:r>
        <w:rPr>
          <w:rFonts w:ascii="Times New Roman" w:hAnsi="Times New Roman"/>
          <w:color w:val="5D5E5E"/>
          <w:spacing w:val="-2"/>
          <w:w w:val="122"/>
          <w:sz w:val="11"/>
        </w:rPr>
        <w:t>o</w:t>
      </w:r>
      <w:r>
        <w:rPr>
          <w:rFonts w:ascii="Times New Roman" w:hAnsi="Times New Roman"/>
          <w:color w:val="858787"/>
          <w:w w:val="116"/>
          <w:sz w:val="11"/>
        </w:rPr>
        <w:t>nna</w:t>
      </w:r>
      <w:r>
        <w:rPr>
          <w:rFonts w:ascii="Times New Roman" w:hAnsi="Times New Roman"/>
          <w:color w:val="858787"/>
          <w:spacing w:val="5"/>
          <w:w w:val="116"/>
          <w:sz w:val="11"/>
        </w:rPr>
        <w:t>c</w:t>
      </w:r>
      <w:r>
        <w:rPr>
          <w:rFonts w:ascii="Times New Roman" w:hAnsi="Times New Roman"/>
          <w:color w:val="5D5E5E"/>
          <w:w w:val="107"/>
          <w:sz w:val="11"/>
        </w:rPr>
        <w:t>ión</w:t>
      </w:r>
      <w:r>
        <w:rPr>
          <w:rFonts w:ascii="Times New Roman" w:hAnsi="Times New Roman"/>
          <w:color w:val="5D5E5E"/>
          <w:spacing w:val="10"/>
          <w:sz w:val="11"/>
        </w:rPr>
        <w:t> </w:t>
      </w:r>
      <w:r>
        <w:rPr>
          <w:rFonts w:ascii="Times New Roman" w:hAnsi="Times New Roman"/>
          <w:color w:val="0E0F0F"/>
          <w:w w:val="102"/>
          <w:sz w:val="11"/>
        </w:rPr>
        <w:t>l</w:t>
      </w:r>
      <w:r>
        <w:rPr>
          <w:rFonts w:ascii="Times New Roman" w:hAnsi="Times New Roman"/>
          <w:color w:val="0E0F0F"/>
          <w:spacing w:val="-7"/>
          <w:sz w:val="11"/>
        </w:rPr>
        <w:t> </w:t>
      </w:r>
      <w:r>
        <w:rPr>
          <w:rFonts w:ascii="Times New Roman" w:hAnsi="Times New Roman"/>
          <w:color w:val="0E0F0F"/>
          <w:spacing w:val="2"/>
          <w:w w:val="76"/>
          <w:sz w:val="11"/>
        </w:rPr>
        <w:t>l</w:t>
      </w:r>
      <w:r>
        <w:rPr>
          <w:rFonts w:ascii="Times New Roman" w:hAnsi="Times New Roman"/>
          <w:color w:val="5D5E5E"/>
          <w:w w:val="105"/>
          <w:sz w:val="11"/>
        </w:rPr>
        <w:t>uaylm;</w:t>
      </w:r>
      <w:r>
        <w:rPr>
          <w:rFonts w:ascii="Times New Roman" w:hAnsi="Times New Roman"/>
          <w:sz w:val="11"/>
        </w:rPr>
      </w:r>
    </w:p>
    <w:p>
      <w:pPr>
        <w:spacing w:before="36"/>
        <w:ind w:left="994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8EB17C"/>
          <w:spacing w:val="2"/>
          <w:w w:val="52"/>
          <w:sz w:val="14"/>
        </w:rPr>
        <w:t>1</w:t>
      </w:r>
      <w:r>
        <w:rPr>
          <w:rFonts w:ascii="Times New Roman" w:hAnsi="Times New Roman"/>
          <w:color w:val="759762"/>
          <w:w w:val="32"/>
          <w:sz w:val="14"/>
        </w:rPr>
        <w:t>1s</w:t>
      </w:r>
      <w:r>
        <w:rPr>
          <w:rFonts w:ascii="Times New Roman" w:hAnsi="Times New Roman"/>
          <w:color w:val="759762"/>
          <w:spacing w:val="1"/>
          <w:w w:val="32"/>
          <w:sz w:val="14"/>
        </w:rPr>
        <w:t>.</w:t>
      </w:r>
      <w:r>
        <w:rPr>
          <w:rFonts w:ascii="Times New Roman" w:hAnsi="Times New Roman"/>
          <w:color w:val="9EC185"/>
          <w:w w:val="94"/>
          <w:sz w:val="14"/>
        </w:rPr>
        <w:t>,</w:t>
      </w:r>
      <w:r>
        <w:rPr>
          <w:rFonts w:ascii="Times New Roman" w:hAnsi="Times New Roman"/>
          <w:color w:val="9EC185"/>
          <w:spacing w:val="-16"/>
          <w:sz w:val="14"/>
        </w:rPr>
        <w:t> </w:t>
      </w:r>
      <w:r>
        <w:rPr>
          <w:rFonts w:ascii="Times New Roman" w:hAnsi="Times New Roman"/>
          <w:color w:val="759762"/>
          <w:w w:val="52"/>
          <w:sz w:val="14"/>
        </w:rPr>
        <w:t>.-¡Kh</w:t>
      </w:r>
      <w:r>
        <w:rPr>
          <w:rFonts w:ascii="Times New Roman" w:hAnsi="Times New Roman"/>
          <w:color w:val="759762"/>
          <w:spacing w:val="9"/>
          <w:w w:val="52"/>
          <w:sz w:val="14"/>
        </w:rPr>
        <w:t>r</w:t>
      </w:r>
      <w:r>
        <w:rPr>
          <w:rFonts w:ascii="Times New Roman" w:hAnsi="Times New Roman"/>
          <w:color w:val="5D5E5E"/>
          <w:w w:val="38"/>
          <w:sz w:val="14"/>
        </w:rPr>
        <w:t>l</w:t>
      </w:r>
      <w:r>
        <w:rPr>
          <w:rFonts w:ascii="Times New Roman" w:hAnsi="Times New Roman"/>
          <w:color w:val="5D5E5E"/>
          <w:sz w:val="14"/>
        </w:rPr>
        <w:t> </w:t>
      </w:r>
      <w:r>
        <w:rPr>
          <w:rFonts w:ascii="Times New Roman" w:hAnsi="Times New Roman"/>
          <w:color w:val="5D5E5E"/>
          <w:spacing w:val="-14"/>
          <w:sz w:val="14"/>
        </w:rPr>
        <w:t> </w:t>
      </w:r>
      <w:r>
        <w:rPr>
          <w:rFonts w:ascii="Times New Roman" w:hAnsi="Times New Roman"/>
          <w:color w:val="5D5E5E"/>
          <w:w w:val="101"/>
          <w:sz w:val="12"/>
        </w:rPr>
        <w:t>Fm</w:t>
      </w:r>
      <w:r>
        <w:rPr>
          <w:rFonts w:ascii="Times New Roman" w:hAnsi="Times New Roman"/>
          <w:color w:val="5D5E5E"/>
          <w:spacing w:val="-2"/>
          <w:w w:val="101"/>
          <w:sz w:val="12"/>
        </w:rPr>
        <w:t>s</w:t>
      </w:r>
      <w:r>
        <w:rPr>
          <w:rFonts w:ascii="Times New Roman" w:hAnsi="Times New Roman"/>
          <w:color w:val="A1A0A1"/>
          <w:w w:val="149"/>
          <w:sz w:val="12"/>
        </w:rPr>
        <w:t>.</w:t>
      </w:r>
      <w:r>
        <w:rPr>
          <w:rFonts w:ascii="Times New Roman" w:hAnsi="Times New Roman"/>
          <w:color w:val="A1A0A1"/>
          <w:spacing w:val="-10"/>
          <w:sz w:val="12"/>
        </w:rPr>
        <w:t> </w:t>
      </w:r>
      <w:r>
        <w:rPr>
          <w:rFonts w:ascii="Times New Roman" w:hAnsi="Times New Roman"/>
          <w:color w:val="707272"/>
          <w:w w:val="100"/>
          <w:sz w:val="12"/>
        </w:rPr>
        <w:t>Pariahuanc</w:t>
      </w:r>
      <w:r>
        <w:rPr>
          <w:rFonts w:ascii="Times New Roman" w:hAnsi="Times New Roman"/>
          <w:color w:val="707272"/>
          <w:spacing w:val="10"/>
          <w:w w:val="100"/>
          <w:sz w:val="12"/>
        </w:rPr>
        <w:t>a</w:t>
      </w:r>
      <w:r>
        <w:rPr>
          <w:rFonts w:ascii="Times New Roman" w:hAnsi="Times New Roman"/>
          <w:color w:val="0E0F0F"/>
          <w:spacing w:val="-5"/>
          <w:w w:val="127"/>
          <w:sz w:val="12"/>
        </w:rPr>
        <w:t>-</w:t>
      </w:r>
      <w:r>
        <w:rPr>
          <w:rFonts w:ascii="Times New Roman" w:hAnsi="Times New Roman"/>
          <w:color w:val="707272"/>
          <w:w w:val="59"/>
          <w:sz w:val="12"/>
        </w:rPr>
        <w:t>C</w:t>
      </w:r>
      <w:r>
        <w:rPr>
          <w:rFonts w:ascii="Times New Roman" w:hAnsi="Times New Roman"/>
          <w:color w:val="707272"/>
          <w:spacing w:val="-8"/>
          <w:w w:val="60"/>
          <w:sz w:val="12"/>
        </w:rPr>
        <w:t>.</w:t>
      </w:r>
      <w:r>
        <w:rPr>
          <w:rFonts w:ascii="Times New Roman" w:hAnsi="Times New Roman"/>
          <w:color w:val="707272"/>
          <w:spacing w:val="-34"/>
          <w:w w:val="83"/>
          <w:sz w:val="12"/>
        </w:rPr>
        <w:t>"</w:t>
      </w:r>
      <w:r>
        <w:rPr>
          <w:rFonts w:ascii="Times New Roman" w:hAnsi="Times New Roman"/>
          <w:color w:val="707272"/>
          <w:w w:val="60"/>
          <w:sz w:val="12"/>
        </w:rPr>
        <w:t>.</w:t>
      </w:r>
      <w:r>
        <w:rPr>
          <w:rFonts w:ascii="Times New Roman" w:hAnsi="Times New Roman"/>
          <w:color w:val="707272"/>
          <w:spacing w:val="-15"/>
          <w:sz w:val="12"/>
        </w:rPr>
        <w:t> </w:t>
      </w:r>
      <w:r>
        <w:rPr>
          <w:rFonts w:ascii="Times New Roman" w:hAnsi="Times New Roman"/>
          <w:color w:val="707272"/>
          <w:w w:val="83"/>
          <w:sz w:val="12"/>
        </w:rPr>
        <w:t>h</w:t>
      </w:r>
      <w:r>
        <w:rPr>
          <w:rFonts w:ascii="Times New Roman" w:hAnsi="Times New Roman"/>
          <w:color w:val="707272"/>
          <w:spacing w:val="10"/>
          <w:w w:val="83"/>
          <w:sz w:val="12"/>
        </w:rPr>
        <w:t>ú</w:t>
      </w:r>
      <w:r>
        <w:rPr>
          <w:rFonts w:ascii="Times New Roman" w:hAnsi="Times New Roman"/>
          <w:color w:val="484D46"/>
          <w:w w:val="105"/>
          <w:sz w:val="12"/>
        </w:rPr>
        <w:t>l</w:t>
      </w:r>
      <w:r>
        <w:rPr>
          <w:rFonts w:ascii="Times New Roman" w:hAnsi="Times New Roman"/>
          <w:color w:val="484D46"/>
          <w:spacing w:val="-7"/>
          <w:w w:val="105"/>
          <w:sz w:val="12"/>
        </w:rPr>
        <w:t>c</w:t>
      </w:r>
      <w:r>
        <w:rPr>
          <w:rFonts w:ascii="Times New Roman" w:hAnsi="Times New Roman"/>
          <w:color w:val="707272"/>
          <w:spacing w:val="-1"/>
          <w:w w:val="98"/>
          <w:sz w:val="12"/>
        </w:rPr>
        <w:t>c</w:t>
      </w:r>
      <w:r>
        <w:rPr>
          <w:rFonts w:ascii="Times New Roman" w:hAnsi="Times New Roman"/>
          <w:color w:val="0E0F0F"/>
          <w:spacing w:val="1"/>
          <w:w w:val="127"/>
          <w:sz w:val="12"/>
        </w:rPr>
        <w:t>-</w:t>
      </w:r>
      <w:r>
        <w:rPr>
          <w:rFonts w:ascii="Times New Roman" w:hAnsi="Times New Roman"/>
          <w:color w:val="484D46"/>
          <w:spacing w:val="-5"/>
          <w:w w:val="95"/>
          <w:sz w:val="12"/>
        </w:rPr>
        <w:t>P</w:t>
      </w:r>
      <w:r>
        <w:rPr>
          <w:rFonts w:ascii="Times New Roman" w:hAnsi="Times New Roman"/>
          <w:color w:val="707272"/>
          <w:spacing w:val="3"/>
          <w:w w:val="104"/>
          <w:sz w:val="12"/>
        </w:rPr>
        <w:t>a</w:t>
      </w:r>
      <w:r>
        <w:rPr>
          <w:rFonts w:ascii="Times New Roman" w:hAnsi="Times New Roman"/>
          <w:color w:val="363838"/>
          <w:w w:val="91"/>
          <w:sz w:val="12"/>
        </w:rPr>
        <w:t>r</w:t>
      </w:r>
      <w:r>
        <w:rPr>
          <w:rFonts w:ascii="Times New Roman" w:hAnsi="Times New Roman"/>
          <w:color w:val="363838"/>
          <w:spacing w:val="4"/>
          <w:w w:val="91"/>
          <w:sz w:val="12"/>
        </w:rPr>
        <w:t>i</w:t>
      </w:r>
      <w:r>
        <w:rPr>
          <w:rFonts w:ascii="Times New Roman" w:hAnsi="Times New Roman"/>
          <w:color w:val="707272"/>
          <w:w w:val="90"/>
          <w:sz w:val="12"/>
        </w:rPr>
        <w:t>al:.lrnbo</w:t>
      </w:r>
      <w:r>
        <w:rPr>
          <w:rFonts w:ascii="Times New Roman" w:hAnsi="Times New Roman"/>
          <w:sz w:val="12"/>
        </w:rPr>
      </w:r>
    </w:p>
    <w:p>
      <w:pPr>
        <w:spacing w:line="372" w:lineRule="auto" w:before="76"/>
        <w:ind w:left="1399" w:right="1429" w:firstLine="6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/>
          <w:color w:val="707272"/>
          <w:w w:val="110"/>
          <w:sz w:val="11"/>
        </w:rPr>
        <w:t>Fonnación</w:t>
      </w:r>
      <w:r>
        <w:rPr>
          <w:rFonts w:ascii="Times New Roman" w:hAnsi="Times New Roman"/>
          <w:color w:val="707272"/>
          <w:spacing w:val="1"/>
          <w:w w:val="110"/>
          <w:sz w:val="11"/>
        </w:rPr>
        <w:t> </w:t>
      </w:r>
      <w:r>
        <w:rPr>
          <w:rFonts w:ascii="Times New Roman" w:hAnsi="Times New Roman"/>
          <w:color w:val="858787"/>
          <w:w w:val="110"/>
          <w:sz w:val="11"/>
        </w:rPr>
        <w:t>Carh</w:t>
      </w:r>
      <w:r>
        <w:rPr>
          <w:rFonts w:ascii="Times New Roman" w:hAnsi="Times New Roman"/>
          <w:color w:val="5D5E5E"/>
          <w:w w:val="110"/>
          <w:sz w:val="11"/>
        </w:rPr>
        <w:t>u..'lz</w:t>
      </w:r>
      <w:r>
        <w:rPr>
          <w:rFonts w:ascii="Times New Roman" w:hAnsi="Times New Roman"/>
          <w:color w:val="5D5E5E"/>
          <w:w w:val="82"/>
          <w:sz w:val="11"/>
        </w:rPr>
        <w:t> </w:t>
      </w:r>
      <w:r>
        <w:rPr>
          <w:rFonts w:ascii="Times New Roman" w:hAnsi="Times New Roman"/>
          <w:color w:val="858787"/>
          <w:w w:val="110"/>
          <w:sz w:val="11"/>
        </w:rPr>
        <w:t>F</w:t>
      </w:r>
      <w:r>
        <w:rPr>
          <w:rFonts w:ascii="Times New Roman" w:hAnsi="Times New Roman"/>
          <w:color w:val="5D5E5E"/>
          <w:w w:val="110"/>
          <w:sz w:val="11"/>
        </w:rPr>
        <w:t>omrnción</w:t>
      </w:r>
      <w:r>
        <w:rPr>
          <w:rFonts w:ascii="Times New Roman" w:hAnsi="Times New Roman"/>
          <w:color w:val="5D5E5E"/>
          <w:spacing w:val="9"/>
          <w:w w:val="110"/>
          <w:sz w:val="11"/>
        </w:rPr>
        <w:t> </w:t>
      </w:r>
      <w:r>
        <w:rPr>
          <w:rFonts w:ascii="Times New Roman" w:hAnsi="Times New Roman"/>
          <w:color w:val="707272"/>
          <w:w w:val="110"/>
          <w:sz w:val="11"/>
        </w:rPr>
        <w:t>Santa</w:t>
      </w:r>
      <w:r>
        <w:rPr>
          <w:rFonts w:ascii="Times New Roman" w:hAnsi="Times New Roman"/>
          <w:sz w:val="11"/>
        </w:rPr>
      </w:r>
    </w:p>
    <w:p>
      <w:pPr>
        <w:spacing w:line="99" w:lineRule="exact" w:before="9"/>
        <w:ind w:left="0" w:right="184" w:firstLine="0"/>
        <w:jc w:val="center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shape style="position:absolute;margin-left:1008.395996pt;margin-top:5.215100pt;width:11.85pt;height:44.4pt;mso-position-horizontal-relative:page;mso-position-vertical-relative:paragraph;z-index:-254176" type="#_x0000_t202" filled="false" stroked="false">
            <v:textbox inset="0,0,0,0">
              <w:txbxContent>
                <w:p>
                  <w:pPr>
                    <w:spacing w:line="184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/>
                      <w:color w:val="363838"/>
                      <w:w w:val="105"/>
                      <w:sz w:val="18"/>
                    </w:rPr>
                    <w:t>--,-</w:t>
                  </w:r>
                  <w:r>
                    <w:rPr>
                      <w:rFonts w:ascii="Times New Roman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D5E5E"/>
          <w:w w:val="110"/>
          <w:sz w:val="11"/>
        </w:rPr>
        <w:t>Altcrnci6n</w:t>
      </w:r>
      <w:r>
        <w:rPr>
          <w:rFonts w:ascii="Times New Roman"/>
          <w:color w:val="5D5E5E"/>
          <w:spacing w:val="24"/>
          <w:w w:val="110"/>
          <w:sz w:val="11"/>
        </w:rPr>
        <w:t> </w:t>
      </w:r>
      <w:r>
        <w:rPr>
          <w:rFonts w:ascii="Times New Roman"/>
          <w:color w:val="363838"/>
          <w:w w:val="110"/>
          <w:sz w:val="11"/>
        </w:rPr>
        <w:t>Hi</w:t>
      </w:r>
      <w:r>
        <w:rPr>
          <w:rFonts w:ascii="Times New Roman"/>
          <w:color w:val="707272"/>
          <w:w w:val="110"/>
          <w:sz w:val="11"/>
        </w:rPr>
        <w:t>drotcrma</w:t>
      </w:r>
      <w:r>
        <w:rPr>
          <w:rFonts w:ascii="Times New Roman"/>
          <w:color w:val="0E0F0F"/>
          <w:w w:val="110"/>
          <w:sz w:val="11"/>
        </w:rPr>
        <w:t>l</w:t>
      </w:r>
      <w:r>
        <w:rPr>
          <w:rFonts w:ascii="Times New Roman"/>
          <w:sz w:val="11"/>
        </w:rPr>
      </w:r>
    </w:p>
    <w:p>
      <w:pPr>
        <w:spacing w:line="180" w:lineRule="exact" w:before="0"/>
        <w:ind w:left="392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 w:hAnsi="Arial"/>
          <w:color w:val="262821"/>
          <w:w w:val="112"/>
          <w:sz w:val="13"/>
        </w:rPr>
        <w:t>K</w:t>
      </w:r>
      <w:r>
        <w:rPr>
          <w:rFonts w:ascii="Arial" w:hAnsi="Arial"/>
          <w:color w:val="262821"/>
          <w:spacing w:val="-13"/>
          <w:w w:val="112"/>
          <w:sz w:val="13"/>
        </w:rPr>
        <w:t>i</w:t>
      </w:r>
      <w:r>
        <w:rPr>
          <w:rFonts w:ascii="Arial" w:hAnsi="Arial"/>
          <w:color w:val="364421"/>
          <w:spacing w:val="-4"/>
          <w:w w:val="128"/>
          <w:sz w:val="13"/>
        </w:rPr>
        <w:t>-</w:t>
      </w:r>
      <w:r>
        <w:rPr>
          <w:rFonts w:ascii="Arial" w:hAnsi="Arial"/>
          <w:color w:val="484D46"/>
          <w:spacing w:val="1"/>
          <w:w w:val="250"/>
          <w:sz w:val="13"/>
        </w:rPr>
        <w:t>c</w:t>
      </w:r>
      <w:r>
        <w:rPr>
          <w:rFonts w:ascii="Arial" w:hAnsi="Arial"/>
          <w:color w:val="498EA3"/>
          <w:spacing w:val="-64"/>
          <w:w w:val="234"/>
          <w:sz w:val="13"/>
        </w:rPr>
        <w:t>,</w:t>
      </w:r>
      <w:r>
        <w:rPr>
          <w:rFonts w:ascii="Arial" w:hAnsi="Arial"/>
          <w:color w:val="498EA3"/>
          <w:spacing w:val="-88"/>
          <w:w w:val="250"/>
          <w:sz w:val="13"/>
        </w:rPr>
        <w:t>·</w:t>
      </w:r>
      <w:r>
        <w:rPr>
          <w:rFonts w:ascii="Arial" w:hAnsi="Arial"/>
          <w:color w:val="498EA3"/>
          <w:w w:val="350"/>
          <w:sz w:val="13"/>
        </w:rPr>
        <w:t>·</w:t>
      </w:r>
      <w:r>
        <w:rPr>
          <w:rFonts w:ascii="Arial" w:hAnsi="Arial"/>
          <w:color w:val="498EA3"/>
          <w:sz w:val="13"/>
        </w:rPr>
        <w:t>  </w:t>
      </w:r>
      <w:r>
        <w:rPr>
          <w:rFonts w:ascii="Arial" w:hAnsi="Arial"/>
          <w:color w:val="498EA3"/>
          <w:spacing w:val="-17"/>
          <w:sz w:val="13"/>
        </w:rPr>
        <w:t> </w:t>
      </w:r>
      <w:r>
        <w:rPr>
          <w:rFonts w:ascii="Times New Roman" w:hAnsi="Times New Roman"/>
          <w:color w:val="363838"/>
          <w:spacing w:val="-79"/>
          <w:w w:val="386"/>
          <w:sz w:val="18"/>
        </w:rPr>
        <w:t>-</w:t>
      </w:r>
      <w:r>
        <w:rPr>
          <w:rFonts w:ascii="Times New Roman" w:hAnsi="Times New Roman"/>
          <w:color w:val="363838"/>
          <w:spacing w:val="-81"/>
          <w:w w:val="400"/>
          <w:sz w:val="18"/>
        </w:rPr>
        <w:t>-</w:t>
      </w:r>
      <w:r>
        <w:rPr>
          <w:rFonts w:ascii="Times New Roman" w:hAnsi="Times New Roman"/>
          <w:color w:val="363838"/>
          <w:spacing w:val="-67"/>
          <w:w w:val="386"/>
          <w:sz w:val="18"/>
        </w:rPr>
        <w:t>-</w:t>
      </w:r>
      <w:r>
        <w:rPr>
          <w:rFonts w:ascii="Times New Roman" w:hAnsi="Times New Roman"/>
          <w:color w:val="363838"/>
          <w:w w:val="386"/>
          <w:sz w:val="18"/>
        </w:rPr>
        <w:t>-</w:t>
      </w:r>
      <w:r>
        <w:rPr>
          <w:rFonts w:ascii="Times New Roman" w:hAnsi="Times New Roman"/>
          <w:color w:val="363838"/>
          <w:sz w:val="18"/>
        </w:rPr>
        <w:t>   </w:t>
      </w:r>
      <w:r>
        <w:rPr>
          <w:rFonts w:ascii="Times New Roman" w:hAnsi="Times New Roman"/>
          <w:color w:val="363838"/>
          <w:spacing w:val="-6"/>
          <w:sz w:val="18"/>
        </w:rPr>
        <w:t> </w:t>
      </w:r>
      <w:r>
        <w:rPr>
          <w:rFonts w:ascii="Times New Roman" w:hAnsi="Times New Roman"/>
          <w:color w:val="363838"/>
          <w:w w:val="105"/>
          <w:sz w:val="18"/>
        </w:rPr>
        <w:t>-</w:t>
      </w:r>
      <w:r>
        <w:rPr>
          <w:rFonts w:ascii="Times New Roman" w:hAnsi="Times New Roman"/>
          <w:color w:val="363838"/>
          <w:spacing w:val="-16"/>
          <w:w w:val="105"/>
          <w:sz w:val="18"/>
        </w:rPr>
        <w:t>-</w:t>
      </w:r>
      <w:r>
        <w:rPr>
          <w:rFonts w:ascii="Times New Roman" w:hAnsi="Times New Roman"/>
          <w:color w:val="363838"/>
          <w:w w:val="109"/>
          <w:sz w:val="18"/>
        </w:rPr>
        <w:t>-r</w:t>
      </w:r>
      <w:r>
        <w:rPr>
          <w:rFonts w:ascii="Times New Roman" w:hAnsi="Times New Roman"/>
          <w:color w:val="363838"/>
          <w:spacing w:val="-25"/>
          <w:w w:val="109"/>
          <w:sz w:val="18"/>
        </w:rPr>
        <w:t>-</w:t>
      </w:r>
      <w:r>
        <w:rPr>
          <w:rFonts w:ascii="Times New Roman" w:hAnsi="Times New Roman"/>
          <w:color w:val="363838"/>
          <w:spacing w:val="-72"/>
          <w:w w:val="386"/>
          <w:sz w:val="18"/>
        </w:rPr>
        <w:t>-</w:t>
      </w:r>
      <w:r>
        <w:rPr>
          <w:rFonts w:ascii="Times New Roman" w:hAnsi="Times New Roman"/>
          <w:color w:val="363838"/>
          <w:spacing w:val="-79"/>
          <w:w w:val="386"/>
          <w:sz w:val="18"/>
        </w:rPr>
        <w:t>-</w:t>
      </w:r>
      <w:r>
        <w:rPr>
          <w:rFonts w:ascii="Times New Roman" w:hAnsi="Times New Roman"/>
          <w:color w:val="363838"/>
          <w:spacing w:val="-81"/>
          <w:w w:val="400"/>
          <w:sz w:val="18"/>
        </w:rPr>
        <w:t>-</w:t>
      </w:r>
      <w:r>
        <w:rPr>
          <w:rFonts w:ascii="Times New Roman" w:hAnsi="Times New Roman"/>
          <w:color w:val="363838"/>
          <w:spacing w:val="-67"/>
          <w:w w:val="386"/>
          <w:sz w:val="18"/>
        </w:rPr>
        <w:t>-</w:t>
      </w:r>
      <w:r>
        <w:rPr>
          <w:rFonts w:ascii="Times New Roman" w:hAnsi="Times New Roman"/>
          <w:color w:val="363838"/>
          <w:w w:val="400"/>
          <w:sz w:val="18"/>
        </w:rPr>
        <w:t>-</w:t>
      </w:r>
      <w:r>
        <w:rPr>
          <w:rFonts w:ascii="Times New Roman" w:hAnsi="Times New Roman"/>
          <w:sz w:val="18"/>
        </w:rPr>
      </w:r>
    </w:p>
    <w:p>
      <w:pPr>
        <w:spacing w:after="0" w:line="180" w:lineRule="exact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23820" w:h="16850" w:orient="landscape"/>
          <w:pgMar w:top="1360" w:bottom="280" w:left="2000" w:right="1260"/>
          <w:cols w:num="6" w:equalWidth="0">
            <w:col w:w="1014" w:space="2598"/>
            <w:col w:w="1121" w:space="953"/>
            <w:col w:w="1575" w:space="40"/>
            <w:col w:w="1130" w:space="5892"/>
            <w:col w:w="2039" w:space="40"/>
            <w:col w:w="4158"/>
          </w:cols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0" w:right="859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i/>
          <w:color w:val="364421"/>
          <w:w w:val="90"/>
          <w:sz w:val="17"/>
        </w:rPr>
        <w:t>Shíflua</w:t>
      </w:r>
      <w:r>
        <w:rPr>
          <w:rFonts w:ascii="Arial" w:hAnsi="Arial"/>
          <w:i/>
          <w:color w:val="484D46"/>
          <w:w w:val="90"/>
          <w:sz w:val="17"/>
        </w:rPr>
        <w:t>c</w:t>
      </w:r>
      <w:r>
        <w:rPr>
          <w:rFonts w:ascii="Arial" w:hAnsi="Arial"/>
          <w:i/>
          <w:color w:val="364421"/>
          <w:w w:val="90"/>
          <w:sz w:val="17"/>
        </w:rPr>
        <w:t>or</w:t>
      </w:r>
      <w:r>
        <w:rPr>
          <w:rFonts w:ascii="Arial" w:hAnsi="Arial"/>
          <w:i/>
          <w:color w:val="484D46"/>
          <w:w w:val="90"/>
          <w:sz w:val="17"/>
        </w:rPr>
        <w:t>r;a-r'</w:t>
      </w:r>
      <w:r>
        <w:rPr>
          <w:rFonts w:ascii="Arial" w:hAnsi="Arial"/>
          <w:sz w:val="17"/>
        </w:rPr>
      </w:r>
    </w:p>
    <w:p>
      <w:pPr>
        <w:spacing w:line="130" w:lineRule="exact" w:before="48"/>
        <w:ind w:left="0" w:right="909" w:firstLine="0"/>
        <w:jc w:val="right"/>
        <w:rPr>
          <w:rFonts w:ascii="Courier New" w:hAnsi="Courier New" w:cs="Courier New" w:eastAsia="Courier New"/>
          <w:sz w:val="15"/>
          <w:szCs w:val="15"/>
        </w:rPr>
      </w:pPr>
      <w:r>
        <w:rPr>
          <w:rFonts w:ascii="Courier New" w:hAnsi="Courier New" w:cs="Courier New" w:eastAsia="Courier New"/>
          <w:color w:val="0E0F0F"/>
          <w:spacing w:val="-10"/>
          <w:w w:val="91"/>
          <w:sz w:val="15"/>
          <w:szCs w:val="15"/>
        </w:rPr>
        <w:t>1</w:t>
      </w:r>
      <w:r>
        <w:rPr>
          <w:rFonts w:ascii="Courier New" w:hAnsi="Courier New" w:cs="Courier New" w:eastAsia="Courier New"/>
          <w:color w:val="262821"/>
          <w:spacing w:val="-61"/>
          <w:w w:val="133"/>
          <w:sz w:val="15"/>
          <w:szCs w:val="15"/>
        </w:rPr>
        <w:t>?</w:t>
      </w:r>
      <w:r>
        <w:rPr>
          <w:rFonts w:ascii="Courier New" w:hAnsi="Courier New" w:cs="Courier New" w:eastAsia="Courier New"/>
          <w:color w:val="262821"/>
          <w:w w:val="48"/>
          <w:sz w:val="15"/>
          <w:szCs w:val="15"/>
        </w:rPr>
        <w:t>°i,</w:t>
      </w:r>
      <w:r>
        <w:rPr>
          <w:rFonts w:ascii="Courier New" w:hAnsi="Courier New" w:cs="Courier New" w:eastAsia="Courier New"/>
          <w:color w:val="262821"/>
          <w:spacing w:val="-70"/>
          <w:sz w:val="15"/>
          <w:szCs w:val="15"/>
        </w:rPr>
        <w:t> </w:t>
      </w:r>
      <w:r>
        <w:rPr>
          <w:rFonts w:ascii="Courier New" w:hAnsi="Courier New" w:cs="Courier New" w:eastAsia="Courier New"/>
          <w:color w:val="0E0F0F"/>
          <w:spacing w:val="-22"/>
          <w:w w:val="133"/>
          <w:sz w:val="15"/>
          <w:szCs w:val="15"/>
        </w:rPr>
        <w:t>S</w:t>
      </w:r>
      <w:r>
        <w:rPr>
          <w:rFonts w:ascii="Courier New" w:hAnsi="Courier New" w:cs="Courier New" w:eastAsia="Courier New"/>
          <w:color w:val="0E0F0F"/>
          <w:spacing w:val="-32"/>
          <w:w w:val="71"/>
          <w:sz w:val="15"/>
          <w:szCs w:val="15"/>
        </w:rPr>
        <w:t>-</w:t>
      </w:r>
      <w:r>
        <w:rPr>
          <w:rFonts w:ascii="Courier New" w:hAnsi="Courier New" w:cs="Courier New" w:eastAsia="Courier New"/>
          <w:color w:val="0E0F0F"/>
          <w:spacing w:val="-17"/>
          <w:w w:val="120"/>
          <w:sz w:val="15"/>
          <w:szCs w:val="15"/>
        </w:rPr>
        <w:t>Ó</w:t>
      </w:r>
      <w:r>
        <w:rPr>
          <w:rFonts w:ascii="Courier New" w:hAnsi="Courier New" w:cs="Courier New" w:eastAsia="Courier New"/>
          <w:color w:val="0E0F0F"/>
          <w:spacing w:val="-35"/>
          <w:w w:val="126"/>
          <w:sz w:val="15"/>
          <w:szCs w:val="15"/>
        </w:rPr>
        <w:t>4</w:t>
      </w:r>
      <w:r>
        <w:rPr>
          <w:rFonts w:ascii="Courier New" w:hAnsi="Courier New" w:cs="Courier New" w:eastAsia="Courier New"/>
          <w:color w:val="0E0F0F"/>
          <w:w w:val="108"/>
          <w:sz w:val="15"/>
          <w:szCs w:val="15"/>
        </w:rPr>
        <w:t>2</w:t>
      </w:r>
      <w:r>
        <w:rPr>
          <w:rFonts w:ascii="Courier New" w:hAnsi="Courier New" w:cs="Courier New" w:eastAsia="Courier New"/>
          <w:sz w:val="15"/>
          <w:szCs w:val="15"/>
        </w:rPr>
      </w:r>
    </w:p>
    <w:p>
      <w:pPr>
        <w:spacing w:line="317" w:lineRule="exact" w:before="0"/>
        <w:ind w:left="3594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347C95"/>
          <w:spacing w:val="-22"/>
          <w:w w:val="191"/>
          <w:position w:val="-9"/>
          <w:sz w:val="24"/>
          <w:szCs w:val="24"/>
        </w:rPr>
        <w:t>)</w:t>
      </w:r>
      <w:r>
        <w:rPr>
          <w:rFonts w:ascii="Times New Roman" w:hAnsi="Times New Roman" w:cs="Times New Roman" w:eastAsia="Times New Roman"/>
          <w:color w:val="347C95"/>
          <w:w w:val="48"/>
          <w:position w:val="-9"/>
          <w:sz w:val="24"/>
          <w:szCs w:val="24"/>
        </w:rPr>
        <w:t>&lt;</w:t>
      </w:r>
      <w:r>
        <w:rPr>
          <w:rFonts w:ascii="Times New Roman" w:hAnsi="Times New Roman" w:cs="Times New Roman" w:eastAsia="Times New Roman"/>
          <w:color w:val="347C95"/>
          <w:spacing w:val="-8"/>
          <w:w w:val="48"/>
          <w:position w:val="-9"/>
          <w:sz w:val="24"/>
          <w:szCs w:val="24"/>
        </w:rPr>
        <w:t>:</w:t>
      </w:r>
      <w:r>
        <w:rPr>
          <w:rFonts w:ascii="Times New Roman" w:hAnsi="Times New Roman" w:cs="Times New Roman" w:eastAsia="Times New Roman"/>
          <w:color w:val="347C95"/>
          <w:spacing w:val="-53"/>
          <w:w w:val="92"/>
          <w:sz w:val="13"/>
          <w:szCs w:val="13"/>
        </w:rPr>
        <w:t>u</w:t>
      </w:r>
      <w:r>
        <w:rPr>
          <w:rFonts w:ascii="Times New Roman" w:hAnsi="Times New Roman" w:cs="Times New Roman" w:eastAsia="Times New Roman"/>
          <w:color w:val="347C95"/>
          <w:spacing w:val="13"/>
          <w:w w:val="49"/>
          <w:position w:val="-9"/>
          <w:sz w:val="24"/>
          <w:szCs w:val="24"/>
        </w:rPr>
        <w:t>-</w:t>
      </w:r>
      <w:r>
        <w:rPr>
          <w:rFonts w:ascii="Times New Roman" w:hAnsi="Times New Roman" w:cs="Times New Roman" w:eastAsia="Times New Roman"/>
          <w:color w:val="347C95"/>
          <w:spacing w:val="-55"/>
          <w:w w:val="92"/>
          <w:sz w:val="13"/>
          <w:szCs w:val="13"/>
        </w:rPr>
        <w:t>P</w:t>
      </w:r>
      <w:r>
        <w:rPr>
          <w:rFonts w:ascii="Times New Roman" w:hAnsi="Times New Roman" w:cs="Times New Roman" w:eastAsia="Times New Roman"/>
          <w:color w:val="347C95"/>
          <w:spacing w:val="-17"/>
          <w:w w:val="89"/>
          <w:position w:val="-9"/>
          <w:sz w:val="24"/>
          <w:szCs w:val="24"/>
        </w:rPr>
        <w:t>-</w:t>
      </w:r>
      <w:r>
        <w:rPr>
          <w:rFonts w:ascii="Times New Roman" w:hAnsi="Times New Roman" w:cs="Times New Roman" w:eastAsia="Times New Roman"/>
          <w:color w:val="347C95"/>
          <w:spacing w:val="-23"/>
          <w:w w:val="92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color w:val="347C95"/>
          <w:spacing w:val="-49"/>
          <w:w w:val="89"/>
          <w:position w:val="-9"/>
          <w:sz w:val="24"/>
          <w:szCs w:val="24"/>
        </w:rPr>
        <w:t>·</w:t>
      </w:r>
      <w:r>
        <w:rPr>
          <w:rFonts w:ascii="Times New Roman" w:hAnsi="Times New Roman" w:cs="Times New Roman" w:eastAsia="Times New Roman"/>
          <w:color w:val="347C95"/>
          <w:spacing w:val="-17"/>
          <w:w w:val="92"/>
          <w:sz w:val="13"/>
          <w:szCs w:val="13"/>
        </w:rPr>
        <w:t>1</w:t>
      </w:r>
      <w:r>
        <w:rPr>
          <w:rFonts w:ascii="Times New Roman" w:hAnsi="Times New Roman" w:cs="Times New Roman" w:eastAsia="Times New Roman"/>
          <w:color w:val="347C95"/>
          <w:spacing w:val="-22"/>
          <w:w w:val="90"/>
          <w:sz w:val="13"/>
          <w:szCs w:val="13"/>
        </w:rPr>
        <w:t>'</w:t>
      </w:r>
      <w:r>
        <w:rPr>
          <w:rFonts w:ascii="Times New Roman" w:hAnsi="Times New Roman" w:cs="Times New Roman" w:eastAsia="Times New Roman"/>
          <w:color w:val="347C95"/>
          <w:spacing w:val="-56"/>
          <w:w w:val="127"/>
          <w:position w:val="-9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347C95"/>
          <w:w w:val="90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color w:val="347C95"/>
          <w:spacing w:val="-43"/>
          <w:w w:val="90"/>
          <w:sz w:val="13"/>
          <w:szCs w:val="13"/>
        </w:rPr>
        <w:t>p</w:t>
      </w:r>
      <w:r>
        <w:rPr>
          <w:rFonts w:ascii="Times New Roman" w:hAnsi="Times New Roman" w:cs="Times New Roman" w:eastAsia="Times New Roman"/>
          <w:color w:val="347C95"/>
          <w:spacing w:val="-34"/>
          <w:w w:val="127"/>
          <w:position w:val="-9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347C95"/>
          <w:w w:val="90"/>
          <w:sz w:val="13"/>
          <w:szCs w:val="13"/>
        </w:rPr>
        <w:t>,</w:t>
      </w:r>
      <w:r>
        <w:rPr>
          <w:rFonts w:ascii="Times New Roman" w:hAnsi="Times New Roman" w:cs="Times New Roman" w:eastAsia="Times New Roman"/>
          <w:color w:val="347C95"/>
          <w:w w:val="89"/>
          <w:sz w:val="13"/>
          <w:szCs w:val="13"/>
        </w:rPr>
        <w:t>.R</w:t>
      </w:r>
      <w:r>
        <w:rPr>
          <w:rFonts w:ascii="Times New Roman" w:hAnsi="Times New Roman" w:cs="Times New Roman" w:eastAsia="Times New Roman"/>
          <w:color w:val="347C95"/>
          <w:spacing w:val="-65"/>
          <w:w w:val="90"/>
          <w:sz w:val="13"/>
          <w:szCs w:val="13"/>
        </w:rPr>
        <w:t>U</w:t>
      </w:r>
      <w:r>
        <w:rPr>
          <w:rFonts w:ascii="Times New Roman" w:hAnsi="Times New Roman" w:cs="Times New Roman" w:eastAsia="Times New Roman"/>
          <w:color w:val="347C95"/>
          <w:spacing w:val="-3"/>
          <w:w w:val="84"/>
          <w:position w:val="-9"/>
          <w:sz w:val="24"/>
          <w:szCs w:val="24"/>
        </w:rPr>
        <w:t>-</w:t>
      </w:r>
      <w:r>
        <w:rPr>
          <w:rFonts w:ascii="Times New Roman" w:hAnsi="Times New Roman" w:cs="Times New Roman" w:eastAsia="Times New Roman"/>
          <w:color w:val="347C95"/>
          <w:w w:val="89"/>
          <w:sz w:val="13"/>
          <w:szCs w:val="13"/>
        </w:rPr>
        <w:t>R</w:t>
      </w:r>
      <w:r>
        <w:rPr>
          <w:rFonts w:ascii="Times New Roman" w:hAnsi="Times New Roman" w:cs="Times New Roman" w:eastAsia="Times New Roman"/>
          <w:color w:val="347C95"/>
          <w:spacing w:val="-5"/>
          <w:w w:val="89"/>
          <w:sz w:val="13"/>
          <w:szCs w:val="13"/>
        </w:rPr>
        <w:t>E</w:t>
      </w:r>
      <w:r>
        <w:rPr>
          <w:rFonts w:ascii="Times New Roman" w:hAnsi="Times New Roman" w:cs="Times New Roman" w:eastAsia="Times New Roman"/>
          <w:color w:val="347C95"/>
          <w:spacing w:val="-36"/>
          <w:w w:val="175"/>
          <w:position w:val="-9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347C95"/>
          <w:spacing w:val="-36"/>
          <w:w w:val="324"/>
          <w:sz w:val="13"/>
          <w:szCs w:val="13"/>
        </w:rPr>
        <w:t>.</w:t>
      </w:r>
      <w:r>
        <w:rPr>
          <w:rFonts w:ascii="Times New Roman" w:hAnsi="Times New Roman" w:cs="Times New Roman" w:eastAsia="Times New Roman"/>
          <w:color w:val="347C95"/>
          <w:w w:val="133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347C95"/>
          <w:spacing w:val="3"/>
          <w:w w:val="133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498EA3"/>
          <w:spacing w:val="7"/>
          <w:w w:val="142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347C95"/>
          <w:w w:val="142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44896E"/>
          <w:spacing w:val="-2"/>
          <w:w w:val="162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347C95"/>
          <w:spacing w:val="-9"/>
          <w:w w:val="162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498EA3"/>
          <w:spacing w:val="-2"/>
          <w:w w:val="162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347C95"/>
          <w:spacing w:val="7"/>
          <w:w w:val="142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color w:val="347C95"/>
          <w:w w:val="200"/>
          <w:sz w:val="13"/>
          <w:szCs w:val="13"/>
        </w:rPr>
        <w:t>•..</w:t>
      </w:r>
      <w:r>
        <w:rPr>
          <w:rFonts w:ascii="Times New Roman" w:hAnsi="Times New Roman" w:cs="Times New Roman" w:eastAsia="Times New Roman"/>
          <w:color w:val="347C95"/>
          <w:spacing w:val="1"/>
          <w:w w:val="200"/>
          <w:sz w:val="13"/>
          <w:szCs w:val="13"/>
        </w:rPr>
        <w:t>.</w:t>
      </w:r>
      <w:r>
        <w:rPr>
          <w:rFonts w:ascii="Times New Roman" w:hAnsi="Times New Roman" w:cs="Times New Roman" w:eastAsia="Times New Roman"/>
          <w:color w:val="498EA3"/>
          <w:w w:val="117"/>
          <w:sz w:val="13"/>
          <w:szCs w:val="13"/>
        </w:rPr>
        <w:t>-</w:t>
      </w:r>
      <w:r>
        <w:rPr>
          <w:rFonts w:ascii="Times New Roman" w:hAnsi="Times New Roman" w:cs="Times New Roman" w:eastAsia="Times New Roman"/>
          <w:color w:val="498EA3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498EA3"/>
          <w:spacing w:val="6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color w:val="498EA3"/>
          <w:spacing w:val="-78"/>
          <w:w w:val="200"/>
          <w:sz w:val="22"/>
          <w:szCs w:val="22"/>
        </w:rPr>
        <w:t>·</w:t>
      </w:r>
      <w:r>
        <w:rPr>
          <w:rFonts w:ascii="Times New Roman" w:hAnsi="Times New Roman" w:cs="Times New Roman" w:eastAsia="Times New Roman"/>
          <w:color w:val="9C08CC"/>
          <w:spacing w:val="-14"/>
          <w:w w:val="154"/>
          <w:sz w:val="22"/>
          <w:szCs w:val="22"/>
        </w:rPr>
        <w:t>e</w:t>
      </w:r>
      <w:r>
        <w:rPr>
          <w:rFonts w:ascii="Times New Roman" w:hAnsi="Times New Roman" w:cs="Times New Roman" w:eastAsia="Times New Roman"/>
          <w:color w:val="347C95"/>
          <w:spacing w:val="17"/>
          <w:w w:val="200"/>
          <w:sz w:val="22"/>
          <w:szCs w:val="22"/>
        </w:rPr>
        <w:t>·</w:t>
      </w:r>
      <w:r>
        <w:rPr>
          <w:rFonts w:ascii="Times New Roman" w:hAnsi="Times New Roman" w:cs="Times New Roman" w:eastAsia="Times New Roman"/>
          <w:i/>
          <w:color w:val="347C95"/>
          <w:spacing w:val="-97"/>
          <w:w w:val="115"/>
          <w:sz w:val="22"/>
          <w:szCs w:val="22"/>
        </w:rPr>
        <w:t>:</w:t>
      </w:r>
      <w:r>
        <w:rPr>
          <w:rFonts w:ascii="Times New Roman" w:hAnsi="Times New Roman" w:cs="Times New Roman" w:eastAsia="Times New Roman"/>
          <w:color w:val="347C95"/>
          <w:w w:val="74"/>
          <w:position w:val="-9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tabs>
          <w:tab w:pos="5793" w:val="left" w:leader="none"/>
          <w:tab w:pos="7337" w:val="left" w:leader="none"/>
        </w:tabs>
        <w:spacing w:line="235" w:lineRule="exact" w:before="12"/>
        <w:ind w:left="1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105.681999pt;margin-top:7.466558pt;width:6.4pt;height:6.5pt;mso-position-horizontal-relative:page;mso-position-vertical-relative:paragraph;z-index:-253888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0E0F0F"/>
                      <w:w w:val="196"/>
                      <w:sz w:val="13"/>
                    </w:rPr>
                    <w:t>o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0E0F0F"/>
          <w:w w:val="165"/>
          <w:position w:val="7"/>
          <w:sz w:val="12"/>
        </w:rPr>
        <w:t>o</w:t>
        <w:tab/>
      </w:r>
      <w:r>
        <w:rPr>
          <w:rFonts w:ascii="Times New Roman" w:hAnsi="Times New Roman"/>
          <w:color w:val="262821"/>
          <w:w w:val="130"/>
          <w:sz w:val="13"/>
        </w:rPr>
        <w:t>Ú</w:t>
      </w:r>
      <w:r>
        <w:rPr>
          <w:rFonts w:ascii="Times New Roman" w:hAnsi="Times New Roman"/>
          <w:color w:val="0E0F0F"/>
          <w:w w:val="130"/>
          <w:sz w:val="13"/>
        </w:rPr>
        <w:t>h</w:t>
      </w:r>
      <w:r>
        <w:rPr>
          <w:rFonts w:ascii="Times New Roman" w:hAnsi="Times New Roman"/>
          <w:color w:val="363838"/>
          <w:w w:val="130"/>
          <w:sz w:val="13"/>
        </w:rPr>
        <w:t>-</w:t>
      </w:r>
      <w:r>
        <w:rPr>
          <w:rFonts w:ascii="Times New Roman" w:hAnsi="Times New Roman"/>
          <w:color w:val="0E0F0F"/>
          <w:w w:val="130"/>
          <w:sz w:val="13"/>
        </w:rPr>
        <w:t>S-044</w:t>
      </w:r>
      <w:r>
        <w:rPr>
          <w:rFonts w:ascii="Arial" w:hAnsi="Arial"/>
          <w:i/>
          <w:color w:val="B5603F"/>
          <w:w w:val="130"/>
          <w:position w:val="12"/>
          <w:sz w:val="13"/>
        </w:rPr>
        <w:tab/>
      </w:r>
      <w:r>
        <w:rPr>
          <w:rFonts w:ascii="Arial" w:hAnsi="Arial"/>
          <w:i/>
          <w:color w:val="B5603F"/>
          <w:w w:val="165"/>
          <w:position w:val="12"/>
          <w:sz w:val="13"/>
        </w:rPr>
        <w:t>I</w:t>
      </w:r>
      <w:r>
        <w:rPr>
          <w:rFonts w:ascii="Arial" w:hAnsi="Arial"/>
          <w:sz w:val="13"/>
        </w:rPr>
      </w:r>
    </w:p>
    <w:p>
      <w:pPr>
        <w:tabs>
          <w:tab w:pos="5675" w:val="left" w:leader="none"/>
        </w:tabs>
        <w:spacing w:line="56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0E0F0F"/>
          <w:w w:val="195"/>
          <w:sz w:val="13"/>
        </w:rPr>
        <w:t>o</w:t>
        <w:tab/>
      </w:r>
      <w:r>
        <w:rPr>
          <w:rFonts w:ascii="Times New Roman"/>
          <w:color w:val="95A036"/>
          <w:w w:val="355"/>
          <w:position w:val="-2"/>
          <w:sz w:val="12"/>
        </w:rPr>
        <w:t>(</w:t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96"/>
        <w:ind w:left="113" w:right="0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484D46"/>
          <w:spacing w:val="-5"/>
          <w:w w:val="95"/>
          <w:sz w:val="12"/>
        </w:rPr>
        <w:t>S</w:t>
      </w:r>
      <w:r>
        <w:rPr>
          <w:rFonts w:ascii="Times New Roman"/>
          <w:color w:val="0E0F0F"/>
          <w:spacing w:val="-5"/>
          <w:w w:val="95"/>
          <w:sz w:val="12"/>
        </w:rPr>
        <w:t>I </w:t>
      </w:r>
      <w:r>
        <w:rPr>
          <w:rFonts w:ascii="Times New Roman"/>
          <w:color w:val="363838"/>
          <w:w w:val="95"/>
          <w:sz w:val="12"/>
        </w:rPr>
        <w:t>M</w:t>
      </w:r>
      <w:r>
        <w:rPr>
          <w:rFonts w:ascii="Times New Roman"/>
          <w:color w:val="363838"/>
          <w:spacing w:val="-1"/>
          <w:w w:val="95"/>
          <w:sz w:val="12"/>
        </w:rPr>
        <w:t> </w:t>
      </w:r>
      <w:r>
        <w:rPr>
          <w:rFonts w:ascii="Times New Roman"/>
          <w:color w:val="0E0F0F"/>
          <w:spacing w:val="4"/>
          <w:w w:val="95"/>
          <w:sz w:val="12"/>
        </w:rPr>
        <w:t>U</w:t>
      </w:r>
      <w:r>
        <w:rPr>
          <w:rFonts w:ascii="Times New Roman"/>
          <w:color w:val="262821"/>
          <w:spacing w:val="4"/>
          <w:w w:val="95"/>
          <w:sz w:val="12"/>
        </w:rPr>
        <w:t>O</w:t>
      </w:r>
      <w:r>
        <w:rPr>
          <w:rFonts w:ascii="Times New Roman"/>
          <w:color w:val="484D46"/>
          <w:spacing w:val="4"/>
          <w:w w:val="95"/>
          <w:sz w:val="12"/>
        </w:rPr>
        <w:t>LO&lt;;</w:t>
      </w:r>
      <w:r>
        <w:rPr>
          <w:rFonts w:ascii="Times New Roman"/>
          <w:color w:val="0E0F0F"/>
          <w:spacing w:val="4"/>
          <w:w w:val="95"/>
          <w:sz w:val="12"/>
        </w:rPr>
        <w:t>i</w:t>
      </w:r>
      <w:r>
        <w:rPr>
          <w:rFonts w:ascii="Times New Roman"/>
          <w:color w:val="262821"/>
          <w:spacing w:val="4"/>
          <w:w w:val="95"/>
          <w:sz w:val="12"/>
        </w:rPr>
        <w:t>A</w:t>
      </w:r>
      <w:r>
        <w:rPr>
          <w:rFonts w:ascii="Times New Roman"/>
          <w:spacing w:val="4"/>
          <w:sz w:val="12"/>
        </w:rPr>
      </w:r>
    </w:p>
    <w:p>
      <w:pPr>
        <w:spacing w:line="422" w:lineRule="auto" w:before="87"/>
        <w:ind w:left="316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262821"/>
          <w:spacing w:val="-3"/>
          <w:w w:val="110"/>
          <w:sz w:val="11"/>
        </w:rPr>
        <w:t>P</w:t>
      </w:r>
      <w:r>
        <w:rPr>
          <w:rFonts w:ascii="Times New Roman"/>
          <w:color w:val="5D5E5E"/>
          <w:spacing w:val="-3"/>
          <w:w w:val="110"/>
          <w:sz w:val="11"/>
        </w:rPr>
        <w:t>ueb</w:t>
      </w:r>
      <w:r>
        <w:rPr>
          <w:rFonts w:ascii="Times New Roman"/>
          <w:color w:val="363838"/>
          <w:spacing w:val="-3"/>
          <w:w w:val="110"/>
          <w:sz w:val="11"/>
        </w:rPr>
        <w:t>l</w:t>
      </w:r>
      <w:r>
        <w:rPr>
          <w:rFonts w:ascii="Times New Roman"/>
          <w:color w:val="5D5E5E"/>
          <w:spacing w:val="-3"/>
          <w:w w:val="110"/>
          <w:sz w:val="11"/>
        </w:rPr>
        <w:t>o</w:t>
      </w:r>
      <w:r>
        <w:rPr>
          <w:rFonts w:ascii="Times New Roman"/>
          <w:color w:val="858787"/>
          <w:spacing w:val="-3"/>
          <w:w w:val="110"/>
          <w:sz w:val="11"/>
        </w:rPr>
        <w:t>s</w:t>
      </w:r>
      <w:r>
        <w:rPr>
          <w:rFonts w:ascii="Times New Roman"/>
          <w:color w:val="858787"/>
          <w:spacing w:val="3"/>
          <w:w w:val="110"/>
          <w:sz w:val="11"/>
        </w:rPr>
        <w:t> </w:t>
      </w:r>
      <w:r>
        <w:rPr>
          <w:rFonts w:ascii="Times New Roman"/>
          <w:color w:val="858787"/>
          <w:spacing w:val="3"/>
          <w:w w:val="110"/>
          <w:sz w:val="11"/>
        </w:rPr>
      </w:r>
      <w:r>
        <w:rPr>
          <w:rFonts w:ascii="Times New Roman"/>
          <w:color w:val="5D5E5E"/>
          <w:spacing w:val="5"/>
          <w:w w:val="110"/>
          <w:sz w:val="11"/>
        </w:rPr>
        <w:t>M</w:t>
      </w:r>
      <w:r>
        <w:rPr>
          <w:rFonts w:ascii="Times New Roman"/>
          <w:color w:val="0E0F0F"/>
          <w:spacing w:val="5"/>
          <w:w w:val="110"/>
          <w:sz w:val="11"/>
        </w:rPr>
        <w:t>i</w:t>
      </w:r>
      <w:r>
        <w:rPr>
          <w:rFonts w:ascii="Times New Roman"/>
          <w:color w:val="707272"/>
          <w:spacing w:val="5"/>
          <w:w w:val="110"/>
          <w:sz w:val="11"/>
        </w:rPr>
        <w:t>na</w:t>
      </w:r>
      <w:r>
        <w:rPr>
          <w:rFonts w:ascii="Times New Roman"/>
          <w:spacing w:val="5"/>
          <w:sz w:val="11"/>
        </w:rPr>
      </w:r>
    </w:p>
    <w:p>
      <w:pPr>
        <w:spacing w:line="93" w:lineRule="exact" w:before="29"/>
        <w:ind w:left="316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5D5E5E"/>
          <w:w w:val="110"/>
          <w:sz w:val="11"/>
        </w:rPr>
        <w:t>Drenaje</w:t>
      </w:r>
      <w:r>
        <w:rPr>
          <w:rFonts w:ascii="Times New Roman"/>
          <w:sz w:val="11"/>
        </w:rPr>
      </w:r>
    </w:p>
    <w:p>
      <w:pPr>
        <w:spacing w:line="590" w:lineRule="exact" w:before="0"/>
        <w:ind w:left="39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br w:type="column"/>
      </w:r>
      <w:r>
        <w:rPr>
          <w:rFonts w:ascii="Times New Roman"/>
          <w:i/>
          <w:color w:val="498EA3"/>
          <w:w w:val="94"/>
          <w:position w:val="-2"/>
          <w:sz w:val="63"/>
        </w:rPr>
        <w:t>/</w:t>
      </w:r>
      <w:r>
        <w:rPr>
          <w:rFonts w:ascii="Times New Roman"/>
          <w:i/>
          <w:color w:val="498EA3"/>
          <w:spacing w:val="-10"/>
          <w:position w:val="-2"/>
          <w:sz w:val="63"/>
        </w:rPr>
        <w:t> </w:t>
      </w:r>
      <w:r>
        <w:rPr>
          <w:rFonts w:ascii="Times New Roman"/>
          <w:i/>
          <w:color w:val="B3B6AF"/>
          <w:spacing w:val="-10"/>
          <w:w w:val="19"/>
          <w:position w:val="-2"/>
          <w:sz w:val="63"/>
        </w:rPr>
      </w:r>
      <w:r>
        <w:rPr>
          <w:rFonts w:ascii="Times New Roman"/>
          <w:i/>
          <w:color w:val="B3B6AF"/>
          <w:w w:val="19"/>
          <w:position w:val="-2"/>
          <w:sz w:val="63"/>
          <w:shd w:fill="DFDFDA" w:color="auto" w:val="clear"/>
        </w:rPr>
        <w:t>_1</w:t>
      </w:r>
      <w:r>
        <w:rPr>
          <w:rFonts w:ascii="Times New Roman"/>
          <w:i/>
          <w:color w:val="B3B6AF"/>
          <w:spacing w:val="7"/>
          <w:w w:val="19"/>
          <w:position w:val="-2"/>
          <w:sz w:val="63"/>
          <w:shd w:fill="DFDFDA" w:color="auto" w:val="clear"/>
        </w:rPr>
        <w:t>.</w:t>
      </w:r>
      <w:r>
        <w:rPr>
          <w:rFonts w:ascii="Times New Roman"/>
          <w:i/>
          <w:color w:val="B3B6AF"/>
          <w:spacing w:val="7"/>
          <w:w w:val="19"/>
          <w:position w:val="-2"/>
          <w:sz w:val="63"/>
        </w:rPr>
      </w:r>
      <w:r>
        <w:rPr>
          <w:rFonts w:ascii="Times New Roman"/>
          <w:i/>
          <w:color w:val="498EA3"/>
          <w:spacing w:val="27"/>
          <w:w w:val="82"/>
          <w:position w:val="-2"/>
          <w:sz w:val="63"/>
        </w:rPr>
        <w:t>&gt;</w:t>
      </w:r>
      <w:r>
        <w:rPr>
          <w:rFonts w:ascii="Arial"/>
          <w:color w:val="484D46"/>
          <w:w w:val="112"/>
          <w:sz w:val="13"/>
        </w:rPr>
        <w:t>Q</w:t>
      </w:r>
      <w:r>
        <w:rPr>
          <w:rFonts w:ascii="Arial"/>
          <w:color w:val="484D46"/>
          <w:spacing w:val="-13"/>
          <w:w w:val="112"/>
          <w:sz w:val="13"/>
        </w:rPr>
        <w:t>h</w:t>
      </w:r>
      <w:r>
        <w:rPr>
          <w:rFonts w:ascii="Arial"/>
          <w:color w:val="262821"/>
          <w:spacing w:val="-4"/>
          <w:w w:val="128"/>
          <w:sz w:val="13"/>
        </w:rPr>
        <w:t>-</w:t>
      </w:r>
      <w:r>
        <w:rPr>
          <w:rFonts w:ascii="Arial"/>
          <w:color w:val="484D46"/>
          <w:w w:val="111"/>
          <w:sz w:val="13"/>
        </w:rPr>
        <w:t>co</w:t>
      </w:r>
      <w:r>
        <w:rPr>
          <w:rFonts w:ascii="Arial"/>
          <w:sz w:val="13"/>
        </w:rPr>
      </w:r>
    </w:p>
    <w:p>
      <w:pPr>
        <w:spacing w:line="221" w:lineRule="exact" w:before="0"/>
        <w:ind w:left="355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color w:val="498EA3"/>
          <w:spacing w:val="-17"/>
          <w:w w:val="130"/>
          <w:sz w:val="26"/>
        </w:rPr>
        <w:t>.,,'</w:t>
      </w:r>
      <w:r>
        <w:rPr>
          <w:rFonts w:ascii="Arial"/>
          <w:spacing w:val="-17"/>
          <w:sz w:val="26"/>
        </w:rPr>
      </w:r>
    </w:p>
    <w:p>
      <w:pPr>
        <w:spacing w:line="110" w:lineRule="exact" w:before="0"/>
        <w:ind w:left="337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363838"/>
          <w:w w:val="130"/>
          <w:sz w:val="11"/>
        </w:rPr>
        <w:t>pH</w:t>
      </w:r>
      <w:r>
        <w:rPr>
          <w:rFonts w:ascii="Arial"/>
          <w:sz w:val="11"/>
        </w:rPr>
      </w:r>
    </w:p>
    <w:p>
      <w:pPr>
        <w:spacing w:line="101" w:lineRule="exact" w:before="8"/>
        <w:ind w:left="0" w:right="425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E0F0F"/>
          <w:w w:val="178"/>
          <w:sz w:val="12"/>
        </w:rPr>
        <w:t>o</w:t>
      </w:r>
      <w:r>
        <w:rPr>
          <w:rFonts w:ascii="Arial"/>
          <w:sz w:val="12"/>
        </w:rPr>
      </w:r>
    </w:p>
    <w:p>
      <w:pPr>
        <w:tabs>
          <w:tab w:pos="2388" w:val="left" w:leader="none"/>
        </w:tabs>
        <w:spacing w:line="132" w:lineRule="exact" w:before="0"/>
        <w:ind w:left="0" w:right="423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100.009033pt;margin-top:2.863406pt;width:6.4pt;height:6.5pt;mso-position-horizontal-relative:page;mso-position-vertical-relative:paragraph;z-index:-253864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0E0F0F"/>
                      <w:w w:val="196"/>
                      <w:sz w:val="13"/>
                    </w:rPr>
                    <w:t>o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i/>
          <w:color w:val="75909E"/>
          <w:spacing w:val="-19"/>
          <w:w w:val="149"/>
          <w:sz w:val="17"/>
          <w:szCs w:val="17"/>
        </w:rPr>
        <w:t>,</w:t>
      </w:r>
      <w:r>
        <w:rPr>
          <w:rFonts w:ascii="Arial" w:hAnsi="Arial" w:cs="Arial" w:eastAsia="Arial"/>
          <w:i/>
          <w:color w:val="498EA3"/>
          <w:spacing w:val="-32"/>
          <w:w w:val="149"/>
          <w:sz w:val="17"/>
          <w:szCs w:val="17"/>
        </w:rPr>
        <w:t>,</w:t>
      </w:r>
      <w:r>
        <w:rPr>
          <w:rFonts w:ascii="Arial" w:hAnsi="Arial" w:cs="Arial" w:eastAsia="Arial"/>
          <w:i/>
          <w:color w:val="484D46"/>
          <w:w w:val="104"/>
          <w:sz w:val="17"/>
          <w:szCs w:val="17"/>
        </w:rPr>
        <w:t>San</w:t>
      </w:r>
      <w:r>
        <w:rPr>
          <w:rFonts w:ascii="Arial" w:hAnsi="Arial" w:cs="Arial" w:eastAsia="Arial"/>
          <w:i/>
          <w:color w:val="484D46"/>
          <w:spacing w:val="-5"/>
          <w:sz w:val="17"/>
          <w:szCs w:val="17"/>
        </w:rPr>
        <w:t> </w:t>
      </w:r>
      <w:r>
        <w:rPr>
          <w:rFonts w:ascii="Arial" w:hAnsi="Arial" w:cs="Arial" w:eastAsia="Arial"/>
          <w:i/>
          <w:color w:val="484D46"/>
          <w:spacing w:val="-7"/>
          <w:w w:val="180"/>
          <w:sz w:val="17"/>
          <w:szCs w:val="17"/>
        </w:rPr>
        <w:t>M</w:t>
      </w:r>
      <w:r>
        <w:rPr>
          <w:rFonts w:ascii="Arial" w:hAnsi="Arial" w:cs="Arial" w:eastAsia="Arial"/>
          <w:i/>
          <w:color w:val="484D46"/>
          <w:w w:val="98"/>
          <w:sz w:val="17"/>
          <w:szCs w:val="17"/>
        </w:rPr>
        <w:t>rtr</w:t>
      </w:r>
      <w:r>
        <w:rPr>
          <w:rFonts w:ascii="Arial" w:hAnsi="Arial" w:cs="Arial" w:eastAsia="Arial"/>
          <w:i/>
          <w:color w:val="484D46"/>
          <w:spacing w:val="16"/>
          <w:w w:val="98"/>
          <w:sz w:val="17"/>
          <w:szCs w:val="17"/>
        </w:rPr>
        <w:t>n</w:t>
      </w:r>
      <w:r>
        <w:rPr>
          <w:rFonts w:ascii="Arial" w:hAnsi="Arial" w:cs="Arial" w:eastAsia="Arial"/>
          <w:i/>
          <w:color w:val="498EA3"/>
          <w:w w:val="84"/>
          <w:sz w:val="17"/>
          <w:szCs w:val="17"/>
        </w:rPr>
        <w:t>,'.</w:t>
      </w:r>
      <w:r>
        <w:rPr>
          <w:rFonts w:ascii="Arial" w:hAnsi="Arial" w:cs="Arial" w:eastAsia="Arial"/>
          <w:i/>
          <w:color w:val="498EA3"/>
          <w:spacing w:val="8"/>
          <w:sz w:val="17"/>
          <w:szCs w:val="17"/>
        </w:rPr>
        <w:t> </w:t>
      </w:r>
      <w:r>
        <w:rPr>
          <w:rFonts w:ascii="Arial" w:hAnsi="Arial" w:cs="Arial" w:eastAsia="Arial"/>
          <w:color w:val="DA080A"/>
          <w:spacing w:val="2"/>
          <w:w w:val="293"/>
          <w:sz w:val="17"/>
          <w:szCs w:val="17"/>
        </w:rPr>
        <w:t>•</w:t>
      </w:r>
      <w:r>
        <w:rPr>
          <w:rFonts w:ascii="Arial" w:hAnsi="Arial" w:cs="Arial" w:eastAsia="Arial"/>
          <w:color w:val="A1A0A1"/>
          <w:w w:val="124"/>
          <w:sz w:val="12"/>
          <w:szCs w:val="12"/>
        </w:rPr>
        <w:t>&lt;</w:t>
      </w:r>
      <w:r>
        <w:rPr>
          <w:rFonts w:ascii="Arial" w:hAnsi="Arial" w:cs="Arial" w:eastAsia="Arial"/>
          <w:color w:val="A1A0A1"/>
          <w:spacing w:val="-23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858787"/>
          <w:w w:val="126"/>
          <w:position w:val="8"/>
          <w:sz w:val="11"/>
          <w:szCs w:val="11"/>
        </w:rPr>
        <w:t>6</w:t>
      </w:r>
      <w:r>
        <w:rPr>
          <w:rFonts w:ascii="Times New Roman" w:hAnsi="Times New Roman" w:cs="Times New Roman" w:eastAsia="Times New Roman"/>
          <w:color w:val="858787"/>
          <w:position w:val="8"/>
          <w:sz w:val="11"/>
          <w:szCs w:val="11"/>
        </w:rPr>
        <w:tab/>
      </w:r>
      <w:r>
        <w:rPr>
          <w:rFonts w:ascii="Times New Roman" w:hAnsi="Times New Roman" w:cs="Times New Roman" w:eastAsia="Times New Roman"/>
          <w:color w:val="0E0F0F"/>
          <w:w w:val="196"/>
          <w:position w:val="11"/>
          <w:sz w:val="13"/>
          <w:szCs w:val="13"/>
        </w:rPr>
        <w:t>o</w:t>
      </w:r>
      <w:r>
        <w:rPr>
          <w:rFonts w:ascii="Times New Roman" w:hAnsi="Times New Roman" w:cs="Times New Roman" w:eastAsia="Times New Roman"/>
          <w:sz w:val="13"/>
          <w:szCs w:val="13"/>
        </w:rPr>
      </w:r>
    </w:p>
    <w:p>
      <w:pPr>
        <w:spacing w:after="0" w:line="132" w:lineRule="exact"/>
        <w:jc w:val="right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23820" w:h="16850" w:orient="landscape"/>
          <w:pgMar w:top="1360" w:bottom="280" w:left="2000" w:right="1260"/>
          <w:cols w:num="3" w:equalWidth="0">
            <w:col w:w="7404" w:space="8811"/>
            <w:col w:w="919" w:space="363"/>
            <w:col w:w="3063"/>
          </w:cols>
        </w:sectPr>
      </w:pPr>
    </w:p>
    <w:p>
      <w:pPr>
        <w:spacing w:line="170" w:lineRule="exact" w:before="0"/>
        <w:ind w:left="113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0E0F0F"/>
          <w:w w:val="55"/>
          <w:sz w:val="19"/>
        </w:rPr>
        <w:t>:;::</w:t>
      </w:r>
      <w:r>
        <w:rPr>
          <w:rFonts w:ascii="Arial"/>
          <w:sz w:val="19"/>
        </w:rPr>
      </w:r>
    </w:p>
    <w:p>
      <w:pPr>
        <w:spacing w:line="69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0E0F0F"/>
          <w:w w:val="180"/>
          <w:sz w:val="10"/>
        </w:rPr>
        <w:t>a,</w:t>
      </w:r>
      <w:r>
        <w:rPr>
          <w:rFonts w:ascii="Times New Roman"/>
          <w:sz w:val="10"/>
        </w:rPr>
      </w:r>
    </w:p>
    <w:p>
      <w:pPr>
        <w:spacing w:line="117" w:lineRule="exact" w:before="0"/>
        <w:ind w:left="11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E0F0F"/>
          <w:w w:val="95"/>
          <w:sz w:val="12"/>
        </w:rPr>
        <w:t>co</w:t>
      </w:r>
      <w:r>
        <w:rPr>
          <w:rFonts w:ascii="Arial"/>
          <w:sz w:val="12"/>
        </w:rPr>
      </w:r>
    </w:p>
    <w:p>
      <w:pPr>
        <w:tabs>
          <w:tab w:pos="1049" w:val="left" w:leader="none"/>
        </w:tabs>
        <w:spacing w:line="136" w:lineRule="exact" w:before="0"/>
        <w:ind w:left="1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spacing w:val="-1"/>
          <w:w w:val="105"/>
        </w:rPr>
        <w:br w:type="column"/>
      </w:r>
      <w:r>
        <w:rPr>
          <w:rFonts w:ascii="Arial" w:hAnsi="Arial"/>
          <w:color w:val="262821"/>
          <w:spacing w:val="-1"/>
          <w:w w:val="105"/>
          <w:sz w:val="13"/>
        </w:rPr>
        <w:t>Pe</w:t>
      </w:r>
      <w:r>
        <w:rPr>
          <w:rFonts w:ascii="Arial" w:hAnsi="Arial"/>
          <w:color w:val="4B4F26"/>
          <w:spacing w:val="-1"/>
          <w:w w:val="105"/>
          <w:sz w:val="13"/>
        </w:rPr>
        <w:t>-</w:t>
      </w:r>
      <w:r>
        <w:rPr>
          <w:rFonts w:ascii="Arial" w:hAnsi="Arial"/>
          <w:color w:val="262821"/>
          <w:spacing w:val="-1"/>
          <w:w w:val="105"/>
          <w:sz w:val="13"/>
        </w:rPr>
        <w:t>hua</w:t>
        <w:tab/>
      </w:r>
      <w:r>
        <w:rPr>
          <w:rFonts w:ascii="Arial" w:hAnsi="Arial"/>
          <w:color w:val="44896E"/>
          <w:spacing w:val="1"/>
          <w:w w:val="160"/>
          <w:sz w:val="13"/>
        </w:rPr>
        <w:t>--</w:t>
      </w:r>
      <w:r>
        <w:rPr>
          <w:rFonts w:ascii="Arial" w:hAnsi="Arial"/>
          <w:color w:val="347C95"/>
          <w:spacing w:val="1"/>
          <w:w w:val="160"/>
          <w:sz w:val="13"/>
        </w:rPr>
        <w:t>-·</w:t>
      </w:r>
      <w:r>
        <w:rPr>
          <w:rFonts w:ascii="Arial" w:hAnsi="Arial"/>
          <w:color w:val="347C95"/>
          <w:spacing w:val="-27"/>
          <w:w w:val="160"/>
          <w:sz w:val="13"/>
        </w:rPr>
        <w:t> </w:t>
      </w:r>
      <w:r>
        <w:rPr>
          <w:rFonts w:ascii="Arial" w:hAnsi="Arial"/>
          <w:color w:val="347C95"/>
          <w:spacing w:val="-32"/>
          <w:w w:val="160"/>
          <w:sz w:val="13"/>
        </w:rPr>
        <w:t>·····</w:t>
      </w:r>
      <w:r>
        <w:rPr>
          <w:rFonts w:ascii="Arial" w:hAnsi="Arial"/>
          <w:spacing w:val="-32"/>
          <w:sz w:val="13"/>
        </w:rPr>
      </w:r>
    </w:p>
    <w:p>
      <w:pPr>
        <w:spacing w:line="240" w:lineRule="auto" w:before="8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0"/>
        <w:ind w:left="1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62821"/>
          <w:spacing w:val="-19"/>
          <w:w w:val="116"/>
          <w:sz w:val="13"/>
        </w:rPr>
        <w:t>K</w:t>
      </w:r>
      <w:r>
        <w:rPr>
          <w:rFonts w:ascii="Arial"/>
          <w:color w:val="0E0F0F"/>
          <w:spacing w:val="-42"/>
          <w:w w:val="227"/>
          <w:sz w:val="13"/>
        </w:rPr>
        <w:t>i</w:t>
      </w:r>
      <w:r>
        <w:rPr>
          <w:rFonts w:ascii="Arial"/>
          <w:color w:val="364421"/>
          <w:w w:val="106"/>
          <w:sz w:val="13"/>
        </w:rPr>
        <w:t>-</w:t>
      </w:r>
      <w:r>
        <w:rPr>
          <w:rFonts w:ascii="Arial"/>
          <w:color w:val="364421"/>
          <w:spacing w:val="-4"/>
          <w:w w:val="106"/>
          <w:sz w:val="13"/>
        </w:rPr>
        <w:t>c</w:t>
      </w:r>
      <w:r>
        <w:rPr>
          <w:rFonts w:ascii="Arial"/>
          <w:color w:val="262821"/>
          <w:w w:val="114"/>
          <w:sz w:val="13"/>
        </w:rPr>
        <w:t>a</w:t>
      </w:r>
      <w:r>
        <w:rPr>
          <w:rFonts w:ascii="Arial"/>
          <w:sz w:val="13"/>
        </w:rPr>
      </w:r>
    </w:p>
    <w:p>
      <w:pPr>
        <w:spacing w:line="135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color w:val="347C95"/>
          <w:w w:val="216"/>
          <w:sz w:val="10"/>
        </w:rPr>
        <w:t>-</w:t>
      </w:r>
      <w:r>
        <w:rPr>
          <w:rFonts w:ascii="Times New Roman"/>
          <w:color w:val="347C95"/>
          <w:spacing w:val="-15"/>
          <w:w w:val="216"/>
          <w:sz w:val="10"/>
        </w:rPr>
        <w:t>;</w:t>
      </w:r>
      <w:r>
        <w:rPr>
          <w:rFonts w:ascii="Arial"/>
          <w:color w:val="498EA3"/>
          <w:w w:val="55"/>
          <w:sz w:val="15"/>
        </w:rPr>
        <w:t>.</w:t>
      </w:r>
      <w:r>
        <w:rPr>
          <w:rFonts w:ascii="Arial"/>
          <w:color w:val="498EA3"/>
          <w:spacing w:val="-8"/>
          <w:w w:val="55"/>
          <w:sz w:val="15"/>
        </w:rPr>
        <w:t>.</w:t>
      </w:r>
      <w:r>
        <w:rPr>
          <w:rFonts w:ascii="Times New Roman"/>
          <w:color w:val="56791C"/>
          <w:w w:val="127"/>
          <w:sz w:val="12"/>
        </w:rPr>
        <w:t>-</w:t>
      </w:r>
      <w:r>
        <w:rPr>
          <w:rFonts w:ascii="Times New Roman"/>
          <w:sz w:val="12"/>
        </w:rPr>
      </w:r>
    </w:p>
    <w:p>
      <w:pPr>
        <w:spacing w:line="83" w:lineRule="exact" w:before="0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Times New Roman" w:hAnsi="Times New Roman"/>
          <w:color w:val="C37052"/>
          <w:w w:val="255"/>
          <w:sz w:val="11"/>
        </w:rPr>
        <w:t>/</w:t>
      </w:r>
      <w:r>
        <w:rPr>
          <w:rFonts w:ascii="Times New Roman" w:hAnsi="Times New Roman"/>
          <w:color w:val="C37052"/>
          <w:spacing w:val="23"/>
          <w:w w:val="255"/>
          <w:sz w:val="11"/>
        </w:rPr>
        <w:t> </w:t>
      </w:r>
      <w:r>
        <w:rPr>
          <w:rFonts w:ascii="Arial" w:hAnsi="Arial"/>
          <w:color w:val="8A8A62"/>
          <w:spacing w:val="-6"/>
          <w:w w:val="195"/>
          <w:sz w:val="11"/>
        </w:rPr>
        <w:t>'·</w:t>
      </w:r>
      <w:r>
        <w:rPr>
          <w:rFonts w:ascii="Arial" w:hAnsi="Arial"/>
          <w:spacing w:val="-6"/>
          <w:sz w:val="11"/>
        </w:rPr>
      </w:r>
    </w:p>
    <w:p>
      <w:pPr>
        <w:spacing w:line="102" w:lineRule="exact" w:before="0"/>
        <w:ind w:left="0" w:right="331" w:firstLine="0"/>
        <w:jc w:val="righ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C37052"/>
          <w:w w:val="301"/>
          <w:sz w:val="10"/>
        </w:rPr>
        <w:t>/</w:t>
      </w:r>
      <w:r>
        <w:rPr>
          <w:rFonts w:ascii="Arial"/>
          <w:sz w:val="10"/>
        </w:rPr>
      </w:r>
    </w:p>
    <w:p>
      <w:pPr>
        <w:spacing w:line="113" w:lineRule="exact" w:before="22"/>
        <w:ind w:left="0" w:right="475" w:firstLine="0"/>
        <w:jc w:val="right"/>
        <w:rPr>
          <w:rFonts w:ascii="Arial" w:hAnsi="Arial" w:cs="Arial" w:eastAsia="Arial"/>
          <w:sz w:val="10"/>
          <w:szCs w:val="10"/>
        </w:rPr>
      </w:pPr>
      <w:r>
        <w:rPr>
          <w:rFonts w:ascii="Arial"/>
          <w:color w:val="C37052"/>
          <w:w w:val="325"/>
          <w:sz w:val="10"/>
        </w:rPr>
        <w:t>/</w:t>
      </w:r>
      <w:r>
        <w:rPr>
          <w:rFonts w:ascii="Arial"/>
          <w:sz w:val="10"/>
        </w:rPr>
      </w:r>
    </w:p>
    <w:p>
      <w:pPr>
        <w:spacing w:line="154" w:lineRule="exact" w:before="0"/>
        <w:ind w:left="0" w:right="581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D4604B"/>
          <w:w w:val="66"/>
          <w:sz w:val="17"/>
        </w:rPr>
        <w:t>r</w:t>
      </w:r>
      <w:r>
        <w:rPr>
          <w:rFonts w:ascii="Arial"/>
          <w:sz w:val="17"/>
        </w:rPr>
      </w:r>
    </w:p>
    <w:p>
      <w:pPr>
        <w:spacing w:line="240" w:lineRule="auto" w:before="3"/>
        <w:rPr>
          <w:rFonts w:ascii="Arial" w:hAnsi="Arial" w:cs="Arial" w:eastAsia="Arial"/>
          <w:sz w:val="11"/>
          <w:szCs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before="0"/>
        <w:ind w:left="224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707272"/>
          <w:w w:val="110"/>
          <w:sz w:val="11"/>
        </w:rPr>
        <w:t>Microcucnca</w:t>
      </w:r>
      <w:r>
        <w:rPr>
          <w:rFonts w:ascii="Times New Roman"/>
          <w:color w:val="707272"/>
          <w:spacing w:val="10"/>
          <w:w w:val="110"/>
          <w:sz w:val="11"/>
        </w:rPr>
        <w:t> </w:t>
      </w:r>
      <w:r>
        <w:rPr>
          <w:rFonts w:ascii="Times New Roman"/>
          <w:color w:val="707272"/>
          <w:w w:val="110"/>
          <w:sz w:val="11"/>
        </w:rPr>
        <w:t>Jangas</w:t>
      </w:r>
      <w:r>
        <w:rPr>
          <w:rFonts w:ascii="Times New Roman"/>
          <w:sz w:val="11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0"/>
        <w:ind w:left="113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/>
          <w:color w:val="707272"/>
          <w:w w:val="135"/>
          <w:position w:val="4"/>
          <w:sz w:val="7"/>
        </w:rPr>
        <w:t>I </w:t>
      </w:r>
      <w:r>
        <w:rPr>
          <w:rFonts w:ascii="Times New Roman"/>
          <w:color w:val="484D46"/>
          <w:w w:val="120"/>
          <w:sz w:val="12"/>
        </w:rPr>
        <w:t>Limit</w:t>
      </w:r>
      <w:r>
        <w:rPr>
          <w:rFonts w:ascii="Times New Roman"/>
          <w:color w:val="707272"/>
          <w:w w:val="120"/>
          <w:sz w:val="12"/>
        </w:rPr>
        <w:t>e</w:t>
      </w:r>
      <w:r>
        <w:rPr>
          <w:rFonts w:ascii="Times New Roman"/>
          <w:color w:val="707272"/>
          <w:spacing w:val="-34"/>
          <w:w w:val="120"/>
          <w:sz w:val="12"/>
        </w:rPr>
        <w:t> </w:t>
      </w:r>
      <w:r>
        <w:rPr>
          <w:rFonts w:ascii="Times New Roman"/>
          <w:color w:val="707272"/>
          <w:w w:val="120"/>
          <w:sz w:val="11"/>
        </w:rPr>
        <w:t>dislrital</w:t>
      </w:r>
      <w:r>
        <w:rPr>
          <w:rFonts w:ascii="Times New Roman"/>
          <w:sz w:val="11"/>
        </w:rPr>
      </w:r>
    </w:p>
    <w:p>
      <w:pPr>
        <w:tabs>
          <w:tab w:pos="1195" w:val="left" w:leader="none"/>
        </w:tabs>
        <w:spacing w:line="463" w:lineRule="exact" w:before="80"/>
        <w:ind w:left="76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/>
        <w:br w:type="column"/>
      </w:r>
      <w:r>
        <w:rPr>
          <w:rFonts w:ascii="Arial" w:hAnsi="Arial"/>
          <w:color w:val="347C95"/>
          <w:spacing w:val="-34"/>
          <w:w w:val="90"/>
          <w:sz w:val="42"/>
        </w:rPr>
        <w:t>.</w:t>
      </w:r>
      <w:r>
        <w:rPr>
          <w:rFonts w:ascii="Arial" w:hAnsi="Arial"/>
          <w:color w:val="347C95"/>
          <w:spacing w:val="-41"/>
          <w:w w:val="90"/>
          <w:sz w:val="42"/>
        </w:rPr>
        <w:t>.</w:t>
      </w:r>
      <w:r>
        <w:rPr>
          <w:rFonts w:ascii="Arial" w:hAnsi="Arial"/>
          <w:color w:val="347C95"/>
          <w:spacing w:val="-53"/>
          <w:w w:val="106"/>
          <w:sz w:val="42"/>
        </w:rPr>
        <w:t>.</w:t>
      </w:r>
      <w:r>
        <w:rPr>
          <w:rFonts w:ascii="Arial" w:hAnsi="Arial"/>
          <w:color w:val="347C95"/>
          <w:spacing w:val="-34"/>
          <w:w w:val="90"/>
          <w:sz w:val="42"/>
        </w:rPr>
        <w:t>.</w:t>
      </w:r>
      <w:r>
        <w:rPr>
          <w:rFonts w:ascii="Arial" w:hAnsi="Arial"/>
          <w:color w:val="347C95"/>
          <w:spacing w:val="-41"/>
          <w:w w:val="90"/>
          <w:sz w:val="42"/>
        </w:rPr>
        <w:t>.</w:t>
      </w:r>
      <w:r>
        <w:rPr>
          <w:rFonts w:ascii="Arial" w:hAnsi="Arial"/>
          <w:color w:val="347C95"/>
          <w:spacing w:val="-53"/>
          <w:w w:val="106"/>
          <w:sz w:val="42"/>
        </w:rPr>
        <w:t>.</w:t>
      </w:r>
      <w:r>
        <w:rPr>
          <w:rFonts w:ascii="Arial" w:hAnsi="Arial"/>
          <w:color w:val="498EA3"/>
          <w:w w:val="49"/>
          <w:sz w:val="42"/>
        </w:rPr>
        <w:t>-</w:t>
      </w:r>
      <w:r>
        <w:rPr>
          <w:rFonts w:ascii="Arial" w:hAnsi="Arial"/>
          <w:color w:val="498EA3"/>
          <w:spacing w:val="-7"/>
          <w:w w:val="49"/>
          <w:sz w:val="42"/>
        </w:rPr>
        <w:t>·</w:t>
      </w:r>
      <w:r>
        <w:rPr>
          <w:rFonts w:ascii="Arial" w:hAnsi="Arial"/>
          <w:color w:val="498EA3"/>
          <w:spacing w:val="-101"/>
          <w:w w:val="123"/>
          <w:sz w:val="42"/>
        </w:rPr>
        <w:t>·</w:t>
      </w:r>
      <w:r>
        <w:rPr>
          <w:rFonts w:ascii="Arial" w:hAnsi="Arial"/>
          <w:color w:val="9EC185"/>
          <w:spacing w:val="-59"/>
          <w:w w:val="84"/>
          <w:sz w:val="42"/>
        </w:rPr>
        <w:t>¡</w:t>
      </w:r>
      <w:r>
        <w:rPr>
          <w:rFonts w:ascii="Arial" w:hAnsi="Arial"/>
          <w:color w:val="498EA3"/>
          <w:spacing w:val="-62"/>
          <w:w w:val="91"/>
          <w:sz w:val="42"/>
        </w:rPr>
        <w:t>·</w:t>
      </w:r>
      <w:r>
        <w:rPr>
          <w:rFonts w:ascii="Arial" w:hAnsi="Arial"/>
          <w:color w:val="498EA3"/>
          <w:w w:val="75"/>
          <w:sz w:val="42"/>
        </w:rPr>
        <w:t>'</w:t>
      </w:r>
      <w:r>
        <w:rPr>
          <w:rFonts w:ascii="Arial" w:hAnsi="Arial"/>
          <w:color w:val="498EA3"/>
          <w:sz w:val="42"/>
        </w:rPr>
        <w:tab/>
      </w:r>
      <w:r>
        <w:rPr>
          <w:rFonts w:ascii="Times New Roman" w:hAnsi="Times New Roman"/>
          <w:color w:val="B8BA3D"/>
          <w:w w:val="189"/>
          <w:sz w:val="16"/>
        </w:rPr>
        <w:t>0</w:t>
      </w:r>
      <w:r>
        <w:rPr>
          <w:rFonts w:ascii="Times New Roman" w:hAnsi="Times New Roman"/>
          <w:color w:val="B8BA3D"/>
          <w:spacing w:val="-15"/>
          <w:sz w:val="16"/>
        </w:rPr>
        <w:t> </w:t>
      </w:r>
      <w:r>
        <w:rPr>
          <w:rFonts w:ascii="Arial" w:hAnsi="Arial"/>
          <w:color w:val="A1A0A1"/>
          <w:spacing w:val="-8"/>
          <w:w w:val="123"/>
          <w:sz w:val="11"/>
        </w:rPr>
        <w:t>&gt;</w:t>
      </w:r>
      <w:r>
        <w:rPr>
          <w:rFonts w:ascii="Arial" w:hAnsi="Arial"/>
          <w:color w:val="858787"/>
          <w:w w:val="112"/>
          <w:sz w:val="11"/>
        </w:rPr>
        <w:t>8</w:t>
      </w:r>
      <w:r>
        <w:rPr>
          <w:rFonts w:ascii="Arial" w:hAnsi="Arial"/>
          <w:sz w:val="11"/>
        </w:rPr>
      </w:r>
    </w:p>
    <w:p>
      <w:pPr>
        <w:spacing w:line="64" w:lineRule="exact" w:before="0"/>
        <w:ind w:left="1195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shape style="position:absolute;margin-left:997.598572pt;margin-top:-22.468155pt;width:60.75pt;height:8.5pt;mso-position-horizontal-relative:page;mso-position-vertical-relative:paragraph;z-index:-253936" type="#_x0000_t202" filled="false" stroked="false">
            <v:textbox inset="0,0,0,0">
              <w:txbxContent>
                <w:p>
                  <w:pPr>
                    <w:tabs>
                      <w:tab w:pos="968" w:val="left" w:leader="none"/>
                    </w:tabs>
                    <w:spacing w:line="1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/>
                      <w:i/>
                      <w:color w:val="484D46"/>
                      <w:w w:val="104"/>
                      <w:sz w:val="17"/>
                    </w:rPr>
                    <w:t>P</w:t>
                  </w:r>
                  <w:r>
                    <w:rPr>
                      <w:rFonts w:ascii="Arial"/>
                      <w:i/>
                      <w:color w:val="484D46"/>
                      <w:spacing w:val="-3"/>
                      <w:w w:val="104"/>
                      <w:sz w:val="17"/>
                    </w:rPr>
                    <w:t>a</w:t>
                  </w:r>
                  <w:r>
                    <w:rPr>
                      <w:rFonts w:ascii="Arial"/>
                      <w:i/>
                      <w:color w:val="707272"/>
                      <w:w w:val="107"/>
                      <w:sz w:val="17"/>
                    </w:rPr>
                    <w:t>r</w:t>
                  </w:r>
                  <w:r>
                    <w:rPr>
                      <w:rFonts w:ascii="Arial"/>
                      <w:i/>
                      <w:color w:val="707272"/>
                      <w:spacing w:val="-3"/>
                      <w:w w:val="107"/>
                      <w:sz w:val="17"/>
                    </w:rPr>
                    <w:t>l</w:t>
                  </w:r>
                  <w:r>
                    <w:rPr>
                      <w:rFonts w:ascii="Arial"/>
                      <w:i/>
                      <w:color w:val="484D46"/>
                      <w:w w:val="110"/>
                      <w:sz w:val="17"/>
                    </w:rPr>
                    <w:t>a</w:t>
                  </w:r>
                  <w:r>
                    <w:rPr>
                      <w:rFonts w:ascii="Arial"/>
                      <w:i/>
                      <w:color w:val="484D46"/>
                      <w:spacing w:val="5"/>
                      <w:sz w:val="17"/>
                    </w:rPr>
                    <w:t> </w:t>
                  </w:r>
                  <w:r>
                    <w:rPr>
                      <w:rFonts w:ascii="Arial"/>
                      <w:i/>
                      <w:color w:val="6E9CBC"/>
                      <w:w w:val="172"/>
                      <w:sz w:val="17"/>
                    </w:rPr>
                    <w:t>/</w:t>
                  </w:r>
                  <w:r>
                    <w:rPr>
                      <w:rFonts w:ascii="Arial"/>
                      <w:i/>
                      <w:color w:val="6E9CBC"/>
                      <w:sz w:val="17"/>
                    </w:rPr>
                    <w:tab/>
                  </w:r>
                  <w:r>
                    <w:rPr>
                      <w:rFonts w:ascii="Times New Roman"/>
                      <w:color w:val="707272"/>
                      <w:w w:val="128"/>
                      <w:sz w:val="12"/>
                    </w:rPr>
                    <w:t>6</w:t>
                  </w:r>
                  <w:r>
                    <w:rPr>
                      <w:rFonts w:ascii="Times New Roman"/>
                      <w:color w:val="707272"/>
                      <w:spacing w:val="-9"/>
                      <w:sz w:val="12"/>
                    </w:rPr>
                    <w:t> </w:t>
                  </w:r>
                  <w:r>
                    <w:rPr>
                      <w:rFonts w:ascii="Times New Roman"/>
                      <w:color w:val="0E0F0F"/>
                      <w:w w:val="106"/>
                      <w:sz w:val="12"/>
                    </w:rPr>
                    <w:t>-</w:t>
                  </w:r>
                  <w:r>
                    <w:rPr>
                      <w:rFonts w:ascii="Times New Roman"/>
                      <w:color w:val="0E0F0F"/>
                      <w:spacing w:val="-1"/>
                      <w:sz w:val="12"/>
                    </w:rPr>
                    <w:t> </w:t>
                  </w:r>
                  <w:r>
                    <w:rPr>
                      <w:rFonts w:ascii="Times New Roman"/>
                      <w:color w:val="858787"/>
                      <w:w w:val="126"/>
                      <w:sz w:val="12"/>
                    </w:rPr>
                    <w:t>8</w:t>
                  </w:r>
                  <w:r>
                    <w:rPr>
                      <w:rFonts w:ascii="Times New Roman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9C08CC"/>
          <w:w w:val="120"/>
          <w:sz w:val="22"/>
        </w:rPr>
        <w:t>e</w:t>
      </w:r>
      <w:r>
        <w:rPr>
          <w:rFonts w:ascii="Times New Roman"/>
          <w:color w:val="9C08CC"/>
          <w:spacing w:val="-40"/>
          <w:w w:val="120"/>
          <w:sz w:val="22"/>
        </w:rPr>
        <w:t> </w:t>
      </w:r>
      <w:r>
        <w:rPr>
          <w:rFonts w:ascii="Times New Roman"/>
          <w:color w:val="5D5E5E"/>
          <w:w w:val="120"/>
          <w:sz w:val="11"/>
        </w:rPr>
        <w:t>Muc</w:t>
      </w:r>
      <w:r>
        <w:rPr>
          <w:rFonts w:ascii="Times New Roman"/>
          <w:color w:val="858787"/>
          <w:w w:val="120"/>
          <w:sz w:val="11"/>
        </w:rPr>
        <w:t>s</w:t>
      </w:r>
      <w:r>
        <w:rPr>
          <w:rFonts w:ascii="Times New Roman"/>
          <w:color w:val="A1A0A1"/>
          <w:w w:val="120"/>
          <w:sz w:val="11"/>
        </w:rPr>
        <w:t>l</w:t>
      </w:r>
      <w:r>
        <w:rPr>
          <w:rFonts w:ascii="Times New Roman"/>
          <w:color w:val="707272"/>
          <w:w w:val="120"/>
          <w:sz w:val="11"/>
        </w:rPr>
        <w:t>ras</w:t>
      </w:r>
      <w:r>
        <w:rPr>
          <w:rFonts w:ascii="Times New Roman"/>
          <w:color w:val="707272"/>
          <w:spacing w:val="-14"/>
          <w:w w:val="120"/>
          <w:sz w:val="11"/>
        </w:rPr>
        <w:t> </w:t>
      </w:r>
      <w:r>
        <w:rPr>
          <w:rFonts w:ascii="Times New Roman"/>
          <w:color w:val="707272"/>
          <w:w w:val="120"/>
          <w:sz w:val="11"/>
        </w:rPr>
        <w:t>Secas</w:t>
      </w:r>
      <w:r>
        <w:rPr>
          <w:rFonts w:ascii="Times New Roman"/>
          <w:sz w:val="11"/>
        </w:rPr>
      </w:r>
    </w:p>
    <w:p>
      <w:pPr>
        <w:spacing w:line="170" w:lineRule="exact" w:before="0"/>
        <w:ind w:left="113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w w:val="65"/>
        </w:rPr>
        <w:br w:type="column"/>
      </w:r>
      <w:r>
        <w:rPr>
          <w:rFonts w:ascii="Arial"/>
          <w:i/>
          <w:color w:val="0E0F0F"/>
          <w:w w:val="65"/>
          <w:sz w:val="19"/>
        </w:rPr>
        <w:t>:;::</w:t>
      </w:r>
      <w:r>
        <w:rPr>
          <w:rFonts w:ascii="Arial"/>
          <w:sz w:val="19"/>
        </w:rPr>
      </w:r>
    </w:p>
    <w:p>
      <w:pPr>
        <w:spacing w:line="69" w:lineRule="exact" w:before="0"/>
        <w:ind w:left="12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0E0F0F"/>
          <w:w w:val="170"/>
          <w:sz w:val="10"/>
        </w:rPr>
        <w:t>a,</w:t>
      </w:r>
      <w:r>
        <w:rPr>
          <w:rFonts w:ascii="Times New Roman"/>
          <w:sz w:val="10"/>
        </w:rPr>
      </w:r>
    </w:p>
    <w:p>
      <w:pPr>
        <w:spacing w:line="117" w:lineRule="exact" w:before="0"/>
        <w:ind w:left="120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262821"/>
          <w:w w:val="95"/>
          <w:sz w:val="12"/>
        </w:rPr>
        <w:t>co</w:t>
      </w:r>
      <w:r>
        <w:rPr>
          <w:rFonts w:ascii="Arial"/>
          <w:sz w:val="12"/>
        </w:rPr>
      </w:r>
    </w:p>
    <w:p>
      <w:pPr>
        <w:spacing w:after="0" w:line="117" w:lineRule="exact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23820" w:h="16850" w:orient="landscape"/>
          <w:pgMar w:top="1360" w:bottom="280" w:left="2000" w:right="1260"/>
          <w:cols w:num="7" w:equalWidth="0">
            <w:col w:w="240" w:space="1167"/>
            <w:col w:w="2030" w:space="299"/>
            <w:col w:w="432" w:space="1282"/>
            <w:col w:w="1952" w:space="8885"/>
            <w:col w:w="1221" w:space="40"/>
            <w:col w:w="2146" w:space="192"/>
            <w:col w:w="674"/>
          </w:cols>
        </w:sectPr>
      </w:pPr>
    </w:p>
    <w:p>
      <w:pPr>
        <w:spacing w:line="516" w:lineRule="auto" w:before="25"/>
        <w:ind w:left="434" w:right="0" w:hanging="19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828731"/>
          <w:spacing w:val="-132"/>
          <w:w w:val="275"/>
          <w:sz w:val="13"/>
        </w:rPr>
        <w:t>¡</w:t>
      </w:r>
      <w:r>
        <w:rPr>
          <w:rFonts w:ascii="Arial" w:hAnsi="Arial"/>
          <w:color w:val="262821"/>
          <w:w w:val="133"/>
          <w:sz w:val="13"/>
        </w:rPr>
        <w:t>ap</w:t>
      </w:r>
      <w:r>
        <w:rPr>
          <w:rFonts w:ascii="Arial" w:hAnsi="Arial"/>
          <w:color w:val="262821"/>
          <w:spacing w:val="-15"/>
          <w:w w:val="133"/>
          <w:sz w:val="13"/>
        </w:rPr>
        <w:t>-</w:t>
      </w:r>
      <w:r>
        <w:rPr>
          <w:rFonts w:ascii="Arial" w:hAnsi="Arial"/>
          <w:color w:val="0E0F0F"/>
          <w:spacing w:val="-13"/>
          <w:w w:val="120"/>
          <w:sz w:val="13"/>
        </w:rPr>
        <w:t>m</w:t>
      </w:r>
      <w:r>
        <w:rPr>
          <w:rFonts w:ascii="Arial" w:hAnsi="Arial"/>
          <w:color w:val="262821"/>
          <w:w w:val="122"/>
          <w:sz w:val="13"/>
        </w:rPr>
        <w:t>o</w:t>
      </w:r>
      <w:r>
        <w:rPr>
          <w:rFonts w:ascii="Arial" w:hAnsi="Arial"/>
          <w:color w:val="262821"/>
          <w:w w:val="122"/>
          <w:sz w:val="13"/>
        </w:rPr>
        <w:t> </w:t>
      </w:r>
      <w:r>
        <w:rPr>
          <w:rFonts w:ascii="Arial" w:hAnsi="Arial"/>
          <w:color w:val="262821"/>
          <w:w w:val="93"/>
          <w:sz w:val="13"/>
        </w:rPr>
        <w:t>Gl</w:t>
      </w:r>
      <w:r>
        <w:rPr>
          <w:rFonts w:ascii="Arial" w:hAnsi="Arial"/>
          <w:color w:val="262821"/>
          <w:spacing w:val="-10"/>
          <w:w w:val="93"/>
          <w:sz w:val="13"/>
        </w:rPr>
        <w:t>p</w:t>
      </w:r>
      <w:r>
        <w:rPr>
          <w:rFonts w:ascii="Arial" w:hAnsi="Arial"/>
          <w:color w:val="0E0F0F"/>
          <w:spacing w:val="-42"/>
          <w:w w:val="227"/>
          <w:sz w:val="13"/>
        </w:rPr>
        <w:t>l</w:t>
      </w:r>
      <w:r>
        <w:rPr>
          <w:rFonts w:ascii="Arial" w:hAnsi="Arial"/>
          <w:color w:val="484D46"/>
          <w:spacing w:val="-17"/>
          <w:w w:val="128"/>
          <w:sz w:val="13"/>
        </w:rPr>
        <w:t>-</w:t>
      </w:r>
      <w:r>
        <w:rPr>
          <w:rFonts w:ascii="Arial" w:hAnsi="Arial"/>
          <w:color w:val="262821"/>
          <w:w w:val="110"/>
          <w:sz w:val="13"/>
        </w:rPr>
        <w:t>fg</w:t>
      </w:r>
      <w:r>
        <w:rPr>
          <w:rFonts w:ascii="Arial" w:hAnsi="Arial"/>
          <w:sz w:val="13"/>
        </w:rPr>
      </w:r>
    </w:p>
    <w:p>
      <w:pPr>
        <w:tabs>
          <w:tab w:pos="2568" w:val="left" w:leader="none"/>
        </w:tabs>
        <w:spacing w:line="153" w:lineRule="exact" w:before="0"/>
        <w:ind w:left="41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br w:type="column"/>
      </w:r>
      <w:r>
        <w:rPr>
          <w:rFonts w:ascii="Arial" w:hAnsi="Arial"/>
          <w:color w:val="CD7777"/>
          <w:spacing w:val="-25"/>
          <w:w w:val="96"/>
          <w:sz w:val="15"/>
        </w:rPr>
        <w:t>L</w:t>
      </w:r>
      <w:r>
        <w:rPr>
          <w:rFonts w:ascii="Arial" w:hAnsi="Arial"/>
          <w:color w:val="BD6767"/>
          <w:spacing w:val="-100"/>
          <w:w w:val="271"/>
          <w:sz w:val="15"/>
        </w:rPr>
        <w:t>-</w:t>
      </w:r>
      <w:r>
        <w:rPr>
          <w:rFonts w:ascii="Arial" w:hAnsi="Arial"/>
          <w:color w:val="BD6767"/>
          <w:spacing w:val="2"/>
          <w:w w:val="271"/>
          <w:sz w:val="15"/>
        </w:rPr>
        <w:t>-</w:t>
      </w:r>
      <w:r>
        <w:rPr>
          <w:rFonts w:ascii="Times New Roman" w:hAnsi="Times New Roman"/>
          <w:color w:val="CD7777"/>
          <w:w w:val="165"/>
          <w:sz w:val="12"/>
        </w:rPr>
        <w:t>l</w:t>
      </w:r>
      <w:r>
        <w:rPr>
          <w:rFonts w:ascii="Times New Roman" w:hAnsi="Times New Roman"/>
          <w:color w:val="CD7777"/>
          <w:sz w:val="12"/>
        </w:rPr>
        <w:t>  </w:t>
      </w:r>
      <w:r>
        <w:rPr>
          <w:rFonts w:ascii="Times New Roman" w:hAnsi="Times New Roman"/>
          <w:color w:val="CD7777"/>
          <w:spacing w:val="5"/>
          <w:sz w:val="12"/>
        </w:rPr>
        <w:t> </w:t>
      </w:r>
      <w:r>
        <w:rPr>
          <w:rFonts w:ascii="Times New Roman" w:hAnsi="Times New Roman"/>
          <w:color w:val="5D5E5E"/>
          <w:w w:val="106"/>
          <w:sz w:val="12"/>
        </w:rPr>
        <w:t>Án</w:t>
      </w:r>
      <w:r>
        <w:rPr>
          <w:rFonts w:ascii="Times New Roman" w:hAnsi="Times New Roman"/>
          <w:color w:val="5D5E5E"/>
          <w:spacing w:val="-9"/>
          <w:sz w:val="12"/>
        </w:rPr>
        <w:t> </w:t>
      </w:r>
      <w:r>
        <w:rPr>
          <w:rFonts w:ascii="Times New Roman" w:hAnsi="Times New Roman"/>
          <w:color w:val="5D5E5E"/>
          <w:w w:val="118"/>
          <w:sz w:val="12"/>
        </w:rPr>
        <w:t>a</w:t>
      </w:r>
      <w:r>
        <w:rPr>
          <w:rFonts w:ascii="Times New Roman" w:hAnsi="Times New Roman"/>
          <w:color w:val="5D5E5E"/>
          <w:spacing w:val="-2"/>
          <w:sz w:val="12"/>
        </w:rPr>
        <w:t> </w:t>
      </w:r>
      <w:r>
        <w:rPr>
          <w:rFonts w:ascii="Times New Roman" w:hAnsi="Times New Roman"/>
          <w:color w:val="707272"/>
          <w:w w:val="102"/>
          <w:sz w:val="12"/>
        </w:rPr>
        <w:t>de</w:t>
      </w:r>
      <w:r>
        <w:rPr>
          <w:rFonts w:ascii="Times New Roman" w:hAnsi="Times New Roman"/>
          <w:color w:val="707272"/>
          <w:spacing w:val="-3"/>
          <w:sz w:val="12"/>
        </w:rPr>
        <w:t> </w:t>
      </w:r>
      <w:r>
        <w:rPr>
          <w:rFonts w:ascii="Times New Roman" w:hAnsi="Times New Roman"/>
          <w:color w:val="5D5E5E"/>
          <w:spacing w:val="11"/>
          <w:sz w:val="12"/>
        </w:rPr>
        <w:t>M</w:t>
      </w:r>
      <w:r>
        <w:rPr>
          <w:rFonts w:ascii="Times New Roman" w:hAnsi="Times New Roman"/>
          <w:color w:val="262821"/>
          <w:spacing w:val="2"/>
          <w:w w:val="70"/>
          <w:sz w:val="12"/>
        </w:rPr>
        <w:t>i</w:t>
      </w:r>
      <w:r>
        <w:rPr>
          <w:rFonts w:ascii="Times New Roman" w:hAnsi="Times New Roman"/>
          <w:color w:val="707272"/>
          <w:w w:val="100"/>
          <w:sz w:val="12"/>
        </w:rPr>
        <w:t>nado</w:t>
      </w:r>
      <w:r>
        <w:rPr>
          <w:rFonts w:ascii="Times New Roman" w:hAnsi="Times New Roman"/>
          <w:color w:val="707272"/>
          <w:sz w:val="12"/>
        </w:rPr>
        <w:tab/>
      </w:r>
      <w:r>
        <w:rPr>
          <w:rFonts w:ascii="Arial" w:hAnsi="Arial"/>
          <w:color w:val="262821"/>
          <w:w w:val="112"/>
          <w:sz w:val="13"/>
        </w:rPr>
        <w:t>K</w:t>
      </w:r>
      <w:r>
        <w:rPr>
          <w:rFonts w:ascii="Arial" w:hAnsi="Arial"/>
          <w:color w:val="262821"/>
          <w:spacing w:val="-13"/>
          <w:w w:val="112"/>
          <w:sz w:val="13"/>
        </w:rPr>
        <w:t>i</w:t>
      </w:r>
      <w:r>
        <w:rPr>
          <w:rFonts w:ascii="Arial" w:hAnsi="Arial"/>
          <w:color w:val="364421"/>
          <w:spacing w:val="-10"/>
          <w:w w:val="128"/>
          <w:sz w:val="13"/>
        </w:rPr>
        <w:t>-</w:t>
      </w:r>
      <w:r>
        <w:rPr>
          <w:rFonts w:ascii="Arial" w:hAnsi="Arial"/>
          <w:color w:val="484D46"/>
          <w:w w:val="110"/>
          <w:sz w:val="13"/>
        </w:rPr>
        <w:t>c</w:t>
      </w:r>
      <w:r>
        <w:rPr>
          <w:rFonts w:ascii="Arial" w:hAnsi="Arial"/>
          <w:color w:val="262821"/>
          <w:w w:val="114"/>
          <w:sz w:val="13"/>
        </w:rPr>
        <w:t>a</w:t>
      </w:r>
      <w:r>
        <w:rPr>
          <w:rFonts w:ascii="Arial" w:hAnsi="Arial"/>
          <w:sz w:val="13"/>
        </w:rPr>
      </w:r>
    </w:p>
    <w:p>
      <w:pPr>
        <w:spacing w:after="0" w:line="153" w:lineRule="exact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60"/>
          <w:cols w:num="2" w:equalWidth="0">
            <w:col w:w="974" w:space="14677"/>
            <w:col w:w="4909"/>
          </w:cols>
        </w:sectPr>
      </w:pPr>
    </w:p>
    <w:p>
      <w:pPr>
        <w:spacing w:line="240" w:lineRule="auto" w:before="7"/>
        <w:rPr>
          <w:rFonts w:ascii="Arial" w:hAnsi="Arial" w:cs="Arial" w:eastAsia="Arial"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60"/>
        </w:sectPr>
      </w:pPr>
    </w:p>
    <w:p>
      <w:pPr>
        <w:tabs>
          <w:tab w:pos="1337" w:val="left" w:leader="none"/>
        </w:tabs>
        <w:spacing w:before="90"/>
        <w:ind w:left="39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/>
          <w:color w:val="347C95"/>
          <w:spacing w:val="1"/>
          <w:w w:val="55"/>
          <w:position w:val="-15"/>
          <w:sz w:val="40"/>
        </w:rPr>
        <w:t>/</w:t>
      </w:r>
      <w:r>
        <w:rPr>
          <w:rFonts w:ascii="Times New Roman" w:hAnsi="Times New Roman"/>
          <w:color w:val="8E8E11"/>
          <w:spacing w:val="1"/>
          <w:w w:val="55"/>
          <w:position w:val="-15"/>
          <w:sz w:val="40"/>
        </w:rPr>
        <w:t>¡</w:t>
        <w:tab/>
      </w:r>
      <w:r>
        <w:rPr>
          <w:rFonts w:ascii="Arial" w:hAnsi="Arial"/>
          <w:color w:val="364421"/>
          <w:spacing w:val="-6"/>
          <w:sz w:val="13"/>
        </w:rPr>
        <w:t>N</w:t>
      </w:r>
      <w:r>
        <w:rPr>
          <w:rFonts w:ascii="Arial" w:hAnsi="Arial"/>
          <w:color w:val="262821"/>
          <w:spacing w:val="-6"/>
          <w:sz w:val="13"/>
        </w:rPr>
        <w:t>m</w:t>
      </w:r>
      <w:r>
        <w:rPr>
          <w:rFonts w:ascii="Arial" w:hAnsi="Arial"/>
          <w:color w:val="562349"/>
          <w:spacing w:val="-6"/>
          <w:sz w:val="13"/>
        </w:rPr>
        <w:t>-</w:t>
      </w:r>
      <w:r>
        <w:rPr>
          <w:rFonts w:ascii="Arial" w:hAnsi="Arial"/>
          <w:color w:val="364421"/>
          <w:spacing w:val="-6"/>
          <w:sz w:val="13"/>
        </w:rPr>
        <w:t>an</w:t>
      </w:r>
      <w:r>
        <w:rPr>
          <w:rFonts w:ascii="Arial" w:hAnsi="Arial"/>
          <w:spacing w:val="-6"/>
          <w:sz w:val="13"/>
        </w:rPr>
      </w:r>
    </w:p>
    <w:p>
      <w:pPr>
        <w:spacing w:before="102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64421"/>
          <w:spacing w:val="-5"/>
          <w:w w:val="110"/>
          <w:sz w:val="13"/>
        </w:rPr>
        <w:t>Pe</w:t>
      </w:r>
      <w:r>
        <w:rPr>
          <w:rFonts w:ascii="Arial"/>
          <w:color w:val="605D0C"/>
          <w:spacing w:val="-5"/>
          <w:w w:val="110"/>
          <w:sz w:val="13"/>
        </w:rPr>
        <w:t>-</w:t>
      </w:r>
      <w:r>
        <w:rPr>
          <w:rFonts w:ascii="Arial"/>
          <w:color w:val="262821"/>
          <w:spacing w:val="-5"/>
          <w:w w:val="110"/>
          <w:sz w:val="13"/>
        </w:rPr>
        <w:t>h</w:t>
      </w:r>
      <w:r>
        <w:rPr>
          <w:rFonts w:ascii="Arial"/>
          <w:color w:val="364421"/>
          <w:spacing w:val="-5"/>
          <w:w w:val="110"/>
          <w:sz w:val="13"/>
        </w:rPr>
        <w:t>ua/</w:t>
      </w:r>
      <w:r>
        <w:rPr>
          <w:rFonts w:ascii="Arial"/>
          <w:color w:val="262821"/>
          <w:spacing w:val="-5"/>
          <w:w w:val="110"/>
          <w:sz w:val="13"/>
        </w:rPr>
        <w:t>4</w:t>
      </w:r>
      <w:r>
        <w:rPr>
          <w:rFonts w:ascii="Arial"/>
          <w:spacing w:val="-5"/>
          <w:sz w:val="13"/>
        </w:rPr>
      </w:r>
    </w:p>
    <w:p>
      <w:pPr>
        <w:spacing w:line="240" w:lineRule="auto" w:before="5"/>
        <w:rPr>
          <w:rFonts w:ascii="Arial" w:hAnsi="Arial" w:cs="Arial" w:eastAsia="Arial"/>
          <w:sz w:val="12"/>
          <w:szCs w:val="12"/>
        </w:rPr>
      </w:pPr>
    </w:p>
    <w:p>
      <w:pPr>
        <w:spacing w:before="0"/>
        <w:ind w:left="486" w:right="0" w:firstLine="0"/>
        <w:jc w:val="left"/>
        <w:rPr>
          <w:rFonts w:ascii="Times New Roman" w:hAnsi="Times New Roman" w:cs="Times New Roman" w:eastAsia="Times New Roman"/>
          <w:sz w:val="7"/>
          <w:szCs w:val="7"/>
        </w:rPr>
      </w:pPr>
      <w:r>
        <w:rPr>
          <w:rFonts w:ascii="Times New Roman"/>
          <w:color w:val="8E8E11"/>
          <w:w w:val="105"/>
          <w:sz w:val="7"/>
        </w:rPr>
        <w:t>1</w:t>
      </w:r>
      <w:r>
        <w:rPr>
          <w:rFonts w:ascii="Times New Roman"/>
          <w:sz w:val="7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before="0"/>
        <w:ind w:left="21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0E0F0F"/>
          <w:spacing w:val="-4"/>
          <w:w w:val="115"/>
          <w:sz w:val="16"/>
        </w:rPr>
        <w:t>PIRA</w:t>
      </w:r>
      <w:r>
        <w:rPr>
          <w:rFonts w:ascii="Arial"/>
          <w:spacing w:val="-4"/>
          <w:sz w:val="16"/>
        </w:rPr>
      </w:r>
    </w:p>
    <w:p>
      <w:pPr>
        <w:spacing w:before="83"/>
        <w:ind w:left="39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spacing w:val="-2"/>
          <w:w w:val="110"/>
        </w:rPr>
        <w:br w:type="column"/>
      </w:r>
      <w:r>
        <w:rPr>
          <w:rFonts w:ascii="Arial"/>
          <w:color w:val="262821"/>
          <w:spacing w:val="-2"/>
          <w:w w:val="110"/>
          <w:sz w:val="13"/>
        </w:rPr>
        <w:t>Ki-</w:t>
      </w:r>
      <w:r>
        <w:rPr>
          <w:rFonts w:ascii="Arial"/>
          <w:color w:val="364421"/>
          <w:spacing w:val="-2"/>
          <w:w w:val="110"/>
          <w:sz w:val="13"/>
        </w:rPr>
        <w:t>s</w:t>
      </w:r>
      <w:r>
        <w:rPr>
          <w:rFonts w:ascii="Arial"/>
          <w:color w:val="262821"/>
          <w:spacing w:val="-2"/>
          <w:w w:val="110"/>
          <w:sz w:val="13"/>
        </w:rPr>
        <w:t>a</w:t>
      </w:r>
      <w:r>
        <w:rPr>
          <w:rFonts w:ascii="Arial"/>
          <w:spacing w:val="-2"/>
          <w:sz w:val="13"/>
        </w:rPr>
      </w:r>
    </w:p>
    <w:p>
      <w:pPr>
        <w:spacing w:before="80"/>
        <w:ind w:left="119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spacing w:val="-2"/>
          <w:w w:val="75"/>
        </w:rPr>
        <w:br w:type="column"/>
      </w:r>
      <w:r>
        <w:rPr>
          <w:rFonts w:ascii="Times New Roman"/>
          <w:color w:val="498EA3"/>
          <w:spacing w:val="-2"/>
          <w:w w:val="75"/>
          <w:sz w:val="26"/>
        </w:rPr>
        <w:t>.-</w:t>
      </w:r>
      <w:r>
        <w:rPr>
          <w:rFonts w:ascii="Times New Roman"/>
          <w:color w:val="44896E"/>
          <w:spacing w:val="-2"/>
          <w:w w:val="75"/>
          <w:sz w:val="25"/>
        </w:rPr>
        <w:t>--</w:t>
      </w:r>
      <w:r>
        <w:rPr>
          <w:rFonts w:ascii="Times New Roman"/>
          <w:spacing w:val="-2"/>
          <w:sz w:val="2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0"/>
        <w:ind w:left="2672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shape style="position:absolute;margin-left:1048.255005pt;margin-top:13.809619pt;width:47.12727pt;height:56.94545pt;mso-position-horizontal-relative:page;mso-position-vertical-relative:paragraph;z-index:1576" type="#_x0000_t75" stroked="false">
            <v:imagedata r:id="rId101" o:title=""/>
          </v:shape>
        </w:pict>
      </w:r>
      <w:r>
        <w:rPr/>
        <w:pict>
          <v:shape style="position:absolute;margin-left:819.93512pt;margin-top:-34.978725pt;width:268.150pt;height:99.85pt;mso-position-horizontal-relative:page;mso-position-vertical-relative:paragraph;z-index:18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971"/>
                    <w:gridCol w:w="707"/>
                    <w:gridCol w:w="903"/>
                    <w:gridCol w:w="769"/>
                  </w:tblGrid>
                  <w:tr>
                    <w:trPr>
                      <w:trHeight w:val="684" w:hRule="exact"/>
                    </w:trPr>
                    <w:tc>
                      <w:tcPr>
                        <w:tcW w:w="5350" w:type="dxa"/>
                        <w:gridSpan w:val="4"/>
                        <w:tcBorders>
                          <w:top w:val="nil" w:sz="6" w:space="0" w:color="auto"/>
                          <w:left w:val="single" w:sz="5" w:space="0" w:color="2B281F"/>
                          <w:bottom w:val="single" w:sz="5" w:space="0" w:color="383838"/>
                          <w:right w:val="single" w:sz="3" w:space="0" w:color="080803"/>
                        </w:tcBorders>
                      </w:tcPr>
                      <w:p>
                        <w:pPr>
                          <w:pStyle w:val="TableParagraph"/>
                          <w:spacing w:line="240" w:lineRule="auto" w:before="21"/>
                          <w:ind w:left="3" w:right="0"/>
                          <w:jc w:val="center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0E0F0F"/>
                            <w:w w:val="126"/>
                            <w:sz w:val="19"/>
                          </w:rPr>
                          <w:t>UN</w:t>
                        </w:r>
                        <w:r>
                          <w:rPr>
                            <w:rFonts w:ascii="Arial"/>
                            <w:color w:val="0E0F0F"/>
                            <w:spacing w:val="-3"/>
                            <w:w w:val="126"/>
                            <w:sz w:val="19"/>
                          </w:rPr>
                          <w:t>I</w:t>
                        </w:r>
                        <w:r>
                          <w:rPr>
                            <w:rFonts w:ascii="Arial"/>
                            <w:color w:val="0E0F0F"/>
                            <w:w w:val="123"/>
                            <w:sz w:val="19"/>
                          </w:rPr>
                          <w:t>VERSIDA</w:t>
                        </w:r>
                        <w:r>
                          <w:rPr>
                            <w:rFonts w:ascii="Arial"/>
                            <w:color w:val="0E0F0F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w w:val="120"/>
                            <w:sz w:val="19"/>
                          </w:rPr>
                          <w:t>D</w:t>
                        </w:r>
                        <w:r>
                          <w:rPr>
                            <w:rFonts w:ascii="Arial"/>
                            <w:color w:val="0E0F0F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spacing w:val="-22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w w:val="123"/>
                            <w:sz w:val="19"/>
                          </w:rPr>
                          <w:t>N</w:t>
                        </w:r>
                        <w:r>
                          <w:rPr>
                            <w:rFonts w:ascii="Arial"/>
                            <w:color w:val="0E0F0F"/>
                            <w:spacing w:val="19"/>
                            <w:w w:val="123"/>
                            <w:sz w:val="19"/>
                          </w:rPr>
                          <w:t>A</w:t>
                        </w:r>
                        <w:r>
                          <w:rPr>
                            <w:rFonts w:ascii="Arial"/>
                            <w:color w:val="0E0F0F"/>
                            <w:w w:val="125"/>
                            <w:sz w:val="19"/>
                          </w:rPr>
                          <w:t>C</w:t>
                        </w:r>
                        <w:r>
                          <w:rPr>
                            <w:rFonts w:ascii="Arial"/>
                            <w:color w:val="0E0F0F"/>
                            <w:spacing w:val="9"/>
                            <w:w w:val="125"/>
                            <w:sz w:val="19"/>
                          </w:rPr>
                          <w:t>I</w:t>
                        </w:r>
                        <w:r>
                          <w:rPr>
                            <w:rFonts w:ascii="Arial"/>
                            <w:color w:val="0E0F0F"/>
                            <w:w w:val="126"/>
                            <w:sz w:val="19"/>
                          </w:rPr>
                          <w:t>ONAL</w:t>
                        </w:r>
                        <w:r>
                          <w:rPr>
                            <w:rFonts w:ascii="Arial"/>
                            <w:color w:val="0E0F0F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w w:val="120"/>
                            <w:sz w:val="19"/>
                          </w:rPr>
                          <w:t>DE</w:t>
                        </w:r>
                        <w:r>
                          <w:rPr>
                            <w:rFonts w:ascii="Arial"/>
                            <w:color w:val="0E0F0F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spacing w:val="-20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w w:val="128"/>
                            <w:sz w:val="19"/>
                          </w:rPr>
                          <w:t>CAJAMA</w:t>
                        </w:r>
                        <w:r>
                          <w:rPr>
                            <w:rFonts w:ascii="Arial"/>
                            <w:color w:val="0E0F0F"/>
                            <w:spacing w:val="-13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0E0F0F"/>
                            <w:w w:val="118"/>
                            <w:sz w:val="19"/>
                          </w:rPr>
                          <w:t>R</w:t>
                        </w:r>
                        <w:r>
                          <w:rPr>
                            <w:rFonts w:ascii="Arial"/>
                            <w:color w:val="0E0F0F"/>
                            <w:spacing w:val="10"/>
                            <w:w w:val="118"/>
                            <w:sz w:val="19"/>
                          </w:rPr>
                          <w:t>C</w:t>
                        </w:r>
                        <w:r>
                          <w:rPr>
                            <w:rFonts w:ascii="Arial"/>
                            <w:color w:val="0E0F0F"/>
                            <w:w w:val="110"/>
                            <w:sz w:val="19"/>
                          </w:rPr>
                          <w:t>A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25"/>
                          <w:ind w:left="10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0E0F0F"/>
                            <w:spacing w:val="-17"/>
                            <w:w w:val="116"/>
                            <w:sz w:val="16"/>
                          </w:rPr>
                          <w:t>F</w:t>
                        </w:r>
                        <w:r>
                          <w:rPr>
                            <w:rFonts w:ascii="Arial" w:hAnsi="Arial"/>
                            <w:color w:val="363838"/>
                            <w:w w:val="120"/>
                            <w:sz w:val="16"/>
                          </w:rPr>
                          <w:t>ACU</w:t>
                        </w:r>
                        <w:r>
                          <w:rPr>
                            <w:rFonts w:ascii="Arial" w:hAnsi="Arial"/>
                            <w:color w:val="363838"/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E0F0F"/>
                            <w:w w:val="111"/>
                            <w:sz w:val="16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0E0F0F"/>
                            <w:spacing w:val="-13"/>
                            <w:w w:val="111"/>
                            <w:sz w:val="16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363838"/>
                            <w:w w:val="116"/>
                            <w:sz w:val="16"/>
                          </w:rPr>
                          <w:t>AD</w:t>
                        </w:r>
                        <w:r>
                          <w:rPr>
                            <w:rFonts w:ascii="Arial" w:hAnsi="Arial"/>
                            <w:color w:val="363838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363838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E0F0F"/>
                            <w:w w:val="117"/>
                            <w:sz w:val="16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0E0F0F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E0F0F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E0F0F"/>
                            <w:w w:val="126"/>
                            <w:sz w:val="16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0E0F0F"/>
                            <w:spacing w:val="-1"/>
                            <w:w w:val="126"/>
                            <w:sz w:val="16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363838"/>
                            <w:w w:val="118"/>
                            <w:sz w:val="16"/>
                          </w:rPr>
                          <w:t>GE</w:t>
                        </w:r>
                        <w:r>
                          <w:rPr>
                            <w:rFonts w:ascii="Arial" w:hAnsi="Arial"/>
                            <w:color w:val="363838"/>
                            <w:spacing w:val="19"/>
                            <w:w w:val="118"/>
                            <w:sz w:val="16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0E0F0F"/>
                            <w:w w:val="123"/>
                            <w:sz w:val="16"/>
                          </w:rPr>
                          <w:t>IER</w:t>
                        </w:r>
                        <w:r>
                          <w:rPr>
                            <w:rFonts w:ascii="Arial" w:hAnsi="Arial"/>
                            <w:color w:val="0E0F0F"/>
                            <w:spacing w:val="7"/>
                            <w:w w:val="123"/>
                            <w:sz w:val="16"/>
                          </w:rPr>
                          <w:t>Í</w:t>
                        </w:r>
                        <w:r>
                          <w:rPr>
                            <w:rFonts w:ascii="Arial" w:hAnsi="Arial"/>
                            <w:color w:val="262821"/>
                            <w:w w:val="107"/>
                            <w:sz w:val="16"/>
                          </w:rPr>
                          <w:t>A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7"/>
                          <w:ind w:right="22"/>
                          <w:jc w:val="center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262821"/>
                            <w:w w:val="110"/>
                            <w:sz w:val="12"/>
                          </w:rPr>
                          <w:t>ES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14"/>
                            <w:w w:val="110"/>
                            <w:sz w:val="12"/>
                          </w:rPr>
                          <w:t>C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pacing w:val="-1"/>
                            <w:w w:val="106"/>
                            <w:sz w:val="12"/>
                          </w:rPr>
                          <w:t>U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8"/>
                            <w:w w:val="111"/>
                            <w:sz w:val="12"/>
                          </w:rPr>
                          <w:t>E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w w:val="127"/>
                            <w:sz w:val="12"/>
                          </w:rPr>
                          <w:t>LA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08"/>
                            <w:sz w:val="12"/>
                          </w:rPr>
                          <w:t>A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484D46"/>
                            <w:spacing w:val="-2"/>
                            <w:sz w:val="12"/>
                          </w:rPr>
                          <w:t>C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08"/>
                            <w:sz w:val="12"/>
                          </w:rPr>
                          <w:t>A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pacing w:val="8"/>
                            <w:w w:val="104"/>
                            <w:sz w:val="12"/>
                          </w:rPr>
                          <w:t>D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12"/>
                            <w:sz w:val="12"/>
                          </w:rPr>
                          <w:t>ÉMICO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14"/>
                            <w:sz w:val="12"/>
                          </w:rPr>
                          <w:t>PROFESION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-1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w w:val="119"/>
                            <w:sz w:val="12"/>
                          </w:rPr>
                          <w:t>AL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11"/>
                            <w:sz w:val="12"/>
                          </w:rPr>
                          <w:t>DE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1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363838"/>
                            <w:w w:val="115"/>
                            <w:sz w:val="12"/>
                          </w:rPr>
                          <w:t>INGE</w:t>
                        </w:r>
                        <w:r>
                          <w:rPr>
                            <w:rFonts w:ascii="Arial" w:hAnsi="Arial"/>
                            <w:i/>
                            <w:color w:val="363838"/>
                            <w:spacing w:val="11"/>
                            <w:w w:val="115"/>
                            <w:sz w:val="12"/>
                          </w:rPr>
                          <w:t>N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pacing w:val="1"/>
                            <w:w w:val="131"/>
                            <w:sz w:val="12"/>
                          </w:rPr>
                          <w:t>I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13"/>
                            <w:sz w:val="12"/>
                          </w:rPr>
                          <w:t>ER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14"/>
                            <w:sz w:val="12"/>
                          </w:rPr>
                          <w:t>(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w w:val="113"/>
                            <w:sz w:val="12"/>
                          </w:rPr>
                          <w:t>A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62821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363838"/>
                            <w:w w:val="113"/>
                            <w:sz w:val="12"/>
                          </w:rPr>
                          <w:t>GE</w:t>
                        </w:r>
                        <w:r>
                          <w:rPr>
                            <w:rFonts w:ascii="Arial" w:hAnsi="Arial"/>
                            <w:i/>
                            <w:color w:val="363838"/>
                            <w:spacing w:val="3"/>
                            <w:w w:val="113"/>
                            <w:sz w:val="12"/>
                          </w:rPr>
                          <w:t>O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w w:val="111"/>
                            <w:sz w:val="12"/>
                          </w:rPr>
                          <w:t>L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pacing w:val="-16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363838"/>
                            <w:w w:val="110"/>
                            <w:sz w:val="12"/>
                          </w:rPr>
                          <w:t>Ó</w:t>
                        </w:r>
                        <w:r>
                          <w:rPr>
                            <w:rFonts w:ascii="Arial" w:hAnsi="Arial"/>
                            <w:i/>
                            <w:color w:val="363838"/>
                            <w:spacing w:val="2"/>
                            <w:w w:val="110"/>
                            <w:sz w:val="12"/>
                          </w:rPr>
                          <w:t>G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spacing w:val="1"/>
                            <w:w w:val="131"/>
                            <w:sz w:val="12"/>
                          </w:rPr>
                          <w:t>I</w:t>
                        </w:r>
                        <w:r>
                          <w:rPr>
                            <w:rFonts w:ascii="Arial" w:hAnsi="Arial"/>
                            <w:i/>
                            <w:color w:val="363838"/>
                            <w:spacing w:val="-4"/>
                            <w:w w:val="117"/>
                            <w:sz w:val="12"/>
                          </w:rPr>
                          <w:t>C</w:t>
                        </w:r>
                        <w:r>
                          <w:rPr>
                            <w:rFonts w:ascii="Arial" w:hAnsi="Arial"/>
                            <w:i/>
                            <w:color w:val="0E0F0F"/>
                            <w:w w:val="108"/>
                            <w:sz w:val="12"/>
                          </w:rPr>
                          <w:t>A</w:t>
                        </w:r>
                        <w:r>
                          <w:rPr>
                            <w:rFonts w:ascii="Arial" w:hAnsi="Arial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324" w:hRule="exact"/>
                    </w:trPr>
                    <w:tc>
                      <w:tcPr>
                        <w:tcW w:w="5350" w:type="dxa"/>
                        <w:gridSpan w:val="4"/>
                        <w:tcBorders>
                          <w:top w:val="single" w:sz="5" w:space="0" w:color="383838"/>
                          <w:left w:val="single" w:sz="5" w:space="0" w:color="2B281F"/>
                          <w:bottom w:val="nil" w:sz="6" w:space="0" w:color="auto"/>
                          <w:right w:val="single" w:sz="3" w:space="0" w:color="080803"/>
                        </w:tcBorders>
                      </w:tcPr>
                      <w:p>
                        <w:pPr>
                          <w:pStyle w:val="TableParagraph"/>
                          <w:spacing w:line="138" w:lineRule="exact" w:before="7"/>
                          <w:ind w:left="137" w:right="151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484D46"/>
                            <w:w w:val="117"/>
                            <w:sz w:val="12"/>
                          </w:rPr>
                          <w:t>"A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1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z w:val="12"/>
                          </w:rPr>
                          <w:t>NÁ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8"/>
                            <w:w w:val="112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12"/>
                            <w:sz w:val="12"/>
                          </w:rPr>
                          <w:t>IS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8"/>
                            <w:w w:val="94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34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92"/>
                            <w:sz w:val="12"/>
                          </w:rPr>
                          <w:t>Y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12"/>
                            <w:sz w:val="12"/>
                          </w:rPr>
                          <w:t>RE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9"/>
                            <w:w w:val="102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10"/>
                            <w:sz w:val="12"/>
                          </w:rPr>
                          <w:t>AC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8"/>
                            <w:w w:val="94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11"/>
                            <w:sz w:val="12"/>
                          </w:rPr>
                          <w:t>ÓN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15"/>
                            <w:sz w:val="12"/>
                          </w:rPr>
                          <w:t>GEOQIJ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75"/>
                            <w:sz w:val="12"/>
                          </w:rPr>
                          <w:t>Í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94"/>
                            <w:sz w:val="12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75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pacing w:val="-2"/>
                            <w:w w:val="116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24"/>
                            <w:sz w:val="12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99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06"/>
                            <w:sz w:val="12"/>
                          </w:rPr>
                          <w:t>MII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1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94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07"/>
                            <w:sz w:val="12"/>
                          </w:rPr>
                          <w:t>ENTA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38"/>
                            <w:sz w:val="12"/>
                          </w:rPr>
                          <w:t>l.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87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9"/>
                            <w:w w:val="87"/>
                            <w:sz w:val="12"/>
                          </w:rPr>
                          <w:t>&gt;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03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14"/>
                            <w:sz w:val="12"/>
                          </w:rPr>
                          <w:t>LOS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03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8"/>
                            <w:w w:val="160"/>
                            <w:sz w:val="12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color w:val="A1A0A1"/>
                            <w:spacing w:val="-14"/>
                            <w:w w:val="197"/>
                            <w:sz w:val="12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94"/>
                            <w:sz w:val="12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93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pacing w:val="14"/>
                            <w:w w:val="89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18"/>
                            <w:sz w:val="12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6"/>
                            <w:w w:val="118"/>
                            <w:sz w:val="12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22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2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13"/>
                            <w:sz w:val="12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10"/>
                            <w:w w:val="113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11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6"/>
                            <w:w w:val="111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12"/>
                            <w:sz w:val="12"/>
                          </w:rPr>
                          <w:t>DO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1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22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20"/>
                            <w:sz w:val="12"/>
                          </w:rPr>
                          <w:t>(As,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24"/>
                            <w:sz w:val="12"/>
                          </w:rPr>
                          <w:t>Ba,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4"/>
                            <w:w w:val="125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02"/>
                            <w:sz w:val="12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85"/>
                            <w:sz w:val="1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-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01"/>
                            <w:sz w:val="12"/>
                          </w:rPr>
                          <w:t>H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19"/>
                            <w:sz w:val="12"/>
                          </w:rPr>
                          <w:t>g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9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91"/>
                            <w:sz w:val="13"/>
                          </w:rPr>
                          <w:t>y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7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7"/>
                            <w:w w:val="106"/>
                            <w:sz w:val="12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30"/>
                            <w:sz w:val="12"/>
                          </w:rPr>
                          <w:t>b),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10"/>
                            <w:sz w:val="12"/>
                          </w:rPr>
                          <w:t>EN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06"/>
                            <w:sz w:val="12"/>
                          </w:rPr>
                          <w:t>LA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10"/>
                            <w:w w:val="107"/>
                            <w:sz w:val="12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6"/>
                            <w:w w:val="132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4"/>
                            <w:w w:val="116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20"/>
                            <w:sz w:val="12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7"/>
                            <w:w w:val="120"/>
                            <w:sz w:val="12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05"/>
                            <w:sz w:val="12"/>
                          </w:rPr>
                          <w:t>CUEJ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05"/>
                            <w:sz w:val="12"/>
                          </w:rPr>
                          <w:t>\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05"/>
                            <w:sz w:val="12"/>
                          </w:rPr>
                          <w:t>"CA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2"/>
                            <w:w w:val="149"/>
                            <w:sz w:val="12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03"/>
                            <w:sz w:val="12"/>
                          </w:rPr>
                          <w:t>AJ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02"/>
                            <w:sz w:val="12"/>
                          </w:rPr>
                          <w:t>\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03"/>
                            <w:sz w:val="12"/>
                          </w:rPr>
                          <w:t>"GAS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27"/>
                            <w:sz w:val="12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101"/>
                            <w:sz w:val="12"/>
                          </w:rPr>
                          <w:t>H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w w:val="107"/>
                            <w:sz w:val="12"/>
                          </w:rPr>
                          <w:t>UARÁ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8"/>
                            <w:w w:val="121"/>
                            <w:sz w:val="12"/>
                          </w:rPr>
                          <w:t>Z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54"/>
                            <w:sz w:val="12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324" w:hRule="exact"/>
                    </w:trPr>
                    <w:tc>
                      <w:tcPr>
                        <w:tcW w:w="2971" w:type="dxa"/>
                        <w:tcBorders>
                          <w:top w:val="single" w:sz="5" w:space="0" w:color="4F4F4F"/>
                          <w:left w:val="single" w:sz="5" w:space="0" w:color="2B281F"/>
                          <w:bottom w:val="single" w:sz="5" w:space="0" w:color="4B4B4B"/>
                          <w:right w:val="single" w:sz="5" w:space="0" w:color="0C0C0C"/>
                        </w:tcBorders>
                      </w:tcPr>
                      <w:p>
                        <w:pPr>
                          <w:pStyle w:val="TableParagraph"/>
                          <w:spacing w:line="113" w:lineRule="exact"/>
                          <w:ind w:left="9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5D5E5E"/>
                            <w:w w:val="98"/>
                            <w:sz w:val="12"/>
                          </w:rPr>
                          <w:t>MA</w:t>
                        </w:r>
                        <w:r>
                          <w:rPr>
                            <w:rFonts w:ascii="Times New Roman"/>
                            <w:color w:val="5D5E5E"/>
                            <w:spacing w:val="-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D5E5E"/>
                            <w:w w:val="102"/>
                            <w:sz w:val="12"/>
                          </w:rPr>
                          <w:t>PA: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135" w:lineRule="exact"/>
                          <w:ind w:left="68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Times New Roman" w:hAnsi="Times New Roman"/>
                            <w:color w:val="0E0F0F"/>
                            <w:w w:val="118"/>
                            <w:sz w:val="13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9"/>
                            <w:w w:val="118"/>
                            <w:sz w:val="1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1"/>
                            <w:w w:val="130"/>
                            <w:sz w:val="13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128"/>
                            <w:sz w:val="1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-7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27"/>
                            <w:sz w:val="13"/>
                          </w:rPr>
                          <w:t>ri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106"/>
                            <w:sz w:val="13"/>
                          </w:rPr>
                          <w:t>b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-4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89"/>
                            <w:sz w:val="13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-12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62821"/>
                            <w:w w:val="124"/>
                            <w:sz w:val="13"/>
                          </w:rPr>
                          <w:t>ci</w:t>
                        </w:r>
                        <w:r>
                          <w:rPr>
                            <w:rFonts w:ascii="Times New Roman" w:hAnsi="Times New Roman"/>
                            <w:color w:val="262821"/>
                            <w:spacing w:val="11"/>
                            <w:w w:val="124"/>
                            <w:sz w:val="13"/>
                          </w:rPr>
                          <w:t>ó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101"/>
                            <w:sz w:val="13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6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105"/>
                            <w:sz w:val="13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0E0F0F"/>
                            <w:spacing w:val="-10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30"/>
                            <w:sz w:val="13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17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E0F0F"/>
                            <w:w w:val="119"/>
                            <w:sz w:val="13"/>
                          </w:rPr>
                          <w:t>pH</w:t>
                        </w:r>
                        <w:r>
                          <w:rPr>
                            <w:rFonts w:ascii="Times New Roman" w:hAnsi="Times New Roman"/>
                            <w:sz w:val="13"/>
                          </w:rPr>
                        </w:r>
                      </w:p>
                    </w:tc>
                    <w:tc>
                      <w:tcPr>
                        <w:tcW w:w="1610" w:type="dxa"/>
                        <w:gridSpan w:val="2"/>
                        <w:tcBorders>
                          <w:top w:val="single" w:sz="5" w:space="0" w:color="4F4F4F"/>
                          <w:left w:val="single" w:sz="5" w:space="0" w:color="0C0C0C"/>
                          <w:bottom w:val="single" w:sz="5" w:space="0" w:color="4B4B4B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1"/>
                          <w:ind w:left="379" w:right="0"/>
                          <w:jc w:val="left"/>
                          <w:rPr>
                            <w:rFonts w:ascii="Courier New" w:hAnsi="Courier New" w:cs="Courier New" w:eastAsia="Courier New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color w:val="262821"/>
                            <w:w w:val="117"/>
                            <w:sz w:val="12"/>
                          </w:rPr>
                          <w:t>MAPA:</w:t>
                        </w:r>
                        <w:r>
                          <w:rPr>
                            <w:rFonts w:ascii="Arial"/>
                            <w:color w:val="262821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262821"/>
                            <w:spacing w:val="-17"/>
                            <w:sz w:val="12"/>
                          </w:rPr>
                          <w:t> </w:t>
                        </w:r>
                        <w:r>
                          <w:rPr>
                            <w:rFonts w:ascii="Courier New"/>
                            <w:color w:val="262821"/>
                            <w:spacing w:val="-29"/>
                            <w:w w:val="126"/>
                            <w:sz w:val="15"/>
                          </w:rPr>
                          <w:t>4</w:t>
                        </w:r>
                        <w:r>
                          <w:rPr>
                            <w:rFonts w:ascii="Courier New"/>
                            <w:color w:val="484D46"/>
                            <w:spacing w:val="-57"/>
                            <w:w w:val="114"/>
                            <w:sz w:val="15"/>
                          </w:rPr>
                          <w:t>.</w:t>
                        </w:r>
                        <w:r>
                          <w:rPr>
                            <w:rFonts w:ascii="Courier New"/>
                            <w:color w:val="0E0F0F"/>
                            <w:w w:val="79"/>
                            <w:sz w:val="15"/>
                          </w:rPr>
                          <w:t>1</w:t>
                        </w:r>
                        <w:r>
                          <w:rPr>
                            <w:rFonts w:ascii="Courier New"/>
                            <w:sz w:val="15"/>
                          </w:rPr>
                        </w:r>
                      </w:p>
                    </w:tc>
                    <w:tc>
                      <w:tcPr>
                        <w:tcW w:w="769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1" w:hRule="exact"/>
                    </w:trPr>
                    <w:tc>
                      <w:tcPr>
                        <w:tcW w:w="2971" w:type="dxa"/>
                        <w:tcBorders>
                          <w:top w:val="single" w:sz="5" w:space="0" w:color="4B4B4B"/>
                          <w:left w:val="single" w:sz="5" w:space="0" w:color="2B281F"/>
                          <w:bottom w:val="single" w:sz="3" w:space="0" w:color="1F1F1F"/>
                          <w:right w:val="single" w:sz="5" w:space="0" w:color="0C0C0C"/>
                        </w:tcBorders>
                      </w:tcPr>
                      <w:p>
                        <w:pPr>
                          <w:pStyle w:val="TableParagraph"/>
                          <w:spacing w:line="117" w:lineRule="exact"/>
                          <w:ind w:left="8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262821"/>
                            <w:w w:val="115"/>
                            <w:sz w:val="12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5D5E5E"/>
                            <w:w w:val="115"/>
                            <w:sz w:val="12"/>
                          </w:rPr>
                          <w:t>ESI</w:t>
                        </w:r>
                        <w:r>
                          <w:rPr>
                            <w:rFonts w:ascii="Times New Roman"/>
                            <w:color w:val="5D5E5E"/>
                            <w:spacing w:val="8"/>
                            <w:w w:val="115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363838"/>
                            <w:spacing w:val="-13"/>
                            <w:w w:val="115"/>
                            <w:sz w:val="12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5D5E5E"/>
                            <w:w w:val="99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5D5E5E"/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858787"/>
                            <w:w w:val="147"/>
                            <w:sz w:val="12"/>
                          </w:rPr>
                          <w:t>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131" w:lineRule="exact"/>
                          <w:ind w:left="70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5D5E5E"/>
                            <w:w w:val="113"/>
                            <w:sz w:val="12"/>
                          </w:rPr>
                          <w:t>Bach.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pacing w:val="1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w w:val="118"/>
                            <w:sz w:val="12"/>
                          </w:rPr>
                          <w:t>Josué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w w:val="100"/>
                            <w:sz w:val="12"/>
                          </w:rPr>
                          <w:t>Den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87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15"/>
                            <w:sz w:val="12"/>
                          </w:rPr>
                          <w:t>is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-1"/>
                            <w:w w:val="91"/>
                            <w:sz w:val="12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04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w w:val="97"/>
                            <w:sz w:val="12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858787"/>
                            <w:w w:val="118"/>
                            <w:sz w:val="12"/>
                          </w:rPr>
                          <w:t>gas</w:t>
                        </w:r>
                        <w:r>
                          <w:rPr>
                            <w:rFonts w:ascii="Times New Roman" w:hAnsi="Times New Roman"/>
                            <w:color w:val="85878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858787"/>
                            <w:spacing w:val="-1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5D5E5E"/>
                            <w:w w:val="113"/>
                            <w:sz w:val="12"/>
                          </w:rPr>
                          <w:t>Ou</w:t>
                        </w:r>
                        <w:r>
                          <w:rPr>
                            <w:rFonts w:ascii="Times New Roman" w:hAnsi="Times New Roman"/>
                            <w:color w:val="5D5E5E"/>
                            <w:spacing w:val="7"/>
                            <w:w w:val="113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858787"/>
                            <w:spacing w:val="11"/>
                            <w:sz w:val="12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5D5E5E"/>
                            <w:w w:val="112"/>
                            <w:sz w:val="12"/>
                          </w:rPr>
                          <w:t>ara</w:t>
                        </w:r>
                        <w:r>
                          <w:rPr>
                            <w:rFonts w:ascii="Times New Roman" w:hAns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1610" w:type="dxa"/>
                        <w:gridSpan w:val="2"/>
                        <w:tcBorders>
                          <w:top w:val="single" w:sz="5" w:space="0" w:color="4B4B4B"/>
                          <w:left w:val="single" w:sz="5" w:space="0" w:color="0C0C0C"/>
                          <w:bottom w:val="single" w:sz="3" w:space="0" w:color="1F1F1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7"/>
                          <w:ind w:right="9"/>
                          <w:jc w:val="center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i/>
                            <w:color w:val="5D5E5E"/>
                            <w:w w:val="115"/>
                            <w:sz w:val="11"/>
                          </w:rPr>
                          <w:t>DA'l</w:t>
                        </w:r>
                        <w:r>
                          <w:rPr>
                            <w:rFonts w:ascii="Arial"/>
                            <w:i/>
                            <w:color w:val="5D5E5E"/>
                            <w:spacing w:val="7"/>
                            <w:w w:val="115"/>
                            <w:sz w:val="11"/>
                          </w:rPr>
                          <w:t>'</w:t>
                        </w:r>
                        <w:r>
                          <w:rPr>
                            <w:rFonts w:ascii="Arial"/>
                            <w:i/>
                            <w:color w:val="A1A0A1"/>
                            <w:spacing w:val="-8"/>
                            <w:w w:val="125"/>
                            <w:sz w:val="11"/>
                          </w:rPr>
                          <w:t>U</w:t>
                        </w:r>
                        <w:r>
                          <w:rPr>
                            <w:rFonts w:ascii="Arial"/>
                            <w:i/>
                            <w:color w:val="707272"/>
                            <w:w w:val="114"/>
                            <w:sz w:val="11"/>
                          </w:rPr>
                          <w:t>M</w:t>
                        </w:r>
                        <w:r>
                          <w:rPr>
                            <w:rFonts w:ascii="Arial"/>
                            <w:i/>
                            <w:color w:val="707272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color w:val="707272"/>
                            <w:spacing w:val="-2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color w:val="707272"/>
                            <w:w w:val="100"/>
                            <w:sz w:val="11"/>
                          </w:rPr>
                          <w:t>IVCiS84</w:t>
                        </w:r>
                        <w:r>
                          <w:rPr>
                            <w:rFonts w:ascii="Arial"/>
                            <w:w w:val="100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1"/>
                          <w:ind w:left="19"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11"/>
                            <w:szCs w:val="11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707272"/>
                            <w:w w:val="126"/>
                            <w:sz w:val="11"/>
                          </w:rPr>
                          <w:t>Zona</w:t>
                        </w:r>
                        <w:r>
                          <w:rPr>
                            <w:rFonts w:ascii="Times New Roman"/>
                            <w:i/>
                            <w:color w:val="707272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707272"/>
                            <w:spacing w:val="6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707272"/>
                            <w:w w:val="83"/>
                            <w:sz w:val="11"/>
                          </w:rPr>
                          <w:t>/</w:t>
                        </w:r>
                        <w:r>
                          <w:rPr>
                            <w:rFonts w:ascii="Times New Roman"/>
                            <w:i/>
                            <w:color w:val="707272"/>
                            <w:spacing w:val="5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707272"/>
                            <w:w w:val="119"/>
                            <w:sz w:val="11"/>
                          </w:rPr>
                          <w:t>SS</w:t>
                        </w:r>
                        <w:r>
                          <w:rPr>
                            <w:rFonts w:ascii="Times New Roman"/>
                            <w:sz w:val="11"/>
                          </w:rPr>
                        </w:r>
                      </w:p>
                    </w:tc>
                    <w:tc>
                      <w:tcPr>
                        <w:tcW w:w="769" w:type="dxa"/>
                        <w:vMerge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24" w:hRule="exact"/>
                    </w:trPr>
                    <w:tc>
                      <w:tcPr>
                        <w:tcW w:w="2971" w:type="dxa"/>
                        <w:tcBorders>
                          <w:top w:val="single" w:sz="3" w:space="0" w:color="1F1F1F"/>
                          <w:left w:val="single" w:sz="5" w:space="0" w:color="2B281F"/>
                          <w:bottom w:val="single" w:sz="5" w:space="0" w:color="34342F"/>
                          <w:right w:val="single" w:sz="5" w:space="0" w:color="0C0C0C"/>
                        </w:tcBorders>
                      </w:tcPr>
                      <w:p>
                        <w:pPr>
                          <w:pStyle w:val="TableParagraph"/>
                          <w:spacing w:line="122" w:lineRule="exact"/>
                          <w:ind w:left="8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5D5E5E"/>
                            <w:w w:val="114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5D5E5E"/>
                            <w:spacing w:val="8"/>
                            <w:w w:val="114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858787"/>
                            <w:w w:val="111"/>
                            <w:sz w:val="12"/>
                          </w:rPr>
                          <w:t>ESOR: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118" w:lineRule="exact"/>
                          <w:ind w:left="70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1"/>
                            <w:szCs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707272"/>
                            <w:w w:val="131"/>
                            <w:sz w:val="11"/>
                          </w:rPr>
                          <w:t>lng.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-9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12"/>
                            <w:sz w:val="11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363838"/>
                            <w:w w:val="101"/>
                            <w:sz w:val="11"/>
                          </w:rPr>
                          <w:t>í</w:t>
                        </w:r>
                        <w:r>
                          <w:rPr>
                            <w:rFonts w:ascii="Times New Roman" w:hAnsi="Times New Roman"/>
                            <w:color w:val="363838"/>
                            <w:spacing w:val="-13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34"/>
                            <w:sz w:val="11"/>
                          </w:rPr>
                          <w:t>ctor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10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12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84D46"/>
                            <w:w w:val="117"/>
                            <w:sz w:val="11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14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24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3"/>
                            <w:w w:val="124"/>
                            <w:sz w:val="11"/>
                          </w:rPr>
                          <w:t>b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-2"/>
                            <w:w w:val="123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7"/>
                            <w:w w:val="123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12"/>
                            <w:w w:val="129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22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10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17"/>
                            <w:sz w:val="11"/>
                          </w:rPr>
                          <w:t>Ara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-13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84D46"/>
                            <w:spacing w:val="3"/>
                            <w:w w:val="125"/>
                            <w:sz w:val="11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1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spacing w:val="-7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07272"/>
                            <w:w w:val="127"/>
                            <w:sz w:val="11"/>
                          </w:rPr>
                          <w:t>Vilca.</w:t>
                        </w:r>
                        <w:r>
                          <w:rPr>
                            <w:rFonts w:ascii="Times New Roman" w:hAnsi="Times New Roman"/>
                            <w:sz w:val="11"/>
                          </w:rPr>
                        </w:r>
                      </w:p>
                    </w:tc>
                    <w:tc>
                      <w:tcPr>
                        <w:tcW w:w="707" w:type="dxa"/>
                        <w:tcBorders>
                          <w:top w:val="single" w:sz="3" w:space="0" w:color="1F1F1F"/>
                          <w:left w:val="single" w:sz="5" w:space="0" w:color="0C0C0C"/>
                          <w:bottom w:val="single" w:sz="5" w:space="0" w:color="34342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4"/>
                          <w:ind w:left="22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707272"/>
                            <w:w w:val="114"/>
                            <w:sz w:val="12"/>
                          </w:rPr>
                          <w:t>Escalu: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903" w:type="dxa"/>
                        <w:tcBorders>
                          <w:top w:val="single" w:sz="3" w:space="0" w:color="1F1F1F"/>
                          <w:left w:val="nil" w:sz="6" w:space="0" w:color="auto"/>
                          <w:bottom w:val="single" w:sz="5" w:space="0" w:color="34342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4"/>
                          <w:ind w:left="7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0E0F0F"/>
                            <w:w w:val="81"/>
                            <w:sz w:val="12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0E0F0F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0E0F0F"/>
                            <w:spacing w:val="-11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color w:val="B3B6AF"/>
                            <w:w w:val="143"/>
                            <w:sz w:val="11"/>
                          </w:rPr>
                          <w:t>I</w:t>
                        </w:r>
                        <w:r>
                          <w:rPr>
                            <w:rFonts w:ascii="Arial"/>
                            <w:i/>
                            <w:color w:val="B3B6AF"/>
                            <w:sz w:val="11"/>
                          </w:rPr>
                          <w:t>  </w:t>
                        </w:r>
                        <w:r>
                          <w:rPr>
                            <w:rFonts w:ascii="Arial"/>
                            <w:i/>
                            <w:color w:val="B3B6AF"/>
                            <w:spacing w:val="-12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858787"/>
                            <w:w w:val="119"/>
                            <w:sz w:val="12"/>
                          </w:rPr>
                          <w:t>45.000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769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498EA3"/>
          <w:w w:val="332"/>
          <w:sz w:val="12"/>
        </w:rPr>
        <w:t>;</w:t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39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63838"/>
          <w:w w:val="110"/>
          <w:sz w:val="13"/>
        </w:rPr>
        <w:t>Nm-har</w:t>
      </w:r>
      <w:r>
        <w:rPr>
          <w:rFonts w:ascii="Arial"/>
          <w:color w:val="707272"/>
          <w:w w:val="110"/>
          <w:sz w:val="13"/>
        </w:rPr>
        <w:t>/</w:t>
      </w:r>
      <w:r>
        <w:rPr>
          <w:rFonts w:ascii="Arial"/>
          <w:color w:val="363838"/>
          <w:w w:val="110"/>
          <w:sz w:val="13"/>
        </w:rPr>
        <w:t>4</w:t>
      </w:r>
      <w:r>
        <w:rPr>
          <w:rFonts w:ascii="Arial"/>
          <w:sz w:val="13"/>
        </w:rPr>
      </w:r>
    </w:p>
    <w:p>
      <w:pPr>
        <w:spacing w:after="0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60"/>
          <w:cols w:num="5" w:equalWidth="0">
            <w:col w:w="1935" w:space="40"/>
            <w:col w:w="629" w:space="191"/>
            <w:col w:w="713" w:space="40"/>
            <w:col w:w="362" w:space="7621"/>
            <w:col w:w="9029"/>
          </w:cols>
        </w:sectPr>
      </w:pPr>
    </w:p>
    <w:p>
      <w:pPr>
        <w:spacing w:line="240" w:lineRule="auto" w:before="5"/>
        <w:rPr>
          <w:rFonts w:ascii="Arial" w:hAnsi="Arial" w:cs="Arial" w:eastAsia="Arial"/>
          <w:sz w:val="12"/>
          <w:szCs w:val="12"/>
        </w:rPr>
      </w:pPr>
    </w:p>
    <w:p>
      <w:pPr>
        <w:spacing w:after="0" w:line="240" w:lineRule="auto"/>
        <w:rPr>
          <w:rFonts w:ascii="Arial" w:hAnsi="Arial" w:cs="Arial" w:eastAsia="Arial"/>
          <w:sz w:val="12"/>
          <w:szCs w:val="12"/>
        </w:rPr>
        <w:sectPr>
          <w:type w:val="continuous"/>
          <w:pgSz w:w="23820" w:h="16850" w:orient="landscape"/>
          <w:pgMar w:top="1360" w:bottom="280" w:left="2000" w:right="1260"/>
        </w:sectPr>
      </w:pPr>
    </w:p>
    <w:p>
      <w:pPr>
        <w:tabs>
          <w:tab w:pos="4093" w:val="left" w:leader="none"/>
        </w:tabs>
        <w:spacing w:before="40"/>
        <w:ind w:left="388" w:right="0" w:firstLine="0"/>
        <w:jc w:val="left"/>
        <w:rPr>
          <w:rFonts w:ascii="Times New Roman" w:hAnsi="Times New Roman" w:cs="Times New Roman" w:eastAsia="Times New Roman"/>
          <w:sz w:val="46"/>
          <w:szCs w:val="46"/>
        </w:rPr>
      </w:pPr>
      <w:r>
        <w:rPr>
          <w:rFonts w:ascii="Times New Roman"/>
          <w:color w:val="828731"/>
          <w:w w:val="70"/>
          <w:sz w:val="46"/>
        </w:rPr>
      </w:r>
      <w:r>
        <w:rPr>
          <w:rFonts w:ascii="Times New Roman"/>
          <w:color w:val="828731"/>
          <w:spacing w:val="-21"/>
          <w:w w:val="70"/>
          <w:sz w:val="46"/>
          <w:u w:val="single" w:color="181813"/>
        </w:rPr>
        <w:t>+</w:t>
      </w:r>
      <w:r>
        <w:rPr>
          <w:rFonts w:ascii="Times New Roman"/>
          <w:color w:val="44896E"/>
          <w:spacing w:val="-10"/>
          <w:w w:val="32"/>
          <w:sz w:val="46"/>
          <w:u w:val="single" w:color="181813"/>
        </w:rPr>
        <w:t>-</w:t>
      </w:r>
      <w:r>
        <w:rPr>
          <w:rFonts w:ascii="Times New Roman"/>
          <w:color w:val="44896E"/>
          <w:w w:val="117"/>
          <w:sz w:val="46"/>
          <w:u w:val="single" w:color="181813"/>
        </w:rPr>
        <w:t>.</w:t>
      </w:r>
      <w:r>
        <w:rPr>
          <w:rFonts w:ascii="Times New Roman"/>
          <w:color w:val="44896E"/>
          <w:sz w:val="46"/>
          <w:u w:val="single" w:color="181813"/>
        </w:rPr>
        <w:t> </w:t>
        <w:tab/>
      </w:r>
      <w:r>
        <w:rPr>
          <w:rFonts w:ascii="Times New Roman"/>
          <w:color w:val="44896E"/>
          <w:sz w:val="46"/>
        </w:rPr>
      </w:r>
      <w:r>
        <w:rPr>
          <w:rFonts w:ascii="Times New Roman"/>
          <w:sz w:val="46"/>
        </w:rPr>
      </w:r>
    </w:p>
    <w:p>
      <w:pPr>
        <w:spacing w:before="63"/>
        <w:ind w:left="251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rFonts w:ascii="Courier New"/>
          <w:color w:val="0E0F0F"/>
          <w:spacing w:val="-23"/>
          <w:w w:val="130"/>
          <w:sz w:val="15"/>
        </w:rPr>
        <w:t>208000</w:t>
      </w:r>
      <w:r>
        <w:rPr>
          <w:rFonts w:ascii="Courier New"/>
          <w:spacing w:val="-23"/>
          <w:sz w:val="15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  <w:r>
        <w:rPr/>
        <w:br w:type="column"/>
      </w:r>
      <w:r>
        <w:rPr>
          <w:rFonts w:ascii="Courier New"/>
          <w:sz w:val="14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</w:p>
    <w:p>
      <w:pPr>
        <w:spacing w:line="240" w:lineRule="auto" w:before="10"/>
        <w:rPr>
          <w:rFonts w:ascii="Courier New" w:hAnsi="Courier New" w:cs="Courier New" w:eastAsia="Courier New"/>
          <w:sz w:val="13"/>
          <w:szCs w:val="13"/>
        </w:rPr>
      </w:pPr>
    </w:p>
    <w:p>
      <w:pPr>
        <w:tabs>
          <w:tab w:pos="4694" w:val="left" w:leader="none"/>
        </w:tabs>
        <w:spacing w:before="0"/>
        <w:ind w:left="251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rFonts w:ascii="Courier New"/>
          <w:color w:val="0E0F0F"/>
          <w:spacing w:val="-17"/>
          <w:w w:val="110"/>
          <w:sz w:val="15"/>
        </w:rPr>
        <w:t>212000</w:t>
        <w:tab/>
      </w:r>
      <w:r>
        <w:rPr>
          <w:rFonts w:ascii="Courier New"/>
          <w:color w:val="0E0F0F"/>
          <w:spacing w:val="-16"/>
          <w:w w:val="110"/>
          <w:sz w:val="15"/>
        </w:rPr>
        <w:t>216000</w:t>
      </w:r>
      <w:r>
        <w:rPr>
          <w:rFonts w:ascii="Courier New"/>
          <w:spacing w:val="-16"/>
          <w:sz w:val="15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  <w:r>
        <w:rPr/>
        <w:br w:type="column"/>
      </w:r>
      <w:r>
        <w:rPr>
          <w:rFonts w:ascii="Courier New"/>
          <w:sz w:val="14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</w:p>
    <w:p>
      <w:pPr>
        <w:spacing w:line="240" w:lineRule="auto" w:before="10"/>
        <w:rPr>
          <w:rFonts w:ascii="Courier New" w:hAnsi="Courier New" w:cs="Courier New" w:eastAsia="Courier New"/>
          <w:sz w:val="13"/>
          <w:szCs w:val="13"/>
        </w:rPr>
      </w:pPr>
    </w:p>
    <w:p>
      <w:pPr>
        <w:spacing w:before="0"/>
        <w:ind w:left="251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rFonts w:ascii="Courier New"/>
          <w:color w:val="0E0F0F"/>
          <w:spacing w:val="-23"/>
          <w:w w:val="120"/>
          <w:sz w:val="15"/>
        </w:rPr>
        <w:t>22000</w:t>
      </w:r>
      <w:r>
        <w:rPr>
          <w:rFonts w:ascii="Courier New"/>
          <w:color w:val="262821"/>
          <w:spacing w:val="-23"/>
          <w:w w:val="120"/>
          <w:sz w:val="15"/>
        </w:rPr>
        <w:t>0</w:t>
      </w:r>
      <w:r>
        <w:rPr>
          <w:rFonts w:ascii="Courier New"/>
          <w:spacing w:val="-23"/>
          <w:sz w:val="15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  <w:r>
        <w:rPr/>
        <w:br w:type="column"/>
      </w:r>
      <w:r>
        <w:rPr>
          <w:rFonts w:ascii="Courier New"/>
          <w:sz w:val="14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14"/>
          <w:szCs w:val="14"/>
        </w:rPr>
      </w:pPr>
    </w:p>
    <w:p>
      <w:pPr>
        <w:spacing w:line="240" w:lineRule="auto" w:before="10"/>
        <w:rPr>
          <w:rFonts w:ascii="Courier New" w:hAnsi="Courier New" w:cs="Courier New" w:eastAsia="Courier New"/>
          <w:sz w:val="13"/>
          <w:szCs w:val="13"/>
        </w:rPr>
      </w:pPr>
    </w:p>
    <w:p>
      <w:pPr>
        <w:spacing w:before="0"/>
        <w:ind w:left="251" w:right="0" w:firstLine="0"/>
        <w:jc w:val="left"/>
        <w:rPr>
          <w:rFonts w:ascii="Courier New" w:hAnsi="Courier New" w:cs="Courier New" w:eastAsia="Courier New"/>
          <w:sz w:val="15"/>
          <w:szCs w:val="15"/>
        </w:rPr>
      </w:pPr>
      <w:r>
        <w:rPr>
          <w:rFonts w:ascii="Courier New"/>
          <w:color w:val="0E0F0F"/>
          <w:spacing w:val="-25"/>
          <w:w w:val="135"/>
          <w:sz w:val="15"/>
        </w:rPr>
        <w:t>224000</w:t>
      </w:r>
      <w:r>
        <w:rPr>
          <w:rFonts w:ascii="Courier New"/>
          <w:spacing w:val="-25"/>
          <w:sz w:val="15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15"/>
          <w:szCs w:val="15"/>
        </w:rPr>
        <w:sectPr>
          <w:type w:val="continuous"/>
          <w:pgSz w:w="23820" w:h="16850" w:orient="landscape"/>
          <w:pgMar w:top="1360" w:bottom="280" w:left="2000" w:right="1260"/>
          <w:cols w:num="4" w:equalWidth="0">
            <w:col w:w="4094" w:space="349"/>
            <w:col w:w="5214" w:space="3673"/>
            <w:col w:w="764" w:space="3673"/>
            <w:col w:w="2793"/>
          </w:cols>
        </w:sect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5"/>
        <w:rPr>
          <w:rFonts w:ascii="Courier New" w:hAnsi="Courier New" w:cs="Courier New" w:eastAsia="Courier New"/>
          <w:sz w:val="23"/>
          <w:szCs w:val="23"/>
        </w:rPr>
      </w:pPr>
    </w:p>
    <w:p>
      <w:pPr>
        <w:spacing w:before="79"/>
        <w:ind w:left="0" w:right="117" w:firstLine="0"/>
        <w:jc w:val="right"/>
        <w:rPr>
          <w:rFonts w:ascii="Courier New" w:hAnsi="Courier New" w:cs="Courier New" w:eastAsia="Courier New"/>
          <w:sz w:val="21"/>
          <w:szCs w:val="21"/>
        </w:rPr>
      </w:pPr>
      <w:r>
        <w:rPr>
          <w:rFonts w:ascii="Courier New"/>
          <w:color w:val="0E0F0F"/>
          <w:spacing w:val="-12"/>
          <w:w w:val="110"/>
          <w:sz w:val="21"/>
        </w:rPr>
        <w:t>61</w:t>
      </w:r>
      <w:r>
        <w:rPr>
          <w:rFonts w:ascii="Courier New"/>
          <w:spacing w:val="-12"/>
          <w:sz w:val="21"/>
        </w:rPr>
      </w:r>
    </w:p>
    <w:p>
      <w:pPr>
        <w:spacing w:after="0"/>
        <w:jc w:val="right"/>
        <w:rPr>
          <w:rFonts w:ascii="Courier New" w:hAnsi="Courier New" w:cs="Courier New" w:eastAsia="Courier New"/>
          <w:sz w:val="21"/>
          <w:szCs w:val="21"/>
        </w:rPr>
        <w:sectPr>
          <w:type w:val="continuous"/>
          <w:pgSz w:w="23820" w:h="16850" w:orient="landscape"/>
          <w:pgMar w:top="1360" w:bottom="280" w:left="2000" w:right="1260"/>
        </w:sectPr>
      </w:pPr>
    </w:p>
    <w:p>
      <w:pPr>
        <w:spacing w:line="240" w:lineRule="auto" w:before="8"/>
        <w:rPr>
          <w:rFonts w:ascii="Courier New" w:hAnsi="Courier New" w:cs="Courier New" w:eastAsia="Courier New"/>
          <w:sz w:val="7"/>
          <w:szCs w:val="7"/>
        </w:rPr>
      </w:pPr>
    </w:p>
    <w:p>
      <w:pPr>
        <w:spacing w:line="4575" w:lineRule="exact"/>
        <w:ind w:left="958" w:right="0" w:firstLine="0"/>
        <w:rPr>
          <w:rFonts w:ascii="Courier New" w:hAnsi="Courier New" w:cs="Courier New" w:eastAsia="Courier New"/>
          <w:sz w:val="20"/>
          <w:szCs w:val="20"/>
        </w:rPr>
      </w:pPr>
      <w:r>
        <w:rPr>
          <w:rFonts w:ascii="Courier New" w:hAnsi="Courier New" w:cs="Courier New" w:eastAsia="Courier New"/>
          <w:position w:val="-91"/>
          <w:sz w:val="20"/>
          <w:szCs w:val="20"/>
        </w:rPr>
        <w:pict>
          <v:group style="width:369.65pt;height:228.75pt;mso-position-horizontal-relative:char;mso-position-vertical-relative:line" coordorigin="0,0" coordsize="7393,4575">
            <v:shape style="position:absolute;left:20;top:20;width:7350;height:4532" type="#_x0000_t75" alt="D:\unidad_ D\S_lvargasr_PRIVADO\KIKE\WIN2006\LVR\kike\PROJECTS (w)\2013\Jangas_2013\Informe_Geoquímica_Amb_Jangas_2013\Figuras_Jangas_2013\3.3_P7191210.JPG" stroked="false">
              <v:imagedata r:id="rId103" o:title=""/>
            </v:shape>
            <v:group style="position:absolute;left:10;top:10;width:7373;height:4555" coordorigin="10,10" coordsize="7373,4555">
              <v:shape style="position:absolute;left:10;top:10;width:7373;height:4555" coordorigin="10,10" coordsize="7373,4555" path="m10,10l7382,10,7382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position w:val="-91"/>
          <w:sz w:val="20"/>
          <w:szCs w:val="20"/>
        </w:rPr>
      </w:r>
    </w:p>
    <w:p>
      <w:pPr>
        <w:spacing w:line="240" w:lineRule="auto" w:before="8"/>
        <w:rPr>
          <w:rFonts w:ascii="Courier New" w:hAnsi="Courier New" w:cs="Courier New" w:eastAsia="Courier New"/>
          <w:sz w:val="5"/>
          <w:szCs w:val="5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4.3. </w:t>
      </w:r>
      <w:r>
        <w:rPr>
          <w:rFonts w:ascii="Times New Roman" w:hAnsi="Times New Roman"/>
          <w:sz w:val="22"/>
        </w:rPr>
        <w:t>Clastos y bloques fluviales con fuerte oxidación en la</w:t>
      </w:r>
      <w:r>
        <w:rPr>
          <w:rFonts w:ascii="Times New Roman" w:hAnsi="Times New Roman"/>
          <w:spacing w:val="49"/>
          <w:sz w:val="22"/>
        </w:rPr>
        <w:t> </w:t>
      </w:r>
      <w:r>
        <w:rPr>
          <w:rFonts w:ascii="Times New Roman" w:hAnsi="Times New Roman"/>
          <w:sz w:val="22"/>
        </w:rPr>
        <w:t>quebrada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Upahuayco. Vista al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SO.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4"/>
        <w:spacing w:line="240" w:lineRule="auto"/>
        <w:ind w:left="118" w:right="114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Conductividad Eléctrica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(CE)</w:t>
      </w:r>
      <w:r>
        <w:rPr>
          <w:rFonts w:ascii="Times New Roman" w:hAnsi="Times New Roman"/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conductividad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eléctrica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ninguna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estaciones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supera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3,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tal</w:t>
      </w:r>
      <w:r>
        <w:rPr>
          <w:rFonts w:ascii="Times New Roman" w:hAnsi="Times New Roman"/>
        </w:rPr>
        <w:t> como se aprecia en la Figura 4.4 y mapa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4.2.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5007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9"/>
          <w:sz w:val="20"/>
          <w:szCs w:val="20"/>
        </w:rPr>
        <w:drawing>
          <wp:inline distT="0" distB="0" distL="0" distR="0">
            <wp:extent cx="5809265" cy="3179826"/>
            <wp:effectExtent l="0" t="0" r="0" b="0"/>
            <wp:docPr id="33" name="image65.jpeg" descr="F:\APUNTES\TESIS\8.-FIGURAS\4.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5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265" cy="317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99"/>
          <w:sz w:val="20"/>
          <w:szCs w:val="20"/>
        </w:rPr>
      </w:r>
    </w:p>
    <w:p>
      <w:pPr>
        <w:spacing w:before="105"/>
        <w:ind w:left="118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4.4. </w:t>
      </w:r>
      <w:r>
        <w:rPr>
          <w:rFonts w:ascii="Times New Roman" w:hAnsi="Times New Roman"/>
          <w:sz w:val="22"/>
        </w:rPr>
        <w:t>Variación de la conductividad eléctrica en la microcuenca</w:t>
      </w:r>
      <w:r>
        <w:rPr>
          <w:rFonts w:ascii="Times New Roman" w:hAnsi="Times New Roman"/>
          <w:spacing w:val="-23"/>
          <w:sz w:val="22"/>
        </w:rPr>
        <w:t> </w:t>
      </w:r>
      <w:r>
        <w:rPr>
          <w:rFonts w:ascii="Times New Roman" w:hAnsi="Times New Roman"/>
          <w:sz w:val="22"/>
        </w:rPr>
        <w:t>Jangas.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62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02"/>
          <w:pgSz w:w="11910" w:h="16850"/>
          <w:pgMar w:footer="0" w:header="0" w:top="1340" w:bottom="280" w:left="1300" w:right="1300"/>
        </w:sectPr>
      </w:pPr>
    </w:p>
    <w:p>
      <w:pPr>
        <w:spacing w:before="72"/>
        <w:ind w:left="25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/>
          <w:color w:val="08080A"/>
          <w:spacing w:val="-24"/>
          <w:w w:val="115"/>
          <w:sz w:val="16"/>
        </w:rPr>
        <w:t>208000</w:t>
      </w:r>
      <w:r>
        <w:rPr>
          <w:rFonts w:ascii="Courier New"/>
          <w:spacing w:val="-24"/>
          <w:sz w:val="16"/>
        </w:rPr>
      </w:r>
    </w:p>
    <w:p>
      <w:pPr>
        <w:spacing w:line="240" w:lineRule="auto" w:before="4"/>
        <w:rPr>
          <w:rFonts w:ascii="Courier New" w:hAnsi="Courier New" w:cs="Courier New" w:eastAsia="Courier New"/>
          <w:sz w:val="22"/>
          <w:szCs w:val="22"/>
        </w:rPr>
      </w:pPr>
      <w:r>
        <w:rPr/>
        <w:br w:type="column"/>
      </w:r>
      <w:r>
        <w:rPr>
          <w:rFonts w:ascii="Courier New"/>
          <w:sz w:val="22"/>
        </w:rPr>
      </w:r>
    </w:p>
    <w:p>
      <w:pPr>
        <w:spacing w:before="0"/>
        <w:ind w:left="25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498CA3"/>
          <w:spacing w:val="4"/>
          <w:w w:val="55"/>
          <w:sz w:val="18"/>
        </w:rPr>
        <w:t>..</w:t>
      </w:r>
      <w:r>
        <w:rPr>
          <w:rFonts w:ascii="Arial"/>
          <w:color w:val="498CA3"/>
          <w:spacing w:val="4"/>
          <w:w w:val="55"/>
          <w:sz w:val="9"/>
        </w:rPr>
        <w:t>.._       </w:t>
      </w:r>
      <w:r>
        <w:rPr>
          <w:rFonts w:ascii="Arial"/>
          <w:color w:val="498CA3"/>
          <w:spacing w:val="4"/>
          <w:w w:val="55"/>
          <w:sz w:val="9"/>
          <w:u w:val="single" w:color="488BA2"/>
        </w:rPr>
      </w:r>
      <w:r>
        <w:rPr>
          <w:rFonts w:ascii="Arial"/>
          <w:color w:val="498CA3"/>
          <w:spacing w:val="4"/>
          <w:w w:val="55"/>
          <w:sz w:val="9"/>
        </w:rPr>
      </w:r>
      <w:r>
        <w:rPr>
          <w:rFonts w:ascii="Times New Roman"/>
          <w:color w:val="498CA3"/>
          <w:w w:val="55"/>
          <w:sz w:val="18"/>
        </w:rPr>
        <w:t>_ _        </w:t>
      </w:r>
      <w:r>
        <w:rPr>
          <w:rFonts w:ascii="Times New Roman"/>
          <w:color w:val="498CA3"/>
          <w:spacing w:val="10"/>
          <w:w w:val="55"/>
          <w:sz w:val="18"/>
        </w:rPr>
        <w:t> </w:t>
      </w:r>
      <w:r>
        <w:rPr>
          <w:rFonts w:ascii="Times New Roman"/>
          <w:color w:val="498CA3"/>
          <w:spacing w:val="10"/>
          <w:w w:val="55"/>
          <w:sz w:val="18"/>
          <w:u w:val="single" w:color="488BA2"/>
        </w:rPr>
      </w:r>
      <w:r>
        <w:rPr>
          <w:rFonts w:ascii="Times New Roman"/>
          <w:color w:val="498CA3"/>
          <w:spacing w:val="10"/>
          <w:w w:val="55"/>
          <w:sz w:val="18"/>
        </w:rPr>
      </w:r>
      <w:r>
        <w:rPr>
          <w:rFonts w:ascii="Times New Roman"/>
          <w:color w:val="317999"/>
          <w:w w:val="55"/>
          <w:sz w:val="18"/>
        </w:rPr>
        <w:t>_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  <w:r>
        <w:rPr/>
        <w:br w:type="column"/>
      </w:r>
      <w:r>
        <w:rPr>
          <w:rFonts w:ascii="Times New Roman"/>
          <w:sz w:val="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"/>
          <w:szCs w:val="2"/>
        </w:rPr>
      </w:pPr>
    </w:p>
    <w:p>
      <w:pPr>
        <w:spacing w:before="12"/>
        <w:ind w:left="192" w:right="0" w:firstLine="0"/>
        <w:jc w:val="left"/>
        <w:rPr>
          <w:rFonts w:ascii="Times New Roman" w:hAnsi="Times New Roman" w:cs="Times New Roman" w:eastAsia="Times New Roman"/>
          <w:sz w:val="3"/>
          <w:szCs w:val="3"/>
        </w:rPr>
      </w:pPr>
      <w:r>
        <w:rPr>
          <w:rFonts w:ascii="Times New Roman"/>
          <w:color w:val="498CA3"/>
          <w:w w:val="430"/>
          <w:sz w:val="3"/>
        </w:rPr>
        <w:t>....</w:t>
      </w:r>
      <w:r>
        <w:rPr>
          <w:rFonts w:ascii="Times New Roman"/>
          <w:sz w:val="3"/>
        </w:rPr>
      </w:r>
    </w:p>
    <w:p>
      <w:pPr>
        <w:tabs>
          <w:tab w:pos="4694" w:val="left" w:leader="none"/>
          <w:tab w:pos="9137" w:val="left" w:leader="none"/>
        </w:tabs>
        <w:spacing w:before="72"/>
        <w:ind w:left="25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19"/>
          <w:w w:val="105"/>
        </w:rPr>
        <w:br w:type="column"/>
      </w:r>
      <w:r>
        <w:rPr>
          <w:rFonts w:ascii="Courier New"/>
          <w:color w:val="08080A"/>
          <w:spacing w:val="-19"/>
          <w:w w:val="105"/>
          <w:sz w:val="16"/>
        </w:rPr>
        <w:t>212000</w:t>
        <w:tab/>
      </w:r>
      <w:r>
        <w:rPr>
          <w:rFonts w:ascii="Courier New"/>
          <w:color w:val="08080A"/>
          <w:spacing w:val="-17"/>
          <w:w w:val="105"/>
          <w:sz w:val="16"/>
        </w:rPr>
        <w:t>216000</w:t>
        <w:tab/>
      </w:r>
      <w:r>
        <w:rPr>
          <w:rFonts w:ascii="Courier New"/>
          <w:color w:val="08080A"/>
          <w:spacing w:val="-24"/>
          <w:w w:val="110"/>
          <w:sz w:val="16"/>
        </w:rPr>
        <w:t>220000</w:t>
      </w:r>
      <w:r>
        <w:rPr>
          <w:rFonts w:ascii="Courier New"/>
          <w:spacing w:val="-24"/>
          <w:sz w:val="16"/>
        </w:rPr>
      </w:r>
    </w:p>
    <w:p>
      <w:pPr>
        <w:spacing w:line="136" w:lineRule="exact" w:before="126"/>
        <w:ind w:left="815" w:right="6755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Arial"/>
          <w:i/>
          <w:color w:val="3D4236"/>
          <w:w w:val="110"/>
          <w:sz w:val="17"/>
        </w:rPr>
        <w:t>Payor</w:t>
      </w:r>
      <w:r>
        <w:rPr>
          <w:rFonts w:ascii="Arial"/>
          <w:i/>
          <w:color w:val="3D4236"/>
          <w:spacing w:val="-36"/>
          <w:w w:val="110"/>
          <w:sz w:val="17"/>
        </w:rPr>
        <w:t> </w:t>
      </w:r>
      <w:r>
        <w:rPr>
          <w:rFonts w:ascii="Arial"/>
          <w:i/>
          <w:color w:val="4B544B"/>
          <w:w w:val="140"/>
          <w:sz w:val="17"/>
        </w:rPr>
        <w:t>I</w:t>
      </w:r>
      <w:r>
        <w:rPr>
          <w:rFonts w:ascii="Arial"/>
          <w:i/>
          <w:color w:val="4B544B"/>
          <w:spacing w:val="-56"/>
          <w:w w:val="140"/>
          <w:sz w:val="17"/>
        </w:rPr>
        <w:t> </w:t>
      </w:r>
      <w:r>
        <w:rPr>
          <w:rFonts w:ascii="Arial"/>
          <w:i/>
          <w:color w:val="3D4236"/>
          <w:w w:val="110"/>
          <w:sz w:val="17"/>
        </w:rPr>
        <w:t>Poyor</w:t>
      </w:r>
      <w:r>
        <w:rPr>
          <w:rFonts w:ascii="Arial"/>
          <w:i/>
          <w:color w:val="3D4236"/>
          <w:spacing w:val="-28"/>
          <w:w w:val="110"/>
          <w:sz w:val="17"/>
        </w:rPr>
        <w:t> </w:t>
      </w:r>
      <w:r>
        <w:rPr>
          <w:rFonts w:ascii="Arial"/>
          <w:i/>
          <w:color w:val="4F522A"/>
          <w:w w:val="110"/>
          <w:sz w:val="17"/>
        </w:rPr>
        <w:t>Santa</w:t>
      </w:r>
      <w:r>
        <w:rPr>
          <w:rFonts w:ascii="Arial"/>
          <w:i/>
          <w:color w:val="4F522A"/>
          <w:spacing w:val="-32"/>
          <w:w w:val="110"/>
          <w:sz w:val="17"/>
        </w:rPr>
        <w:t> </w:t>
      </w:r>
      <w:r>
        <w:rPr>
          <w:rFonts w:ascii="Arial"/>
          <w:color w:val="3D4236"/>
          <w:w w:val="110"/>
          <w:sz w:val="17"/>
        </w:rPr>
        <w:t>Rosa</w:t>
      </w:r>
      <w:r>
        <w:rPr>
          <w:rFonts w:ascii="Arial"/>
          <w:sz w:val="17"/>
        </w:rPr>
      </w:r>
    </w:p>
    <w:p>
      <w:pPr>
        <w:spacing w:line="228" w:lineRule="exact" w:before="0"/>
        <w:ind w:left="815" w:right="6754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 w:hAnsi="Times New Roman" w:cs="Times New Roman" w:eastAsia="Times New Roman"/>
          <w:color w:val="2B2D2B"/>
          <w:w w:val="105"/>
          <w:sz w:val="25"/>
          <w:szCs w:val="25"/>
        </w:rPr>
        <w:t>•</w:t>
      </w:r>
      <w:r>
        <w:rPr>
          <w:rFonts w:ascii="Times New Roman" w:hAnsi="Times New Roman" w:cs="Times New Roman" w:eastAsia="Times New Roman"/>
          <w:sz w:val="25"/>
          <w:szCs w:val="25"/>
        </w:rPr>
      </w:r>
    </w:p>
    <w:p>
      <w:pPr>
        <w:spacing w:before="72"/>
        <w:ind w:left="25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27"/>
          <w:w w:val="125"/>
        </w:rPr>
        <w:br w:type="column"/>
      </w:r>
      <w:r>
        <w:rPr>
          <w:rFonts w:ascii="Courier New"/>
          <w:color w:val="1A1C1A"/>
          <w:spacing w:val="-27"/>
          <w:w w:val="125"/>
          <w:sz w:val="16"/>
        </w:rPr>
        <w:t>224000</w:t>
      </w:r>
      <w:r>
        <w:rPr>
          <w:rFonts w:ascii="Courier New"/>
          <w:spacing w:val="-27"/>
          <w:sz w:val="16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16"/>
          <w:szCs w:val="16"/>
        </w:rPr>
        <w:sectPr>
          <w:footerReference w:type="default" r:id="rId105"/>
          <w:pgSz w:w="23820" w:h="16850" w:orient="landscape"/>
          <w:pgMar w:footer="0" w:header="0" w:top="1600" w:bottom="280" w:left="2000" w:right="1280"/>
          <w:cols w:num="5" w:equalWidth="0">
            <w:col w:w="777" w:space="2109"/>
            <w:col w:w="916" w:space="40"/>
            <w:col w:w="322" w:space="280"/>
            <w:col w:w="9650" w:space="3673"/>
            <w:col w:w="2773"/>
          </w:cols>
        </w:sect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tabs>
          <w:tab w:pos="4339" w:val="left" w:leader="none"/>
        </w:tabs>
        <w:spacing w:line="232" w:lineRule="exact" w:before="151"/>
        <w:ind w:left="215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color w:val="1A1C1A"/>
          <w:spacing w:val="-5"/>
          <w:w w:val="120"/>
          <w:position w:val="-4"/>
          <w:sz w:val="13"/>
        </w:rPr>
        <w:t>m</w:t>
      </w:r>
      <w:r>
        <w:rPr>
          <w:rFonts w:ascii="Arial" w:hAnsi="Arial"/>
          <w:color w:val="744D50"/>
          <w:spacing w:val="-5"/>
          <w:w w:val="120"/>
          <w:position w:val="-4"/>
          <w:sz w:val="13"/>
        </w:rPr>
        <w:t>-</w:t>
      </w:r>
      <w:r>
        <w:rPr>
          <w:rFonts w:ascii="Arial" w:hAnsi="Arial"/>
          <w:color w:val="1A1C1A"/>
          <w:spacing w:val="-5"/>
          <w:w w:val="120"/>
          <w:position w:val="-4"/>
          <w:sz w:val="13"/>
        </w:rPr>
        <w:t>ri</w:t>
        <w:tab/>
      </w:r>
      <w:r>
        <w:rPr>
          <w:rFonts w:ascii="Arial" w:hAnsi="Arial"/>
          <w:color w:val="498CA3"/>
          <w:spacing w:val="-27"/>
          <w:w w:val="205"/>
          <w:sz w:val="17"/>
        </w:rPr>
        <w:t>·..</w:t>
      </w:r>
      <w:r>
        <w:rPr>
          <w:rFonts w:ascii="Arial" w:hAnsi="Arial"/>
          <w:color w:val="498CA3"/>
          <w:spacing w:val="-53"/>
          <w:w w:val="205"/>
          <w:sz w:val="17"/>
        </w:rPr>
        <w:t> </w:t>
      </w:r>
      <w:r>
        <w:rPr>
          <w:rFonts w:ascii="Arial" w:hAnsi="Arial"/>
          <w:i/>
          <w:color w:val="3D4236"/>
          <w:w w:val="110"/>
          <w:sz w:val="17"/>
        </w:rPr>
        <w:t>Payor</w:t>
      </w:r>
      <w:r>
        <w:rPr>
          <w:rFonts w:ascii="Arial" w:hAnsi="Arial"/>
          <w:i/>
          <w:color w:val="3D4236"/>
          <w:spacing w:val="-36"/>
          <w:w w:val="110"/>
          <w:sz w:val="17"/>
        </w:rPr>
        <w:t> </w:t>
      </w:r>
      <w:r>
        <w:rPr>
          <w:rFonts w:ascii="Arial" w:hAnsi="Arial"/>
          <w:color w:val="4B544B"/>
          <w:w w:val="155"/>
          <w:sz w:val="17"/>
        </w:rPr>
        <w:t>/</w:t>
      </w:r>
      <w:r>
        <w:rPr>
          <w:rFonts w:ascii="Arial" w:hAnsi="Arial"/>
          <w:color w:val="4B544B"/>
          <w:spacing w:val="-59"/>
          <w:w w:val="155"/>
          <w:sz w:val="17"/>
        </w:rPr>
        <w:t> </w:t>
      </w:r>
      <w:r>
        <w:rPr>
          <w:rFonts w:ascii="Arial" w:hAnsi="Arial"/>
          <w:i/>
          <w:color w:val="3D4236"/>
          <w:w w:val="110"/>
          <w:sz w:val="17"/>
        </w:rPr>
        <w:t>Poyor</w:t>
      </w:r>
      <w:r>
        <w:rPr>
          <w:rFonts w:ascii="Arial" w:hAnsi="Arial"/>
          <w:i/>
          <w:color w:val="3D4236"/>
          <w:spacing w:val="-28"/>
          <w:w w:val="110"/>
          <w:sz w:val="17"/>
        </w:rPr>
        <w:t> </w:t>
      </w:r>
      <w:r>
        <w:rPr>
          <w:rFonts w:ascii="Arial" w:hAnsi="Arial"/>
          <w:i/>
          <w:color w:val="3D4236"/>
          <w:w w:val="110"/>
          <w:sz w:val="17"/>
        </w:rPr>
        <w:t>Jac</w:t>
      </w:r>
      <w:r>
        <w:rPr>
          <w:rFonts w:ascii="Arial" w:hAnsi="Arial"/>
          <w:i/>
          <w:color w:val="3D4236"/>
          <w:spacing w:val="-11"/>
          <w:w w:val="110"/>
          <w:sz w:val="17"/>
        </w:rPr>
        <w:t> </w:t>
      </w:r>
      <w:r>
        <w:rPr>
          <w:rFonts w:ascii="Arial" w:hAnsi="Arial"/>
          <w:i/>
          <w:color w:val="4F522A"/>
          <w:w w:val="110"/>
          <w:sz w:val="17"/>
        </w:rPr>
        <w:t>yurac</w:t>
      </w:r>
      <w:r>
        <w:rPr>
          <w:rFonts w:ascii="Arial" w:hAnsi="Arial"/>
          <w:sz w:val="17"/>
        </w:rPr>
      </w:r>
    </w:p>
    <w:p>
      <w:pPr>
        <w:tabs>
          <w:tab w:pos="4326" w:val="left" w:leader="none"/>
          <w:tab w:pos="5629" w:val="left" w:leader="none"/>
        </w:tabs>
        <w:spacing w:line="102" w:lineRule="exact" w:before="0"/>
        <w:ind w:left="113" w:right="0" w:firstLine="0"/>
        <w:jc w:val="both"/>
        <w:rPr>
          <w:rFonts w:ascii="Times New Roman" w:hAnsi="Times New Roman" w:cs="Times New Roman" w:eastAsia="Times New Roman"/>
          <w:sz w:val="7"/>
          <w:szCs w:val="7"/>
        </w:rPr>
      </w:pPr>
      <w:r>
        <w:rPr/>
        <w:pict>
          <v:shape style="position:absolute;margin-left:340.276306pt;margin-top:4.733478pt;width:12.5pt;height:11.5pt;mso-position-horizontal-relative:page;mso-position-vertical-relative:paragraph;z-index:-253768" type="#_x0000_t202" filled="false" stroked="false">
            <v:textbox inset="0,0,0,0">
              <w:txbxContent>
                <w:p>
                  <w:pPr>
                    <w:spacing w:line="2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>
                    <w:rPr>
                      <w:rFonts w:ascii="Arial" w:hAnsi="Arial"/>
                      <w:color w:val="317999"/>
                      <w:spacing w:val="-64"/>
                      <w:w w:val="169"/>
                      <w:sz w:val="23"/>
                    </w:rPr>
                    <w:t>·</w:t>
                  </w:r>
                  <w:r>
                    <w:rPr>
                      <w:rFonts w:ascii="Arial" w:hAnsi="Arial"/>
                      <w:color w:val="317999"/>
                      <w:spacing w:val="-71"/>
                      <w:w w:val="169"/>
                      <w:sz w:val="23"/>
                    </w:rPr>
                    <w:t>·</w:t>
                  </w:r>
                  <w:r>
                    <w:rPr>
                      <w:rFonts w:ascii="Arial" w:hAnsi="Arial"/>
                      <w:color w:val="317999"/>
                      <w:w w:val="196"/>
                      <w:sz w:val="23"/>
                    </w:rPr>
                    <w:t>.</w:t>
                  </w:r>
                  <w:r>
                    <w:rPr>
                      <w:rFonts w:ascii="Arial" w:hAnsi="Arial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08080A"/>
          <w:w w:val="185"/>
          <w:position w:val="1"/>
          <w:sz w:val="12"/>
          <w:szCs w:val="12"/>
        </w:rPr>
        <w:t>o</w:t>
        <w:tab/>
      </w:r>
      <w:r>
        <w:rPr>
          <w:rFonts w:ascii="Times New Roman" w:hAnsi="Times New Roman" w:cs="Times New Roman" w:eastAsia="Times New Roman"/>
          <w:color w:val="498CA3"/>
          <w:spacing w:val="-15"/>
          <w:w w:val="265"/>
          <w:sz w:val="7"/>
          <w:szCs w:val="7"/>
        </w:rPr>
        <w:t>·</w:t>
      </w:r>
      <w:r>
        <w:rPr>
          <w:rFonts w:ascii="Times New Roman" w:hAnsi="Times New Roman" w:cs="Times New Roman" w:eastAsia="Times New Roman"/>
          <w:color w:val="317999"/>
          <w:spacing w:val="-15"/>
          <w:w w:val="265"/>
          <w:sz w:val="7"/>
          <w:szCs w:val="7"/>
        </w:rPr>
        <w:t>... </w:t>
      </w:r>
      <w:r>
        <w:rPr>
          <w:rFonts w:ascii="Times New Roman" w:hAnsi="Times New Roman" w:cs="Times New Roman" w:eastAsia="Times New Roman"/>
          <w:color w:val="97C68C"/>
          <w:w w:val="135"/>
          <w:sz w:val="7"/>
          <w:szCs w:val="7"/>
        </w:rPr>
        <w:t>1</w:t>
        <w:tab/>
      </w:r>
      <w:r>
        <w:rPr>
          <w:rFonts w:ascii="Times New Roman" w:hAnsi="Times New Roman" w:cs="Times New Roman" w:eastAsia="Times New Roman"/>
          <w:color w:val="2B2D2B"/>
          <w:w w:val="320"/>
          <w:sz w:val="7"/>
          <w:szCs w:val="7"/>
        </w:rPr>
        <w:t>•</w:t>
      </w:r>
      <w:r>
        <w:rPr>
          <w:rFonts w:ascii="Times New Roman" w:hAnsi="Times New Roman" w:cs="Times New Roman" w:eastAsia="Times New Roman"/>
          <w:sz w:val="7"/>
          <w:szCs w:val="7"/>
        </w:rPr>
      </w:r>
    </w:p>
    <w:p>
      <w:pPr>
        <w:spacing w:line="122" w:lineRule="auto" w:before="24"/>
        <w:ind w:left="113" w:right="6371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color w:val="08080A"/>
          <w:w w:val="190"/>
          <w:sz w:val="12"/>
        </w:rPr>
        <w:t>o</w:t>
      </w:r>
      <w:r>
        <w:rPr>
          <w:rFonts w:ascii="Arial"/>
          <w:color w:val="08080A"/>
          <w:w w:val="189"/>
          <w:sz w:val="12"/>
        </w:rPr>
        <w:t> </w:t>
      </w:r>
      <w:r>
        <w:rPr>
          <w:rFonts w:ascii="Arial"/>
          <w:color w:val="08080A"/>
          <w:w w:val="190"/>
          <w:sz w:val="12"/>
        </w:rPr>
        <w:t>o</w:t>
      </w:r>
      <w:r>
        <w:rPr>
          <w:rFonts w:ascii="Arial"/>
          <w:color w:val="08080A"/>
          <w:w w:val="189"/>
          <w:sz w:val="12"/>
        </w:rPr>
        <w:t> </w:t>
      </w:r>
      <w:r>
        <w:rPr>
          <w:rFonts w:ascii="Times New Roman"/>
          <w:color w:val="08080A"/>
          <w:w w:val="190"/>
          <w:sz w:val="13"/>
        </w:rPr>
        <w:t>o</w:t>
      </w:r>
      <w:r>
        <w:rPr>
          <w:rFonts w:ascii="Times New Roman"/>
          <w:sz w:val="13"/>
        </w:rPr>
      </w:r>
    </w:p>
    <w:p>
      <w:pPr>
        <w:tabs>
          <w:tab w:pos="5152" w:val="left" w:leader="none"/>
        </w:tabs>
        <w:spacing w:line="155" w:lineRule="exact" w:before="0"/>
        <w:ind w:left="113" w:right="0" w:firstLine="0"/>
        <w:jc w:val="both"/>
        <w:rPr>
          <w:rFonts w:ascii="Arial" w:hAnsi="Arial" w:cs="Arial" w:eastAsia="Arial"/>
          <w:sz w:val="17"/>
          <w:szCs w:val="17"/>
        </w:rPr>
      </w:pPr>
      <w:r>
        <w:rPr/>
        <w:pict>
          <v:shape style="position:absolute;margin-left:105.681999pt;margin-top:3.516075pt;width:6.05pt;height:4.5pt;mso-position-horizontal-relative:page;mso-position-vertical-relative:paragraph;z-index:-253600" type="#_x0000_t202" filled="false" stroked="false">
            <v:textbox inset="0,0,0,0">
              <w:txbxContent>
                <w:p>
                  <w:pPr>
                    <w:spacing w:line="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>
                    <w:rPr>
                      <w:rFonts w:ascii="Times New Roman"/>
                      <w:i/>
                      <w:color w:val="08080A"/>
                      <w:w w:val="95"/>
                      <w:sz w:val="9"/>
                    </w:rPr>
                    <w:t>O&gt;</w:t>
                  </w:r>
                  <w:r>
                    <w:rPr>
                      <w:rFonts w:ascii="Times New Roman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i/>
          <w:color w:val="08080A"/>
          <w:w w:val="112"/>
          <w:position w:val="8"/>
          <w:sz w:val="8"/>
          <w:szCs w:val="8"/>
        </w:rPr>
        <w:t>&lt;D</w:t>
      </w:r>
      <w:r>
        <w:rPr>
          <w:rFonts w:ascii="Arial" w:hAnsi="Arial" w:cs="Arial" w:eastAsia="Arial"/>
          <w:i/>
          <w:color w:val="08080A"/>
          <w:position w:val="8"/>
          <w:sz w:val="8"/>
          <w:szCs w:val="8"/>
        </w:rPr>
        <w:tab/>
      </w:r>
      <w:r>
        <w:rPr>
          <w:rFonts w:ascii="Arial" w:hAnsi="Arial" w:cs="Arial" w:eastAsia="Arial"/>
          <w:color w:val="498CA3"/>
          <w:spacing w:val="-108"/>
          <w:w w:val="229"/>
          <w:sz w:val="17"/>
          <w:szCs w:val="17"/>
        </w:rPr>
        <w:t>·</w:t>
      </w:r>
      <w:r>
        <w:rPr>
          <w:rFonts w:ascii="Arial" w:hAnsi="Arial" w:cs="Arial" w:eastAsia="Arial"/>
          <w:color w:val="498CA3"/>
          <w:spacing w:val="-54"/>
          <w:w w:val="228"/>
          <w:sz w:val="17"/>
          <w:szCs w:val="17"/>
        </w:rPr>
        <w:t>.</w:t>
      </w:r>
      <w:r>
        <w:rPr>
          <w:rFonts w:ascii="Arial" w:hAnsi="Arial" w:cs="Arial" w:eastAsia="Arial"/>
          <w:color w:val="498CA3"/>
          <w:w w:val="124"/>
          <w:sz w:val="17"/>
          <w:szCs w:val="17"/>
        </w:rPr>
        <w:t>•</w:t>
      </w:r>
      <w:r>
        <w:rPr>
          <w:rFonts w:ascii="Arial" w:hAnsi="Arial" w:cs="Arial" w:eastAsia="Arial"/>
          <w:color w:val="498CA3"/>
          <w:spacing w:val="-26"/>
          <w:w w:val="123"/>
          <w:sz w:val="17"/>
          <w:szCs w:val="17"/>
        </w:rPr>
        <w:t>.</w:t>
      </w:r>
      <w:r>
        <w:rPr>
          <w:rFonts w:ascii="Arial" w:hAnsi="Arial" w:cs="Arial" w:eastAsia="Arial"/>
          <w:i/>
          <w:color w:val="498CA3"/>
          <w:spacing w:val="-83"/>
          <w:w w:val="220"/>
          <w:sz w:val="17"/>
          <w:szCs w:val="17"/>
        </w:rPr>
        <w:t>.</w:t>
      </w:r>
      <w:r>
        <w:rPr>
          <w:rFonts w:ascii="Arial" w:hAnsi="Arial" w:cs="Arial" w:eastAsia="Arial"/>
          <w:i/>
          <w:color w:val="3D4236"/>
          <w:w w:val="91"/>
          <w:sz w:val="17"/>
          <w:szCs w:val="17"/>
        </w:rPr>
        <w:t>JaI;.</w:t>
      </w:r>
      <w:r>
        <w:rPr>
          <w:rFonts w:ascii="Arial" w:hAnsi="Arial" w:cs="Arial" w:eastAsia="Arial"/>
          <w:i/>
          <w:color w:val="3D4236"/>
          <w:spacing w:val="4"/>
          <w:sz w:val="17"/>
          <w:szCs w:val="17"/>
        </w:rPr>
        <w:t> </w:t>
      </w:r>
      <w:r>
        <w:rPr>
          <w:rFonts w:ascii="Arial" w:hAnsi="Arial" w:cs="Arial" w:eastAsia="Arial"/>
          <w:i/>
          <w:color w:val="3D4236"/>
          <w:w w:val="119"/>
          <w:sz w:val="17"/>
          <w:szCs w:val="17"/>
        </w:rPr>
        <w:t>rural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79" w:lineRule="exact" w:before="0"/>
        <w:ind w:left="113" w:right="0" w:firstLine="0"/>
        <w:jc w:val="both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08080A"/>
          <w:w w:val="130"/>
          <w:sz w:val="9"/>
        </w:rPr>
        <w:t>00</w:t>
      </w:r>
      <w:r>
        <w:rPr>
          <w:rFonts w:ascii="Times New Roman"/>
          <w:sz w:val="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before="0"/>
        <w:ind w:left="1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4330F"/>
          <w:spacing w:val="-6"/>
          <w:w w:val="115"/>
          <w:sz w:val="13"/>
        </w:rPr>
        <w:t>P</w:t>
      </w:r>
      <w:r>
        <w:rPr>
          <w:rFonts w:ascii="Arial"/>
          <w:color w:val="4F522A"/>
          <w:spacing w:val="-6"/>
          <w:w w:val="115"/>
          <w:sz w:val="13"/>
        </w:rPr>
        <w:t>o</w:t>
      </w:r>
      <w:r>
        <w:rPr>
          <w:rFonts w:ascii="Arial"/>
          <w:color w:val="34330F"/>
          <w:spacing w:val="-6"/>
          <w:w w:val="115"/>
          <w:sz w:val="13"/>
        </w:rPr>
        <w:t>-</w:t>
      </w:r>
      <w:r>
        <w:rPr>
          <w:rFonts w:ascii="Arial"/>
          <w:color w:val="1A1C1A"/>
          <w:spacing w:val="-6"/>
          <w:w w:val="115"/>
          <w:sz w:val="13"/>
        </w:rPr>
        <w:t>h</w:t>
      </w:r>
      <w:r>
        <w:rPr>
          <w:rFonts w:ascii="Arial"/>
          <w:color w:val="3D4236"/>
          <w:spacing w:val="-6"/>
          <w:w w:val="115"/>
          <w:sz w:val="13"/>
        </w:rPr>
        <w:t>a</w:t>
      </w:r>
      <w:r>
        <w:rPr>
          <w:rFonts w:ascii="Arial"/>
          <w:color w:val="1A1C1A"/>
          <w:spacing w:val="-6"/>
          <w:w w:val="115"/>
          <w:sz w:val="13"/>
        </w:rPr>
        <w:t>r</w:t>
      </w:r>
      <w:r>
        <w:rPr>
          <w:rFonts w:ascii="Arial"/>
          <w:color w:val="4F522A"/>
          <w:spacing w:val="-6"/>
          <w:w w:val="115"/>
          <w:sz w:val="13"/>
        </w:rPr>
        <w:t>/3</w:t>
      </w:r>
      <w:r>
        <w:rPr>
          <w:rFonts w:ascii="Arial"/>
          <w:spacing w:val="-6"/>
          <w:sz w:val="13"/>
        </w:rPr>
      </w: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tabs>
          <w:tab w:pos="983" w:val="left" w:leader="none"/>
        </w:tabs>
        <w:spacing w:line="179" w:lineRule="exact" w:before="0"/>
        <w:ind w:left="44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498CA3"/>
          <w:w w:val="105"/>
          <w:sz w:val="17"/>
        </w:rPr>
        <w:t>--</w:t>
        <w:tab/>
      </w:r>
      <w:r>
        <w:rPr>
          <w:rFonts w:ascii="Arial"/>
          <w:i/>
          <w:color w:val="4B544B"/>
          <w:sz w:val="17"/>
        </w:rPr>
        <w:t>Mito</w:t>
      </w:r>
      <w:r>
        <w:rPr>
          <w:rFonts w:ascii="Arial"/>
          <w:sz w:val="17"/>
        </w:rPr>
      </w:r>
    </w:p>
    <w:p>
      <w:pPr>
        <w:spacing w:line="133" w:lineRule="exact" w:before="0"/>
        <w:ind w:left="1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1A1C1A"/>
          <w:w w:val="109"/>
          <w:sz w:val="13"/>
        </w:rPr>
        <w:t>Nm</w:t>
      </w:r>
      <w:r>
        <w:rPr>
          <w:rFonts w:ascii="Arial" w:hAnsi="Arial"/>
          <w:color w:val="1A1C1A"/>
          <w:spacing w:val="-12"/>
          <w:w w:val="109"/>
          <w:sz w:val="13"/>
        </w:rPr>
        <w:t>p</w:t>
      </w:r>
      <w:r>
        <w:rPr>
          <w:rFonts w:ascii="Arial" w:hAnsi="Arial"/>
          <w:color w:val="4F522A"/>
          <w:w w:val="112"/>
          <w:sz w:val="13"/>
        </w:rPr>
        <w:t>-</w:t>
      </w:r>
      <w:r>
        <w:rPr>
          <w:rFonts w:ascii="Arial" w:hAnsi="Arial"/>
          <w:color w:val="4F522A"/>
          <w:spacing w:val="3"/>
          <w:w w:val="112"/>
          <w:sz w:val="13"/>
        </w:rPr>
        <w:t>y</w:t>
      </w:r>
      <w:r>
        <w:rPr>
          <w:rFonts w:ascii="Arial" w:hAnsi="Arial"/>
          <w:color w:val="1A1C1A"/>
          <w:spacing w:val="-5"/>
          <w:w w:val="118"/>
          <w:sz w:val="13"/>
        </w:rPr>
        <w:t>u</w:t>
      </w:r>
      <w:r>
        <w:rPr>
          <w:rFonts w:ascii="Arial" w:hAnsi="Arial"/>
          <w:color w:val="3D7C82"/>
          <w:spacing w:val="-146"/>
          <w:w w:val="300"/>
          <w:sz w:val="13"/>
        </w:rPr>
        <w:t>·</w:t>
      </w:r>
      <w:r>
        <w:rPr>
          <w:rFonts w:ascii="Arial" w:hAnsi="Arial"/>
          <w:color w:val="3D7C82"/>
          <w:spacing w:val="-102"/>
          <w:w w:val="300"/>
          <w:sz w:val="13"/>
        </w:rPr>
        <w:t>·</w:t>
      </w:r>
      <w:r>
        <w:rPr>
          <w:rFonts w:ascii="Arial" w:hAnsi="Arial"/>
          <w:color w:val="498CA3"/>
          <w:w w:val="109"/>
          <w:sz w:val="13"/>
        </w:rPr>
        <w:t>-</w:t>
      </w:r>
      <w:r>
        <w:rPr>
          <w:rFonts w:ascii="Arial" w:hAnsi="Arial"/>
          <w:color w:val="498CA3"/>
          <w:spacing w:val="-12"/>
          <w:sz w:val="13"/>
        </w:rPr>
        <w:t> </w:t>
      </w:r>
      <w:r>
        <w:rPr>
          <w:rFonts w:ascii="Arial" w:hAnsi="Arial"/>
          <w:color w:val="3D7C82"/>
          <w:w w:val="250"/>
          <w:sz w:val="13"/>
        </w:rPr>
        <w:t>·</w:t>
      </w:r>
      <w:r>
        <w:rPr>
          <w:rFonts w:ascii="Arial" w:hAnsi="Arial"/>
          <w:color w:val="3D7C82"/>
          <w:spacing w:val="-21"/>
          <w:sz w:val="13"/>
        </w:rPr>
        <w:t> </w:t>
      </w:r>
      <w:r>
        <w:rPr>
          <w:rFonts w:ascii="Arial" w:hAnsi="Arial"/>
          <w:color w:val="709CB3"/>
          <w:spacing w:val="3"/>
          <w:w w:val="128"/>
          <w:sz w:val="13"/>
        </w:rPr>
        <w:t>-</w:t>
      </w:r>
      <w:r>
        <w:rPr>
          <w:rFonts w:ascii="Arial" w:hAnsi="Arial"/>
          <w:color w:val="498CA3"/>
          <w:w w:val="109"/>
          <w:sz w:val="13"/>
        </w:rPr>
        <w:t>-</w:t>
      </w:r>
      <w:r>
        <w:rPr>
          <w:rFonts w:ascii="Arial" w:hAnsi="Arial"/>
          <w:color w:val="498CA3"/>
          <w:sz w:val="13"/>
        </w:rPr>
        <w:t> </w:t>
      </w:r>
      <w:r>
        <w:rPr>
          <w:rFonts w:ascii="Arial" w:hAnsi="Arial"/>
          <w:color w:val="498CA3"/>
          <w:spacing w:val="-9"/>
          <w:sz w:val="13"/>
        </w:rPr>
        <w:t> </w:t>
      </w:r>
      <w:r>
        <w:rPr>
          <w:rFonts w:ascii="Arial" w:hAnsi="Arial"/>
          <w:color w:val="498CA3"/>
          <w:w w:val="140"/>
          <w:sz w:val="13"/>
        </w:rPr>
        <w:t>-.</w:t>
      </w:r>
      <w:r>
        <w:rPr>
          <w:rFonts w:ascii="Arial" w:hAnsi="Arial"/>
          <w:sz w:val="13"/>
        </w:rPr>
      </w:r>
    </w:p>
    <w:p>
      <w:pPr>
        <w:spacing w:before="43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spacing w:val="2"/>
          <w:w w:val="95"/>
        </w:rPr>
        <w:br w:type="column"/>
      </w:r>
      <w:r>
        <w:rPr>
          <w:rFonts w:ascii="Times New Roman"/>
          <w:color w:val="5E6060"/>
          <w:spacing w:val="2"/>
          <w:w w:val="95"/>
          <w:sz w:val="12"/>
        </w:rPr>
        <w:t>YUNGA</w:t>
      </w:r>
      <w:r>
        <w:rPr>
          <w:rFonts w:ascii="Times New Roman"/>
          <w:color w:val="3D4236"/>
          <w:spacing w:val="2"/>
          <w:w w:val="95"/>
          <w:sz w:val="12"/>
        </w:rPr>
        <w:t>R</w:t>
      </w:r>
      <w:r>
        <w:rPr>
          <w:rFonts w:ascii="Times New Roman"/>
          <w:spacing w:val="2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118" w:lineRule="exact" w:before="0"/>
        <w:ind w:left="264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875B75"/>
          <w:w w:val="105"/>
          <w:sz w:val="12"/>
        </w:rPr>
        <w:t>J</w:t>
      </w:r>
      <w:r>
        <w:rPr>
          <w:rFonts w:ascii="Times New Roman"/>
          <w:color w:val="744D50"/>
          <w:w w:val="105"/>
          <w:sz w:val="12"/>
        </w:rPr>
        <w:t>i\NGAS</w:t>
      </w:r>
      <w:r>
        <w:rPr>
          <w:rFonts w:ascii="Times New Roman"/>
          <w:sz w:val="12"/>
        </w:rPr>
      </w:r>
    </w:p>
    <w:p>
      <w:pPr>
        <w:spacing w:line="132" w:lineRule="auto" w:before="30"/>
        <w:ind w:left="5459" w:right="404" w:firstLine="0"/>
        <w:jc w:val="both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8080A"/>
          <w:w w:val="185"/>
          <w:sz w:val="12"/>
        </w:rPr>
        <w:t>o</w:t>
      </w:r>
      <w:r>
        <w:rPr>
          <w:rFonts w:ascii="Arial"/>
          <w:color w:val="08080A"/>
          <w:spacing w:val="-60"/>
          <w:w w:val="185"/>
          <w:sz w:val="12"/>
        </w:rPr>
        <w:t> </w:t>
      </w:r>
      <w:r>
        <w:rPr>
          <w:rFonts w:ascii="Arial"/>
          <w:color w:val="08080A"/>
          <w:w w:val="185"/>
          <w:sz w:val="12"/>
        </w:rPr>
        <w:t>o</w:t>
      </w:r>
      <w:r>
        <w:rPr>
          <w:rFonts w:ascii="Arial"/>
          <w:color w:val="08080A"/>
          <w:w w:val="178"/>
          <w:sz w:val="12"/>
        </w:rPr>
        <w:t> </w:t>
      </w:r>
      <w:r>
        <w:rPr>
          <w:rFonts w:ascii="Arial"/>
          <w:color w:val="08080A"/>
          <w:w w:val="185"/>
          <w:sz w:val="12"/>
        </w:rPr>
        <w:t>o</w:t>
      </w:r>
      <w:r>
        <w:rPr>
          <w:rFonts w:ascii="Arial"/>
          <w:sz w:val="12"/>
        </w:rPr>
      </w:r>
    </w:p>
    <w:p>
      <w:pPr>
        <w:pStyle w:val="ListParagraph"/>
        <w:numPr>
          <w:ilvl w:val="1"/>
          <w:numId w:val="46"/>
        </w:numPr>
        <w:tabs>
          <w:tab w:pos="5346" w:val="left" w:leader="none"/>
          <w:tab w:pos="5460" w:val="left" w:leader="none"/>
        </w:tabs>
        <w:spacing w:line="138" w:lineRule="exact" w:before="0" w:after="0"/>
        <w:ind w:left="5459" w:right="403" w:hanging="5346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100.336060pt;margin-top:3.91364pt;width:5.6pt;height:4pt;mso-position-horizontal-relative:page;mso-position-vertical-relative:paragraph;z-index:-253576" type="#_x0000_t202" filled="false" stroked="false">
            <v:textbox inset="0,0,0,0">
              <w:txbxContent>
                <w:p>
                  <w:pPr>
                    <w:spacing w:line="8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i/>
                      <w:color w:val="1A1C1A"/>
                      <w:w w:val="106"/>
                      <w:sz w:val="8"/>
                    </w:rPr>
                    <w:t>&lt;D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08080A"/>
          <w:w w:val="196"/>
          <w:position w:val="5"/>
          <w:sz w:val="13"/>
        </w:rPr>
        <w:t>o</w:t>
      </w:r>
      <w:r>
        <w:rPr>
          <w:rFonts w:ascii="Times New Roman"/>
          <w:sz w:val="13"/>
        </w:rPr>
      </w:r>
    </w:p>
    <w:p>
      <w:pPr>
        <w:spacing w:line="88" w:lineRule="exact" w:before="0"/>
        <w:ind w:left="0" w:right="411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i/>
          <w:color w:val="1A1C1A"/>
          <w:w w:val="85"/>
          <w:sz w:val="9"/>
        </w:rPr>
        <w:t>O&gt;</w:t>
      </w:r>
      <w:r>
        <w:rPr>
          <w:rFonts w:ascii="Times New Roman"/>
          <w:sz w:val="9"/>
        </w:rPr>
      </w:r>
    </w:p>
    <w:p>
      <w:pPr>
        <w:spacing w:line="88" w:lineRule="exact" w:before="0"/>
        <w:ind w:left="0" w:right="412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08080A"/>
          <w:w w:val="130"/>
          <w:sz w:val="9"/>
        </w:rPr>
        <w:t>00</w:t>
      </w:r>
      <w:r>
        <w:rPr>
          <w:rFonts w:ascii="Times New Roman"/>
          <w:sz w:val="9"/>
        </w:rPr>
      </w:r>
    </w:p>
    <w:p>
      <w:pPr>
        <w:spacing w:after="0" w:line="88" w:lineRule="exact"/>
        <w:jc w:val="right"/>
        <w:rPr>
          <w:rFonts w:ascii="Times New Roman" w:hAnsi="Times New Roman" w:cs="Times New Roman" w:eastAsia="Times New Roman"/>
          <w:sz w:val="9"/>
          <w:szCs w:val="9"/>
        </w:rPr>
        <w:sectPr>
          <w:type w:val="continuous"/>
          <w:pgSz w:w="23820" w:h="16850" w:orient="landscape"/>
          <w:pgMar w:top="1360" w:bottom="280" w:left="2000" w:right="1280"/>
          <w:cols w:num="5" w:equalWidth="0">
            <w:col w:w="6615" w:space="413"/>
            <w:col w:w="642" w:space="3821"/>
            <w:col w:w="1318" w:space="704"/>
            <w:col w:w="630" w:space="397"/>
            <w:col w:w="600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23820" w:h="16850" w:orient="landscape"/>
          <w:pgMar w:top="1360" w:bottom="280" w:left="2000" w:right="1280"/>
        </w:sectPr>
      </w:pPr>
    </w:p>
    <w:p>
      <w:pPr>
        <w:spacing w:before="79"/>
        <w:ind w:left="3264" w:right="8378" w:firstLine="0"/>
        <w:jc w:val="center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694.844482pt;margin-top:10.769481pt;width:2.4pt;height:27.5pt;mso-position-horizontal-relative:page;mso-position-vertical-relative:paragraph;z-index:-253744" type="#_x0000_t202" filled="false" stroked="false">
            <v:textbox inset="0,0,0,0">
              <w:txbxContent>
                <w:p>
                  <w:pPr>
                    <w:spacing w:line="55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5"/>
                      <w:szCs w:val="55"/>
                    </w:rPr>
                  </w:pPr>
                  <w:r>
                    <w:rPr>
                      <w:rFonts w:ascii="Arial"/>
                      <w:color w:val="2B2D2B"/>
                      <w:spacing w:val="-245"/>
                      <w:w w:val="128"/>
                      <w:sz w:val="55"/>
                    </w:rPr>
                    <w:t>.</w:t>
                  </w:r>
                  <w:r>
                    <w:rPr>
                      <w:rFonts w:ascii="Arial"/>
                      <w:sz w:val="5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8080A"/>
          <w:w w:val="110"/>
          <w:sz w:val="16"/>
        </w:rPr>
        <w:t>YUNGAR</w:t>
      </w:r>
      <w:r>
        <w:rPr>
          <w:rFonts w:ascii="Arial"/>
          <w:sz w:val="16"/>
        </w:rPr>
      </w:r>
    </w:p>
    <w:p>
      <w:pPr>
        <w:spacing w:line="178" w:lineRule="exact" w:before="24"/>
        <w:ind w:left="3264" w:right="8250" w:firstLine="0"/>
        <w:jc w:val="center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98CA3"/>
          <w:w w:val="65"/>
          <w:sz w:val="19"/>
        </w:rPr>
        <w:t>_,_o</w:t>
      </w:r>
      <w:r>
        <w:rPr>
          <w:rFonts w:ascii="Times New Roman"/>
          <w:sz w:val="19"/>
        </w:rPr>
      </w:r>
    </w:p>
    <w:p>
      <w:pPr>
        <w:tabs>
          <w:tab w:pos="11650" w:val="left" w:leader="none"/>
        </w:tabs>
        <w:spacing w:line="209" w:lineRule="exact" w:before="0"/>
        <w:ind w:left="3522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color w:val="317999"/>
          <w:spacing w:val="-52"/>
          <w:w w:val="115"/>
          <w:position w:val="-2"/>
          <w:sz w:val="22"/>
        </w:rPr>
        <w:t>,</w:t>
      </w:r>
      <w:r>
        <w:rPr>
          <w:rFonts w:ascii="Arial"/>
          <w:i/>
          <w:color w:val="317999"/>
          <w:w w:val="118"/>
          <w:position w:val="-2"/>
          <w:sz w:val="22"/>
        </w:rPr>
        <w:t>p</w:t>
      </w:r>
      <w:r>
        <w:rPr>
          <w:rFonts w:ascii="Arial"/>
          <w:i/>
          <w:color w:val="317999"/>
          <w:position w:val="-2"/>
          <w:sz w:val="22"/>
        </w:rPr>
        <w:tab/>
      </w:r>
      <w:r>
        <w:rPr>
          <w:rFonts w:ascii="Arial"/>
          <w:i/>
          <w:color w:val="4B544B"/>
          <w:w w:val="103"/>
          <w:sz w:val="17"/>
        </w:rPr>
        <w:t>Marcas</w:t>
      </w:r>
      <w:r>
        <w:rPr>
          <w:rFonts w:ascii="Arial"/>
          <w:i/>
          <w:color w:val="4B544B"/>
          <w:spacing w:val="-11"/>
          <w:w w:val="103"/>
          <w:sz w:val="17"/>
        </w:rPr>
        <w:t>b</w:t>
      </w:r>
      <w:r>
        <w:rPr>
          <w:rFonts w:ascii="Arial"/>
          <w:color w:val="498CA3"/>
          <w:w w:val="251"/>
          <w:position w:val="-5"/>
          <w:sz w:val="18"/>
        </w:rPr>
        <w:t>.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4"/>
        <w:rPr>
          <w:rFonts w:ascii="Arial" w:hAnsi="Arial" w:cs="Arial" w:eastAsia="Arial"/>
          <w:sz w:val="10"/>
          <w:szCs w:val="10"/>
        </w:rPr>
      </w:pPr>
    </w:p>
    <w:p>
      <w:pPr>
        <w:spacing w:line="96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4B544B"/>
          <w:spacing w:val="-3"/>
          <w:w w:val="110"/>
          <w:sz w:val="11"/>
        </w:rPr>
        <w:t>P</w:t>
      </w:r>
      <w:r>
        <w:rPr>
          <w:rFonts w:ascii="Times New Roman"/>
          <w:color w:val="727272"/>
          <w:spacing w:val="-3"/>
          <w:w w:val="110"/>
          <w:sz w:val="11"/>
        </w:rPr>
        <w:t>I</w:t>
      </w:r>
      <w:r>
        <w:rPr>
          <w:rFonts w:ascii="Times New Roman"/>
          <w:color w:val="3D4236"/>
          <w:spacing w:val="-3"/>
          <w:w w:val="110"/>
          <w:sz w:val="11"/>
        </w:rPr>
        <w:t>RA</w:t>
      </w:r>
      <w:r>
        <w:rPr>
          <w:rFonts w:ascii="Times New Roman"/>
          <w:spacing w:val="-3"/>
          <w:sz w:val="1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1490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727272"/>
          <w:sz w:val="12"/>
        </w:rPr>
        <w:t>INDE</w:t>
      </w:r>
      <w:r>
        <w:rPr>
          <w:rFonts w:ascii="Times New Roman"/>
          <w:color w:val="4B544B"/>
          <w:sz w:val="12"/>
        </w:rPr>
        <w:t>P</w:t>
      </w:r>
      <w:r>
        <w:rPr>
          <w:rFonts w:ascii="Times New Roman"/>
          <w:color w:val="878787"/>
          <w:sz w:val="12"/>
        </w:rPr>
        <w:t>ENDENC</w:t>
      </w:r>
      <w:r>
        <w:rPr>
          <w:rFonts w:ascii="Times New Roman"/>
          <w:color w:val="1A1C1A"/>
          <w:sz w:val="12"/>
        </w:rPr>
        <w:t>I</w:t>
      </w:r>
      <w:r>
        <w:rPr>
          <w:rFonts w:ascii="Times New Roman"/>
          <w:color w:val="5E6060"/>
          <w:sz w:val="12"/>
        </w:rPr>
        <w:t>A</w:t>
      </w:r>
      <w:r>
        <w:rPr>
          <w:rFonts w:ascii="Times New Roman"/>
          <w:sz w:val="1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23820" w:h="16850" w:orient="landscape"/>
          <w:pgMar w:top="1360" w:bottom="280" w:left="2000" w:right="1280"/>
          <w:cols w:num="3" w:equalWidth="0">
            <w:col w:w="12437" w:space="40"/>
            <w:col w:w="1184" w:space="40"/>
            <w:col w:w="6839"/>
          </w:cols>
        </w:sectPr>
      </w:pPr>
    </w:p>
    <w:p>
      <w:pPr>
        <w:spacing w:line="166" w:lineRule="exact" w:before="0"/>
        <w:ind w:left="3238" w:right="4862" w:firstLine="0"/>
        <w:jc w:val="center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/>
          <w:color w:val="08080A"/>
          <w:spacing w:val="-15"/>
          <w:sz w:val="16"/>
        </w:rPr>
        <w:t>h</w:t>
      </w:r>
      <w:r>
        <w:rPr>
          <w:rFonts w:ascii="Courier New"/>
          <w:color w:val="3D4236"/>
          <w:spacing w:val="-15"/>
          <w:sz w:val="16"/>
        </w:rPr>
        <w:t>-</w:t>
      </w:r>
      <w:r>
        <w:rPr>
          <w:rFonts w:ascii="Courier New"/>
          <w:color w:val="1A1C1A"/>
          <w:spacing w:val="-15"/>
          <w:sz w:val="16"/>
        </w:rPr>
        <w:t>S-032</w:t>
      </w:r>
      <w:r>
        <w:rPr>
          <w:rFonts w:ascii="Courier New"/>
          <w:spacing w:val="-15"/>
          <w:sz w:val="16"/>
        </w:rPr>
      </w:r>
    </w:p>
    <w:p>
      <w:pPr>
        <w:spacing w:before="20"/>
        <w:ind w:left="3238" w:right="2853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4330F"/>
          <w:spacing w:val="-3"/>
          <w:w w:val="115"/>
          <w:sz w:val="13"/>
        </w:rPr>
        <w:t>Po</w:t>
      </w:r>
      <w:r>
        <w:rPr>
          <w:rFonts w:ascii="Arial"/>
          <w:color w:val="1A1C1A"/>
          <w:spacing w:val="-3"/>
          <w:w w:val="115"/>
          <w:sz w:val="13"/>
        </w:rPr>
        <w:t>-h</w:t>
      </w:r>
      <w:r>
        <w:rPr>
          <w:rFonts w:ascii="Arial"/>
          <w:color w:val="3D4236"/>
          <w:spacing w:val="-3"/>
          <w:w w:val="115"/>
          <w:sz w:val="13"/>
        </w:rPr>
        <w:t>a</w:t>
      </w:r>
      <w:r>
        <w:rPr>
          <w:rFonts w:ascii="Arial"/>
          <w:color w:val="1A1C1A"/>
          <w:spacing w:val="-3"/>
          <w:w w:val="115"/>
          <w:sz w:val="13"/>
        </w:rPr>
        <w:t>r</w:t>
      </w:r>
      <w:r>
        <w:rPr>
          <w:rFonts w:ascii="Arial"/>
          <w:color w:val="4F522A"/>
          <w:spacing w:val="-3"/>
          <w:w w:val="115"/>
          <w:sz w:val="13"/>
        </w:rPr>
        <w:t>/2</w:t>
      </w:r>
      <w:r>
        <w:rPr>
          <w:rFonts w:ascii="Arial"/>
          <w:spacing w:val="-3"/>
          <w:sz w:val="13"/>
        </w:rPr>
      </w:r>
    </w:p>
    <w:p>
      <w:pPr>
        <w:spacing w:line="240" w:lineRule="auto" w:before="9"/>
        <w:rPr>
          <w:rFonts w:ascii="Arial" w:hAnsi="Arial" w:cs="Arial" w:eastAsia="Arial"/>
          <w:sz w:val="8"/>
          <w:szCs w:val="8"/>
        </w:rPr>
      </w:pPr>
    </w:p>
    <w:p>
      <w:pPr>
        <w:spacing w:after="0" w:line="240" w:lineRule="auto"/>
        <w:rPr>
          <w:rFonts w:ascii="Arial" w:hAnsi="Arial" w:cs="Arial" w:eastAsia="Arial"/>
          <w:sz w:val="8"/>
          <w:szCs w:val="8"/>
        </w:rPr>
        <w:sectPr>
          <w:type w:val="continuous"/>
          <w:pgSz w:w="23820" w:h="16850" w:orient="landscape"/>
          <w:pgMar w:top="1360" w:bottom="280" w:left="2000" w:right="1280"/>
        </w:sect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8"/>
        <w:rPr>
          <w:rFonts w:ascii="Arial" w:hAnsi="Arial" w:cs="Arial" w:eastAsia="Arial"/>
          <w:sz w:val="10"/>
          <w:szCs w:val="10"/>
        </w:rPr>
      </w:pPr>
    </w:p>
    <w:p>
      <w:pPr>
        <w:spacing w:before="0"/>
        <w:ind w:left="532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4330F"/>
          <w:spacing w:val="-3"/>
          <w:w w:val="110"/>
          <w:sz w:val="13"/>
        </w:rPr>
        <w:t>P</w:t>
      </w:r>
      <w:r>
        <w:rPr>
          <w:rFonts w:ascii="Arial"/>
          <w:color w:val="3D4236"/>
          <w:spacing w:val="-3"/>
          <w:w w:val="110"/>
          <w:sz w:val="13"/>
        </w:rPr>
        <w:t>e</w:t>
      </w:r>
      <w:r>
        <w:rPr>
          <w:rFonts w:ascii="Arial"/>
          <w:color w:val="34330F"/>
          <w:spacing w:val="-3"/>
          <w:w w:val="110"/>
          <w:sz w:val="13"/>
        </w:rPr>
        <w:t>-hu</w:t>
      </w:r>
      <w:r>
        <w:rPr>
          <w:rFonts w:ascii="Arial"/>
          <w:color w:val="3D4236"/>
          <w:spacing w:val="-3"/>
          <w:w w:val="110"/>
          <w:sz w:val="13"/>
        </w:rPr>
        <w:t>a/3</w:t>
      </w:r>
      <w:r>
        <w:rPr>
          <w:rFonts w:ascii="Arial"/>
          <w:spacing w:val="-3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7"/>
          <w:szCs w:val="17"/>
        </w:rPr>
      </w:pPr>
    </w:p>
    <w:p>
      <w:pPr>
        <w:spacing w:line="218" w:lineRule="exact" w:before="0"/>
        <w:ind w:left="239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498CA3"/>
          <w:spacing w:val="-22"/>
          <w:w w:val="90"/>
          <w:position w:val="-6"/>
          <w:sz w:val="15"/>
        </w:rPr>
        <w:t>o</w:t>
      </w:r>
      <w:r>
        <w:rPr>
          <w:rFonts w:ascii="Times New Roman"/>
          <w:i/>
          <w:color w:val="498CA3"/>
          <w:spacing w:val="-22"/>
          <w:w w:val="90"/>
          <w:sz w:val="13"/>
        </w:rPr>
        <w:t>4</w:t>
      </w:r>
      <w:r>
        <w:rPr>
          <w:rFonts w:ascii="Times New Roman"/>
          <w:color w:val="498CA3"/>
          <w:spacing w:val="-22"/>
          <w:w w:val="90"/>
          <w:position w:val="-6"/>
          <w:sz w:val="15"/>
        </w:rPr>
        <w:t>:</w:t>
      </w:r>
      <w:r>
        <w:rPr>
          <w:rFonts w:ascii="Times New Roman"/>
          <w:i/>
          <w:color w:val="498CA3"/>
          <w:spacing w:val="-22"/>
          <w:w w:val="90"/>
          <w:sz w:val="13"/>
        </w:rPr>
        <w:t>J</w:t>
      </w:r>
      <w:r>
        <w:rPr>
          <w:rFonts w:ascii="Times New Roman"/>
          <w:color w:val="498CA3"/>
          <w:spacing w:val="-22"/>
          <w:w w:val="90"/>
          <w:position w:val="-6"/>
          <w:sz w:val="15"/>
        </w:rPr>
        <w:t>:,</w:t>
      </w:r>
      <w:r>
        <w:rPr>
          <w:rFonts w:ascii="Times New Roman"/>
          <w:i/>
          <w:color w:val="498CA3"/>
          <w:spacing w:val="-22"/>
          <w:w w:val="90"/>
          <w:sz w:val="13"/>
        </w:rPr>
        <w:t>.'</w:t>
      </w:r>
      <w:r>
        <w:rPr>
          <w:rFonts w:ascii="Times New Roman"/>
          <w:spacing w:val="-22"/>
          <w:sz w:val="13"/>
        </w:rPr>
      </w:r>
    </w:p>
    <w:p>
      <w:pPr>
        <w:spacing w:line="65" w:lineRule="exact" w:before="0"/>
        <w:ind w:left="225" w:right="0" w:firstLine="0"/>
        <w:jc w:val="left"/>
        <w:rPr>
          <w:rFonts w:ascii="Times New Roman" w:hAnsi="Times New Roman" w:cs="Times New Roman" w:eastAsia="Times New Roman"/>
          <w:sz w:val="7"/>
          <w:szCs w:val="7"/>
        </w:rPr>
      </w:pPr>
      <w:r>
        <w:rPr>
          <w:rFonts w:ascii="Times New Roman"/>
          <w:color w:val="498CA3"/>
          <w:w w:val="165"/>
          <w:sz w:val="7"/>
        </w:rPr>
        <w:t>:::)'</w:t>
      </w:r>
      <w:r>
        <w:rPr>
          <w:rFonts w:ascii="Times New Roman"/>
          <w:sz w:val="7"/>
        </w:rPr>
      </w:r>
    </w:p>
    <w:p>
      <w:pPr>
        <w:spacing w:line="186" w:lineRule="exact" w:before="0"/>
        <w:ind w:left="224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498CA3"/>
          <w:spacing w:val="-28"/>
          <w:w w:val="110"/>
          <w:sz w:val="10"/>
        </w:rPr>
        <w:t>O</w:t>
      </w:r>
      <w:r>
        <w:rPr>
          <w:rFonts w:ascii="Times New Roman"/>
          <w:color w:val="498CA3"/>
          <w:spacing w:val="-28"/>
          <w:w w:val="110"/>
          <w:position w:val="-8"/>
          <w:sz w:val="20"/>
        </w:rPr>
        <w:t>z</w:t>
      </w:r>
      <w:r>
        <w:rPr>
          <w:rFonts w:ascii="Times New Roman"/>
          <w:color w:val="498CA3"/>
          <w:spacing w:val="-28"/>
          <w:w w:val="110"/>
          <w:sz w:val="10"/>
        </w:rPr>
        <w:t>::</w:t>
      </w:r>
      <w:r>
        <w:rPr>
          <w:rFonts w:ascii="Times New Roman"/>
          <w:color w:val="498CA3"/>
          <w:spacing w:val="-28"/>
          <w:w w:val="110"/>
          <w:position w:val="-8"/>
          <w:sz w:val="20"/>
        </w:rPr>
        <w:t>:</w:t>
      </w:r>
      <w:r>
        <w:rPr>
          <w:rFonts w:ascii="Times New Roman"/>
          <w:color w:val="498CA3"/>
          <w:spacing w:val="-28"/>
          <w:w w:val="110"/>
          <w:sz w:val="10"/>
        </w:rPr>
        <w:t>'</w:t>
      </w:r>
      <w:r>
        <w:rPr>
          <w:rFonts w:ascii="Times New Roman"/>
          <w:spacing w:val="-28"/>
          <w:sz w:val="10"/>
        </w:rPr>
      </w:r>
    </w:p>
    <w:p>
      <w:pPr>
        <w:spacing w:line="108" w:lineRule="exact" w:before="0"/>
        <w:ind w:left="207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Courier New" w:hAnsi="Courier New" w:cs="Courier New" w:eastAsia="Courier New"/>
          <w:color w:val="498CA3"/>
          <w:spacing w:val="-21"/>
          <w:position w:val="4"/>
          <w:sz w:val="14"/>
          <w:szCs w:val="14"/>
        </w:rPr>
        <w:t>&lt;</w:t>
      </w:r>
      <w:r>
        <w:rPr>
          <w:rFonts w:ascii="Times New Roman" w:hAnsi="Times New Roman" w:cs="Times New Roman" w:eastAsia="Times New Roman"/>
          <w:color w:val="498CA3"/>
          <w:spacing w:val="-21"/>
          <w:sz w:val="11"/>
          <w:szCs w:val="11"/>
        </w:rPr>
        <w:t>:::,</w:t>
      </w:r>
      <w:r>
        <w:rPr>
          <w:rFonts w:ascii="Courier New" w:hAnsi="Courier New" w:cs="Courier New" w:eastAsia="Courier New"/>
          <w:color w:val="498CA3"/>
          <w:spacing w:val="-21"/>
          <w:position w:val="4"/>
          <w:sz w:val="14"/>
          <w:szCs w:val="14"/>
        </w:rPr>
        <w:t>•</w:t>
      </w:r>
      <w:r>
        <w:rPr>
          <w:rFonts w:ascii="Times New Roman" w:hAnsi="Times New Roman" w:cs="Times New Roman" w:eastAsia="Times New Roman"/>
          <w:color w:val="3D7C82"/>
          <w:spacing w:val="-21"/>
          <w:sz w:val="11"/>
          <w:szCs w:val="11"/>
        </w:rPr>
        <w:t>,</w:t>
      </w:r>
      <w:r>
        <w:rPr>
          <w:rFonts w:ascii="Times New Roman" w:hAnsi="Times New Roman" w:cs="Times New Roman" w:eastAsia="Times New Roman"/>
          <w:spacing w:val="-21"/>
          <w:sz w:val="11"/>
          <w:szCs w:val="11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tabs>
          <w:tab w:pos="6400" w:val="left" w:leader="none"/>
        </w:tabs>
        <w:spacing w:before="0"/>
        <w:ind w:left="532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/>
          <w:color w:val="317999"/>
          <w:spacing w:val="-19"/>
          <w:w w:val="130"/>
          <w:position w:val="-6"/>
          <w:sz w:val="13"/>
        </w:rPr>
        <w:t>··</w:t>
      </w:r>
      <w:r>
        <w:rPr>
          <w:rFonts w:ascii="Arial" w:hAnsi="Arial"/>
          <w:color w:val="317999"/>
          <w:spacing w:val="-22"/>
          <w:w w:val="130"/>
          <w:position w:val="-6"/>
          <w:sz w:val="13"/>
        </w:rPr>
        <w:t> </w:t>
      </w:r>
      <w:r>
        <w:rPr>
          <w:rFonts w:ascii="Arial" w:hAnsi="Arial"/>
          <w:color w:val="1A1C1A"/>
          <w:spacing w:val="-3"/>
          <w:w w:val="130"/>
          <w:position w:val="-6"/>
          <w:sz w:val="13"/>
        </w:rPr>
        <w:t>i</w:t>
      </w:r>
      <w:r>
        <w:rPr>
          <w:rFonts w:ascii="Arial" w:hAnsi="Arial"/>
          <w:color w:val="3D4236"/>
          <w:spacing w:val="-3"/>
          <w:w w:val="130"/>
          <w:position w:val="-6"/>
          <w:sz w:val="13"/>
        </w:rPr>
        <w:t>s-pc</w:t>
      </w:r>
      <w:r>
        <w:rPr>
          <w:rFonts w:ascii="Arial" w:hAnsi="Arial"/>
          <w:color w:val="1A1C1A"/>
          <w:spacing w:val="-3"/>
          <w:w w:val="130"/>
          <w:position w:val="-6"/>
          <w:sz w:val="13"/>
        </w:rPr>
        <w:t>h</w:t>
      </w:r>
      <w:r>
        <w:rPr>
          <w:rFonts w:ascii="Arial" w:hAnsi="Arial"/>
          <w:color w:val="3D4236"/>
          <w:spacing w:val="-3"/>
          <w:w w:val="130"/>
          <w:position w:val="-6"/>
          <w:sz w:val="13"/>
        </w:rPr>
        <w:t>p</w:t>
        <w:tab/>
      </w:r>
      <w:r>
        <w:rPr>
          <w:rFonts w:ascii="Times New Roman" w:hAnsi="Times New Roman"/>
          <w:color w:val="08080A"/>
          <w:spacing w:val="-4"/>
          <w:w w:val="140"/>
          <w:sz w:val="13"/>
        </w:rPr>
        <w:t>19h-S-037</w:t>
      </w:r>
      <w:r>
        <w:rPr>
          <w:rFonts w:ascii="Times New Roman" w:hAnsi="Times New Roman"/>
          <w:spacing w:val="-4"/>
          <w:sz w:val="1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ListParagraph"/>
        <w:numPr>
          <w:ilvl w:val="2"/>
          <w:numId w:val="46"/>
        </w:numPr>
        <w:tabs>
          <w:tab w:pos="621" w:val="left" w:leader="none"/>
          <w:tab w:pos="6807" w:val="left" w:leader="none"/>
        </w:tabs>
        <w:spacing w:line="207" w:lineRule="exact" w:before="0" w:after="0"/>
        <w:ind w:left="6806" w:right="0" w:hanging="621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4F522A"/>
          <w:spacing w:val="-1"/>
          <w:w w:val="110"/>
          <w:sz w:val="13"/>
        </w:rPr>
        <w:t>Po-h</w:t>
      </w:r>
      <w:r>
        <w:rPr>
          <w:rFonts w:ascii="Arial"/>
          <w:color w:val="1A1C1A"/>
          <w:spacing w:val="-1"/>
          <w:w w:val="110"/>
          <w:sz w:val="13"/>
        </w:rPr>
        <w:t>a</w:t>
      </w:r>
      <w:r>
        <w:rPr>
          <w:rFonts w:ascii="Arial"/>
          <w:color w:val="3D4236"/>
          <w:spacing w:val="-1"/>
          <w:w w:val="110"/>
          <w:sz w:val="13"/>
        </w:rPr>
        <w:t>r/3</w:t>
      </w:r>
      <w:r>
        <w:rPr>
          <w:rFonts w:ascii="Arial"/>
          <w:spacing w:val="-1"/>
          <w:sz w:val="13"/>
        </w:rPr>
      </w:r>
    </w:p>
    <w:p>
      <w:pPr>
        <w:spacing w:line="146" w:lineRule="exact" w:before="78"/>
        <w:ind w:left="116" w:right="1415" w:firstLine="0"/>
        <w:jc w:val="center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i/>
          <w:color w:val="4F522A"/>
          <w:sz w:val="17"/>
        </w:rPr>
        <w:t>Chaquiacyacu</w:t>
      </w:r>
      <w:r>
        <w:rPr>
          <w:rFonts w:ascii="Arial"/>
          <w:sz w:val="17"/>
        </w:rPr>
      </w:r>
    </w:p>
    <w:p>
      <w:pPr>
        <w:spacing w:line="204" w:lineRule="exact" w:before="0"/>
        <w:ind w:left="116" w:right="1393" w:firstLine="0"/>
        <w:jc w:val="center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2B2D2B"/>
          <w:w w:val="130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240" w:lineRule="auto" w:before="7"/>
        <w:rPr>
          <w:rFonts w:ascii="Arial" w:hAnsi="Arial" w:cs="Arial" w:eastAsia="Arial"/>
          <w:sz w:val="27"/>
          <w:szCs w:val="27"/>
        </w:rPr>
      </w:pPr>
    </w:p>
    <w:p>
      <w:pPr>
        <w:tabs>
          <w:tab w:pos="1740" w:val="left" w:leader="none"/>
        </w:tabs>
        <w:spacing w:before="0"/>
        <w:ind w:left="438" w:right="0" w:firstLine="0"/>
        <w:jc w:val="center"/>
        <w:rPr>
          <w:rFonts w:ascii="Arial" w:hAnsi="Arial" w:cs="Arial" w:eastAsia="Arial"/>
          <w:sz w:val="17"/>
          <w:szCs w:val="17"/>
        </w:rPr>
      </w:pPr>
      <w:r>
        <w:rPr/>
        <w:pict>
          <v:shape style="position:absolute;margin-left:668.773926pt;margin-top:8.818837pt;width:6.6pt;height:26pt;mso-position-horizontal-relative:page;mso-position-vertical-relative:paragraph;z-index:-253720" type="#_x0000_t202" filled="false" stroked="false">
            <v:textbox inset="0,0,0,0">
              <w:txbxContent>
                <w:p>
                  <w:pPr>
                    <w:spacing w:line="5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2"/>
                      <w:szCs w:val="52"/>
                    </w:rPr>
                  </w:pPr>
                  <w:r>
                    <w:rPr>
                      <w:rFonts w:ascii="Arial" w:hAnsi="Arial" w:cs="Arial" w:eastAsia="Arial"/>
                      <w:color w:val="C31C1A"/>
                      <w:spacing w:val="-70"/>
                      <w:w w:val="110"/>
                      <w:sz w:val="52"/>
                      <w:szCs w:val="52"/>
                    </w:rPr>
                    <w:t>•</w:t>
                  </w:r>
                  <w:r>
                    <w:rPr>
                      <w:rFonts w:ascii="Arial" w:hAnsi="Arial" w:cs="Arial" w:eastAsia="Arial"/>
                      <w:sz w:val="52"/>
                      <w:szCs w:val="5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1A1C1A"/>
          <w:spacing w:val="-3"/>
          <w:w w:val="105"/>
          <w:position w:val="7"/>
          <w:sz w:val="13"/>
        </w:rPr>
        <w:t>Nm</w:t>
      </w:r>
      <w:r>
        <w:rPr>
          <w:rFonts w:ascii="Arial" w:hAnsi="Arial"/>
          <w:color w:val="4B544B"/>
          <w:spacing w:val="-3"/>
          <w:w w:val="105"/>
          <w:position w:val="7"/>
          <w:sz w:val="13"/>
        </w:rPr>
        <w:t>-</w:t>
      </w:r>
      <w:r>
        <w:rPr>
          <w:rFonts w:ascii="Arial" w:hAnsi="Arial"/>
          <w:color w:val="1A1C1A"/>
          <w:spacing w:val="-3"/>
          <w:w w:val="105"/>
          <w:position w:val="7"/>
          <w:sz w:val="13"/>
        </w:rPr>
        <w:t>da</w:t>
        <w:tab/>
      </w:r>
      <w:r>
        <w:rPr>
          <w:rFonts w:ascii="Arial" w:hAnsi="Arial"/>
          <w:i/>
          <w:color w:val="3D4236"/>
          <w:spacing w:val="-6"/>
          <w:w w:val="105"/>
          <w:sz w:val="17"/>
        </w:rPr>
        <w:t>uc</w:t>
      </w:r>
      <w:r>
        <w:rPr>
          <w:rFonts w:ascii="Arial" w:hAnsi="Arial"/>
          <w:i/>
          <w:color w:val="44566E"/>
          <w:spacing w:val="-6"/>
          <w:w w:val="105"/>
          <w:sz w:val="17"/>
        </w:rPr>
        <w:t>¿</w:t>
      </w:r>
      <w:r>
        <w:rPr>
          <w:rFonts w:ascii="Arial" w:hAnsi="Arial"/>
          <w:i/>
          <w:color w:val="3D4236"/>
          <w:spacing w:val="-6"/>
          <w:w w:val="105"/>
          <w:sz w:val="17"/>
        </w:rPr>
        <w:t>ur,acruz</w:t>
      </w:r>
      <w:r>
        <w:rPr>
          <w:rFonts w:ascii="Arial" w:hAnsi="Arial"/>
          <w:spacing w:val="-6"/>
          <w:sz w:val="17"/>
        </w:rPr>
      </w:r>
    </w:p>
    <w:p>
      <w:pPr>
        <w:spacing w:line="132" w:lineRule="exact" w:before="45"/>
        <w:ind w:left="0" w:right="156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08080A"/>
          <w:spacing w:val="-4"/>
          <w:w w:val="125"/>
          <w:sz w:val="13"/>
        </w:rPr>
        <w:t>19h</w:t>
      </w:r>
      <w:r>
        <w:rPr>
          <w:rFonts w:ascii="Times New Roman"/>
          <w:color w:val="3D4236"/>
          <w:spacing w:val="-4"/>
          <w:w w:val="125"/>
          <w:sz w:val="13"/>
        </w:rPr>
        <w:t>-</w:t>
      </w:r>
      <w:r>
        <w:rPr>
          <w:rFonts w:ascii="Times New Roman"/>
          <w:color w:val="1A1C1A"/>
          <w:spacing w:val="-4"/>
          <w:w w:val="125"/>
          <w:sz w:val="13"/>
        </w:rPr>
        <w:t>S</w:t>
      </w:r>
      <w:r>
        <w:rPr>
          <w:rFonts w:ascii="Times New Roman"/>
          <w:color w:val="3D4236"/>
          <w:spacing w:val="-4"/>
          <w:w w:val="125"/>
          <w:sz w:val="13"/>
        </w:rPr>
        <w:t>-</w:t>
      </w:r>
      <w:r>
        <w:rPr>
          <w:rFonts w:ascii="Times New Roman"/>
          <w:color w:val="1A1C1A"/>
          <w:spacing w:val="-4"/>
          <w:w w:val="125"/>
          <w:sz w:val="13"/>
        </w:rPr>
        <w:t>003</w:t>
      </w:r>
      <w:r>
        <w:rPr>
          <w:rFonts w:ascii="Times New Roman"/>
          <w:spacing w:val="-4"/>
          <w:sz w:val="13"/>
        </w:rPr>
      </w:r>
    </w:p>
    <w:p>
      <w:pPr>
        <w:tabs>
          <w:tab w:pos="1923" w:val="left" w:leader="none"/>
        </w:tabs>
        <w:spacing w:line="275" w:lineRule="exact" w:before="0"/>
        <w:ind w:left="1504" w:right="0" w:firstLine="85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i/>
          <w:color w:val="317999"/>
          <w:w w:val="125"/>
          <w:sz w:val="17"/>
          <w:szCs w:val="17"/>
        </w:rPr>
        <w:t>/</w:t>
        <w:tab/>
      </w:r>
      <w:r>
        <w:rPr>
          <w:rFonts w:ascii="Arial" w:hAnsi="Arial" w:cs="Arial" w:eastAsia="Arial"/>
          <w:i/>
          <w:color w:val="4B544B"/>
          <w:spacing w:val="-3"/>
          <w:w w:val="115"/>
          <w:sz w:val="17"/>
          <w:szCs w:val="17"/>
        </w:rPr>
        <w:t>Mat</w:t>
      </w:r>
      <w:r>
        <w:rPr>
          <w:rFonts w:ascii="Arial" w:hAnsi="Arial" w:cs="Arial" w:eastAsia="Arial"/>
          <w:i/>
          <w:color w:val="4F522A"/>
          <w:spacing w:val="-3"/>
          <w:w w:val="115"/>
          <w:sz w:val="17"/>
          <w:szCs w:val="17"/>
        </w:rPr>
        <w:t>ara</w:t>
      </w:r>
      <w:r>
        <w:rPr>
          <w:rFonts w:ascii="Arial" w:hAnsi="Arial" w:cs="Arial" w:eastAsia="Arial"/>
          <w:color w:val="2B2D2B"/>
          <w:spacing w:val="-3"/>
          <w:w w:val="115"/>
          <w:position w:val="5"/>
          <w:sz w:val="22"/>
          <w:szCs w:val="22"/>
        </w:rPr>
        <w:t>•</w:t>
      </w:r>
      <w:r>
        <w:rPr>
          <w:rFonts w:ascii="Arial" w:hAnsi="Arial" w:cs="Arial" w:eastAsia="Arial"/>
          <w:spacing w:val="-3"/>
          <w:sz w:val="22"/>
          <w:szCs w:val="22"/>
        </w:rPr>
      </w:r>
    </w:p>
    <w:p>
      <w:pPr>
        <w:spacing w:before="10"/>
        <w:ind w:left="439" w:right="0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rFonts w:ascii="Arial"/>
          <w:i/>
          <w:color w:val="317999"/>
          <w:w w:val="147"/>
          <w:sz w:val="16"/>
        </w:rPr>
        <w:t>(</w:t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  <w:r>
        <w:rPr/>
        <w:br w:type="column"/>
      </w:r>
      <w:r>
        <w:rPr>
          <w:rFonts w:ascii="Arial"/>
          <w:i/>
          <w:sz w:val="12"/>
        </w:rPr>
      </w:r>
    </w:p>
    <w:p>
      <w:pPr>
        <w:spacing w:line="240" w:lineRule="auto" w:before="2"/>
        <w:rPr>
          <w:rFonts w:ascii="Arial" w:hAnsi="Arial" w:cs="Arial" w:eastAsia="Arial"/>
          <w:i/>
          <w:sz w:val="15"/>
          <w:szCs w:val="15"/>
        </w:rPr>
      </w:pPr>
    </w:p>
    <w:p>
      <w:pPr>
        <w:spacing w:before="0"/>
        <w:ind w:left="1345" w:right="507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D4236"/>
          <w:w w:val="104"/>
          <w:sz w:val="13"/>
        </w:rPr>
        <w:t>Ki-c</w:t>
      </w:r>
      <w:r>
        <w:rPr>
          <w:rFonts w:ascii="Arial"/>
          <w:color w:val="1A1C1A"/>
          <w:spacing w:val="-7"/>
          <w:w w:val="118"/>
          <w:sz w:val="13"/>
        </w:rPr>
        <w:t>h</w:t>
      </w:r>
      <w:r>
        <w:rPr>
          <w:rFonts w:ascii="Arial"/>
          <w:color w:val="4B544B"/>
          <w:w w:val="227"/>
          <w:sz w:val="13"/>
        </w:rPr>
        <w:t>i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before="69"/>
        <w:ind w:left="532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Times New Roman" w:hAnsi="Times New Roman" w:cs="Times New Roman" w:eastAsia="Times New Roman"/>
          <w:color w:val="498CA3"/>
          <w:w w:val="57"/>
          <w:position w:val="3"/>
          <w:sz w:val="15"/>
          <w:szCs w:val="15"/>
        </w:rPr>
        <w:t>_</w:t>
      </w:r>
      <w:r>
        <w:rPr>
          <w:rFonts w:ascii="Times New Roman" w:hAnsi="Times New Roman" w:cs="Times New Roman" w:eastAsia="Times New Roman"/>
          <w:color w:val="498CA3"/>
          <w:spacing w:val="-9"/>
          <w:position w:val="3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color w:val="498CA3"/>
          <w:w w:val="57"/>
          <w:position w:val="3"/>
          <w:sz w:val="15"/>
          <w:szCs w:val="15"/>
        </w:rPr>
        <w:t>_</w:t>
      </w:r>
      <w:r>
        <w:rPr>
          <w:rFonts w:ascii="Times New Roman" w:hAnsi="Times New Roman" w:cs="Times New Roman" w:eastAsia="Times New Roman"/>
          <w:color w:val="498CA3"/>
          <w:spacing w:val="-15"/>
          <w:position w:val="3"/>
          <w:sz w:val="15"/>
          <w:szCs w:val="15"/>
        </w:rPr>
        <w:t> </w:t>
      </w:r>
      <w:r>
        <w:rPr>
          <w:rFonts w:ascii="Arial" w:hAnsi="Arial" w:cs="Arial" w:eastAsia="Arial"/>
          <w:color w:val="498CA3"/>
          <w:w w:val="61"/>
          <w:position w:val="3"/>
          <w:sz w:val="11"/>
          <w:szCs w:val="11"/>
        </w:rPr>
        <w:t>..</w:t>
      </w:r>
      <w:r>
        <w:rPr>
          <w:rFonts w:ascii="Arial" w:hAnsi="Arial" w:cs="Arial" w:eastAsia="Arial"/>
          <w:color w:val="498CA3"/>
          <w:spacing w:val="8"/>
          <w:w w:val="61"/>
          <w:position w:val="3"/>
          <w:sz w:val="11"/>
          <w:szCs w:val="11"/>
        </w:rPr>
        <w:t>.</w:t>
      </w:r>
      <w:r>
        <w:rPr>
          <w:rFonts w:ascii="Arial" w:hAnsi="Arial" w:cs="Arial" w:eastAsia="Arial"/>
          <w:color w:val="498CA3"/>
          <w:w w:val="281"/>
          <w:position w:val="3"/>
          <w:sz w:val="13"/>
          <w:szCs w:val="13"/>
        </w:rPr>
        <w:t>,</w:t>
      </w:r>
      <w:r>
        <w:rPr>
          <w:rFonts w:ascii="Arial" w:hAnsi="Arial" w:cs="Arial" w:eastAsia="Arial"/>
          <w:color w:val="498CA3"/>
          <w:position w:val="3"/>
          <w:sz w:val="13"/>
          <w:szCs w:val="13"/>
        </w:rPr>
        <w:t>  </w:t>
      </w:r>
      <w:r>
        <w:rPr>
          <w:rFonts w:ascii="Arial" w:hAnsi="Arial" w:cs="Arial" w:eastAsia="Arial"/>
          <w:color w:val="498CA3"/>
          <w:spacing w:val="-10"/>
          <w:position w:val="3"/>
          <w:sz w:val="13"/>
          <w:szCs w:val="13"/>
        </w:rPr>
        <w:t> </w:t>
      </w:r>
      <w:r>
        <w:rPr>
          <w:rFonts w:ascii="Arial" w:hAnsi="Arial" w:cs="Arial" w:eastAsia="Arial"/>
          <w:color w:val="498CA3"/>
          <w:spacing w:val="-96"/>
          <w:w w:val="266"/>
          <w:sz w:val="17"/>
          <w:szCs w:val="17"/>
        </w:rPr>
        <w:t>.</w:t>
      </w:r>
      <w:r>
        <w:rPr>
          <w:rFonts w:ascii="Arial" w:hAnsi="Arial" w:cs="Arial" w:eastAsia="Arial"/>
          <w:color w:val="498CA3"/>
          <w:spacing w:val="9"/>
          <w:w w:val="168"/>
          <w:sz w:val="17"/>
          <w:szCs w:val="17"/>
        </w:rPr>
        <w:t>-</w:t>
      </w:r>
      <w:r>
        <w:rPr>
          <w:rFonts w:ascii="Arial" w:hAnsi="Arial" w:cs="Arial" w:eastAsia="Arial"/>
          <w:color w:val="498CA3"/>
          <w:w w:val="113"/>
          <w:sz w:val="17"/>
          <w:szCs w:val="17"/>
        </w:rPr>
        <w:t>••</w:t>
      </w:r>
      <w:r>
        <w:rPr>
          <w:rFonts w:ascii="Arial" w:hAnsi="Arial" w:cs="Arial" w:eastAsia="Arial"/>
          <w:color w:val="498CA3"/>
          <w:spacing w:val="-40"/>
          <w:w w:val="112"/>
          <w:sz w:val="17"/>
          <w:szCs w:val="17"/>
        </w:rPr>
        <w:t>.</w:t>
      </w:r>
      <w:r>
        <w:rPr>
          <w:rFonts w:ascii="Arial" w:hAnsi="Arial" w:cs="Arial" w:eastAsia="Arial"/>
          <w:color w:val="498CA3"/>
          <w:spacing w:val="-96"/>
          <w:w w:val="266"/>
          <w:sz w:val="17"/>
          <w:szCs w:val="17"/>
        </w:rPr>
        <w:t>.</w:t>
      </w:r>
      <w:r>
        <w:rPr>
          <w:rFonts w:ascii="Arial" w:hAnsi="Arial" w:cs="Arial" w:eastAsia="Arial"/>
          <w:color w:val="498CA3"/>
          <w:spacing w:val="-25"/>
          <w:w w:val="189"/>
          <w:sz w:val="17"/>
          <w:szCs w:val="17"/>
        </w:rPr>
        <w:t>.</w:t>
      </w:r>
      <w:r>
        <w:rPr>
          <w:rFonts w:ascii="Arial" w:hAnsi="Arial" w:cs="Arial" w:eastAsia="Arial"/>
          <w:color w:val="498CA3"/>
          <w:spacing w:val="-78"/>
          <w:w w:val="228"/>
          <w:sz w:val="17"/>
          <w:szCs w:val="17"/>
        </w:rPr>
        <w:t>.</w:t>
      </w:r>
      <w:r>
        <w:rPr>
          <w:rFonts w:ascii="Arial" w:hAnsi="Arial" w:cs="Arial" w:eastAsia="Arial"/>
          <w:color w:val="498CA3"/>
          <w:spacing w:val="-96"/>
          <w:w w:val="266"/>
          <w:sz w:val="17"/>
          <w:szCs w:val="17"/>
        </w:rPr>
        <w:t>.</w:t>
      </w:r>
      <w:r>
        <w:rPr>
          <w:rFonts w:ascii="Arial" w:hAnsi="Arial" w:cs="Arial" w:eastAsia="Arial"/>
          <w:color w:val="498CA3"/>
          <w:spacing w:val="-43"/>
          <w:w w:val="228"/>
          <w:sz w:val="17"/>
          <w:szCs w:val="17"/>
        </w:rPr>
        <w:t>.</w:t>
      </w:r>
      <w:r>
        <w:rPr>
          <w:rFonts w:ascii="Arial" w:hAnsi="Arial" w:cs="Arial" w:eastAsia="Arial"/>
          <w:color w:val="498CA3"/>
          <w:w w:val="83"/>
          <w:sz w:val="17"/>
          <w:szCs w:val="17"/>
        </w:rPr>
        <w:t>-</w:t>
      </w:r>
      <w:r>
        <w:rPr>
          <w:rFonts w:ascii="Arial" w:hAnsi="Arial" w:cs="Arial" w:eastAsia="Arial"/>
          <w:color w:val="498CA3"/>
          <w:sz w:val="17"/>
          <w:szCs w:val="17"/>
        </w:rPr>
        <w:t> </w:t>
      </w:r>
      <w:r>
        <w:rPr>
          <w:rFonts w:ascii="Arial" w:hAnsi="Arial" w:cs="Arial" w:eastAsia="Arial"/>
          <w:color w:val="498CA3"/>
          <w:spacing w:val="2"/>
          <w:sz w:val="17"/>
          <w:szCs w:val="17"/>
        </w:rPr>
        <w:t> </w:t>
      </w:r>
      <w:r>
        <w:rPr>
          <w:rFonts w:ascii="Arial" w:hAnsi="Arial" w:cs="Arial" w:eastAsia="Arial"/>
          <w:color w:val="4F522A"/>
          <w:w w:val="138"/>
          <w:sz w:val="17"/>
          <w:szCs w:val="17"/>
        </w:rPr>
        <w:t>o</w:t>
      </w:r>
      <w:r>
        <w:rPr>
          <w:rFonts w:ascii="Arial" w:hAnsi="Arial" w:cs="Arial" w:eastAsia="Arial"/>
          <w:color w:val="4F522A"/>
          <w:spacing w:val="-26"/>
          <w:w w:val="137"/>
          <w:sz w:val="17"/>
          <w:szCs w:val="17"/>
        </w:rPr>
        <w:t>/</w:t>
      </w:r>
      <w:r>
        <w:rPr>
          <w:rFonts w:ascii="Arial" w:hAnsi="Arial" w:cs="Arial" w:eastAsia="Arial"/>
          <w:color w:val="4F522A"/>
          <w:w w:val="160"/>
          <w:sz w:val="17"/>
          <w:szCs w:val="17"/>
        </w:rPr>
        <w:t>os</w:t>
      </w:r>
      <w:r>
        <w:rPr>
          <w:rFonts w:ascii="Arial" w:hAnsi="Arial" w:cs="Arial" w:eastAsia="Arial"/>
          <w:color w:val="4F522A"/>
          <w:spacing w:val="-27"/>
          <w:sz w:val="17"/>
          <w:szCs w:val="17"/>
        </w:rPr>
        <w:t> </w:t>
      </w:r>
      <w:r>
        <w:rPr>
          <w:rFonts w:ascii="Arial" w:hAnsi="Arial" w:cs="Arial" w:eastAsia="Arial"/>
          <w:color w:val="317999"/>
          <w:w w:val="109"/>
          <w:sz w:val="13"/>
          <w:szCs w:val="13"/>
        </w:rPr>
        <w:t>-</w:t>
      </w:r>
      <w:r>
        <w:rPr>
          <w:rFonts w:ascii="Arial" w:hAnsi="Arial" w:cs="Arial" w:eastAsia="Arial"/>
          <w:color w:val="317999"/>
          <w:sz w:val="13"/>
          <w:szCs w:val="13"/>
        </w:rPr>
        <w:t> </w:t>
      </w:r>
      <w:r>
        <w:rPr>
          <w:rFonts w:ascii="Arial" w:hAnsi="Arial" w:cs="Arial" w:eastAsia="Arial"/>
          <w:color w:val="317999"/>
          <w:spacing w:val="-9"/>
          <w:sz w:val="13"/>
          <w:szCs w:val="13"/>
        </w:rPr>
        <w:t> </w:t>
      </w:r>
      <w:r>
        <w:rPr>
          <w:rFonts w:ascii="Arial" w:hAnsi="Arial" w:cs="Arial" w:eastAsia="Arial"/>
          <w:color w:val="1A1C1A"/>
          <w:w w:val="148"/>
          <w:sz w:val="13"/>
          <w:szCs w:val="13"/>
        </w:rPr>
        <w:t>'</w:t>
      </w:r>
      <w:r>
        <w:rPr>
          <w:rFonts w:ascii="Arial" w:hAnsi="Arial" w:cs="Arial" w:eastAsia="Arial"/>
          <w:color w:val="1A1C1A"/>
          <w:spacing w:val="5"/>
          <w:sz w:val="13"/>
          <w:szCs w:val="13"/>
        </w:rPr>
        <w:t> </w:t>
      </w:r>
      <w:r>
        <w:rPr>
          <w:rFonts w:ascii="Arial" w:hAnsi="Arial" w:cs="Arial" w:eastAsia="Arial"/>
          <w:color w:val="3D4236"/>
          <w:w w:val="106"/>
          <w:sz w:val="13"/>
          <w:szCs w:val="13"/>
        </w:rPr>
        <w:t>sa</w:t>
      </w:r>
      <w:r>
        <w:rPr>
          <w:rFonts w:ascii="Arial" w:hAnsi="Arial" w:cs="Arial" w:eastAsia="Arial"/>
          <w:sz w:val="13"/>
          <w:szCs w:val="13"/>
        </w:rPr>
      </w:r>
    </w:p>
    <w:p>
      <w:pPr>
        <w:spacing w:before="154"/>
        <w:ind w:left="631" w:right="1487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08080A"/>
          <w:spacing w:val="-12"/>
          <w:w w:val="115"/>
          <w:sz w:val="16"/>
        </w:rPr>
        <w:t>TA</w:t>
      </w:r>
      <w:r>
        <w:rPr>
          <w:rFonts w:ascii="Arial"/>
          <w:color w:val="08080A"/>
          <w:spacing w:val="-42"/>
          <w:w w:val="115"/>
          <w:sz w:val="16"/>
        </w:rPr>
        <w:t> </w:t>
      </w:r>
      <w:r>
        <w:rPr>
          <w:rFonts w:ascii="Arial"/>
          <w:color w:val="08080A"/>
          <w:spacing w:val="-4"/>
          <w:w w:val="115"/>
          <w:sz w:val="16"/>
        </w:rPr>
        <w:t>RICA</w:t>
      </w:r>
      <w:r>
        <w:rPr>
          <w:rFonts w:ascii="Arial"/>
          <w:spacing w:val="-4"/>
          <w:sz w:val="16"/>
        </w:rPr>
      </w:r>
    </w:p>
    <w:p>
      <w:pPr>
        <w:spacing w:line="215" w:lineRule="exact" w:before="71"/>
        <w:ind w:left="2528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/>
          <w:color w:val="498CA3"/>
          <w:w w:val="74"/>
          <w:sz w:val="21"/>
        </w:rPr>
        <w:t>e,</w:t>
      </w:r>
      <w:r>
        <w:rPr>
          <w:rFonts w:ascii="Times New Roman" w:hAnsi="Times New Roman"/>
          <w:color w:val="498CA3"/>
          <w:spacing w:val="-5"/>
          <w:sz w:val="21"/>
        </w:rPr>
        <w:t> </w:t>
      </w:r>
      <w:r>
        <w:rPr>
          <w:rFonts w:ascii="Times New Roman" w:hAnsi="Times New Roman"/>
          <w:color w:val="498CA3"/>
          <w:spacing w:val="-40"/>
          <w:w w:val="200"/>
          <w:sz w:val="21"/>
        </w:rPr>
        <w:t>.</w:t>
      </w:r>
      <w:r>
        <w:rPr>
          <w:rFonts w:ascii="Times New Roman" w:hAnsi="Times New Roman"/>
          <w:color w:val="498CA3"/>
          <w:w w:val="88"/>
          <w:sz w:val="21"/>
        </w:rPr>
        <w:t>--------...-:</w:t>
      </w:r>
      <w:r>
        <w:rPr>
          <w:rFonts w:ascii="Times New Roman" w:hAnsi="Times New Roman"/>
          <w:color w:val="498CA3"/>
          <w:spacing w:val="-13"/>
          <w:sz w:val="21"/>
        </w:rPr>
        <w:t> </w:t>
      </w:r>
      <w:r>
        <w:rPr>
          <w:rFonts w:ascii="Times New Roman" w:hAnsi="Times New Roman"/>
          <w:color w:val="498CA3"/>
          <w:w w:val="83"/>
          <w:sz w:val="21"/>
        </w:rPr>
        <w:t>--</w:t>
      </w:r>
      <w:r>
        <w:rPr>
          <w:rFonts w:ascii="Times New Roman" w:hAnsi="Times New Roman"/>
          <w:color w:val="498CA3"/>
          <w:spacing w:val="-25"/>
          <w:sz w:val="21"/>
        </w:rPr>
        <w:t> </w:t>
      </w:r>
      <w:r>
        <w:rPr>
          <w:rFonts w:ascii="Times New Roman" w:hAnsi="Times New Roman"/>
          <w:color w:val="498CA3"/>
          <w:w w:val="60"/>
          <w:sz w:val="21"/>
        </w:rPr>
        <w:t>-</w:t>
      </w:r>
      <w:r>
        <w:rPr>
          <w:rFonts w:ascii="Times New Roman" w:hAnsi="Times New Roman"/>
          <w:color w:val="498CA3"/>
          <w:spacing w:val="-30"/>
          <w:sz w:val="21"/>
        </w:rPr>
        <w:t> </w:t>
      </w:r>
      <w:r>
        <w:rPr>
          <w:rFonts w:ascii="Times New Roman" w:hAnsi="Times New Roman"/>
          <w:color w:val="3D7C82"/>
          <w:w w:val="98"/>
          <w:sz w:val="21"/>
        </w:rPr>
        <w:t>--</w:t>
      </w:r>
      <w:r>
        <w:rPr>
          <w:rFonts w:ascii="Times New Roman" w:hAnsi="Times New Roman"/>
          <w:color w:val="3D7C82"/>
          <w:spacing w:val="3"/>
          <w:w w:val="98"/>
          <w:sz w:val="21"/>
        </w:rPr>
        <w:t>·</w:t>
      </w:r>
      <w:r>
        <w:rPr>
          <w:rFonts w:ascii="Times New Roman" w:hAnsi="Times New Roman"/>
          <w:color w:val="3D7C82"/>
          <w:spacing w:val="-61"/>
          <w:w w:val="180"/>
          <w:sz w:val="21"/>
        </w:rPr>
        <w:t>·</w:t>
      </w:r>
      <w:r>
        <w:rPr>
          <w:rFonts w:ascii="Times New Roman" w:hAnsi="Times New Roman"/>
          <w:color w:val="3D7C82"/>
          <w:w w:val="84"/>
          <w:sz w:val="21"/>
        </w:rPr>
        <w:t>-</w:t>
      </w:r>
      <w:r>
        <w:rPr>
          <w:rFonts w:ascii="Times New Roman" w:hAnsi="Times New Roman"/>
          <w:color w:val="3D7C82"/>
          <w:spacing w:val="-33"/>
          <w:sz w:val="21"/>
        </w:rPr>
        <w:t> </w:t>
      </w:r>
      <w:r>
        <w:rPr>
          <w:rFonts w:ascii="Times New Roman" w:hAnsi="Times New Roman"/>
          <w:color w:val="498CA3"/>
          <w:w w:val="180"/>
          <w:sz w:val="21"/>
        </w:rPr>
        <w:t>·</w:t>
      </w:r>
      <w:r>
        <w:rPr>
          <w:rFonts w:ascii="Times New Roman" w:hAnsi="Times New Roman"/>
          <w:sz w:val="21"/>
        </w:rPr>
      </w:r>
    </w:p>
    <w:p>
      <w:pPr>
        <w:tabs>
          <w:tab w:pos="1727" w:val="left" w:leader="none"/>
        </w:tabs>
        <w:spacing w:line="95" w:lineRule="exact" w:before="0"/>
        <w:ind w:left="0" w:right="831" w:firstLine="0"/>
        <w:jc w:val="center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881.773804pt;margin-top:2.804006pt;width:63.55pt;height:10pt;mso-position-horizontal-relative:page;mso-position-vertical-relative:paragraph;z-index:-253696" type="#_x0000_t202" filled="false" stroked="false">
            <v:textbox inset="0,0,0,0">
              <w:txbxContent>
                <w:p>
                  <w:pPr>
                    <w:tabs>
                      <w:tab w:pos="431" w:val="left" w:leader="none"/>
                      <w:tab w:pos="1177" w:val="left" w:leader="none"/>
                    </w:tabs>
                    <w:spacing w:line="2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i/>
                      <w:color w:val="498CA3"/>
                      <w:w w:val="81"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i/>
                      <w:color w:val="498CA3"/>
                      <w:spacing w:val="13"/>
                      <w:w w:val="81"/>
                      <w:sz w:val="20"/>
                      <w:szCs w:val="2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i/>
                      <w:color w:val="498CA3"/>
                      <w:w w:val="162"/>
                      <w:sz w:val="20"/>
                      <w:szCs w:val="20"/>
                    </w:rPr>
                    <w:t>/</w:t>
                  </w:r>
                  <w:r>
                    <w:rPr>
                      <w:rFonts w:ascii="Times New Roman" w:hAnsi="Times New Roman" w:cs="Times New Roman" w:eastAsia="Times New Roman"/>
                      <w:i/>
                      <w:color w:val="498CA3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color w:val="2B2D2B"/>
                      <w:w w:val="145"/>
                      <w:sz w:val="20"/>
                      <w:szCs w:val="2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color w:val="2B2D2B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color w:val="2B2D2B"/>
                      <w:w w:val="132"/>
                      <w:sz w:val="20"/>
                      <w:szCs w:val="2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3D4236"/>
          <w:spacing w:val="-5"/>
          <w:w w:val="115"/>
          <w:sz w:val="13"/>
        </w:rPr>
        <w:t>Ki</w:t>
      </w:r>
      <w:r>
        <w:rPr>
          <w:rFonts w:ascii="Arial" w:hAnsi="Arial"/>
          <w:color w:val="1A1C1A"/>
          <w:spacing w:val="-5"/>
          <w:w w:val="115"/>
          <w:sz w:val="13"/>
        </w:rPr>
        <w:t>-</w:t>
      </w:r>
      <w:r>
        <w:rPr>
          <w:rFonts w:ascii="Arial" w:hAnsi="Arial"/>
          <w:color w:val="3D4236"/>
          <w:spacing w:val="-5"/>
          <w:w w:val="115"/>
          <w:sz w:val="13"/>
        </w:rPr>
        <w:t>c</w:t>
      </w:r>
      <w:r>
        <w:rPr>
          <w:rFonts w:ascii="Arial" w:hAnsi="Arial"/>
          <w:color w:val="1A1C1A"/>
          <w:spacing w:val="-5"/>
          <w:w w:val="115"/>
          <w:sz w:val="13"/>
        </w:rPr>
        <w:t>h</w:t>
      </w:r>
      <w:r>
        <w:rPr>
          <w:rFonts w:ascii="Arial" w:hAnsi="Arial"/>
          <w:color w:val="3D4236"/>
          <w:spacing w:val="-5"/>
          <w:w w:val="115"/>
          <w:sz w:val="13"/>
        </w:rPr>
        <w:t>i</w:t>
        <w:tab/>
      </w:r>
      <w:r>
        <w:rPr>
          <w:rFonts w:ascii="Arial" w:hAnsi="Arial"/>
          <w:i/>
          <w:color w:val="498CA3"/>
          <w:w w:val="115"/>
          <w:position w:val="2"/>
          <w:sz w:val="12"/>
        </w:rPr>
        <w:t>&lt;¿;/</w:t>
      </w:r>
      <w:r>
        <w:rPr>
          <w:rFonts w:ascii="Arial" w:hAnsi="Arial"/>
          <w:sz w:val="12"/>
        </w:rPr>
      </w:r>
    </w:p>
    <w:p>
      <w:pPr>
        <w:spacing w:line="112" w:lineRule="exact" w:before="0"/>
        <w:ind w:left="1867" w:right="0" w:firstLine="176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i/>
          <w:color w:val="4B544B"/>
          <w:w w:val="85"/>
          <w:sz w:val="17"/>
        </w:rPr>
        <w:t>Yup_ana</w:t>
      </w:r>
      <w:r>
        <w:rPr>
          <w:rFonts w:ascii="Arial"/>
          <w:sz w:val="17"/>
        </w:rPr>
      </w:r>
    </w:p>
    <w:p>
      <w:pPr>
        <w:spacing w:line="80" w:lineRule="exact" w:before="0"/>
        <w:ind w:left="186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Times New Roman" w:hAnsi="Times New Roman"/>
          <w:color w:val="498CA3"/>
          <w:spacing w:val="-27"/>
          <w:w w:val="100"/>
          <w:sz w:val="22"/>
        </w:rPr>
        <w:t>c</w:t>
      </w:r>
      <w:r>
        <w:rPr>
          <w:rFonts w:ascii="Times New Roman" w:hAnsi="Times New Roman"/>
          <w:color w:val="498CA3"/>
          <w:spacing w:val="-47"/>
          <w:w w:val="169"/>
          <w:sz w:val="22"/>
        </w:rPr>
        <w:t>"</w:t>
      </w:r>
      <w:r>
        <w:rPr>
          <w:rFonts w:ascii="Times New Roman" w:hAnsi="Times New Roman"/>
          <w:color w:val="498CA3"/>
          <w:w w:val="30"/>
          <w:sz w:val="22"/>
        </w:rPr>
        <w:t>P.</w:t>
      </w:r>
      <w:r>
        <w:rPr>
          <w:rFonts w:ascii="Times New Roman" w:hAnsi="Times New Roman"/>
          <w:color w:val="498CA3"/>
          <w:spacing w:val="-11"/>
          <w:w w:val="30"/>
          <w:sz w:val="22"/>
        </w:rPr>
        <w:t>.</w:t>
      </w:r>
      <w:r>
        <w:rPr>
          <w:rFonts w:ascii="Times New Roman" w:hAnsi="Times New Roman"/>
          <w:color w:val="498CA3"/>
          <w:spacing w:val="-38"/>
          <w:w w:val="122"/>
          <w:sz w:val="22"/>
        </w:rPr>
        <w:t>'</w:t>
      </w:r>
      <w:r>
        <w:rPr>
          <w:rFonts w:ascii="Times New Roman" w:hAnsi="Times New Roman"/>
          <w:color w:val="498CA3"/>
          <w:w w:val="30"/>
          <w:sz w:val="22"/>
        </w:rPr>
        <w:t>.</w:t>
      </w:r>
      <w:r>
        <w:rPr>
          <w:rFonts w:ascii="Times New Roman" w:hAnsi="Times New Roman"/>
          <w:color w:val="498CA3"/>
          <w:spacing w:val="-34"/>
          <w:sz w:val="22"/>
        </w:rPr>
        <w:t> </w:t>
      </w:r>
      <w:r>
        <w:rPr>
          <w:rFonts w:ascii="Times New Roman" w:hAnsi="Times New Roman"/>
          <w:color w:val="498CA3"/>
          <w:w w:val="121"/>
          <w:sz w:val="22"/>
        </w:rPr>
        <w:t>:</w:t>
      </w:r>
      <w:r>
        <w:rPr>
          <w:rFonts w:ascii="Times New Roman" w:hAnsi="Times New Roman"/>
          <w:color w:val="498CA3"/>
          <w:spacing w:val="-15"/>
          <w:sz w:val="22"/>
        </w:rPr>
        <w:t> </w:t>
      </w:r>
      <w:r>
        <w:rPr>
          <w:rFonts w:ascii="Times New Roman" w:hAnsi="Times New Roman"/>
          <w:color w:val="498CA3"/>
          <w:spacing w:val="13"/>
          <w:w w:val="80"/>
          <w:sz w:val="22"/>
        </w:rPr>
        <w:t>-</w:t>
      </w:r>
      <w:r>
        <w:rPr>
          <w:rFonts w:ascii="Times New Roman" w:hAnsi="Times New Roman"/>
          <w:i/>
          <w:color w:val="498CA3"/>
          <w:spacing w:val="-47"/>
          <w:w w:val="191"/>
          <w:sz w:val="22"/>
        </w:rPr>
        <w:t>·</w:t>
      </w:r>
      <w:r>
        <w:rPr>
          <w:rFonts w:ascii="Times New Roman" w:hAnsi="Times New Roman"/>
          <w:i/>
          <w:color w:val="4B544B"/>
          <w:spacing w:val="-32"/>
          <w:w w:val="147"/>
          <w:sz w:val="22"/>
        </w:rPr>
        <w:t>t</w:t>
      </w:r>
      <w:r>
        <w:rPr>
          <w:rFonts w:ascii="Times New Roman" w:hAnsi="Times New Roman"/>
          <w:i/>
          <w:color w:val="4B544B"/>
          <w:w w:val="89"/>
          <w:sz w:val="22"/>
        </w:rPr>
        <w:t>3uen</w:t>
      </w:r>
      <w:r>
        <w:rPr>
          <w:rFonts w:ascii="Times New Roman" w:hAnsi="Times New Roman"/>
          <w:i/>
          <w:color w:val="4B544B"/>
          <w:spacing w:val="-26"/>
          <w:w w:val="90"/>
          <w:sz w:val="22"/>
        </w:rPr>
        <w:t>6</w:t>
      </w:r>
      <w:r>
        <w:rPr>
          <w:rFonts w:ascii="Times New Roman" w:hAnsi="Times New Roman"/>
          <w:i/>
          <w:color w:val="4B544B"/>
          <w:w w:val="118"/>
          <w:sz w:val="22"/>
        </w:rPr>
        <w:t>s</w:t>
      </w:r>
      <w:r>
        <w:rPr>
          <w:rFonts w:ascii="Times New Roman" w:hAnsi="Times New Roman"/>
          <w:i/>
          <w:color w:val="4B544B"/>
          <w:spacing w:val="-32"/>
          <w:sz w:val="22"/>
        </w:rPr>
        <w:t> </w:t>
      </w:r>
      <w:r>
        <w:rPr>
          <w:rFonts w:ascii="Arial" w:hAnsi="Arial"/>
          <w:i/>
          <w:color w:val="4B544B"/>
          <w:w w:val="75"/>
          <w:sz w:val="17"/>
        </w:rPr>
        <w:t>"</w:t>
      </w:r>
      <w:r>
        <w:rPr>
          <w:rFonts w:ascii="Arial" w:hAnsi="Arial"/>
          <w:i/>
          <w:color w:val="4B544B"/>
          <w:spacing w:val="-8"/>
          <w:w w:val="75"/>
          <w:sz w:val="17"/>
        </w:rPr>
        <w:t>A</w:t>
      </w:r>
      <w:r>
        <w:rPr>
          <w:rFonts w:ascii="Arial" w:hAnsi="Arial"/>
          <w:i/>
          <w:color w:val="4B544B"/>
          <w:w w:val="100"/>
          <w:sz w:val="17"/>
        </w:rPr>
        <w:t>tres</w:t>
      </w:r>
      <w:r>
        <w:rPr>
          <w:rFonts w:ascii="Arial" w:hAnsi="Arial"/>
          <w:i/>
          <w:color w:val="4B544B"/>
          <w:spacing w:val="-33"/>
          <w:sz w:val="17"/>
        </w:rPr>
        <w:t> </w:t>
      </w:r>
      <w:r>
        <w:rPr>
          <w:rFonts w:ascii="Arial" w:hAnsi="Arial"/>
          <w:i/>
          <w:color w:val="317999"/>
          <w:spacing w:val="-35"/>
          <w:w w:val="188"/>
          <w:sz w:val="17"/>
        </w:rPr>
        <w:t>·</w:t>
      </w:r>
      <w:r>
        <w:rPr>
          <w:rFonts w:ascii="Arial" w:hAnsi="Arial"/>
          <w:i/>
          <w:color w:val="317999"/>
          <w:spacing w:val="-41"/>
          <w:w w:val="188"/>
          <w:sz w:val="17"/>
        </w:rPr>
        <w:t>·</w:t>
      </w:r>
      <w:r>
        <w:rPr>
          <w:rFonts w:ascii="Arial" w:hAnsi="Arial"/>
          <w:i/>
          <w:color w:val="317999"/>
          <w:spacing w:val="-35"/>
          <w:w w:val="188"/>
          <w:sz w:val="17"/>
        </w:rPr>
        <w:t>·</w:t>
      </w:r>
      <w:r>
        <w:rPr>
          <w:rFonts w:ascii="Arial" w:hAnsi="Arial"/>
          <w:i/>
          <w:color w:val="317999"/>
          <w:spacing w:val="-41"/>
          <w:w w:val="188"/>
          <w:sz w:val="17"/>
        </w:rPr>
        <w:t>·</w:t>
      </w:r>
      <w:r>
        <w:rPr>
          <w:rFonts w:ascii="Arial" w:hAnsi="Arial"/>
          <w:i/>
          <w:color w:val="317999"/>
          <w:w w:val="220"/>
          <w:sz w:val="17"/>
        </w:rPr>
        <w:t>·</w:t>
      </w:r>
      <w:r>
        <w:rPr>
          <w:rFonts w:ascii="Arial" w:hAnsi="Arial"/>
          <w:i/>
          <w:color w:val="317999"/>
          <w:spacing w:val="-28"/>
          <w:sz w:val="17"/>
        </w:rPr>
        <w:t> </w:t>
      </w:r>
      <w:r>
        <w:rPr>
          <w:rFonts w:ascii="Arial" w:hAnsi="Arial"/>
          <w:color w:val="498CA3"/>
          <w:w w:val="83"/>
          <w:sz w:val="17"/>
        </w:rPr>
        <w:t>-</w:t>
      </w:r>
      <w:r>
        <w:rPr>
          <w:rFonts w:ascii="Arial" w:hAnsi="Arial"/>
          <w:color w:val="498CA3"/>
          <w:spacing w:val="-23"/>
          <w:sz w:val="17"/>
        </w:rPr>
        <w:t> </w:t>
      </w:r>
      <w:r>
        <w:rPr>
          <w:rFonts w:ascii="Arial" w:hAnsi="Arial"/>
          <w:color w:val="3D7C82"/>
          <w:spacing w:val="-68"/>
          <w:w w:val="190"/>
          <w:sz w:val="17"/>
        </w:rPr>
        <w:t>·</w:t>
      </w:r>
      <w:r>
        <w:rPr>
          <w:rFonts w:ascii="Arial" w:hAnsi="Arial"/>
          <w:color w:val="498CA3"/>
          <w:spacing w:val="-181"/>
          <w:w w:val="229"/>
          <w:sz w:val="17"/>
        </w:rPr>
        <w:t>·</w:t>
      </w:r>
      <w:r>
        <w:rPr>
          <w:rFonts w:ascii="Arial" w:hAnsi="Arial"/>
          <w:color w:val="498CA3"/>
          <w:spacing w:val="-164"/>
          <w:w w:val="267"/>
          <w:sz w:val="17"/>
        </w:rPr>
        <w:t>·</w:t>
      </w:r>
      <w:r>
        <w:rPr>
          <w:rFonts w:ascii="Arial" w:hAnsi="Arial"/>
          <w:color w:val="498CA3"/>
          <w:w w:val="97"/>
          <w:sz w:val="17"/>
        </w:rPr>
        <w:t>-</w:t>
      </w:r>
      <w:r>
        <w:rPr>
          <w:rFonts w:ascii="Arial" w:hAns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30"/>
          <w:szCs w:val="30"/>
        </w:rPr>
      </w:pPr>
      <w:r>
        <w:rPr/>
        <w:br w:type="column"/>
      </w:r>
      <w:r>
        <w:rPr>
          <w:rFonts w:ascii="Arial"/>
          <w:sz w:val="30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pStyle w:val="Heading3"/>
        <w:spacing w:line="240" w:lineRule="auto"/>
        <w:ind w:left="-3" w:right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color w:val="709CB3"/>
          <w:w w:val="64"/>
        </w:rPr>
        <w:t>_.</w:t>
      </w:r>
      <w:r>
        <w:rPr>
          <w:color w:val="709CB3"/>
          <w:spacing w:val="-10"/>
          <w:w w:val="64"/>
        </w:rPr>
        <w:t>,</w:t>
      </w:r>
      <w:r>
        <w:rPr>
          <w:color w:val="498CA3"/>
          <w:spacing w:val="-114"/>
          <w:w w:val="176"/>
        </w:rPr>
        <w:t>·</w:t>
      </w:r>
      <w:r>
        <w:rPr>
          <w:rFonts w:ascii="Times New Roman" w:hAnsi="Times New Roman"/>
          <w:i/>
          <w:color w:val="709CB3"/>
          <w:w w:val="146"/>
          <w:position w:val="10"/>
          <w:sz w:val="19"/>
        </w:rPr>
        <w:t>/</w:t>
      </w:r>
      <w:r>
        <w:rPr>
          <w:rFonts w:ascii="Times New Roman" w:hAnsi="Times New Roman"/>
          <w:sz w:val="1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  <w:r>
        <w:rPr/>
        <w:br w:type="column"/>
      </w:r>
      <w:r>
        <w:rPr>
          <w:rFonts w:ascii="Times New Roman"/>
          <w:i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28"/>
          <w:szCs w:val="28"/>
        </w:rPr>
      </w:pPr>
    </w:p>
    <w:p>
      <w:pPr>
        <w:spacing w:line="212" w:lineRule="exact" w:before="0"/>
        <w:ind w:left="353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498CA3"/>
          <w:spacing w:val="6"/>
          <w:w w:val="70"/>
          <w:sz w:val="25"/>
        </w:rPr>
        <w:t>-</w:t>
      </w:r>
      <w:r>
        <w:rPr>
          <w:rFonts w:ascii="Times New Roman"/>
          <w:color w:val="317999"/>
          <w:spacing w:val="6"/>
          <w:w w:val="70"/>
          <w:sz w:val="17"/>
        </w:rPr>
        <w:t>..</w:t>
      </w:r>
      <w:r>
        <w:rPr>
          <w:rFonts w:ascii="Times New Roman"/>
          <w:color w:val="317999"/>
          <w:spacing w:val="-4"/>
          <w:w w:val="70"/>
          <w:sz w:val="17"/>
        </w:rPr>
        <w:t> </w:t>
      </w:r>
      <w:r>
        <w:rPr>
          <w:rFonts w:ascii="Times New Roman"/>
          <w:color w:val="498CA3"/>
          <w:w w:val="70"/>
          <w:sz w:val="25"/>
        </w:rPr>
        <w:t>---</w:t>
      </w:r>
      <w:r>
        <w:rPr>
          <w:rFonts w:ascii="Times New Roman"/>
          <w:sz w:val="2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98"/>
        <w:ind w:left="125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D4236"/>
          <w:spacing w:val="-3"/>
          <w:w w:val="115"/>
          <w:sz w:val="13"/>
        </w:rPr>
        <w:t>Q</w:t>
      </w:r>
      <w:r>
        <w:rPr>
          <w:rFonts w:ascii="Arial"/>
          <w:color w:val="5E6060"/>
          <w:spacing w:val="-3"/>
          <w:w w:val="115"/>
          <w:sz w:val="13"/>
        </w:rPr>
        <w:t>h</w:t>
      </w:r>
      <w:r>
        <w:rPr>
          <w:rFonts w:ascii="Arial"/>
          <w:color w:val="3D4236"/>
          <w:spacing w:val="-3"/>
          <w:w w:val="115"/>
          <w:sz w:val="13"/>
        </w:rPr>
        <w:t>-</w:t>
      </w:r>
      <w:r>
        <w:rPr>
          <w:rFonts w:ascii="Arial"/>
          <w:color w:val="5E6060"/>
          <w:spacing w:val="-3"/>
          <w:w w:val="115"/>
          <w:sz w:val="13"/>
        </w:rPr>
        <w:t>mo</w:t>
      </w:r>
      <w:r>
        <w:rPr>
          <w:rFonts w:ascii="Arial"/>
          <w:spacing w:val="-3"/>
          <w:sz w:val="13"/>
        </w:rPr>
      </w:r>
    </w:p>
    <w:p>
      <w:pPr>
        <w:spacing w:after="0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80"/>
          <w:cols w:num="8" w:equalWidth="0">
            <w:col w:w="1105" w:space="40"/>
            <w:col w:w="418" w:space="730"/>
            <w:col w:w="7350" w:space="40"/>
            <w:col w:w="2649" w:space="987"/>
            <w:col w:w="4232" w:space="40"/>
            <w:col w:w="298" w:space="40"/>
            <w:col w:w="693" w:space="40"/>
            <w:col w:w="1878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10"/>
        <w:rPr>
          <w:rFonts w:ascii="Arial" w:hAnsi="Arial" w:cs="Arial" w:eastAsia="Arial"/>
          <w:sz w:val="16"/>
          <w:szCs w:val="16"/>
        </w:rPr>
      </w:pPr>
    </w:p>
    <w:p>
      <w:pPr>
        <w:spacing w:line="117" w:lineRule="auto" w:before="0"/>
        <w:ind w:left="113" w:right="0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color w:val="08080A"/>
          <w:w w:val="190"/>
          <w:sz w:val="12"/>
        </w:rPr>
        <w:t>o</w:t>
      </w:r>
      <w:r>
        <w:rPr>
          <w:rFonts w:ascii="Arial"/>
          <w:color w:val="08080A"/>
          <w:w w:val="189"/>
          <w:sz w:val="12"/>
        </w:rPr>
        <w:t> </w:t>
      </w:r>
      <w:r>
        <w:rPr>
          <w:rFonts w:ascii="Arial"/>
          <w:color w:val="08080A"/>
          <w:w w:val="190"/>
          <w:sz w:val="12"/>
        </w:rPr>
        <w:t>o</w:t>
      </w:r>
      <w:r>
        <w:rPr>
          <w:rFonts w:ascii="Arial"/>
          <w:color w:val="08080A"/>
          <w:w w:val="189"/>
          <w:sz w:val="12"/>
        </w:rPr>
        <w:t> </w:t>
      </w:r>
      <w:r>
        <w:rPr>
          <w:rFonts w:ascii="Times New Roman"/>
          <w:color w:val="08080A"/>
          <w:w w:val="190"/>
          <w:sz w:val="13"/>
        </w:rPr>
        <w:t>o</w:t>
      </w:r>
      <w:r>
        <w:rPr>
          <w:rFonts w:ascii="Times New Roman"/>
          <w:sz w:val="13"/>
        </w:rPr>
      </w:r>
    </w:p>
    <w:p>
      <w:pPr>
        <w:spacing w:line="121" w:lineRule="exact" w:before="0"/>
        <w:ind w:left="113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i/>
          <w:color w:val="1A1C1A"/>
          <w:w w:val="55"/>
          <w:sz w:val="19"/>
        </w:rPr>
        <w:t>:&amp;</w:t>
      </w:r>
      <w:r>
        <w:rPr>
          <w:rFonts w:ascii="Times New Roman"/>
          <w:sz w:val="19"/>
        </w:rPr>
      </w:r>
    </w:p>
    <w:p>
      <w:pPr>
        <w:spacing w:line="179" w:lineRule="exact" w:before="0"/>
        <w:ind w:left="113" w:right="0" w:firstLine="0"/>
        <w:jc w:val="both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08080A"/>
          <w:w w:val="55"/>
          <w:sz w:val="21"/>
        </w:rPr>
        <w:t>g::</w:t>
      </w:r>
      <w:r>
        <w:rPr>
          <w:rFonts w:ascii="Times New Roman"/>
          <w:sz w:val="21"/>
        </w:rPr>
      </w:r>
    </w:p>
    <w:p>
      <w:pPr>
        <w:spacing w:line="147" w:lineRule="exact" w:before="0"/>
        <w:ind w:left="15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w w:val="55"/>
        </w:rPr>
        <w:br w:type="column"/>
      </w:r>
      <w:r>
        <w:rPr>
          <w:rFonts w:ascii="Arial"/>
          <w:i/>
          <w:color w:val="317999"/>
          <w:w w:val="55"/>
          <w:sz w:val="18"/>
        </w:rPr>
        <w:t>::r:::</w:t>
      </w:r>
      <w:r>
        <w:rPr>
          <w:rFonts w:ascii="Arial"/>
          <w:sz w:val="18"/>
        </w:rPr>
      </w:r>
    </w:p>
    <w:p>
      <w:pPr>
        <w:spacing w:line="193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i/>
          <w:color w:val="498CA3"/>
          <w:spacing w:val="-14"/>
          <w:w w:val="120"/>
          <w:sz w:val="20"/>
        </w:rPr>
        <w:t>0,:</w:t>
      </w:r>
      <w:r>
        <w:rPr>
          <w:rFonts w:ascii="Times New Roman"/>
          <w:spacing w:val="-14"/>
          <w:sz w:val="20"/>
        </w:rPr>
      </w:r>
    </w:p>
    <w:p>
      <w:pPr>
        <w:spacing w:before="32"/>
        <w:ind w:left="11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i/>
          <w:color w:val="498CA3"/>
          <w:spacing w:val="-176"/>
          <w:w w:val="425"/>
          <w:sz w:val="17"/>
        </w:rPr>
        <w:t>\</w:t>
      </w:r>
      <w:r>
        <w:rPr>
          <w:rFonts w:ascii="Arial"/>
          <w:i/>
          <w:color w:val="498CA3"/>
          <w:spacing w:val="-33"/>
          <w:w w:val="124"/>
          <w:sz w:val="17"/>
        </w:rPr>
        <w:t>.</w:t>
      </w:r>
      <w:r>
        <w:rPr>
          <w:rFonts w:ascii="Arial"/>
          <w:i/>
          <w:color w:val="4F522A"/>
          <w:w w:val="99"/>
          <w:sz w:val="17"/>
        </w:rPr>
        <w:t>Marayhiy</w:t>
      </w:r>
      <w:r>
        <w:rPr>
          <w:rFonts w:ascii="Arial"/>
          <w:i/>
          <w:color w:val="4F522A"/>
          <w:spacing w:val="-16"/>
          <w:w w:val="99"/>
          <w:sz w:val="17"/>
        </w:rPr>
        <w:t>'</w:t>
      </w:r>
      <w:r>
        <w:rPr>
          <w:rFonts w:ascii="Arial"/>
          <w:i/>
          <w:color w:val="4F522A"/>
          <w:w w:val="160"/>
          <w:sz w:val="17"/>
        </w:rPr>
        <w:t>9/</w:t>
      </w:r>
      <w:r>
        <w:rPr>
          <w:rFonts w:ascii="Arial"/>
          <w:sz w:val="17"/>
        </w:rPr>
      </w:r>
    </w:p>
    <w:p>
      <w:pPr>
        <w:spacing w:before="12"/>
        <w:ind w:left="0" w:right="152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shape style="position:absolute;margin-left:509.760101pt;margin-top:-5.609652pt;width:1.75pt;height:14pt;mso-position-horizontal-relative:page;mso-position-vertical-relative:paragraph;z-index:-253672" type="#_x0000_t202" filled="false" stroked="false">
            <v:textbox inset="0,0,0,0">
              <w:txbxContent>
                <w:p>
                  <w:pPr>
                    <w:spacing w:line="28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/>
                      <w:color w:val="3D7C82"/>
                      <w:spacing w:val="-19"/>
                      <w:w w:val="67"/>
                      <w:sz w:val="28"/>
                    </w:rPr>
                    <w:t>.</w:t>
                  </w:r>
                  <w:r>
                    <w:rPr>
                      <w:rFonts w:ascii="Arial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3D7C82"/>
          <w:w w:val="238"/>
          <w:sz w:val="11"/>
        </w:rPr>
        <w:t>'</w:t>
      </w:r>
      <w:r>
        <w:rPr>
          <w:rFonts w:ascii="Times New Roman"/>
          <w:sz w:val="11"/>
        </w:rPr>
      </w:r>
    </w:p>
    <w:p>
      <w:pPr>
        <w:tabs>
          <w:tab w:pos="1324" w:val="left" w:leader="none"/>
          <w:tab w:pos="2829" w:val="left" w:leader="none"/>
        </w:tabs>
        <w:spacing w:line="125" w:lineRule="exact" w:before="83"/>
        <w:ind w:left="38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br w:type="column"/>
      </w:r>
      <w:r>
        <w:rPr>
          <w:rFonts w:ascii="Arial" w:hAnsi="Arial" w:cs="Arial" w:eastAsia="Arial"/>
          <w:color w:val="498CA3"/>
          <w:w w:val="262"/>
          <w:sz w:val="13"/>
          <w:szCs w:val="13"/>
        </w:rPr>
        <w:t>/</w:t>
      </w:r>
      <w:r>
        <w:rPr>
          <w:rFonts w:ascii="Arial" w:hAnsi="Arial" w:cs="Arial" w:eastAsia="Arial"/>
          <w:color w:val="498CA3"/>
          <w:spacing w:val="-5"/>
          <w:sz w:val="13"/>
          <w:szCs w:val="13"/>
        </w:rPr>
        <w:t> </w:t>
      </w:r>
      <w:r>
        <w:rPr>
          <w:rFonts w:ascii="Arial" w:hAnsi="Arial" w:cs="Arial" w:eastAsia="Arial"/>
          <w:color w:val="498CA3"/>
          <w:spacing w:val="-128"/>
          <w:w w:val="300"/>
          <w:sz w:val="13"/>
          <w:szCs w:val="13"/>
        </w:rPr>
        <w:t>·</w:t>
      </w:r>
      <w:r>
        <w:rPr>
          <w:rFonts w:ascii="Arial" w:hAnsi="Arial" w:cs="Arial" w:eastAsia="Arial"/>
          <w:color w:val="498CA3"/>
          <w:w w:val="401"/>
          <w:sz w:val="13"/>
          <w:szCs w:val="13"/>
        </w:rPr>
        <w:t>·</w:t>
      </w:r>
      <w:r>
        <w:rPr>
          <w:rFonts w:ascii="Arial" w:hAnsi="Arial" w:cs="Arial" w:eastAsia="Arial"/>
          <w:color w:val="498CA3"/>
          <w:sz w:val="13"/>
          <w:szCs w:val="13"/>
        </w:rPr>
        <w:tab/>
      </w:r>
      <w:r>
        <w:rPr>
          <w:rFonts w:ascii="Arial" w:hAnsi="Arial" w:cs="Arial" w:eastAsia="Arial"/>
          <w:color w:val="498CA3"/>
          <w:w w:val="197"/>
          <w:sz w:val="13"/>
          <w:szCs w:val="13"/>
        </w:rPr>
        <w:t>'</w:t>
      </w:r>
      <w:r>
        <w:rPr>
          <w:rFonts w:ascii="Arial" w:hAnsi="Arial" w:cs="Arial" w:eastAsia="Arial"/>
          <w:color w:val="498CA3"/>
          <w:sz w:val="13"/>
          <w:szCs w:val="13"/>
        </w:rPr>
        <w:tab/>
      </w:r>
      <w:r>
        <w:rPr>
          <w:rFonts w:ascii="Arial" w:hAnsi="Arial" w:cs="Arial" w:eastAsia="Arial"/>
          <w:color w:val="317999"/>
          <w:spacing w:val="-9"/>
          <w:w w:val="120"/>
          <w:sz w:val="13"/>
          <w:szCs w:val="13"/>
        </w:rPr>
        <w:t>•</w:t>
      </w:r>
      <w:r>
        <w:rPr>
          <w:rFonts w:ascii="Arial" w:hAnsi="Arial" w:cs="Arial" w:eastAsia="Arial"/>
          <w:color w:val="709CB3"/>
          <w:w w:val="323"/>
          <w:sz w:val="13"/>
          <w:szCs w:val="13"/>
        </w:rPr>
        <w:t>\</w:t>
      </w:r>
      <w:r>
        <w:rPr>
          <w:rFonts w:ascii="Arial" w:hAnsi="Arial" w:cs="Arial" w:eastAsia="Arial"/>
          <w:color w:val="709CB3"/>
          <w:spacing w:val="-16"/>
          <w:sz w:val="13"/>
          <w:szCs w:val="13"/>
        </w:rPr>
        <w:t> </w:t>
      </w:r>
      <w:r>
        <w:rPr>
          <w:rFonts w:ascii="Arial" w:hAnsi="Arial" w:cs="Arial" w:eastAsia="Arial"/>
          <w:color w:val="3D4236"/>
          <w:w w:val="111"/>
          <w:sz w:val="13"/>
          <w:szCs w:val="13"/>
        </w:rPr>
        <w:t>N</w:t>
      </w:r>
      <w:r>
        <w:rPr>
          <w:rFonts w:ascii="Arial" w:hAnsi="Arial" w:cs="Arial" w:eastAsia="Arial"/>
          <w:color w:val="3D4236"/>
          <w:spacing w:val="-8"/>
          <w:w w:val="111"/>
          <w:sz w:val="13"/>
          <w:szCs w:val="13"/>
        </w:rPr>
        <w:t>p</w:t>
      </w:r>
      <w:r>
        <w:rPr>
          <w:rFonts w:ascii="Arial" w:hAnsi="Arial" w:cs="Arial" w:eastAsia="Arial"/>
          <w:color w:val="5E6060"/>
          <w:spacing w:val="-4"/>
          <w:w w:val="128"/>
          <w:sz w:val="13"/>
          <w:szCs w:val="13"/>
        </w:rPr>
        <w:t>-</w:t>
      </w:r>
      <w:r>
        <w:rPr>
          <w:rFonts w:ascii="Arial" w:hAnsi="Arial" w:cs="Arial" w:eastAsia="Arial"/>
          <w:color w:val="3D4236"/>
          <w:w w:val="110"/>
          <w:sz w:val="13"/>
          <w:szCs w:val="13"/>
        </w:rPr>
        <w:t>llo2</w:t>
      </w:r>
      <w:r>
        <w:rPr>
          <w:rFonts w:ascii="Arial" w:hAnsi="Arial" w:cs="Arial" w:eastAsia="Arial"/>
          <w:sz w:val="13"/>
          <w:szCs w:val="13"/>
        </w:rPr>
      </w:r>
    </w:p>
    <w:p>
      <w:pPr>
        <w:tabs>
          <w:tab w:pos="1064" w:val="left" w:leader="none"/>
        </w:tabs>
        <w:spacing w:line="313" w:lineRule="exact" w:before="0"/>
        <w:ind w:left="113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498CA3"/>
          <w:w w:val="154"/>
          <w:position w:val="1"/>
          <w:sz w:val="18"/>
        </w:rPr>
        <w:t>/</w:t>
      </w:r>
      <w:r>
        <w:rPr>
          <w:rFonts w:ascii="Arial"/>
          <w:i/>
          <w:color w:val="498CA3"/>
          <w:position w:val="1"/>
          <w:sz w:val="18"/>
        </w:rPr>
        <w:tab/>
      </w:r>
      <w:r>
        <w:rPr>
          <w:rFonts w:ascii="Arial"/>
          <w:color w:val="498CA3"/>
          <w:spacing w:val="-113"/>
          <w:w w:val="281"/>
          <w:sz w:val="13"/>
        </w:rPr>
        <w:t>,</w:t>
      </w:r>
      <w:r>
        <w:rPr>
          <w:rFonts w:ascii="Arial"/>
          <w:color w:val="3D7C82"/>
          <w:w w:val="60"/>
          <w:sz w:val="22"/>
        </w:rPr>
        <w:t>.</w:t>
      </w:r>
      <w:r>
        <w:rPr>
          <w:rFonts w:ascii="Arial"/>
          <w:color w:val="3D7C82"/>
          <w:spacing w:val="4"/>
          <w:w w:val="60"/>
          <w:sz w:val="22"/>
        </w:rPr>
        <w:t>.</w:t>
      </w:r>
      <w:r>
        <w:rPr>
          <w:rFonts w:ascii="Times New Roman"/>
          <w:color w:val="499569"/>
          <w:spacing w:val="15"/>
          <w:w w:val="60"/>
          <w:sz w:val="25"/>
        </w:rPr>
        <w:t>-</w:t>
      </w:r>
      <w:r>
        <w:rPr>
          <w:rFonts w:ascii="Times New Roman"/>
          <w:color w:val="3A8264"/>
          <w:spacing w:val="12"/>
          <w:w w:val="99"/>
          <w:sz w:val="18"/>
        </w:rPr>
        <w:t>-</w:t>
      </w:r>
      <w:r>
        <w:rPr>
          <w:rFonts w:ascii="Times New Roman"/>
          <w:color w:val="3D7C82"/>
          <w:spacing w:val="13"/>
          <w:w w:val="70"/>
          <w:sz w:val="25"/>
        </w:rPr>
        <w:t>-</w:t>
      </w:r>
      <w:r>
        <w:rPr>
          <w:rFonts w:ascii="Times New Roman"/>
          <w:color w:val="3D7C82"/>
          <w:spacing w:val="15"/>
          <w:w w:val="84"/>
          <w:sz w:val="18"/>
        </w:rPr>
        <w:t>-</w:t>
      </w:r>
      <w:r>
        <w:rPr>
          <w:rFonts w:ascii="Times New Roman"/>
          <w:color w:val="3A8264"/>
          <w:spacing w:val="12"/>
          <w:w w:val="99"/>
          <w:sz w:val="18"/>
        </w:rPr>
        <w:t>-</w:t>
      </w:r>
      <w:r>
        <w:rPr>
          <w:rFonts w:ascii="Times New Roman"/>
          <w:color w:val="3A8264"/>
          <w:w w:val="84"/>
          <w:sz w:val="18"/>
        </w:rPr>
        <w:t>-</w:t>
      </w:r>
      <w:r>
        <w:rPr>
          <w:rFonts w:ascii="Times New Roman"/>
          <w:color w:val="3A8264"/>
          <w:spacing w:val="-24"/>
          <w:sz w:val="18"/>
        </w:rPr>
        <w:t> </w:t>
      </w:r>
      <w:r>
        <w:rPr>
          <w:rFonts w:ascii="Times New Roman"/>
          <w:color w:val="3D7C82"/>
          <w:w w:val="60"/>
          <w:sz w:val="25"/>
        </w:rPr>
        <w:t>-</w:t>
      </w:r>
      <w:r>
        <w:rPr>
          <w:rFonts w:ascii="Times New Roman"/>
          <w:color w:val="3D7C82"/>
          <w:spacing w:val="-41"/>
          <w:sz w:val="25"/>
        </w:rPr>
        <w:t> </w:t>
      </w:r>
      <w:r>
        <w:rPr>
          <w:rFonts w:ascii="Arial"/>
          <w:color w:val="498CA3"/>
          <w:w w:val="52"/>
          <w:sz w:val="11"/>
        </w:rPr>
        <w:t>...</w:t>
      </w:r>
      <w:r>
        <w:rPr>
          <w:rFonts w:ascii="Arial"/>
          <w:color w:val="498CA3"/>
          <w:spacing w:val="-8"/>
          <w:sz w:val="11"/>
        </w:rPr>
        <w:t> </w:t>
      </w:r>
      <w:r>
        <w:rPr>
          <w:rFonts w:ascii="Times New Roman"/>
          <w:color w:val="317999"/>
          <w:w w:val="74"/>
          <w:sz w:val="25"/>
        </w:rPr>
        <w:t>-</w:t>
      </w:r>
      <w:r>
        <w:rPr>
          <w:rFonts w:ascii="Times New Roman"/>
          <w:color w:val="317999"/>
          <w:spacing w:val="7"/>
          <w:w w:val="74"/>
          <w:sz w:val="25"/>
        </w:rPr>
        <w:t>-</w:t>
      </w:r>
      <w:r>
        <w:rPr>
          <w:rFonts w:ascii="Times New Roman"/>
          <w:color w:val="317999"/>
          <w:w w:val="79"/>
          <w:position w:val="5"/>
          <w:sz w:val="25"/>
        </w:rPr>
        <w:t>-----</w:t>
      </w:r>
      <w:r>
        <w:rPr>
          <w:rFonts w:ascii="Times New Roman"/>
          <w:color w:val="317999"/>
          <w:spacing w:val="-38"/>
          <w:position w:val="5"/>
          <w:sz w:val="25"/>
        </w:rPr>
        <w:t> </w:t>
      </w:r>
      <w:r>
        <w:rPr>
          <w:rFonts w:ascii="Arial"/>
          <w:color w:val="498CA3"/>
          <w:w w:val="52"/>
          <w:position w:val="5"/>
          <w:sz w:val="19"/>
        </w:rPr>
        <w:t>....</w:t>
      </w:r>
      <w:r>
        <w:rPr>
          <w:rFonts w:ascii="Arial"/>
          <w:sz w:val="19"/>
        </w:rPr>
      </w:r>
    </w:p>
    <w:p>
      <w:pPr>
        <w:spacing w:before="122"/>
        <w:ind w:left="0" w:right="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3D4236"/>
          <w:w w:val="110"/>
          <w:sz w:val="12"/>
        </w:rPr>
        <w:t>GEOLOG</w:t>
      </w:r>
      <w:r>
        <w:rPr>
          <w:rFonts w:ascii="Times New Roman"/>
          <w:color w:val="1A1C1A"/>
          <w:w w:val="110"/>
          <w:sz w:val="12"/>
        </w:rPr>
        <w:t>I</w:t>
      </w:r>
      <w:r>
        <w:rPr>
          <w:rFonts w:ascii="Times New Roman"/>
          <w:color w:val="3D4236"/>
          <w:w w:val="110"/>
          <w:sz w:val="12"/>
        </w:rPr>
        <w:t>A</w:t>
      </w:r>
      <w:r>
        <w:rPr>
          <w:rFonts w:ascii="Times New Roman"/>
          <w:sz w:val="1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line="127" w:lineRule="exact" w:before="0"/>
        <w:ind w:left="0" w:right="7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727272"/>
          <w:sz w:val="12"/>
        </w:rPr>
        <w:t>Depósitos </w:t>
      </w:r>
      <w:r>
        <w:rPr>
          <w:rFonts w:ascii="Times New Roman" w:hAnsi="Times New Roman"/>
          <w:color w:val="727272"/>
          <w:spacing w:val="1"/>
          <w:sz w:val="12"/>
        </w:rPr>
        <w:t> </w:t>
      </w:r>
      <w:r>
        <w:rPr>
          <w:rFonts w:ascii="Times New Roman" w:hAnsi="Times New Roman"/>
          <w:color w:val="4B544B"/>
          <w:sz w:val="12"/>
        </w:rPr>
        <w:t>a</w:t>
      </w:r>
      <w:r>
        <w:rPr>
          <w:rFonts w:ascii="Times New Roman" w:hAnsi="Times New Roman"/>
          <w:color w:val="727272"/>
          <w:sz w:val="12"/>
        </w:rPr>
        <w:t>luviales</w:t>
      </w:r>
      <w:r>
        <w:rPr>
          <w:rFonts w:ascii="Times New Roman" w:hAnsi="Times New Roman"/>
          <w:sz w:val="12"/>
        </w:rPr>
      </w:r>
    </w:p>
    <w:p>
      <w:pPr>
        <w:spacing w:line="295" w:lineRule="auto" w:before="0"/>
        <w:ind w:left="3045" w:right="0" w:hanging="406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 w:hAnsi="Arial"/>
          <w:color w:val="9C9C9E"/>
          <w:w w:val="91"/>
          <w:sz w:val="22"/>
        </w:rPr>
      </w:r>
      <w:r>
        <w:rPr>
          <w:rFonts w:ascii="Arial" w:hAnsi="Arial"/>
          <w:color w:val="9C9C9E"/>
          <w:sz w:val="22"/>
          <w:u w:val="single" w:color="000000"/>
        </w:rPr>
        <w:t>I </w:t>
      </w:r>
      <w:r>
        <w:rPr>
          <w:rFonts w:ascii="Times New Roman" w:hAnsi="Times New Roman"/>
          <w:color w:val="727272"/>
          <w:sz w:val="7"/>
          <w:u w:val="single" w:color="000000"/>
        </w:rPr>
        <w:t>Qli-e11 </w:t>
      </w:r>
      <w:r>
        <w:rPr>
          <w:rFonts w:ascii="Times New Roman" w:hAnsi="Times New Roman"/>
          <w:color w:val="727272"/>
          <w:sz w:val="7"/>
        </w:rPr>
      </w:r>
      <w:r>
        <w:rPr>
          <w:rFonts w:ascii="Arial" w:hAnsi="Arial"/>
          <w:color w:val="08080A"/>
          <w:sz w:val="14"/>
        </w:rPr>
        <w:t>j </w:t>
      </w:r>
      <w:r>
        <w:rPr>
          <w:rFonts w:ascii="Times New Roman" w:hAnsi="Times New Roman"/>
          <w:color w:val="727272"/>
          <w:sz w:val="12"/>
        </w:rPr>
        <w:t>Depósito</w:t>
      </w:r>
      <w:r>
        <w:rPr>
          <w:rFonts w:ascii="Times New Roman" w:hAnsi="Times New Roman"/>
          <w:color w:val="727272"/>
          <w:spacing w:val="-5"/>
          <w:sz w:val="12"/>
        </w:rPr>
        <w:t> </w:t>
      </w:r>
      <w:r>
        <w:rPr>
          <w:rFonts w:ascii="Times New Roman" w:hAnsi="Times New Roman"/>
          <w:color w:val="727272"/>
          <w:sz w:val="12"/>
        </w:rPr>
        <w:t>coluviales</w:t>
      </w:r>
      <w:r>
        <w:rPr>
          <w:rFonts w:ascii="Times New Roman" w:hAnsi="Times New Roman"/>
          <w:color w:val="727272"/>
          <w:w w:val="104"/>
          <w:sz w:val="12"/>
        </w:rPr>
        <w:t> </w:t>
      </w:r>
      <w:r>
        <w:rPr>
          <w:rFonts w:ascii="Times New Roman" w:hAnsi="Times New Roman"/>
          <w:color w:val="727272"/>
          <w:sz w:val="12"/>
        </w:rPr>
        <w:t>Depósito</w:t>
      </w:r>
      <w:r>
        <w:rPr>
          <w:rFonts w:ascii="Times New Roman" w:hAnsi="Times New Roman"/>
          <w:color w:val="727272"/>
          <w:spacing w:val="17"/>
          <w:sz w:val="12"/>
        </w:rPr>
        <w:t> </w:t>
      </w:r>
      <w:r>
        <w:rPr>
          <w:rFonts w:ascii="Times New Roman" w:hAnsi="Times New Roman"/>
          <w:color w:val="3D4236"/>
          <w:sz w:val="12"/>
        </w:rPr>
        <w:t>flu</w:t>
      </w:r>
      <w:r>
        <w:rPr>
          <w:rFonts w:ascii="Times New Roman" w:hAnsi="Times New Roman"/>
          <w:color w:val="727272"/>
          <w:sz w:val="12"/>
        </w:rPr>
        <w:t>v</w:t>
      </w:r>
      <w:r>
        <w:rPr>
          <w:rFonts w:ascii="Times New Roman" w:hAnsi="Times New Roman"/>
          <w:color w:val="4B544B"/>
          <w:sz w:val="12"/>
        </w:rPr>
        <w:t>ial</w:t>
      </w:r>
      <w:r>
        <w:rPr>
          <w:rFonts w:ascii="Times New Roman" w:hAns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117" w:lineRule="auto" w:before="0"/>
        <w:ind w:left="113" w:right="403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/>
          <w:color w:val="08080A"/>
          <w:w w:val="190"/>
          <w:sz w:val="12"/>
        </w:rPr>
        <w:t>o</w:t>
      </w:r>
      <w:r>
        <w:rPr>
          <w:rFonts w:ascii="Arial"/>
          <w:color w:val="08080A"/>
          <w:w w:val="189"/>
          <w:sz w:val="12"/>
        </w:rPr>
        <w:t> </w:t>
      </w:r>
      <w:r>
        <w:rPr>
          <w:rFonts w:ascii="Arial"/>
          <w:color w:val="1A1C1A"/>
          <w:w w:val="190"/>
          <w:sz w:val="12"/>
        </w:rPr>
        <w:t>o</w:t>
      </w:r>
      <w:r>
        <w:rPr>
          <w:rFonts w:ascii="Arial"/>
          <w:color w:val="1A1C1A"/>
          <w:w w:val="189"/>
          <w:sz w:val="12"/>
        </w:rPr>
        <w:t> </w:t>
      </w:r>
      <w:r>
        <w:rPr>
          <w:rFonts w:ascii="Times New Roman"/>
          <w:color w:val="08080A"/>
          <w:w w:val="190"/>
          <w:sz w:val="13"/>
        </w:rPr>
        <w:t>o</w:t>
      </w:r>
      <w:r>
        <w:rPr>
          <w:rFonts w:ascii="Times New Roman"/>
          <w:sz w:val="13"/>
        </w:rPr>
      </w:r>
    </w:p>
    <w:p>
      <w:pPr>
        <w:spacing w:line="121" w:lineRule="exact" w:before="0"/>
        <w:ind w:left="113" w:right="0" w:firstLine="0"/>
        <w:jc w:val="both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i/>
          <w:color w:val="1A1C1A"/>
          <w:w w:val="65"/>
          <w:sz w:val="19"/>
        </w:rPr>
        <w:t>:&amp;</w:t>
      </w:r>
      <w:r>
        <w:rPr>
          <w:rFonts w:ascii="Times New Roman"/>
          <w:sz w:val="19"/>
        </w:rPr>
      </w:r>
    </w:p>
    <w:p>
      <w:pPr>
        <w:spacing w:line="179" w:lineRule="exact" w:before="0"/>
        <w:ind w:left="120" w:right="0" w:firstLine="0"/>
        <w:jc w:val="both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1A1C1A"/>
          <w:w w:val="60"/>
          <w:sz w:val="21"/>
        </w:rPr>
        <w:t>g::</w:t>
      </w:r>
      <w:r>
        <w:rPr>
          <w:rFonts w:ascii="Times New Roman"/>
          <w:sz w:val="21"/>
        </w:rPr>
      </w:r>
    </w:p>
    <w:p>
      <w:pPr>
        <w:spacing w:after="0" w:line="179" w:lineRule="exact"/>
        <w:jc w:val="both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23820" w:h="16850" w:orient="landscape"/>
          <w:pgMar w:top="1360" w:bottom="280" w:left="2000" w:right="1280"/>
          <w:cols w:num="5" w:equalWidth="0">
            <w:col w:w="242" w:space="936"/>
            <w:col w:w="339" w:space="6328"/>
            <w:col w:w="1311" w:space="5606"/>
            <w:col w:w="4080" w:space="1043"/>
            <w:col w:w="655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78"/>
        <w:ind w:left="57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B2D2B"/>
          <w:w w:val="110"/>
          <w:sz w:val="13"/>
        </w:rPr>
        <w:t>Qp-mo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10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57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1A1C1A"/>
          <w:spacing w:val="-4"/>
          <w:w w:val="110"/>
          <w:sz w:val="13"/>
        </w:rPr>
        <w:t>Kis</w:t>
      </w:r>
      <w:r>
        <w:rPr>
          <w:rFonts w:ascii="Arial"/>
          <w:color w:val="5E6060"/>
          <w:spacing w:val="-4"/>
          <w:w w:val="110"/>
          <w:sz w:val="13"/>
        </w:rPr>
        <w:t>-</w:t>
      </w:r>
      <w:r>
        <w:rPr>
          <w:rFonts w:ascii="Arial"/>
          <w:color w:val="2B2D2B"/>
          <w:spacing w:val="-4"/>
          <w:w w:val="110"/>
          <w:sz w:val="13"/>
        </w:rPr>
        <w:t>pchp</w:t>
      </w:r>
      <w:r>
        <w:rPr>
          <w:rFonts w:ascii="Arial"/>
          <w:spacing w:val="-4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5"/>
        <w:rPr>
          <w:rFonts w:ascii="Arial" w:hAnsi="Arial" w:cs="Arial" w:eastAsia="Arial"/>
          <w:sz w:val="9"/>
          <w:szCs w:val="9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1A1C1A"/>
          <w:spacing w:val="-3"/>
          <w:w w:val="110"/>
          <w:sz w:val="13"/>
        </w:rPr>
        <w:t>Ki</w:t>
      </w:r>
      <w:r>
        <w:rPr>
          <w:rFonts w:ascii="Arial"/>
          <w:color w:val="3D4236"/>
          <w:spacing w:val="-3"/>
          <w:w w:val="110"/>
          <w:sz w:val="13"/>
        </w:rPr>
        <w:t>-sa</w:t>
      </w:r>
      <w:r>
        <w:rPr>
          <w:rFonts w:ascii="Arial"/>
          <w:spacing w:val="-3"/>
          <w:sz w:val="13"/>
        </w:rPr>
      </w:r>
    </w:p>
    <w:p>
      <w:pPr>
        <w:spacing w:line="136" w:lineRule="exact" w:before="100"/>
        <w:ind w:left="571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317999"/>
          <w:w w:val="130"/>
          <w:sz w:val="13"/>
        </w:rPr>
        <w:t>,</w:t>
      </w:r>
      <w:r>
        <w:rPr>
          <w:rFonts w:ascii="Times New Roman"/>
          <w:color w:val="317999"/>
          <w:spacing w:val="14"/>
          <w:w w:val="130"/>
          <w:sz w:val="13"/>
        </w:rPr>
        <w:t> </w:t>
      </w:r>
      <w:r>
        <w:rPr>
          <w:rFonts w:ascii="Times New Roman"/>
          <w:color w:val="08080A"/>
          <w:w w:val="130"/>
          <w:sz w:val="13"/>
        </w:rPr>
        <w:t>19h</w:t>
      </w:r>
      <w:r>
        <w:rPr>
          <w:rFonts w:ascii="Times New Roman"/>
          <w:color w:val="3D4236"/>
          <w:w w:val="130"/>
          <w:sz w:val="13"/>
        </w:rPr>
        <w:t>-</w:t>
      </w:r>
      <w:r>
        <w:rPr>
          <w:rFonts w:ascii="Times New Roman"/>
          <w:color w:val="08080A"/>
          <w:w w:val="130"/>
          <w:sz w:val="13"/>
        </w:rPr>
        <w:t>S-036</w:t>
      </w:r>
      <w:r>
        <w:rPr>
          <w:rFonts w:ascii="Times New Roman"/>
          <w:sz w:val="13"/>
        </w:rPr>
      </w:r>
    </w:p>
    <w:p>
      <w:pPr>
        <w:spacing w:line="228" w:lineRule="exact" w:before="0"/>
        <w:ind w:left="0" w:right="144" w:firstLine="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5E804B"/>
          <w:w w:val="105"/>
          <w:sz w:val="21"/>
        </w:rPr>
        <w:t>0</w:t>
      </w:r>
      <w:r>
        <w:rPr>
          <w:rFonts w:ascii="Times New Roman"/>
          <w:color w:val="5E804B"/>
          <w:spacing w:val="-15"/>
          <w:w w:val="105"/>
          <w:sz w:val="21"/>
        </w:rPr>
        <w:t>.</w:t>
      </w:r>
      <w:r>
        <w:rPr>
          <w:rFonts w:ascii="Times New Roman"/>
          <w:color w:val="498CA3"/>
          <w:w w:val="51"/>
          <w:sz w:val="21"/>
        </w:rPr>
        <w:t>,_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157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75774D"/>
          <w:spacing w:val="-10"/>
          <w:w w:val="135"/>
          <w:sz w:val="14"/>
        </w:rPr>
        <w:t>·</w:t>
      </w:r>
      <w:r>
        <w:rPr>
          <w:rFonts w:ascii="Arial" w:hAnsi="Arial"/>
          <w:color w:val="A09E77"/>
          <w:spacing w:val="-10"/>
          <w:w w:val="135"/>
          <w:sz w:val="14"/>
        </w:rPr>
        <w:t>.</w:t>
      </w:r>
      <w:r>
        <w:rPr>
          <w:rFonts w:ascii="Arial" w:hAnsi="Arial"/>
          <w:color w:val="A09E77"/>
          <w:spacing w:val="-33"/>
          <w:w w:val="135"/>
          <w:sz w:val="14"/>
        </w:rPr>
        <w:t> </w:t>
      </w:r>
      <w:r>
        <w:rPr>
          <w:rFonts w:ascii="Times New Roman" w:hAnsi="Times New Roman"/>
          <w:color w:val="C46952"/>
          <w:w w:val="235"/>
          <w:sz w:val="11"/>
        </w:rPr>
        <w:t>/</w:t>
      </w:r>
      <w:r>
        <w:rPr>
          <w:rFonts w:ascii="Times New Roman" w:hAnsi="Times New Roman"/>
          <w:sz w:val="11"/>
        </w:rPr>
      </w:r>
    </w:p>
    <w:p>
      <w:pPr>
        <w:spacing w:line="146" w:lineRule="exact" w:before="0"/>
        <w:ind w:left="0" w:right="41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1A1C1A"/>
          <w:spacing w:val="-8"/>
          <w:w w:val="120"/>
          <w:sz w:val="13"/>
        </w:rPr>
        <w:t>Nm</w:t>
      </w:r>
      <w:r>
        <w:rPr>
          <w:rFonts w:ascii="Arial"/>
          <w:color w:val="727272"/>
          <w:spacing w:val="-8"/>
          <w:w w:val="120"/>
          <w:sz w:val="13"/>
        </w:rPr>
        <w:t>-</w:t>
      </w:r>
      <w:r>
        <w:rPr>
          <w:rFonts w:ascii="Arial"/>
          <w:color w:val="3D4236"/>
          <w:spacing w:val="-8"/>
          <w:w w:val="120"/>
          <w:sz w:val="13"/>
        </w:rPr>
        <w:t>ha</w:t>
      </w:r>
      <w:r>
        <w:rPr>
          <w:rFonts w:ascii="Arial"/>
          <w:color w:val="64423A"/>
          <w:spacing w:val="-8"/>
          <w:w w:val="120"/>
          <w:sz w:val="13"/>
        </w:rPr>
        <w:t>f</w:t>
      </w:r>
      <w:r>
        <w:rPr>
          <w:rFonts w:ascii="Arial"/>
          <w:color w:val="3D4236"/>
          <w:spacing w:val="-8"/>
          <w:w w:val="120"/>
          <w:sz w:val="13"/>
        </w:rPr>
        <w:t>i</w:t>
      </w:r>
      <w:r>
        <w:rPr>
          <w:rFonts w:ascii="Arial"/>
          <w:color w:val="64423A"/>
          <w:spacing w:val="-8"/>
          <w:w w:val="120"/>
          <w:sz w:val="13"/>
        </w:rPr>
        <w:t>4</w:t>
      </w:r>
      <w:r>
        <w:rPr>
          <w:rFonts w:ascii="Arial"/>
          <w:spacing w:val="-8"/>
          <w:sz w:val="13"/>
        </w:rPr>
      </w:r>
    </w:p>
    <w:p>
      <w:pPr>
        <w:spacing w:before="96"/>
        <w:ind w:left="0" w:right="173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i/>
          <w:color w:val="C84F3B"/>
          <w:w w:val="150"/>
          <w:sz w:val="14"/>
        </w:rPr>
        <w:t>I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  <w:r>
        <w:rPr/>
        <w:br w:type="column"/>
      </w:r>
      <w:r>
        <w:rPr>
          <w:rFonts w:ascii="Arial"/>
          <w:i/>
          <w:sz w:val="12"/>
        </w:rPr>
      </w: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i/>
          <w:sz w:val="12"/>
          <w:szCs w:val="12"/>
        </w:rPr>
      </w:pPr>
    </w:p>
    <w:p>
      <w:pPr>
        <w:spacing w:line="240" w:lineRule="auto" w:before="10"/>
        <w:rPr>
          <w:rFonts w:ascii="Arial" w:hAnsi="Arial" w:cs="Arial" w:eastAsia="Arial"/>
          <w:i/>
          <w:sz w:val="17"/>
          <w:szCs w:val="17"/>
        </w:rPr>
      </w:pPr>
    </w:p>
    <w:p>
      <w:pPr>
        <w:spacing w:before="0"/>
        <w:ind w:left="57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D4236"/>
          <w:spacing w:val="-3"/>
          <w:w w:val="110"/>
          <w:sz w:val="13"/>
        </w:rPr>
        <w:t>Ki-sa</w:t>
      </w:r>
      <w:r>
        <w:rPr>
          <w:rFonts w:ascii="Arial"/>
          <w:spacing w:val="-3"/>
          <w:sz w:val="13"/>
        </w:rPr>
      </w:r>
    </w:p>
    <w:p>
      <w:pPr>
        <w:tabs>
          <w:tab w:pos="633" w:val="left" w:leader="none"/>
        </w:tabs>
        <w:spacing w:before="73"/>
        <w:ind w:left="0" w:right="1356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 w:hAnsi="Times New Roman"/>
          <w:color w:val="2B2D2B"/>
          <w:w w:val="110"/>
          <w:sz w:val="12"/>
        </w:rPr>
        <w:t>Ki-chi</w:t>
      </w:r>
      <w:r>
        <w:rPr>
          <w:rFonts w:ascii="Times New Roman" w:hAnsi="Times New Roman"/>
          <w:color w:val="2B2D2B"/>
          <w:sz w:val="12"/>
        </w:rPr>
        <w:tab/>
      </w:r>
      <w:r>
        <w:rPr>
          <w:rFonts w:ascii="Times New Roman" w:hAnsi="Times New Roman"/>
          <w:color w:val="727272"/>
          <w:spacing w:val="-163"/>
          <w:w w:val="600"/>
          <w:sz w:val="12"/>
        </w:rPr>
        <w:t>-</w:t>
      </w:r>
      <w:r>
        <w:rPr>
          <w:rFonts w:ascii="Times New Roman" w:hAnsi="Times New Roman"/>
          <w:color w:val="727272"/>
          <w:w w:val="101"/>
          <w:sz w:val="12"/>
        </w:rPr>
        <w:t>Depósito</w:t>
      </w:r>
      <w:r>
        <w:rPr>
          <w:rFonts w:ascii="Times New Roman" w:hAnsi="Times New Roman"/>
          <w:color w:val="727272"/>
          <w:spacing w:val="6"/>
          <w:sz w:val="12"/>
        </w:rPr>
        <w:t> </w:t>
      </w:r>
      <w:r>
        <w:rPr>
          <w:rFonts w:ascii="Times New Roman" w:hAnsi="Times New Roman"/>
          <w:color w:val="4B544B"/>
          <w:w w:val="107"/>
          <w:sz w:val="12"/>
        </w:rPr>
        <w:t>tlu</w:t>
      </w:r>
      <w:r>
        <w:rPr>
          <w:rFonts w:ascii="Times New Roman" w:hAnsi="Times New Roman"/>
          <w:color w:val="727272"/>
          <w:spacing w:val="5"/>
          <w:sz w:val="12"/>
        </w:rPr>
        <w:t>v</w:t>
      </w:r>
      <w:r>
        <w:rPr>
          <w:rFonts w:ascii="Times New Roman" w:hAnsi="Times New Roman"/>
          <w:color w:val="3D4236"/>
          <w:spacing w:val="2"/>
          <w:w w:val="70"/>
          <w:sz w:val="12"/>
        </w:rPr>
        <w:t>i</w:t>
      </w:r>
      <w:r>
        <w:rPr>
          <w:rFonts w:ascii="Times New Roman" w:hAnsi="Times New Roman"/>
          <w:color w:val="727272"/>
          <w:w w:val="102"/>
          <w:sz w:val="12"/>
        </w:rPr>
        <w:t>oglaci</w:t>
      </w:r>
      <w:r>
        <w:rPr>
          <w:rFonts w:ascii="Times New Roman" w:hAnsi="Times New Roman"/>
          <w:color w:val="727272"/>
          <w:spacing w:val="3"/>
          <w:w w:val="102"/>
          <w:sz w:val="12"/>
        </w:rPr>
        <w:t>a</w:t>
      </w:r>
      <w:r>
        <w:rPr>
          <w:rFonts w:ascii="Times New Roman" w:hAnsi="Times New Roman"/>
          <w:color w:val="3D4236"/>
          <w:w w:val="113"/>
          <w:sz w:val="12"/>
        </w:rPr>
        <w:t>r</w:t>
      </w:r>
      <w:r>
        <w:rPr>
          <w:rFonts w:ascii="Times New Roman" w:hAnsi="Times New Roman"/>
          <w:sz w:val="12"/>
        </w:rPr>
      </w:r>
    </w:p>
    <w:p>
      <w:pPr>
        <w:spacing w:line="116" w:lineRule="exact" w:before="48"/>
        <w:ind w:left="1059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8E3B7E"/>
          <w:w w:val="104"/>
          <w:sz w:val="7"/>
        </w:rPr>
        <w:t>N</w:t>
      </w:r>
      <w:r>
        <w:rPr>
          <w:rFonts w:ascii="Arial" w:hAnsi="Arial"/>
          <w:color w:val="8E3B7E"/>
          <w:spacing w:val="-57"/>
          <w:w w:val="104"/>
          <w:sz w:val="7"/>
        </w:rPr>
        <w:t>m</w:t>
      </w:r>
      <w:r>
        <w:rPr>
          <w:rFonts w:ascii="Arial" w:hAnsi="Arial"/>
          <w:color w:val="B64293"/>
          <w:spacing w:val="-106"/>
          <w:w w:val="278"/>
          <w:sz w:val="7"/>
        </w:rPr>
        <w:t>·</w:t>
      </w:r>
      <w:r>
        <w:rPr>
          <w:rFonts w:ascii="Arial" w:hAnsi="Arial"/>
          <w:color w:val="8E3B7E"/>
          <w:w w:val="150"/>
          <w:sz w:val="7"/>
        </w:rPr>
        <w:t>.n</w:t>
      </w:r>
      <w:r>
        <w:rPr>
          <w:rFonts w:ascii="Arial" w:hAnsi="Arial"/>
          <w:color w:val="8E3B7E"/>
          <w:sz w:val="7"/>
        </w:rPr>
        <w:t>     </w:t>
      </w:r>
      <w:r>
        <w:rPr>
          <w:rFonts w:ascii="Arial" w:hAnsi="Arial"/>
          <w:color w:val="8E3B7E"/>
          <w:spacing w:val="4"/>
          <w:sz w:val="7"/>
        </w:rPr>
        <w:t> </w:t>
      </w:r>
      <w:r>
        <w:rPr>
          <w:rFonts w:ascii="Times New Roman" w:hAnsi="Times New Roman"/>
          <w:color w:val="5E6060"/>
          <w:w w:val="109"/>
          <w:sz w:val="11"/>
        </w:rPr>
        <w:t>And</w:t>
      </w:r>
      <w:r>
        <w:rPr>
          <w:rFonts w:ascii="Times New Roman" w:hAnsi="Times New Roman"/>
          <w:color w:val="5E6060"/>
          <w:spacing w:val="12"/>
          <w:w w:val="109"/>
          <w:sz w:val="11"/>
        </w:rPr>
        <w:t>e</w:t>
      </w:r>
      <w:r>
        <w:rPr>
          <w:rFonts w:ascii="Times New Roman" w:hAnsi="Times New Roman"/>
          <w:color w:val="878787"/>
          <w:spacing w:val="-4"/>
          <w:w w:val="115"/>
          <w:sz w:val="11"/>
        </w:rPr>
        <w:t>s</w:t>
      </w:r>
      <w:r>
        <w:rPr>
          <w:rFonts w:ascii="Times New Roman" w:hAnsi="Times New Roman"/>
          <w:color w:val="5E6060"/>
          <w:w w:val="108"/>
          <w:sz w:val="11"/>
        </w:rPr>
        <w:t>ita</w:t>
      </w:r>
      <w:r>
        <w:rPr>
          <w:rFonts w:ascii="Times New Roman" w:hAnsi="Times New Roman"/>
          <w:sz w:val="11"/>
        </w:rPr>
      </w:r>
    </w:p>
    <w:p>
      <w:pPr>
        <w:spacing w:line="224" w:lineRule="exact" w:before="0"/>
        <w:ind w:left="994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D8B1CD"/>
          <w:spacing w:val="-10"/>
          <w:w w:val="122"/>
          <w:sz w:val="22"/>
        </w:rPr>
        <w:t>I</w:t>
      </w:r>
      <w:r>
        <w:rPr>
          <w:rFonts w:ascii="Times New Roman" w:hAnsi="Times New Roman"/>
          <w:color w:val="9C6B89"/>
          <w:w w:val="101"/>
          <w:sz w:val="8"/>
        </w:rPr>
        <w:t>Nm</w:t>
      </w:r>
      <w:r>
        <w:rPr>
          <w:rFonts w:ascii="Times New Roman" w:hAnsi="Times New Roman"/>
          <w:color w:val="9C6B89"/>
          <w:spacing w:val="-6"/>
          <w:w w:val="101"/>
          <w:sz w:val="8"/>
        </w:rPr>
        <w:t>·</w:t>
      </w:r>
      <w:r>
        <w:rPr>
          <w:rFonts w:ascii="Times New Roman" w:hAnsi="Times New Roman"/>
          <w:color w:val="9C6B89"/>
          <w:spacing w:val="5"/>
          <w:w w:val="102"/>
          <w:sz w:val="8"/>
        </w:rPr>
        <w:t>d</w:t>
      </w:r>
      <w:r>
        <w:rPr>
          <w:rFonts w:ascii="Times New Roman" w:hAnsi="Times New Roman"/>
          <w:color w:val="522146"/>
          <w:w w:val="97"/>
          <w:sz w:val="8"/>
        </w:rPr>
        <w:t>a</w:t>
      </w:r>
      <w:r>
        <w:rPr>
          <w:rFonts w:ascii="Times New Roman" w:hAnsi="Times New Roman"/>
          <w:color w:val="522146"/>
          <w:sz w:val="8"/>
        </w:rPr>
        <w:t> </w:t>
      </w:r>
      <w:r>
        <w:rPr>
          <w:rFonts w:ascii="Times New Roman" w:hAnsi="Times New Roman"/>
          <w:color w:val="522146"/>
          <w:spacing w:val="-3"/>
          <w:sz w:val="8"/>
        </w:rPr>
        <w:t> </w:t>
      </w:r>
      <w:r>
        <w:rPr>
          <w:rFonts w:ascii="Arial" w:hAnsi="Arial"/>
          <w:color w:val="9C9C9E"/>
          <w:w w:val="68"/>
          <w:sz w:val="14"/>
        </w:rPr>
        <w:t>j</w:t>
      </w:r>
      <w:r>
        <w:rPr>
          <w:rFonts w:ascii="Arial" w:hAnsi="Arial"/>
          <w:color w:val="9C9C9E"/>
          <w:sz w:val="14"/>
        </w:rPr>
        <w:t> </w:t>
      </w:r>
      <w:r>
        <w:rPr>
          <w:rFonts w:ascii="Arial" w:hAnsi="Arial"/>
          <w:color w:val="9C9C9E"/>
          <w:spacing w:val="-14"/>
          <w:sz w:val="14"/>
        </w:rPr>
        <w:t> </w:t>
      </w:r>
      <w:r>
        <w:rPr>
          <w:rFonts w:ascii="Times New Roman" w:hAnsi="Times New Roman"/>
          <w:color w:val="727272"/>
          <w:w w:val="86"/>
          <w:sz w:val="11"/>
        </w:rPr>
        <w:t>l.}.u</w:t>
      </w:r>
      <w:r>
        <w:rPr>
          <w:rFonts w:ascii="Times New Roman" w:hAnsi="Times New Roman"/>
          <w:color w:val="727272"/>
          <w:spacing w:val="1"/>
          <w:w w:val="86"/>
          <w:sz w:val="11"/>
        </w:rPr>
        <w:t>;</w:t>
      </w:r>
      <w:r>
        <w:rPr>
          <w:rFonts w:ascii="Times New Roman" w:hAnsi="Times New Roman"/>
          <w:color w:val="727272"/>
          <w:w w:val="108"/>
          <w:sz w:val="11"/>
        </w:rPr>
        <w:t>ita</w:t>
      </w:r>
      <w:r>
        <w:rPr>
          <w:rFonts w:ascii="Times New Roman" w:hAnsi="Times New Roman"/>
          <w:sz w:val="11"/>
        </w:rPr>
      </w:r>
    </w:p>
    <w:p>
      <w:pPr>
        <w:spacing w:line="211" w:lineRule="exact" w:before="0"/>
        <w:ind w:left="1000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 w:hAnsi="Arial"/>
          <w:color w:val="DFE2AA"/>
          <w:spacing w:val="9"/>
          <w:w w:val="100"/>
          <w:sz w:val="20"/>
        </w:rPr>
        <w:t>I</w:t>
      </w:r>
      <w:r>
        <w:rPr>
          <w:rFonts w:ascii="Times New Roman" w:hAnsi="Times New Roman"/>
          <w:color w:val="909042"/>
          <w:spacing w:val="-3"/>
          <w:w w:val="95"/>
          <w:sz w:val="8"/>
        </w:rPr>
        <w:t>P</w:t>
      </w:r>
      <w:r>
        <w:rPr>
          <w:rFonts w:ascii="Times New Roman" w:hAnsi="Times New Roman"/>
          <w:color w:val="909042"/>
          <w:w w:val="133"/>
          <w:sz w:val="8"/>
        </w:rPr>
        <w:t>..</w:t>
      </w:r>
      <w:r>
        <w:rPr>
          <w:rFonts w:ascii="Times New Roman" w:hAnsi="Times New Roman"/>
          <w:color w:val="909042"/>
          <w:spacing w:val="-8"/>
          <w:w w:val="133"/>
          <w:sz w:val="8"/>
        </w:rPr>
        <w:t>.</w:t>
      </w:r>
      <w:r>
        <w:rPr>
          <w:rFonts w:ascii="Times New Roman" w:hAnsi="Times New Roman"/>
          <w:color w:val="A5A75D"/>
          <w:spacing w:val="-7"/>
          <w:w w:val="99"/>
          <w:sz w:val="8"/>
        </w:rPr>
        <w:t>h</w:t>
      </w:r>
      <w:r>
        <w:rPr>
          <w:rFonts w:ascii="Times New Roman" w:hAnsi="Times New Roman"/>
          <w:color w:val="6D6E2F"/>
          <w:w w:val="162"/>
          <w:sz w:val="8"/>
        </w:rPr>
        <w:t>u</w:t>
      </w:r>
      <w:r>
        <w:rPr>
          <w:rFonts w:ascii="Times New Roman" w:hAnsi="Times New Roman"/>
          <w:color w:val="6D6E2F"/>
          <w:sz w:val="8"/>
        </w:rPr>
        <w:t>  </w:t>
      </w:r>
      <w:r>
        <w:rPr>
          <w:rFonts w:ascii="Times New Roman" w:hAnsi="Times New Roman"/>
          <w:color w:val="6D6E2F"/>
          <w:spacing w:val="-1"/>
          <w:sz w:val="8"/>
        </w:rPr>
        <w:t> </w:t>
      </w:r>
      <w:r>
        <w:rPr>
          <w:rFonts w:ascii="Arial" w:hAnsi="Arial"/>
          <w:color w:val="1A1C1A"/>
          <w:w w:val="66"/>
          <w:sz w:val="20"/>
        </w:rPr>
        <w:t>I</w:t>
      </w:r>
      <w:r>
        <w:rPr>
          <w:rFonts w:ascii="Arial" w:hAnsi="Arial"/>
          <w:color w:val="1A1C1A"/>
          <w:spacing w:val="-21"/>
          <w:sz w:val="20"/>
        </w:rPr>
        <w:t> </w:t>
      </w:r>
      <w:r>
        <w:rPr>
          <w:rFonts w:ascii="Times New Roman" w:hAnsi="Times New Roman"/>
          <w:color w:val="727272"/>
          <w:w w:val="102"/>
          <w:sz w:val="12"/>
        </w:rPr>
        <w:t>Centro</w:t>
      </w:r>
      <w:r>
        <w:rPr>
          <w:rFonts w:ascii="Times New Roman" w:hAnsi="Times New Roman"/>
          <w:color w:val="727272"/>
          <w:sz w:val="12"/>
        </w:rPr>
        <w:t> </w:t>
      </w:r>
      <w:r>
        <w:rPr>
          <w:rFonts w:ascii="Times New Roman" w:hAnsi="Times New Roman"/>
          <w:color w:val="727272"/>
          <w:spacing w:val="-21"/>
          <w:w w:val="99"/>
          <w:sz w:val="12"/>
        </w:rPr>
        <w:t>V</w:t>
      </w:r>
      <w:r>
        <w:rPr>
          <w:rFonts w:ascii="Times New Roman" w:hAnsi="Times New Roman"/>
          <w:color w:val="727272"/>
          <w:spacing w:val="-3"/>
          <w:w w:val="124"/>
          <w:sz w:val="12"/>
        </w:rPr>
        <w:t>o</w:t>
      </w:r>
      <w:r>
        <w:rPr>
          <w:rFonts w:ascii="Times New Roman" w:hAnsi="Times New Roman"/>
          <w:color w:val="4B544B"/>
          <w:spacing w:val="-6"/>
          <w:w w:val="93"/>
          <w:sz w:val="12"/>
        </w:rPr>
        <w:t>l</w:t>
      </w:r>
      <w:r>
        <w:rPr>
          <w:rFonts w:ascii="Times New Roman" w:hAnsi="Times New Roman"/>
          <w:color w:val="727272"/>
          <w:w w:val="104"/>
          <w:sz w:val="12"/>
        </w:rPr>
        <w:t>cánico</w:t>
      </w:r>
      <w:r>
        <w:rPr>
          <w:rFonts w:ascii="Times New Roman" w:hAnsi="Times New Roman"/>
          <w:color w:val="727272"/>
          <w:spacing w:val="-5"/>
          <w:sz w:val="12"/>
        </w:rPr>
        <w:t> </w:t>
      </w:r>
      <w:r>
        <w:rPr>
          <w:rFonts w:ascii="Times New Roman" w:hAnsi="Times New Roman"/>
          <w:color w:val="3D4236"/>
          <w:spacing w:val="-4"/>
          <w:w w:val="117"/>
          <w:sz w:val="12"/>
        </w:rPr>
        <w:t>H</w:t>
      </w:r>
      <w:r>
        <w:rPr>
          <w:rFonts w:ascii="Times New Roman" w:hAnsi="Times New Roman"/>
          <w:color w:val="5E6060"/>
          <w:w w:val="100"/>
          <w:sz w:val="12"/>
        </w:rPr>
        <w:t>uino</w:t>
      </w:r>
      <w:r>
        <w:rPr>
          <w:rFonts w:ascii="Times New Roman" w:hAnsi="Times New Roman"/>
          <w:color w:val="878787"/>
          <w:w w:val="114"/>
          <w:sz w:val="12"/>
        </w:rPr>
        <w:t>c</w:t>
      </w:r>
      <w:r>
        <w:rPr>
          <w:rFonts w:ascii="Times New Roman" w:hAnsi="Times New Roman"/>
          <w:color w:val="878787"/>
          <w:spacing w:val="-9"/>
          <w:w w:val="114"/>
          <w:sz w:val="12"/>
        </w:rPr>
        <w:t>-</w:t>
      </w:r>
      <w:r>
        <w:rPr>
          <w:rFonts w:ascii="Times New Roman" w:hAnsi="Times New Roman"/>
          <w:color w:val="5E6060"/>
          <w:w w:val="101"/>
          <w:sz w:val="12"/>
        </w:rPr>
        <w:t>AltoRuri</w:t>
      </w:r>
      <w:r>
        <w:rPr>
          <w:rFonts w:ascii="Times New Roman" w:hAnsi="Times New Roman"/>
          <w:sz w:val="12"/>
        </w:rPr>
      </w:r>
    </w:p>
    <w:p>
      <w:pPr>
        <w:spacing w:line="124" w:lineRule="exact" w:before="70"/>
        <w:ind w:left="100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D8DB79"/>
          <w:w w:val="227"/>
          <w:sz w:val="9"/>
        </w:rPr>
      </w:r>
      <w:r>
        <w:rPr>
          <w:rFonts w:ascii="Arial"/>
          <w:color w:val="D8DB79"/>
          <w:w w:val="227"/>
          <w:sz w:val="9"/>
          <w:u w:val="single" w:color="000000"/>
        </w:rPr>
        <w:t>I</w:t>
      </w:r>
      <w:r>
        <w:rPr>
          <w:rFonts w:ascii="Arial"/>
          <w:color w:val="D8DB79"/>
          <w:spacing w:val="-17"/>
          <w:w w:val="99"/>
          <w:sz w:val="9"/>
          <w:u w:val="single" w:color="000000"/>
        </w:rPr>
        <w:t> </w:t>
      </w:r>
      <w:r>
        <w:rPr>
          <w:rFonts w:ascii="Arial"/>
          <w:color w:val="7E7C18"/>
          <w:spacing w:val="-10"/>
          <w:w w:val="187"/>
          <w:sz w:val="7"/>
          <w:u w:val="single" w:color="000000"/>
        </w:rPr>
        <w:t>P</w:t>
      </w:r>
      <w:r>
        <w:rPr>
          <w:rFonts w:ascii="Arial"/>
          <w:color w:val="5D5B05"/>
          <w:spacing w:val="-4"/>
          <w:w w:val="101"/>
          <w:sz w:val="7"/>
          <w:u w:val="single" w:color="000000"/>
        </w:rPr>
        <w:t>-</w:t>
      </w:r>
      <w:r>
        <w:rPr>
          <w:rFonts w:ascii="Arial"/>
          <w:color w:val="939718"/>
          <w:spacing w:val="-6"/>
          <w:w w:val="131"/>
          <w:sz w:val="7"/>
          <w:u w:val="single" w:color="000000"/>
        </w:rPr>
        <w:t>h</w:t>
      </w:r>
      <w:r>
        <w:rPr>
          <w:rFonts w:ascii="Arial"/>
          <w:color w:val="ACAF38"/>
          <w:spacing w:val="-8"/>
          <w:w w:val="146"/>
          <w:sz w:val="7"/>
          <w:u w:val="single" w:color="000000"/>
        </w:rPr>
        <w:t>.</w:t>
      </w:r>
      <w:r>
        <w:rPr>
          <w:rFonts w:ascii="Arial"/>
          <w:color w:val="ACAF38"/>
          <w:spacing w:val="-36"/>
          <w:w w:val="146"/>
          <w:sz w:val="7"/>
          <w:u w:val="single" w:color="000000"/>
        </w:rPr>
        <w:t>.</w:t>
      </w:r>
      <w:r>
        <w:rPr>
          <w:rFonts w:ascii="Arial"/>
          <w:color w:val="ACAF38"/>
          <w:spacing w:val="-16"/>
          <w:w w:val="99"/>
          <w:sz w:val="7"/>
          <w:u w:val="single" w:color="000000"/>
        </w:rPr>
        <w:t> </w:t>
      </w:r>
      <w:r>
        <w:rPr>
          <w:rFonts w:ascii="Arial"/>
          <w:color w:val="7E7C18"/>
          <w:w w:val="146"/>
          <w:sz w:val="7"/>
          <w:u w:val="single" w:color="000000"/>
        </w:rPr>
        <w:t>..</w:t>
      </w:r>
      <w:r>
        <w:rPr>
          <w:rFonts w:ascii="Arial"/>
          <w:color w:val="7E7C18"/>
          <w:w w:val="99"/>
          <w:sz w:val="7"/>
          <w:u w:val="single" w:color="000000"/>
        </w:rPr>
        <w:t> </w:t>
      </w:r>
      <w:r>
        <w:rPr>
          <w:rFonts w:ascii="Arial"/>
          <w:color w:val="7E7C18"/>
          <w:sz w:val="7"/>
          <w:u w:val="single" w:color="000000"/>
        </w:rPr>
        <w:t> </w:t>
      </w:r>
      <w:r>
        <w:rPr>
          <w:rFonts w:ascii="Arial"/>
          <w:color w:val="7E7C18"/>
          <w:sz w:val="7"/>
        </w:rPr>
      </w:r>
      <w:r>
        <w:rPr>
          <w:rFonts w:ascii="Arial"/>
          <w:color w:val="1A1C1A"/>
          <w:w w:val="53"/>
          <w:sz w:val="9"/>
        </w:rPr>
        <w:t>1</w:t>
      </w:r>
      <w:r>
        <w:rPr>
          <w:rFonts w:ascii="Arial"/>
          <w:color w:val="1A1C1A"/>
          <w:sz w:val="9"/>
        </w:rPr>
        <w:t> </w:t>
      </w:r>
      <w:r>
        <w:rPr>
          <w:rFonts w:ascii="Arial"/>
          <w:color w:val="1A1C1A"/>
          <w:spacing w:val="-5"/>
          <w:sz w:val="9"/>
        </w:rPr>
        <w:t> </w:t>
      </w:r>
      <w:r>
        <w:rPr>
          <w:rFonts w:ascii="Arial"/>
          <w:color w:val="727272"/>
          <w:w w:val="101"/>
          <w:sz w:val="11"/>
        </w:rPr>
        <w:t>Ct:ntro</w:t>
      </w:r>
      <w:r>
        <w:rPr>
          <w:rFonts w:ascii="Arial"/>
          <w:color w:val="727272"/>
          <w:spacing w:val="-1"/>
          <w:sz w:val="11"/>
        </w:rPr>
        <w:t> </w:t>
      </w:r>
      <w:r>
        <w:rPr>
          <w:rFonts w:ascii="Arial"/>
          <w:color w:val="727272"/>
          <w:w w:val="103"/>
          <w:sz w:val="11"/>
        </w:rPr>
        <w:t>Volc</w:t>
      </w:r>
      <w:r>
        <w:rPr>
          <w:rFonts w:ascii="Arial"/>
          <w:color w:val="727272"/>
          <w:spacing w:val="-12"/>
          <w:w w:val="103"/>
          <w:sz w:val="11"/>
        </w:rPr>
        <w:t>{</w:t>
      </w:r>
      <w:r>
        <w:rPr>
          <w:rFonts w:ascii="Arial"/>
          <w:color w:val="727272"/>
          <w:w w:val="99"/>
          <w:sz w:val="11"/>
        </w:rPr>
        <w:t>m</w:t>
      </w:r>
      <w:r>
        <w:rPr>
          <w:rFonts w:ascii="Arial"/>
          <w:color w:val="08080A"/>
          <w:spacing w:val="-17"/>
          <w:w w:val="201"/>
          <w:sz w:val="11"/>
        </w:rPr>
        <w:t>i</w:t>
      </w:r>
      <w:r>
        <w:rPr>
          <w:rFonts w:ascii="Arial"/>
          <w:color w:val="727272"/>
          <w:w w:val="107"/>
          <w:sz w:val="11"/>
        </w:rPr>
        <w:t>co</w:t>
      </w:r>
      <w:r>
        <w:rPr>
          <w:rFonts w:ascii="Arial"/>
          <w:color w:val="727272"/>
          <w:spacing w:val="2"/>
          <w:sz w:val="11"/>
        </w:rPr>
        <w:t> </w:t>
      </w:r>
      <w:r>
        <w:rPr>
          <w:rFonts w:ascii="Arial"/>
          <w:color w:val="2B2D2B"/>
          <w:spacing w:val="-14"/>
          <w:w w:val="268"/>
          <w:sz w:val="11"/>
        </w:rPr>
        <w:t>l</w:t>
      </w:r>
      <w:r>
        <w:rPr>
          <w:rFonts w:ascii="Arial"/>
          <w:color w:val="1A1C1A"/>
          <w:spacing w:val="-17"/>
          <w:w w:val="201"/>
          <w:sz w:val="11"/>
        </w:rPr>
        <w:t>l</w:t>
      </w:r>
      <w:r>
        <w:rPr>
          <w:rFonts w:ascii="Arial"/>
          <w:color w:val="5E6060"/>
          <w:w w:val="97"/>
          <w:sz w:val="11"/>
        </w:rPr>
        <w:t>uurnnc</w:t>
      </w:r>
      <w:r>
        <w:rPr>
          <w:rFonts w:ascii="Arial"/>
          <w:color w:val="5E6060"/>
          <w:spacing w:val="-6"/>
          <w:w w:val="97"/>
          <w:sz w:val="11"/>
        </w:rPr>
        <w:t>u</w:t>
      </w:r>
      <w:r>
        <w:rPr>
          <w:rFonts w:ascii="Arial"/>
          <w:color w:val="878787"/>
          <w:w w:val="103"/>
          <w:sz w:val="11"/>
        </w:rPr>
        <w:t>yoc</w:t>
      </w:r>
      <w:r>
        <w:rPr>
          <w:rFonts w:ascii="Arial"/>
          <w:sz w:val="11"/>
        </w:rPr>
      </w:r>
    </w:p>
    <w:p>
      <w:pPr>
        <w:spacing w:line="210" w:lineRule="exact" w:before="0"/>
        <w:ind w:left="100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CADFC1"/>
          <w:w w:val="106"/>
          <w:sz w:val="19"/>
        </w:rPr>
      </w:r>
      <w:r>
        <w:rPr>
          <w:rFonts w:ascii="Arial" w:hAnsi="Arial"/>
          <w:color w:val="CADFC1"/>
          <w:spacing w:val="9"/>
          <w:w w:val="106"/>
          <w:sz w:val="19"/>
          <w:u w:val="single" w:color="000000"/>
        </w:rPr>
        <w:t>I</w:t>
      </w:r>
      <w:r>
        <w:rPr>
          <w:rFonts w:ascii="Arial" w:hAnsi="Arial"/>
          <w:color w:val="6D9369"/>
          <w:spacing w:val="-5"/>
          <w:w w:val="108"/>
          <w:sz w:val="7"/>
          <w:u w:val="single" w:color="000000"/>
        </w:rPr>
        <w:t>K</w:t>
      </w:r>
      <w:r>
        <w:rPr>
          <w:rFonts w:ascii="Arial" w:hAnsi="Arial"/>
          <w:color w:val="91AF7E"/>
          <w:w w:val="106"/>
          <w:sz w:val="7"/>
          <w:u w:val="single" w:color="000000"/>
        </w:rPr>
        <w:t>s</w:t>
      </w:r>
      <w:r>
        <w:rPr>
          <w:rFonts w:ascii="Arial" w:hAnsi="Arial"/>
          <w:color w:val="91AF7E"/>
          <w:w w:val="99"/>
          <w:sz w:val="7"/>
          <w:u w:val="single" w:color="000000"/>
        </w:rPr>
        <w:t> </w:t>
      </w:r>
      <w:r>
        <w:rPr>
          <w:rFonts w:ascii="Arial" w:hAnsi="Arial"/>
          <w:color w:val="91AF7E"/>
          <w:spacing w:val="6"/>
          <w:sz w:val="7"/>
          <w:u w:val="single" w:color="000000"/>
        </w:rPr>
        <w:t> </w:t>
      </w:r>
      <w:r>
        <w:rPr>
          <w:rFonts w:ascii="Arial" w:hAnsi="Arial"/>
          <w:color w:val="3D4236"/>
          <w:spacing w:val="1"/>
          <w:w w:val="135"/>
          <w:sz w:val="7"/>
          <w:u w:val="single" w:color="000000"/>
        </w:rPr>
        <w:t>-</w:t>
      </w:r>
      <w:r>
        <w:rPr>
          <w:rFonts w:ascii="Arial" w:hAnsi="Arial"/>
          <w:color w:val="5E804B"/>
          <w:w w:val="113"/>
          <w:sz w:val="7"/>
          <w:u w:val="single" w:color="000000"/>
        </w:rPr>
        <w:t>hu</w:t>
      </w:r>
      <w:r>
        <w:rPr>
          <w:rFonts w:ascii="Arial" w:hAnsi="Arial"/>
          <w:color w:val="5E804B"/>
          <w:spacing w:val="3"/>
          <w:w w:val="99"/>
          <w:sz w:val="7"/>
          <w:u w:val="single" w:color="000000"/>
        </w:rPr>
        <w:t> </w:t>
      </w:r>
      <w:r>
        <w:rPr>
          <w:rFonts w:ascii="Arial" w:hAnsi="Arial"/>
          <w:color w:val="5E804B"/>
          <w:spacing w:val="3"/>
          <w:w w:val="99"/>
          <w:sz w:val="7"/>
        </w:rPr>
      </w:r>
      <w:r>
        <w:rPr>
          <w:rFonts w:ascii="Arial" w:hAnsi="Arial"/>
          <w:color w:val="1A1C1A"/>
          <w:w w:val="70"/>
          <w:sz w:val="19"/>
        </w:rPr>
        <w:t>I</w:t>
      </w:r>
      <w:r>
        <w:rPr>
          <w:rFonts w:ascii="Arial" w:hAnsi="Arial"/>
          <w:color w:val="1A1C1A"/>
          <w:spacing w:val="-19"/>
          <w:sz w:val="19"/>
        </w:rPr>
        <w:t> </w:t>
      </w:r>
      <w:r>
        <w:rPr>
          <w:rFonts w:ascii="Arial" w:hAnsi="Arial"/>
          <w:color w:val="9C9C9E"/>
          <w:spacing w:val="-8"/>
          <w:w w:val="108"/>
          <w:sz w:val="11"/>
        </w:rPr>
        <w:t>F</w:t>
      </w:r>
      <w:r>
        <w:rPr>
          <w:rFonts w:ascii="Arial" w:hAnsi="Arial"/>
          <w:color w:val="5E6060"/>
          <w:w w:val="107"/>
          <w:sz w:val="11"/>
        </w:rPr>
        <w:t>onnaci</w:t>
      </w:r>
      <w:r>
        <w:rPr>
          <w:rFonts w:ascii="Arial" w:hAnsi="Arial"/>
          <w:color w:val="5E6060"/>
          <w:w w:val="104"/>
          <w:sz w:val="11"/>
        </w:rPr>
        <w:t>ón</w:t>
      </w:r>
      <w:r>
        <w:rPr>
          <w:rFonts w:ascii="Arial" w:hAnsi="Arial"/>
          <w:color w:val="5E6060"/>
          <w:spacing w:val="-1"/>
          <w:sz w:val="11"/>
        </w:rPr>
        <w:t> </w:t>
      </w:r>
      <w:r>
        <w:rPr>
          <w:rFonts w:ascii="Arial" w:hAnsi="Arial"/>
          <w:color w:val="1A1C1A"/>
          <w:spacing w:val="-14"/>
          <w:w w:val="268"/>
          <w:sz w:val="11"/>
        </w:rPr>
        <w:t>l</w:t>
      </w:r>
      <w:r>
        <w:rPr>
          <w:rFonts w:ascii="Arial" w:hAnsi="Arial"/>
          <w:color w:val="1A1C1A"/>
          <w:spacing w:val="-23"/>
          <w:w w:val="201"/>
          <w:sz w:val="11"/>
        </w:rPr>
        <w:t>l</w:t>
      </w:r>
      <w:r>
        <w:rPr>
          <w:rFonts w:ascii="Arial" w:hAnsi="Arial"/>
          <w:color w:val="5E6060"/>
          <w:w w:val="106"/>
          <w:sz w:val="11"/>
        </w:rPr>
        <w:t>ua</w:t>
      </w:r>
      <w:r>
        <w:rPr>
          <w:rFonts w:ascii="Arial" w:hAnsi="Arial"/>
          <w:color w:val="5E6060"/>
          <w:spacing w:val="1"/>
          <w:w w:val="106"/>
          <w:sz w:val="11"/>
        </w:rPr>
        <w:t>y</w:t>
      </w:r>
      <w:r>
        <w:rPr>
          <w:rFonts w:ascii="Arial" w:hAnsi="Arial"/>
          <w:color w:val="1A1C1A"/>
          <w:spacing w:val="-23"/>
          <w:w w:val="201"/>
          <w:sz w:val="11"/>
        </w:rPr>
        <w:t>l</w:t>
      </w:r>
      <w:r>
        <w:rPr>
          <w:rFonts w:ascii="Arial" w:hAnsi="Arial"/>
          <w:color w:val="727272"/>
          <w:w w:val="95"/>
          <w:sz w:val="11"/>
        </w:rPr>
        <w:t>as</w:t>
      </w:r>
      <w:r>
        <w:rPr>
          <w:rFonts w:ascii="Arial" w:hAnsi="Arial"/>
          <w:sz w:val="11"/>
        </w:rPr>
      </w:r>
    </w:p>
    <w:p>
      <w:pPr>
        <w:spacing w:line="224" w:lineRule="exact" w:before="0"/>
        <w:ind w:left="994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91AF7E"/>
          <w:w w:val="110"/>
          <w:sz w:val="20"/>
        </w:rPr>
      </w:r>
      <w:r>
        <w:rPr>
          <w:rFonts w:ascii="Arial" w:hAnsi="Arial"/>
          <w:color w:val="91AF7E"/>
          <w:spacing w:val="-10"/>
          <w:w w:val="110"/>
          <w:sz w:val="20"/>
          <w:u w:val="single" w:color="000000"/>
        </w:rPr>
        <w:t>l</w:t>
      </w:r>
      <w:r>
        <w:rPr>
          <w:rFonts w:ascii="Arial" w:hAnsi="Arial"/>
          <w:color w:val="7EA364"/>
          <w:w w:val="53"/>
          <w:sz w:val="20"/>
          <w:u w:val="single" w:color="000000"/>
        </w:rPr>
        <w:t>";</w:t>
      </w:r>
      <w:r>
        <w:rPr>
          <w:rFonts w:ascii="Arial" w:hAnsi="Arial"/>
          <w:color w:val="7EA364"/>
          <w:spacing w:val="-26"/>
          <w:w w:val="99"/>
          <w:sz w:val="20"/>
          <w:u w:val="single" w:color="000000"/>
        </w:rPr>
        <w:t> </w:t>
      </w:r>
      <w:r>
        <w:rPr>
          <w:rFonts w:ascii="Arial" w:hAnsi="Arial"/>
          <w:color w:val="7EA364"/>
          <w:spacing w:val="-10"/>
          <w:w w:val="54"/>
          <w:sz w:val="20"/>
          <w:u w:val="single" w:color="000000"/>
        </w:rPr>
        <w:t>-</w:t>
      </w:r>
      <w:r>
        <w:rPr>
          <w:rFonts w:ascii="Arial" w:hAnsi="Arial"/>
          <w:color w:val="5E804B"/>
          <w:spacing w:val="-41"/>
          <w:w w:val="120"/>
          <w:sz w:val="20"/>
          <w:u w:val="single" w:color="000000"/>
        </w:rPr>
        <w:t>,</w:t>
      </w:r>
      <w:r>
        <w:rPr>
          <w:rFonts w:ascii="Arial" w:hAnsi="Arial"/>
          <w:color w:val="7EA364"/>
          <w:w w:val="66"/>
          <w:sz w:val="20"/>
          <w:u w:val="single" w:color="000000"/>
        </w:rPr>
        <w:t>.</w:t>
      </w:r>
      <w:r>
        <w:rPr>
          <w:rFonts w:ascii="Arial" w:hAnsi="Arial"/>
          <w:color w:val="7EA364"/>
          <w:spacing w:val="-22"/>
          <w:w w:val="66"/>
          <w:sz w:val="20"/>
          <w:u w:val="single" w:color="000000"/>
        </w:rPr>
        <w:t>.</w:t>
      </w:r>
      <w:r>
        <w:rPr>
          <w:rFonts w:ascii="Arial" w:hAnsi="Arial"/>
          <w:color w:val="7EA364"/>
          <w:w w:val="51"/>
          <w:sz w:val="19"/>
          <w:u w:val="single" w:color="000000"/>
        </w:rPr>
        <w:t>h</w:t>
      </w:r>
      <w:r>
        <w:rPr>
          <w:rFonts w:ascii="Arial" w:hAnsi="Arial"/>
          <w:color w:val="7EA364"/>
          <w:spacing w:val="5"/>
          <w:w w:val="51"/>
          <w:sz w:val="19"/>
          <w:u w:val="single" w:color="000000"/>
        </w:rPr>
        <w:t>r</w:t>
      </w:r>
      <w:r>
        <w:rPr>
          <w:rFonts w:ascii="Arial" w:hAnsi="Arial"/>
          <w:color w:val="7EA364"/>
          <w:spacing w:val="5"/>
          <w:w w:val="51"/>
          <w:sz w:val="19"/>
        </w:rPr>
      </w:r>
      <w:r>
        <w:rPr>
          <w:rFonts w:ascii="Arial" w:hAnsi="Arial"/>
          <w:color w:val="5E6060"/>
          <w:w w:val="76"/>
          <w:sz w:val="19"/>
        </w:rPr>
        <w:t>l</w:t>
      </w:r>
      <w:r>
        <w:rPr>
          <w:rFonts w:ascii="Arial" w:hAnsi="Arial"/>
          <w:color w:val="5E6060"/>
          <w:spacing w:val="-13"/>
          <w:sz w:val="19"/>
        </w:rPr>
        <w:t> </w:t>
      </w:r>
      <w:r>
        <w:rPr>
          <w:rFonts w:ascii="Times New Roman" w:hAnsi="Times New Roman"/>
          <w:color w:val="727272"/>
          <w:w w:val="111"/>
          <w:sz w:val="11"/>
        </w:rPr>
        <w:t>Fm</w:t>
      </w:r>
      <w:r>
        <w:rPr>
          <w:rFonts w:ascii="Times New Roman" w:hAnsi="Times New Roman"/>
          <w:color w:val="727272"/>
          <w:spacing w:val="-3"/>
          <w:w w:val="111"/>
          <w:sz w:val="11"/>
        </w:rPr>
        <w:t>s</w:t>
      </w:r>
      <w:r>
        <w:rPr>
          <w:rFonts w:ascii="Times New Roman" w:hAnsi="Times New Roman"/>
          <w:color w:val="9C9C9E"/>
          <w:w w:val="163"/>
          <w:sz w:val="11"/>
        </w:rPr>
        <w:t>.</w:t>
      </w:r>
      <w:r>
        <w:rPr>
          <w:rFonts w:ascii="Times New Roman" w:hAnsi="Times New Roman"/>
          <w:color w:val="9C9C9E"/>
          <w:spacing w:val="-1"/>
          <w:sz w:val="11"/>
        </w:rPr>
        <w:t> </w:t>
      </w:r>
      <w:r>
        <w:rPr>
          <w:rFonts w:ascii="Times New Roman" w:hAnsi="Times New Roman"/>
          <w:color w:val="727272"/>
          <w:w w:val="100"/>
          <w:sz w:val="11"/>
        </w:rPr>
        <w:t>P</w:t>
      </w:r>
      <w:r>
        <w:rPr>
          <w:rFonts w:ascii="Times New Roman" w:hAnsi="Times New Roman"/>
          <w:color w:val="727272"/>
          <w:spacing w:val="6"/>
          <w:w w:val="100"/>
          <w:sz w:val="11"/>
        </w:rPr>
        <w:t>a</w:t>
      </w:r>
      <w:r>
        <w:rPr>
          <w:rFonts w:ascii="Times New Roman" w:hAnsi="Times New Roman"/>
          <w:color w:val="4B544B"/>
          <w:spacing w:val="-6"/>
          <w:w w:val="123"/>
          <w:sz w:val="11"/>
        </w:rPr>
        <w:t>r</w:t>
      </w:r>
      <w:r>
        <w:rPr>
          <w:rFonts w:ascii="Times New Roman" w:hAnsi="Times New Roman"/>
          <w:color w:val="727272"/>
          <w:w w:val="108"/>
          <w:sz w:val="11"/>
        </w:rPr>
        <w:t>iuhuunca-Chú</w:t>
      </w:r>
      <w:r>
        <w:rPr>
          <w:rFonts w:ascii="Times New Roman" w:hAnsi="Times New Roman"/>
          <w:color w:val="727272"/>
          <w:spacing w:val="-13"/>
          <w:sz w:val="11"/>
        </w:rPr>
        <w:t> </w:t>
      </w:r>
      <w:r>
        <w:rPr>
          <w:rFonts w:ascii="Times New Roman" w:hAnsi="Times New Roman"/>
          <w:color w:val="1A1C1A"/>
          <w:spacing w:val="-6"/>
          <w:w w:val="102"/>
          <w:sz w:val="11"/>
        </w:rPr>
        <w:t>l</w:t>
      </w:r>
      <w:r>
        <w:rPr>
          <w:rFonts w:ascii="Times New Roman" w:hAnsi="Times New Roman"/>
          <w:color w:val="727272"/>
          <w:w w:val="116"/>
          <w:sz w:val="11"/>
        </w:rPr>
        <w:t>cc</w:t>
      </w:r>
      <w:r>
        <w:rPr>
          <w:rFonts w:ascii="Times New Roman" w:hAnsi="Times New Roman"/>
          <w:color w:val="727272"/>
          <w:spacing w:val="6"/>
          <w:w w:val="116"/>
          <w:sz w:val="11"/>
        </w:rPr>
        <w:t>-</w:t>
      </w:r>
      <w:r>
        <w:rPr>
          <w:rFonts w:ascii="Times New Roman" w:hAnsi="Times New Roman"/>
          <w:color w:val="3D4236"/>
          <w:spacing w:val="-5"/>
          <w:w w:val="104"/>
          <w:sz w:val="11"/>
        </w:rPr>
        <w:t>P</w:t>
      </w:r>
      <w:r>
        <w:rPr>
          <w:rFonts w:ascii="Times New Roman" w:hAnsi="Times New Roman"/>
          <w:color w:val="727272"/>
          <w:spacing w:val="7"/>
          <w:w w:val="94"/>
          <w:sz w:val="11"/>
        </w:rPr>
        <w:t>u</w:t>
      </w:r>
      <w:r>
        <w:rPr>
          <w:rFonts w:ascii="Times New Roman" w:hAnsi="Times New Roman"/>
          <w:color w:val="4B544B"/>
          <w:w w:val="100"/>
          <w:sz w:val="11"/>
        </w:rPr>
        <w:t>r</w:t>
      </w:r>
      <w:r>
        <w:rPr>
          <w:rFonts w:ascii="Times New Roman" w:hAnsi="Times New Roman"/>
          <w:color w:val="4B544B"/>
          <w:spacing w:val="4"/>
          <w:w w:val="100"/>
          <w:sz w:val="11"/>
        </w:rPr>
        <w:t>i</w:t>
      </w:r>
      <w:r>
        <w:rPr>
          <w:rFonts w:ascii="Times New Roman" w:hAnsi="Times New Roman"/>
          <w:color w:val="727272"/>
          <w:spacing w:val="2"/>
          <w:w w:val="114"/>
          <w:sz w:val="11"/>
        </w:rPr>
        <w:t>a</w:t>
      </w:r>
      <w:r>
        <w:rPr>
          <w:rFonts w:ascii="Times New Roman" w:hAnsi="Times New Roman"/>
          <w:color w:val="4B544B"/>
          <w:w w:val="72"/>
          <w:sz w:val="11"/>
        </w:rPr>
        <w:t>1&lt;1</w:t>
      </w:r>
      <w:r>
        <w:rPr>
          <w:rFonts w:ascii="Times New Roman" w:hAnsi="Times New Roman"/>
          <w:color w:val="4B544B"/>
          <w:spacing w:val="-5"/>
          <w:w w:val="72"/>
          <w:sz w:val="11"/>
        </w:rPr>
        <w:t>m</w:t>
      </w:r>
      <w:r>
        <w:rPr>
          <w:rFonts w:ascii="Times New Roman" w:hAnsi="Times New Roman"/>
          <w:color w:val="727272"/>
          <w:w w:val="115"/>
          <w:sz w:val="11"/>
        </w:rPr>
        <w:t>bo</w:t>
      </w:r>
      <w:r>
        <w:rPr>
          <w:rFonts w:ascii="Times New Roman" w:hAnsi="Times New Roman"/>
          <w:sz w:val="11"/>
        </w:rPr>
      </w:r>
    </w:p>
    <w:p>
      <w:pPr>
        <w:spacing w:line="119" w:lineRule="exact" w:before="55"/>
        <w:ind w:left="0" w:right="334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727272"/>
          <w:w w:val="105"/>
          <w:sz w:val="12"/>
        </w:rPr>
        <w:t>Fonnacióu</w:t>
      </w:r>
      <w:r>
        <w:rPr>
          <w:rFonts w:ascii="Times New Roman" w:hAnsi="Times New Roman"/>
          <w:color w:val="727272"/>
          <w:spacing w:val="-2"/>
          <w:w w:val="105"/>
          <w:sz w:val="12"/>
        </w:rPr>
        <w:t> </w:t>
      </w:r>
      <w:r>
        <w:rPr>
          <w:rFonts w:ascii="Times New Roman" w:hAnsi="Times New Roman"/>
          <w:color w:val="727272"/>
          <w:w w:val="105"/>
          <w:sz w:val="12"/>
        </w:rPr>
        <w:t>Carhuáz</w:t>
      </w:r>
      <w:r>
        <w:rPr>
          <w:rFonts w:ascii="Times New Roman" w:hAnsi="Times New Roman"/>
          <w:sz w:val="12"/>
        </w:rPr>
      </w:r>
    </w:p>
    <w:p>
      <w:pPr>
        <w:spacing w:line="245" w:lineRule="exact" w:before="0"/>
        <w:ind w:left="1000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54752A"/>
          <w:spacing w:val="-19"/>
          <w:w w:val="276"/>
          <w:sz w:val="23"/>
        </w:rPr>
        <w:t>B</w:t>
      </w:r>
      <w:r>
        <w:rPr>
          <w:rFonts w:ascii="Times New Roman" w:hAnsi="Times New Roman"/>
          <w:color w:val="878787"/>
          <w:spacing w:val="-7"/>
          <w:w w:val="117"/>
          <w:sz w:val="11"/>
        </w:rPr>
        <w:t>F</w:t>
      </w:r>
      <w:r>
        <w:rPr>
          <w:rFonts w:ascii="Times New Roman" w:hAnsi="Times New Roman"/>
          <w:color w:val="5E6060"/>
          <w:spacing w:val="-2"/>
          <w:w w:val="122"/>
          <w:sz w:val="11"/>
        </w:rPr>
        <w:t>o</w:t>
      </w:r>
      <w:r>
        <w:rPr>
          <w:rFonts w:ascii="Times New Roman" w:hAnsi="Times New Roman"/>
          <w:color w:val="878787"/>
          <w:w w:val="106"/>
          <w:sz w:val="11"/>
        </w:rPr>
        <w:t>mrnción</w:t>
      </w:r>
      <w:r>
        <w:rPr>
          <w:rFonts w:ascii="Times New Roman" w:hAnsi="Times New Roman"/>
          <w:color w:val="878787"/>
          <w:spacing w:val="12"/>
          <w:sz w:val="11"/>
        </w:rPr>
        <w:t> </w:t>
      </w:r>
      <w:r>
        <w:rPr>
          <w:rFonts w:ascii="Times New Roman" w:hAnsi="Times New Roman"/>
          <w:color w:val="727272"/>
          <w:w w:val="113"/>
          <w:sz w:val="11"/>
        </w:rPr>
        <w:t>Santa</w:t>
      </w:r>
      <w:r>
        <w:rPr>
          <w:rFonts w:ascii="Times New Roman" w:hAnsi="Times New Roman"/>
          <w:sz w:val="11"/>
        </w:rPr>
      </w:r>
    </w:p>
    <w:p>
      <w:pPr>
        <w:spacing w:before="48"/>
        <w:ind w:left="0" w:right="166" w:firstLine="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4B544B"/>
          <w:sz w:val="12"/>
        </w:rPr>
        <w:t>Al</w:t>
      </w:r>
      <w:r>
        <w:rPr>
          <w:rFonts w:ascii="Times New Roman" w:hAnsi="Times New Roman"/>
          <w:color w:val="727272"/>
          <w:sz w:val="12"/>
        </w:rPr>
        <w:t>te</w:t>
      </w:r>
      <w:r>
        <w:rPr>
          <w:rFonts w:ascii="Times New Roman" w:hAnsi="Times New Roman"/>
          <w:color w:val="3D4236"/>
          <w:sz w:val="12"/>
        </w:rPr>
        <w:t>ra</w:t>
      </w:r>
      <w:r>
        <w:rPr>
          <w:rFonts w:ascii="Times New Roman" w:hAnsi="Times New Roman"/>
          <w:color w:val="5E6060"/>
          <w:sz w:val="12"/>
        </w:rPr>
        <w:t>ción  </w:t>
      </w:r>
      <w:r>
        <w:rPr>
          <w:rFonts w:ascii="Times New Roman" w:hAnsi="Times New Roman"/>
          <w:color w:val="2B2D2B"/>
          <w:sz w:val="12"/>
        </w:rPr>
        <w:t>Hi</w:t>
      </w:r>
      <w:r>
        <w:rPr>
          <w:rFonts w:ascii="Times New Roman" w:hAnsi="Times New Roman"/>
          <w:color w:val="727272"/>
          <w:sz w:val="12"/>
        </w:rPr>
        <w:t>drotcnna</w:t>
      </w:r>
      <w:r>
        <w:rPr>
          <w:rFonts w:ascii="Times New Roman" w:hAnsi="Times New Roman"/>
          <w:color w:val="727272"/>
          <w:spacing w:val="-11"/>
          <w:sz w:val="12"/>
        </w:rPr>
        <w:t> </w:t>
      </w:r>
      <w:r>
        <w:rPr>
          <w:rFonts w:ascii="Times New Roman" w:hAnsi="Times New Roman"/>
          <w:color w:val="08080A"/>
          <w:sz w:val="12"/>
        </w:rPr>
        <w:t>l</w:t>
      </w:r>
      <w:r>
        <w:rPr>
          <w:rFonts w:ascii="Times New Roman" w:hAnsi="Times New Roman"/>
          <w:sz w:val="12"/>
        </w:rPr>
      </w:r>
    </w:p>
    <w:p>
      <w:pPr>
        <w:spacing w:before="9"/>
        <w:ind w:left="0" w:right="451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2B2D2B"/>
          <w:w w:val="110"/>
          <w:sz w:val="13"/>
        </w:rPr>
        <w:t>Ki</w:t>
      </w:r>
      <w:r>
        <w:rPr>
          <w:rFonts w:ascii="Arial" w:hAnsi="Arial"/>
          <w:color w:val="2B2D2B"/>
          <w:spacing w:val="-7"/>
          <w:w w:val="110"/>
          <w:sz w:val="13"/>
        </w:rPr>
        <w:t>-</w:t>
      </w:r>
      <w:r>
        <w:rPr>
          <w:rFonts w:ascii="Arial" w:hAnsi="Arial"/>
          <w:color w:val="4B544B"/>
          <w:spacing w:val="-4"/>
          <w:w w:val="250"/>
          <w:sz w:val="13"/>
        </w:rPr>
        <w:t>c</w:t>
      </w:r>
      <w:r>
        <w:rPr>
          <w:rFonts w:ascii="Arial" w:hAnsi="Arial"/>
          <w:color w:val="498CA3"/>
          <w:spacing w:val="-42"/>
          <w:w w:val="249"/>
          <w:sz w:val="13"/>
        </w:rPr>
        <w:t>.</w:t>
      </w:r>
      <w:r>
        <w:rPr>
          <w:rFonts w:ascii="Arial" w:hAnsi="Arial"/>
          <w:color w:val="498CA3"/>
          <w:w w:val="144"/>
          <w:sz w:val="13"/>
        </w:rPr>
        <w:t>-·</w:t>
      </w:r>
      <w:r>
        <w:rPr>
          <w:rFonts w:ascii="Arial" w:hAnsi="Arial"/>
          <w:color w:val="498CA3"/>
          <w:sz w:val="13"/>
        </w:rPr>
        <w:t>    </w:t>
      </w:r>
      <w:r>
        <w:rPr>
          <w:rFonts w:ascii="Arial" w:hAnsi="Arial"/>
          <w:color w:val="498CA3"/>
          <w:spacing w:val="-16"/>
          <w:sz w:val="13"/>
        </w:rPr>
        <w:t> </w:t>
      </w:r>
      <w:r>
        <w:rPr>
          <w:rFonts w:ascii="Arial" w:hAnsi="Arial"/>
          <w:color w:val="3D4236"/>
          <w:spacing w:val="-74"/>
          <w:w w:val="498"/>
          <w:sz w:val="13"/>
        </w:rPr>
        <w:t>-</w:t>
      </w:r>
      <w:r>
        <w:rPr>
          <w:rFonts w:ascii="Arial" w:hAnsi="Arial"/>
          <w:color w:val="3D4236"/>
          <w:spacing w:val="-75"/>
          <w:w w:val="516"/>
          <w:sz w:val="13"/>
        </w:rPr>
        <w:t>-</w:t>
      </w:r>
      <w:r>
        <w:rPr>
          <w:rFonts w:ascii="Arial" w:hAnsi="Arial"/>
          <w:color w:val="3D4236"/>
          <w:spacing w:val="-57"/>
          <w:w w:val="498"/>
          <w:sz w:val="13"/>
        </w:rPr>
        <w:t>-</w:t>
      </w:r>
      <w:r>
        <w:rPr>
          <w:rFonts w:ascii="Arial" w:hAnsi="Arial"/>
          <w:color w:val="3D4236"/>
          <w:w w:val="498"/>
          <w:sz w:val="13"/>
        </w:rPr>
        <w:t>-</w:t>
      </w:r>
      <w:r>
        <w:rPr>
          <w:rFonts w:ascii="Arial" w:hAnsi="Arial"/>
          <w:color w:val="3D4236"/>
          <w:spacing w:val="-10"/>
          <w:sz w:val="13"/>
        </w:rPr>
        <w:t> </w:t>
      </w:r>
      <w:r>
        <w:rPr>
          <w:rFonts w:ascii="Arial" w:hAnsi="Arial"/>
          <w:color w:val="CACAAA"/>
          <w:w w:val="101"/>
          <w:sz w:val="13"/>
        </w:rPr>
        <w:t>]</w:t>
      </w:r>
      <w:r>
        <w:rPr>
          <w:rFonts w:ascii="Arial" w:hAnsi="Arial"/>
          <w:color w:val="CACAAA"/>
          <w:sz w:val="13"/>
        </w:rPr>
        <w:t>   </w:t>
      </w:r>
      <w:r>
        <w:rPr>
          <w:rFonts w:ascii="Arial" w:hAnsi="Arial"/>
          <w:color w:val="CACAAA"/>
          <w:spacing w:val="8"/>
          <w:sz w:val="13"/>
        </w:rPr>
        <w:t> </w:t>
      </w:r>
      <w:r>
        <w:rPr>
          <w:rFonts w:ascii="Arial" w:hAnsi="Arial"/>
          <w:color w:val="4B544B"/>
          <w:w w:val="498"/>
          <w:sz w:val="13"/>
        </w:rPr>
        <w:t>-</w:t>
      </w:r>
      <w:r>
        <w:rPr>
          <w:rFonts w:ascii="Arial" w:hAnsi="Arial"/>
          <w:color w:val="4B544B"/>
          <w:sz w:val="13"/>
        </w:rPr>
        <w:t>  </w:t>
      </w:r>
      <w:r>
        <w:rPr>
          <w:rFonts w:ascii="Arial" w:hAnsi="Arial"/>
          <w:color w:val="4B544B"/>
          <w:spacing w:val="12"/>
          <w:sz w:val="13"/>
        </w:rPr>
        <w:t> </w:t>
      </w:r>
      <w:r>
        <w:rPr>
          <w:rFonts w:ascii="Arial" w:hAnsi="Arial"/>
          <w:color w:val="4B544B"/>
          <w:spacing w:val="-74"/>
          <w:w w:val="498"/>
          <w:sz w:val="13"/>
        </w:rPr>
        <w:t>-</w:t>
      </w:r>
      <w:r>
        <w:rPr>
          <w:rFonts w:ascii="Arial" w:hAnsi="Arial"/>
          <w:color w:val="4B544B"/>
          <w:spacing w:val="-75"/>
          <w:w w:val="516"/>
          <w:sz w:val="13"/>
        </w:rPr>
        <w:t>-</w:t>
      </w:r>
      <w:r>
        <w:rPr>
          <w:rFonts w:ascii="Arial" w:hAnsi="Arial"/>
          <w:color w:val="4B544B"/>
          <w:spacing w:val="-67"/>
          <w:w w:val="498"/>
          <w:sz w:val="13"/>
        </w:rPr>
        <w:t>-</w:t>
      </w:r>
      <w:r>
        <w:rPr>
          <w:rFonts w:ascii="Arial" w:hAnsi="Arial"/>
          <w:color w:val="4B544B"/>
          <w:spacing w:val="-57"/>
          <w:w w:val="498"/>
          <w:sz w:val="13"/>
        </w:rPr>
        <w:t>-</w:t>
      </w:r>
      <w:r>
        <w:rPr>
          <w:rFonts w:ascii="Arial" w:hAnsi="Arial"/>
          <w:color w:val="4B544B"/>
          <w:w w:val="516"/>
          <w:sz w:val="13"/>
        </w:rPr>
        <w:t>-</w:t>
      </w:r>
      <w:r>
        <w:rPr>
          <w:rFonts w:ascii="Arial" w:hAnsi="Arial"/>
          <w:sz w:val="13"/>
        </w:rPr>
      </w:r>
    </w:p>
    <w:p>
      <w:pPr>
        <w:spacing w:after="0"/>
        <w:jc w:val="center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80"/>
          <w:cols w:num="6" w:equalWidth="0">
            <w:col w:w="1009" w:space="2603"/>
            <w:col w:w="1119" w:space="956"/>
            <w:col w:w="1573" w:space="40"/>
            <w:col w:w="1085" w:space="7092"/>
            <w:col w:w="886" w:space="40"/>
            <w:col w:w="4137"/>
          </w:cols>
        </w:sectPr>
      </w:pPr>
    </w:p>
    <w:p>
      <w:pPr>
        <w:spacing w:line="240" w:lineRule="auto" w:before="5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i/>
          <w:color w:val="3D4236"/>
          <w:spacing w:val="-7"/>
          <w:w w:val="110"/>
          <w:sz w:val="17"/>
        </w:rPr>
        <w:t>Shirwacorq;r(</w:t>
      </w:r>
      <w:r>
        <w:rPr>
          <w:rFonts w:ascii="Arial"/>
          <w:spacing w:val="-7"/>
          <w:sz w:val="17"/>
        </w:rPr>
      </w:r>
    </w:p>
    <w:p>
      <w:pPr>
        <w:spacing w:line="164" w:lineRule="exact" w:before="53"/>
        <w:ind w:left="0" w:right="44" w:firstLine="0"/>
        <w:jc w:val="right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 w:hAnsi="Courier New"/>
          <w:color w:val="08080A"/>
          <w:spacing w:val="-44"/>
          <w:w w:val="182"/>
          <w:sz w:val="16"/>
        </w:rPr>
        <w:t>1</w:t>
      </w:r>
      <w:r>
        <w:rPr>
          <w:rFonts w:ascii="Courier New" w:hAnsi="Courier New"/>
          <w:color w:val="08080A"/>
          <w:spacing w:val="-61"/>
          <w:w w:val="145"/>
          <w:sz w:val="16"/>
        </w:rPr>
        <w:t>i</w:t>
      </w:r>
      <w:r>
        <w:rPr>
          <w:rFonts w:ascii="Courier New" w:hAnsi="Courier New"/>
          <w:color w:val="317999"/>
          <w:w w:val="57"/>
          <w:sz w:val="16"/>
        </w:rPr>
        <w:t>-</w:t>
      </w:r>
      <w:r>
        <w:rPr>
          <w:rFonts w:ascii="Courier New" w:hAnsi="Courier New"/>
          <w:color w:val="317999"/>
          <w:spacing w:val="-79"/>
          <w:sz w:val="16"/>
        </w:rPr>
        <w:t> </w:t>
      </w:r>
      <w:r>
        <w:rPr>
          <w:rFonts w:ascii="Courier New" w:hAnsi="Courier New"/>
          <w:color w:val="1A1C1A"/>
          <w:spacing w:val="-22"/>
          <w:w w:val="125"/>
          <w:sz w:val="16"/>
        </w:rPr>
        <w:t>S</w:t>
      </w:r>
      <w:r>
        <w:rPr>
          <w:rFonts w:ascii="Courier New" w:hAnsi="Courier New"/>
          <w:color w:val="5E6060"/>
          <w:spacing w:val="-31"/>
          <w:w w:val="66"/>
          <w:sz w:val="16"/>
        </w:rPr>
        <w:t>-</w:t>
      </w:r>
      <w:r>
        <w:rPr>
          <w:rFonts w:ascii="Courier New" w:hAnsi="Courier New"/>
          <w:color w:val="1A1C1A"/>
          <w:spacing w:val="-17"/>
          <w:w w:val="113"/>
          <w:sz w:val="16"/>
        </w:rPr>
        <w:t>Ó</w:t>
      </w:r>
      <w:r>
        <w:rPr>
          <w:rFonts w:ascii="Courier New" w:hAnsi="Courier New"/>
          <w:color w:val="1A1C1A"/>
          <w:spacing w:val="-35"/>
          <w:w w:val="118"/>
          <w:sz w:val="16"/>
        </w:rPr>
        <w:t>4</w:t>
      </w:r>
      <w:r>
        <w:rPr>
          <w:rFonts w:ascii="Courier New" w:hAnsi="Courier New"/>
          <w:color w:val="1A1C1A"/>
          <w:w w:val="102"/>
          <w:sz w:val="16"/>
        </w:rPr>
        <w:t>2</w:t>
      </w:r>
      <w:r>
        <w:rPr>
          <w:rFonts w:ascii="Courier New" w:hAnsi="Courier New"/>
          <w:sz w:val="16"/>
        </w:rPr>
      </w:r>
    </w:p>
    <w:p>
      <w:pPr>
        <w:spacing w:line="240" w:lineRule="auto" w:before="5"/>
        <w:rPr>
          <w:rFonts w:ascii="Courier New" w:hAnsi="Courier New" w:cs="Courier New" w:eastAsia="Courier New"/>
          <w:sz w:val="17"/>
          <w:szCs w:val="17"/>
        </w:rPr>
      </w:pPr>
      <w:r>
        <w:rPr/>
        <w:br w:type="column"/>
      </w:r>
      <w:r>
        <w:rPr>
          <w:rFonts w:ascii="Courier New"/>
          <w:sz w:val="17"/>
        </w:rPr>
      </w: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D4236"/>
          <w:w w:val="105"/>
          <w:sz w:val="13"/>
        </w:rPr>
        <w:t>Np-llo2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7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1539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3D4236"/>
          <w:spacing w:val="-4"/>
          <w:w w:val="102"/>
          <w:sz w:val="11"/>
        </w:rPr>
        <w:t>S</w:t>
      </w:r>
      <w:r>
        <w:rPr>
          <w:rFonts w:ascii="Arial" w:hAnsi="Arial"/>
          <w:color w:val="08080A"/>
          <w:spacing w:val="-30"/>
          <w:w w:val="247"/>
          <w:sz w:val="11"/>
        </w:rPr>
        <w:t>I</w:t>
      </w:r>
      <w:r>
        <w:rPr>
          <w:rFonts w:ascii="Arial" w:hAnsi="Arial"/>
          <w:color w:val="2B2D2B"/>
          <w:w w:val="115"/>
          <w:sz w:val="11"/>
        </w:rPr>
        <w:t>MLIOLU</w:t>
      </w:r>
      <w:r>
        <w:rPr>
          <w:rFonts w:ascii="Arial" w:hAnsi="Arial"/>
          <w:color w:val="2B2D2B"/>
          <w:spacing w:val="-19"/>
          <w:w w:val="116"/>
          <w:sz w:val="11"/>
        </w:rPr>
        <w:t>(</w:t>
      </w:r>
      <w:r>
        <w:rPr>
          <w:rFonts w:ascii="Arial" w:hAnsi="Arial"/>
          <w:color w:val="727272"/>
          <w:spacing w:val="-64"/>
          <w:w w:val="277"/>
          <w:sz w:val="11"/>
        </w:rPr>
        <w:t>;</w:t>
      </w:r>
      <w:r>
        <w:rPr>
          <w:rFonts w:ascii="Arial" w:hAnsi="Arial"/>
          <w:color w:val="1A1C1A"/>
          <w:spacing w:val="-1"/>
          <w:w w:val="129"/>
          <w:sz w:val="11"/>
        </w:rPr>
        <w:t>Í</w:t>
      </w:r>
      <w:r>
        <w:rPr>
          <w:rFonts w:ascii="Arial" w:hAnsi="Arial"/>
          <w:color w:val="3D4236"/>
          <w:w w:val="103"/>
          <w:sz w:val="11"/>
        </w:rPr>
        <w:t>A</w:t>
      </w:r>
      <w:r>
        <w:rPr>
          <w:rFonts w:ascii="Arial" w:hAns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2"/>
        <w:rPr>
          <w:rFonts w:ascii="Arial" w:hAnsi="Arial" w:cs="Arial" w:eastAsia="Arial"/>
          <w:sz w:val="10"/>
          <w:szCs w:val="10"/>
        </w:rPr>
      </w:pPr>
    </w:p>
    <w:p>
      <w:pPr>
        <w:spacing w:line="48" w:lineRule="exact" w:before="0"/>
        <w:ind w:left="658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989.418884pt;margin-top:13.749175pt;width:2.3pt;height:16pt;mso-position-horizontal-relative:page;mso-position-vertical-relative:paragraph;z-index:-253648" type="#_x0000_t202" filled="false" stroked="false">
            <v:textbox inset="0,0,0,0">
              <w:txbxContent>
                <w:p>
                  <w:pPr>
                    <w:spacing w:line="3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498CA3"/>
                      <w:spacing w:val="-26"/>
                      <w:w w:val="79"/>
                      <w:sz w:val="32"/>
                    </w:rPr>
                    <w:t>.</w:t>
                  </w:r>
                  <w:r>
                    <w:rPr>
                      <w:rFonts w:ascii="Arial"/>
                      <w:sz w:val="3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90.400513pt;margin-top:21.743122pt;width:2.75pt;height:2.5pt;mso-position-horizontal-relative:page;mso-position-vertical-relative:paragraph;z-index:-253552" type="#_x0000_t202" filled="false" stroked="false">
            <v:textbox inset="0,0,0,0">
              <w:txbxContent>
                <w:p>
                  <w:pPr>
                    <w:spacing w:line="5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"/>
                      <w:szCs w:val="5"/>
                    </w:rPr>
                  </w:pPr>
                  <w:r>
                    <w:rPr>
                      <w:rFonts w:ascii="Arial"/>
                      <w:color w:val="709CB3"/>
                      <w:w w:val="196"/>
                      <w:sz w:val="5"/>
                    </w:rPr>
                    <w:t>1</w:t>
                  </w:r>
                  <w:r>
                    <w:rPr>
                      <w:rFonts w:ascii="Arial"/>
                      <w:sz w:val="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498CA3"/>
          <w:spacing w:val="-177"/>
          <w:w w:val="348"/>
          <w:sz w:val="13"/>
        </w:rPr>
        <w:t>:</w:t>
      </w:r>
      <w:r>
        <w:rPr>
          <w:rFonts w:ascii="Arial" w:hAnsi="Arial"/>
          <w:color w:val="498CA3"/>
          <w:spacing w:val="-31"/>
          <w:w w:val="348"/>
          <w:sz w:val="13"/>
        </w:rPr>
        <w:t>:</w:t>
      </w:r>
      <w:r>
        <w:rPr>
          <w:rFonts w:ascii="Arial" w:hAnsi="Arial"/>
          <w:color w:val="709CB3"/>
          <w:spacing w:val="-28"/>
          <w:w w:val="549"/>
          <w:sz w:val="13"/>
        </w:rPr>
        <w:t>'</w:t>
      </w:r>
      <w:r>
        <w:rPr>
          <w:rFonts w:ascii="Arial" w:hAnsi="Arial"/>
          <w:color w:val="498CA3"/>
          <w:w w:val="348"/>
          <w:sz w:val="13"/>
        </w:rPr>
        <w:t>.</w:t>
      </w:r>
      <w:r>
        <w:rPr>
          <w:rFonts w:ascii="Arial" w:hAnsi="Arial"/>
          <w:color w:val="498CA3"/>
          <w:spacing w:val="-6"/>
          <w:sz w:val="13"/>
        </w:rPr>
        <w:t> </w:t>
      </w:r>
      <w:r>
        <w:rPr>
          <w:rFonts w:ascii="Arial" w:hAnsi="Arial"/>
          <w:color w:val="498CA3"/>
          <w:w w:val="456"/>
          <w:sz w:val="13"/>
        </w:rPr>
        <w:t>&gt;</w:t>
      </w:r>
      <w:r>
        <w:rPr>
          <w:rFonts w:ascii="Arial" w:hAnsi="Arial"/>
          <w:color w:val="498CA3"/>
          <w:spacing w:val="-3"/>
          <w:sz w:val="13"/>
        </w:rPr>
        <w:t> </w:t>
      </w:r>
      <w:r>
        <w:rPr>
          <w:rFonts w:ascii="Arial" w:hAnsi="Arial"/>
          <w:color w:val="3D4236"/>
          <w:spacing w:val="-3"/>
          <w:w w:val="112"/>
          <w:sz w:val="13"/>
        </w:rPr>
        <w:t>Q</w:t>
      </w:r>
      <w:r>
        <w:rPr>
          <w:rFonts w:ascii="Arial" w:hAnsi="Arial"/>
          <w:color w:val="3D4236"/>
          <w:w w:val="112"/>
          <w:sz w:val="13"/>
        </w:rPr>
        <w:t>h</w:t>
      </w:r>
      <w:r>
        <w:rPr>
          <w:rFonts w:ascii="Arial" w:hAnsi="Arial"/>
          <w:color w:val="3D4236"/>
          <w:spacing w:val="-38"/>
          <w:w w:val="112"/>
          <w:sz w:val="13"/>
        </w:rPr>
        <w:t>-</w:t>
      </w:r>
      <w:r>
        <w:rPr>
          <w:rFonts w:ascii="Arial" w:hAnsi="Arial"/>
          <w:color w:val="5E6060"/>
          <w:spacing w:val="-54"/>
          <w:w w:val="119"/>
          <w:sz w:val="13"/>
        </w:rPr>
        <w:t>_</w:t>
      </w:r>
      <w:r>
        <w:rPr>
          <w:rFonts w:ascii="Arial" w:hAnsi="Arial"/>
          <w:color w:val="3D4236"/>
          <w:spacing w:val="-13"/>
          <w:w w:val="98"/>
          <w:sz w:val="13"/>
        </w:rPr>
        <w:t>c</w:t>
      </w:r>
      <w:r>
        <w:rPr>
          <w:rFonts w:ascii="Arial" w:hAnsi="Arial"/>
          <w:color w:val="5E6060"/>
          <w:spacing w:val="-74"/>
          <w:w w:val="128"/>
          <w:sz w:val="13"/>
        </w:rPr>
        <w:t>_</w:t>
      </w:r>
      <w:r>
        <w:rPr>
          <w:rFonts w:ascii="Arial" w:hAnsi="Arial"/>
          <w:color w:val="3D4236"/>
          <w:spacing w:val="-36"/>
          <w:w w:val="170"/>
          <w:sz w:val="13"/>
        </w:rPr>
        <w:t>º</w:t>
      </w:r>
      <w:r>
        <w:rPr>
          <w:rFonts w:ascii="Arial" w:hAnsi="Arial"/>
          <w:color w:val="5E6060"/>
          <w:spacing w:val="-103"/>
          <w:w w:val="535"/>
          <w:sz w:val="13"/>
        </w:rPr>
        <w:t>-</w:t>
      </w:r>
      <w:r>
        <w:rPr>
          <w:rFonts w:ascii="Arial" w:hAnsi="Arial"/>
          <w:color w:val="5E6060"/>
          <w:spacing w:val="-76"/>
          <w:w w:val="535"/>
          <w:sz w:val="13"/>
        </w:rPr>
        <w:t>-</w:t>
      </w:r>
      <w:r>
        <w:rPr>
          <w:rFonts w:ascii="Arial" w:hAnsi="Arial"/>
          <w:color w:val="5E6060"/>
          <w:w w:val="535"/>
          <w:sz w:val="13"/>
        </w:rPr>
        <w:t>-</w:t>
      </w:r>
      <w:r>
        <w:rPr>
          <w:rFonts w:ascii="Arial" w:hAnsi="Arial"/>
          <w:sz w:val="13"/>
        </w:rPr>
      </w:r>
    </w:p>
    <w:p>
      <w:pPr>
        <w:spacing w:after="0" w:line="48" w:lineRule="exact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80"/>
          <w:cols w:num="4" w:equalWidth="0">
            <w:col w:w="6540" w:space="2261"/>
            <w:col w:w="5948" w:space="40"/>
            <w:col w:w="2343" w:space="40"/>
            <w:col w:w="3368"/>
          </w:cols>
        </w:sectPr>
      </w:pPr>
    </w:p>
    <w:p>
      <w:pPr>
        <w:spacing w:before="40"/>
        <w:ind w:left="3594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 w:cs="Times New Roman" w:eastAsia="Times New Roman"/>
          <w:color w:val="317999"/>
          <w:spacing w:val="-52"/>
          <w:w w:val="348"/>
          <w:position w:val="-8"/>
          <w:sz w:val="21"/>
          <w:szCs w:val="21"/>
        </w:rPr>
        <w:t>,</w:t>
      </w:r>
      <w:r>
        <w:rPr>
          <w:rFonts w:ascii="Times New Roman" w:hAnsi="Times New Roman" w:cs="Times New Roman" w:eastAsia="Times New Roman"/>
          <w:color w:val="317999"/>
          <w:w w:val="61"/>
          <w:position w:val="-8"/>
          <w:sz w:val="21"/>
          <w:szCs w:val="21"/>
        </w:rPr>
        <w:t>&lt;</w:t>
      </w:r>
      <w:r>
        <w:rPr>
          <w:rFonts w:ascii="Times New Roman" w:hAnsi="Times New Roman" w:cs="Times New Roman" w:eastAsia="Times New Roman"/>
          <w:color w:val="317999"/>
          <w:spacing w:val="-40"/>
          <w:w w:val="61"/>
          <w:position w:val="-8"/>
          <w:sz w:val="21"/>
          <w:szCs w:val="21"/>
        </w:rPr>
        <w:t>?</w:t>
      </w:r>
      <w:r>
        <w:rPr>
          <w:rFonts w:ascii="Arial" w:hAnsi="Arial" w:cs="Arial" w:eastAsia="Arial"/>
          <w:color w:val="317999"/>
          <w:spacing w:val="-20"/>
          <w:w w:val="177"/>
          <w:sz w:val="12"/>
          <w:szCs w:val="12"/>
        </w:rPr>
        <w:t>\</w:t>
      </w:r>
      <w:r>
        <w:rPr>
          <w:rFonts w:ascii="Times New Roman" w:hAnsi="Times New Roman" w:cs="Times New Roman" w:eastAsia="Times New Roman"/>
          <w:color w:val="317999"/>
          <w:spacing w:val="-24"/>
          <w:w w:val="62"/>
          <w:position w:val="-8"/>
          <w:sz w:val="21"/>
          <w:szCs w:val="21"/>
        </w:rPr>
        <w:t>-</w:t>
      </w:r>
      <w:r>
        <w:rPr>
          <w:rFonts w:ascii="Arial" w:hAnsi="Arial" w:cs="Arial" w:eastAsia="Arial"/>
          <w:color w:val="317999"/>
          <w:spacing w:val="-24"/>
          <w:w w:val="178"/>
          <w:sz w:val="12"/>
          <w:szCs w:val="12"/>
        </w:rPr>
        <w:t>l</w:t>
      </w:r>
      <w:r>
        <w:rPr>
          <w:rFonts w:ascii="Times New Roman" w:hAnsi="Times New Roman" w:cs="Times New Roman" w:eastAsia="Times New Roman"/>
          <w:color w:val="317999"/>
          <w:spacing w:val="-9"/>
          <w:w w:val="62"/>
          <w:position w:val="-8"/>
          <w:sz w:val="21"/>
          <w:szCs w:val="21"/>
        </w:rPr>
        <w:t>.</w:t>
      </w:r>
      <w:r>
        <w:rPr>
          <w:rFonts w:ascii="Arial" w:hAnsi="Arial" w:cs="Arial" w:eastAsia="Arial"/>
          <w:color w:val="317999"/>
          <w:spacing w:val="-17"/>
          <w:w w:val="178"/>
          <w:sz w:val="12"/>
          <w:szCs w:val="12"/>
        </w:rPr>
        <w:t>l</w:t>
      </w:r>
      <w:r>
        <w:rPr>
          <w:rFonts w:ascii="Times New Roman" w:hAnsi="Times New Roman" w:cs="Times New Roman" w:eastAsia="Times New Roman"/>
          <w:color w:val="317999"/>
          <w:spacing w:val="-54"/>
          <w:w w:val="84"/>
          <w:position w:val="-8"/>
          <w:sz w:val="21"/>
          <w:szCs w:val="21"/>
        </w:rPr>
        <w:t>-</w:t>
      </w:r>
      <w:r>
        <w:rPr>
          <w:rFonts w:ascii="Arial" w:hAnsi="Arial" w:cs="Arial" w:eastAsia="Arial"/>
          <w:color w:val="317999"/>
          <w:spacing w:val="-41"/>
          <w:w w:val="177"/>
          <w:sz w:val="12"/>
          <w:szCs w:val="12"/>
        </w:rPr>
        <w:t>'</w:t>
      </w:r>
      <w:r>
        <w:rPr>
          <w:rFonts w:ascii="Arial" w:hAnsi="Arial" w:cs="Arial" w:eastAsia="Arial"/>
          <w:color w:val="317999"/>
          <w:spacing w:val="-86"/>
          <w:w w:val="178"/>
          <w:sz w:val="12"/>
          <w:szCs w:val="12"/>
        </w:rPr>
        <w:t>-</w:t>
      </w:r>
      <w:r>
        <w:rPr>
          <w:rFonts w:ascii="Times New Roman" w:hAnsi="Times New Roman" w:cs="Times New Roman" w:eastAsia="Times New Roman"/>
          <w:color w:val="317999"/>
          <w:spacing w:val="-38"/>
          <w:w w:val="171"/>
          <w:position w:val="-8"/>
          <w:sz w:val="21"/>
          <w:szCs w:val="21"/>
        </w:rPr>
        <w:t>.</w:t>
      </w:r>
      <w:r>
        <w:rPr>
          <w:rFonts w:ascii="Arial" w:hAnsi="Arial" w:cs="Arial" w:eastAsia="Arial"/>
          <w:color w:val="317999"/>
          <w:spacing w:val="-18"/>
          <w:w w:val="93"/>
          <w:sz w:val="12"/>
          <w:szCs w:val="12"/>
        </w:rPr>
        <w:t>¡</w:t>
      </w:r>
      <w:r>
        <w:rPr>
          <w:rFonts w:ascii="Times New Roman" w:hAnsi="Times New Roman" w:cs="Times New Roman" w:eastAsia="Times New Roman"/>
          <w:color w:val="498CA3"/>
          <w:spacing w:val="-44"/>
          <w:w w:val="88"/>
          <w:position w:val="-8"/>
          <w:sz w:val="21"/>
          <w:szCs w:val="21"/>
        </w:rPr>
        <w:t>-</w:t>
      </w:r>
      <w:r>
        <w:rPr>
          <w:rFonts w:ascii="Arial" w:hAnsi="Arial" w:cs="Arial" w:eastAsia="Arial"/>
          <w:color w:val="317999"/>
          <w:w w:val="92"/>
          <w:sz w:val="12"/>
          <w:szCs w:val="12"/>
        </w:rPr>
        <w:t>,</w:t>
      </w:r>
      <w:r>
        <w:rPr>
          <w:rFonts w:ascii="Arial" w:hAnsi="Arial" w:cs="Arial" w:eastAsia="Arial"/>
          <w:color w:val="317999"/>
          <w:spacing w:val="-49"/>
          <w:w w:val="93"/>
          <w:sz w:val="12"/>
          <w:szCs w:val="12"/>
        </w:rPr>
        <w:t>_</w:t>
      </w:r>
      <w:r>
        <w:rPr>
          <w:rFonts w:ascii="Times New Roman" w:hAnsi="Times New Roman" w:cs="Times New Roman" w:eastAsia="Times New Roman"/>
          <w:color w:val="498CA3"/>
          <w:spacing w:val="-13"/>
          <w:w w:val="88"/>
          <w:position w:val="-8"/>
          <w:sz w:val="21"/>
          <w:szCs w:val="21"/>
        </w:rPr>
        <w:t>-</w:t>
      </w:r>
      <w:r>
        <w:rPr>
          <w:rFonts w:ascii="Arial" w:hAnsi="Arial" w:cs="Arial" w:eastAsia="Arial"/>
          <w:color w:val="317999"/>
          <w:w w:val="93"/>
          <w:sz w:val="12"/>
          <w:szCs w:val="12"/>
        </w:rPr>
        <w:t>RU</w:t>
      </w:r>
      <w:r>
        <w:rPr>
          <w:rFonts w:ascii="Arial" w:hAnsi="Arial" w:cs="Arial" w:eastAsia="Arial"/>
          <w:color w:val="317999"/>
          <w:spacing w:val="-12"/>
          <w:w w:val="93"/>
          <w:sz w:val="12"/>
          <w:szCs w:val="12"/>
        </w:rPr>
        <w:t>R</w:t>
      </w:r>
      <w:r>
        <w:rPr>
          <w:rFonts w:ascii="Times New Roman" w:hAnsi="Times New Roman" w:cs="Times New Roman" w:eastAsia="Times New Roman"/>
          <w:color w:val="3D7C82"/>
          <w:spacing w:val="-74"/>
          <w:w w:val="116"/>
          <w:position w:val="-8"/>
          <w:sz w:val="21"/>
          <w:szCs w:val="21"/>
        </w:rPr>
        <w:t>•</w:t>
      </w:r>
      <w:r>
        <w:rPr>
          <w:rFonts w:ascii="Arial" w:hAnsi="Arial" w:cs="Arial" w:eastAsia="Arial"/>
          <w:color w:val="317999"/>
          <w:spacing w:val="-1"/>
          <w:w w:val="92"/>
          <w:sz w:val="12"/>
          <w:szCs w:val="12"/>
        </w:rPr>
        <w:t>E</w:t>
      </w:r>
      <w:r>
        <w:rPr>
          <w:rFonts w:ascii="Times New Roman" w:hAnsi="Times New Roman" w:cs="Times New Roman" w:eastAsia="Times New Roman"/>
          <w:color w:val="3D7C82"/>
          <w:spacing w:val="-3"/>
          <w:w w:val="116"/>
          <w:position w:val="-8"/>
          <w:sz w:val="21"/>
          <w:szCs w:val="21"/>
        </w:rPr>
        <w:t>.</w:t>
      </w:r>
      <w:r>
        <w:rPr>
          <w:rFonts w:ascii="Arial" w:hAnsi="Arial" w:cs="Arial" w:eastAsia="Arial"/>
          <w:color w:val="317999"/>
          <w:w w:val="64"/>
          <w:sz w:val="12"/>
          <w:szCs w:val="12"/>
        </w:rPr>
        <w:t>_</w:t>
      </w:r>
      <w:r>
        <w:rPr>
          <w:rFonts w:ascii="Arial" w:hAnsi="Arial" w:cs="Arial" w:eastAsia="Arial"/>
          <w:color w:val="317999"/>
          <w:spacing w:val="-5"/>
          <w:sz w:val="12"/>
          <w:szCs w:val="12"/>
        </w:rPr>
        <w:t> </w:t>
      </w:r>
      <w:r>
        <w:rPr>
          <w:rFonts w:ascii="Arial" w:hAnsi="Arial" w:cs="Arial" w:eastAsia="Arial"/>
          <w:color w:val="498CA3"/>
          <w:w w:val="144"/>
          <w:sz w:val="12"/>
          <w:szCs w:val="12"/>
        </w:rPr>
        <w:t>••</w:t>
      </w:r>
      <w:r>
        <w:rPr>
          <w:rFonts w:ascii="Arial" w:hAnsi="Arial" w:cs="Arial" w:eastAsia="Arial"/>
          <w:color w:val="498CA3"/>
          <w:sz w:val="12"/>
          <w:szCs w:val="12"/>
        </w:rPr>
        <w:t> </w:t>
      </w:r>
      <w:r>
        <w:rPr>
          <w:rFonts w:ascii="Arial" w:hAnsi="Arial" w:cs="Arial" w:eastAsia="Arial"/>
          <w:color w:val="498CA3"/>
          <w:spacing w:val="8"/>
          <w:sz w:val="12"/>
          <w:szCs w:val="12"/>
        </w:rPr>
        <w:t> </w:t>
      </w:r>
      <w:r>
        <w:rPr>
          <w:rFonts w:ascii="Arial" w:hAnsi="Arial" w:cs="Arial" w:eastAsia="Arial"/>
          <w:color w:val="317999"/>
          <w:w w:val="180"/>
          <w:sz w:val="12"/>
          <w:szCs w:val="12"/>
        </w:rPr>
        <w:t>-•</w:t>
      </w:r>
      <w:r>
        <w:rPr>
          <w:rFonts w:ascii="Arial" w:hAnsi="Arial" w:cs="Arial" w:eastAsia="Arial"/>
          <w:color w:val="317999"/>
          <w:spacing w:val="-17"/>
          <w:w w:val="180"/>
          <w:sz w:val="12"/>
          <w:szCs w:val="12"/>
        </w:rPr>
        <w:t>·</w:t>
      </w:r>
      <w:r>
        <w:rPr>
          <w:rFonts w:ascii="Arial" w:hAnsi="Arial" w:cs="Arial" w:eastAsia="Arial"/>
          <w:color w:val="317999"/>
          <w:w w:val="160"/>
          <w:sz w:val="12"/>
          <w:szCs w:val="12"/>
        </w:rPr>
        <w:t>--</w:t>
      </w:r>
      <w:r>
        <w:rPr>
          <w:rFonts w:ascii="Arial" w:hAnsi="Arial" w:cs="Arial" w:eastAsia="Arial"/>
          <w:color w:val="317999"/>
          <w:spacing w:val="-18"/>
          <w:sz w:val="12"/>
          <w:szCs w:val="12"/>
        </w:rPr>
        <w:t> </w:t>
      </w:r>
      <w:r>
        <w:rPr>
          <w:rFonts w:ascii="Arial" w:hAnsi="Arial" w:cs="Arial" w:eastAsia="Arial"/>
          <w:color w:val="317999"/>
          <w:w w:val="162"/>
          <w:sz w:val="12"/>
          <w:szCs w:val="12"/>
        </w:rPr>
        <w:t>••••</w:t>
      </w:r>
      <w:r>
        <w:rPr>
          <w:rFonts w:ascii="Arial" w:hAnsi="Arial" w:cs="Arial" w:eastAsia="Arial"/>
          <w:color w:val="317999"/>
          <w:spacing w:val="-18"/>
          <w:sz w:val="12"/>
          <w:szCs w:val="12"/>
        </w:rPr>
        <w:t> </w:t>
      </w:r>
      <w:r>
        <w:rPr>
          <w:rFonts w:ascii="Arial" w:hAnsi="Arial" w:cs="Arial" w:eastAsia="Arial"/>
          <w:color w:val="317999"/>
          <w:w w:val="149"/>
          <w:sz w:val="12"/>
          <w:szCs w:val="12"/>
        </w:rPr>
        <w:t>---</w:t>
      </w:r>
      <w:r>
        <w:rPr>
          <w:rFonts w:ascii="Arial" w:hAnsi="Arial" w:cs="Arial" w:eastAsia="Arial"/>
          <w:color w:val="317999"/>
          <w:sz w:val="12"/>
          <w:szCs w:val="12"/>
        </w:rPr>
        <w:t>    </w:t>
      </w:r>
      <w:r>
        <w:rPr>
          <w:rFonts w:ascii="Arial" w:hAnsi="Arial" w:cs="Arial" w:eastAsia="Arial"/>
          <w:color w:val="317999"/>
          <w:spacing w:val="-12"/>
          <w:sz w:val="12"/>
          <w:szCs w:val="12"/>
        </w:rPr>
        <w:t> </w:t>
      </w:r>
      <w:r>
        <w:rPr>
          <w:rFonts w:ascii="Arial" w:hAnsi="Arial" w:cs="Arial" w:eastAsia="Arial"/>
          <w:color w:val="498CA3"/>
          <w:w w:val="138"/>
          <w:sz w:val="12"/>
          <w:szCs w:val="12"/>
        </w:rPr>
        <w:t>-</w:t>
      </w:r>
      <w:r>
        <w:rPr>
          <w:rFonts w:ascii="Arial" w:hAnsi="Arial" w:cs="Arial" w:eastAsia="Arial"/>
          <w:color w:val="498CA3"/>
          <w:sz w:val="12"/>
          <w:szCs w:val="12"/>
        </w:rPr>
        <w:t>   </w:t>
      </w:r>
      <w:r>
        <w:rPr>
          <w:rFonts w:ascii="Arial" w:hAnsi="Arial" w:cs="Arial" w:eastAsia="Arial"/>
          <w:color w:val="498CA3"/>
          <w:spacing w:val="-6"/>
          <w:sz w:val="12"/>
          <w:szCs w:val="12"/>
        </w:rPr>
        <w:t> </w:t>
      </w:r>
      <w:r>
        <w:rPr>
          <w:rFonts w:ascii="Arial" w:hAnsi="Arial" w:cs="Arial" w:eastAsia="Arial"/>
          <w:i/>
          <w:color w:val="317999"/>
          <w:w w:val="181"/>
          <w:sz w:val="12"/>
          <w:szCs w:val="12"/>
        </w:rPr>
        <w:t>:</w:t>
      </w:r>
      <w:r>
        <w:rPr>
          <w:rFonts w:ascii="Arial" w:hAnsi="Arial" w:cs="Arial" w:eastAsia="Arial"/>
          <w:sz w:val="12"/>
          <w:szCs w:val="12"/>
        </w:rPr>
      </w:r>
    </w:p>
    <w:p>
      <w:pPr>
        <w:tabs>
          <w:tab w:pos="7337" w:val="left" w:leader="none"/>
        </w:tabs>
        <w:spacing w:line="141" w:lineRule="exact" w:before="11"/>
        <w:ind w:left="1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08080A"/>
          <w:w w:val="185"/>
          <w:position w:val="-5"/>
          <w:sz w:val="12"/>
        </w:rPr>
        <w:t>o</w:t>
      </w:r>
      <w:r>
        <w:rPr>
          <w:rFonts w:ascii="Arial"/>
          <w:i/>
          <w:color w:val="C46952"/>
          <w:w w:val="185"/>
          <w:sz w:val="13"/>
        </w:rPr>
        <w:tab/>
      </w:r>
      <w:r>
        <w:rPr>
          <w:rFonts w:ascii="Arial"/>
          <w:i/>
          <w:color w:val="C46952"/>
          <w:w w:val="180"/>
          <w:sz w:val="13"/>
        </w:rPr>
        <w:t>I</w:t>
      </w:r>
      <w:r>
        <w:rPr>
          <w:rFonts w:ascii="Arial"/>
          <w:sz w:val="13"/>
        </w:rPr>
      </w:r>
    </w:p>
    <w:p>
      <w:pPr>
        <w:spacing w:before="117"/>
        <w:ind w:left="11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w w:val="105"/>
        </w:rPr>
        <w:br w:type="column"/>
      </w:r>
      <w:r>
        <w:rPr>
          <w:rFonts w:ascii="Arial"/>
          <w:i/>
          <w:color w:val="4F522A"/>
          <w:w w:val="105"/>
          <w:sz w:val="17"/>
        </w:rPr>
        <w:t>Baflos</w:t>
      </w:r>
      <w:r>
        <w:rPr>
          <w:rFonts w:ascii="Arial"/>
          <w:sz w:val="17"/>
        </w:rPr>
      </w:r>
    </w:p>
    <w:p>
      <w:pPr>
        <w:spacing w:before="20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spacing w:val="-3"/>
          <w:w w:val="110"/>
        </w:rPr>
        <w:br w:type="column"/>
      </w:r>
      <w:r>
        <w:rPr>
          <w:rFonts w:ascii="Times New Roman"/>
          <w:color w:val="2B2D2B"/>
          <w:spacing w:val="-3"/>
          <w:w w:val="110"/>
          <w:sz w:val="12"/>
        </w:rPr>
        <w:t>P</w:t>
      </w:r>
      <w:r>
        <w:rPr>
          <w:rFonts w:ascii="Times New Roman"/>
          <w:color w:val="5E6060"/>
          <w:spacing w:val="-3"/>
          <w:w w:val="110"/>
          <w:sz w:val="12"/>
        </w:rPr>
        <w:t>ueblo</w:t>
      </w:r>
      <w:r>
        <w:rPr>
          <w:rFonts w:ascii="Times New Roman"/>
          <w:color w:val="878787"/>
          <w:spacing w:val="-3"/>
          <w:w w:val="110"/>
          <w:sz w:val="12"/>
        </w:rPr>
        <w:t>s</w:t>
      </w:r>
      <w:r>
        <w:rPr>
          <w:rFonts w:ascii="Times New Roman"/>
          <w:spacing w:val="-3"/>
          <w:sz w:val="12"/>
        </w:rPr>
      </w:r>
    </w:p>
    <w:p>
      <w:pPr>
        <w:spacing w:before="91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727272"/>
          <w:sz w:val="12"/>
        </w:rPr>
        <w:t>Mina</w:t>
      </w:r>
      <w:r>
        <w:rPr>
          <w:rFonts w:ascii="Times New Roman"/>
          <w:sz w:val="12"/>
        </w:rPr>
      </w:r>
    </w:p>
    <w:p>
      <w:pPr>
        <w:tabs>
          <w:tab w:pos="695" w:val="left" w:leader="none"/>
        </w:tabs>
        <w:spacing w:line="440" w:lineRule="exact" w:before="0"/>
        <w:ind w:left="152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w w:val="580"/>
        </w:rPr>
        <w:br w:type="column"/>
      </w:r>
      <w:r>
        <w:rPr>
          <w:rFonts w:ascii="Arial"/>
          <w:color w:val="498CA3"/>
          <w:w w:val="580"/>
          <w:position w:val="14"/>
          <w:sz w:val="5"/>
        </w:rPr>
        <w:t>/</w:t>
        <w:tab/>
      </w:r>
      <w:r>
        <w:rPr>
          <w:rFonts w:ascii="Arial"/>
          <w:color w:val="2B2D2B"/>
          <w:w w:val="125"/>
          <w:sz w:val="60"/>
        </w:rPr>
        <w:t>.</w:t>
      </w:r>
      <w:r>
        <w:rPr>
          <w:rFonts w:ascii="Arial"/>
          <w:color w:val="2B2D2B"/>
          <w:spacing w:val="-182"/>
          <w:w w:val="125"/>
          <w:sz w:val="60"/>
        </w:rPr>
        <w:t> </w:t>
      </w:r>
      <w:r>
        <w:rPr>
          <w:rFonts w:ascii="Arial"/>
          <w:color w:val="498CA3"/>
          <w:sz w:val="37"/>
        </w:rPr>
        <w:t>.</w:t>
      </w:r>
      <w:r>
        <w:rPr>
          <w:rFonts w:ascii="Arial"/>
          <w:sz w:val="37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137" w:lineRule="exact" w:before="92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5E6060"/>
          <w:w w:val="115"/>
          <w:sz w:val="12"/>
        </w:rPr>
        <w:t>C.</w:t>
      </w:r>
      <w:r>
        <w:rPr>
          <w:rFonts w:ascii="Times New Roman"/>
          <w:color w:val="3D4236"/>
          <w:w w:val="115"/>
          <w:sz w:val="12"/>
        </w:rPr>
        <w:t>E.</w:t>
      </w:r>
      <w:r>
        <w:rPr>
          <w:rFonts w:ascii="Times New Roman"/>
          <w:color w:val="3D4236"/>
          <w:spacing w:val="-22"/>
          <w:w w:val="115"/>
          <w:sz w:val="12"/>
        </w:rPr>
        <w:t> </w:t>
      </w:r>
      <w:r>
        <w:rPr>
          <w:rFonts w:ascii="Times New Roman"/>
          <w:color w:val="727272"/>
          <w:spacing w:val="-4"/>
          <w:w w:val="115"/>
          <w:sz w:val="12"/>
        </w:rPr>
        <w:t>(</w:t>
      </w:r>
      <w:r>
        <w:rPr>
          <w:rFonts w:ascii="Times New Roman"/>
          <w:color w:val="1A1C1A"/>
          <w:spacing w:val="-4"/>
          <w:w w:val="115"/>
          <w:sz w:val="12"/>
        </w:rPr>
        <w:t>u</w:t>
      </w:r>
      <w:r>
        <w:rPr>
          <w:rFonts w:ascii="Times New Roman"/>
          <w:color w:val="4B544B"/>
          <w:spacing w:val="-4"/>
          <w:w w:val="115"/>
          <w:sz w:val="12"/>
        </w:rPr>
        <w:t>S</w:t>
      </w:r>
      <w:r>
        <w:rPr>
          <w:rFonts w:ascii="Times New Roman"/>
          <w:color w:val="9C9C9E"/>
          <w:spacing w:val="-4"/>
          <w:w w:val="115"/>
          <w:sz w:val="12"/>
        </w:rPr>
        <w:t>/</w:t>
      </w:r>
      <w:r>
        <w:rPr>
          <w:rFonts w:ascii="Times New Roman"/>
          <w:color w:val="4B544B"/>
          <w:spacing w:val="-4"/>
          <w:w w:val="115"/>
          <w:sz w:val="12"/>
        </w:rPr>
        <w:t>c</w:t>
      </w:r>
      <w:r>
        <w:rPr>
          <w:rFonts w:ascii="Times New Roman"/>
          <w:color w:val="2B2D2B"/>
          <w:spacing w:val="-4"/>
          <w:w w:val="115"/>
          <w:sz w:val="12"/>
        </w:rPr>
        <w:t>m)</w:t>
      </w:r>
      <w:r>
        <w:rPr>
          <w:rFonts w:ascii="Times New Roman"/>
          <w:spacing w:val="-4"/>
          <w:sz w:val="12"/>
        </w:rPr>
      </w:r>
    </w:p>
    <w:p>
      <w:pPr>
        <w:spacing w:line="72" w:lineRule="exact" w:before="0"/>
        <w:ind w:left="0" w:right="405" w:firstLine="0"/>
        <w:jc w:val="righ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1049.621948pt;margin-top:6.009354pt;width:12.6pt;height:6pt;mso-position-horizontal-relative:page;mso-position-vertical-relative:paragraph;z-index:-253624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/>
                      <w:color w:val="5E6060"/>
                      <w:w w:val="104"/>
                      <w:sz w:val="12"/>
                    </w:rPr>
                    <w:t>20</w:t>
                  </w:r>
                  <w:r>
                    <w:rPr>
                      <w:rFonts w:ascii="Times New Roman"/>
                      <w:color w:val="5E6060"/>
                      <w:spacing w:val="-4"/>
                      <w:w w:val="104"/>
                      <w:sz w:val="12"/>
                    </w:rPr>
                    <w:t>0</w:t>
                  </w:r>
                  <w:r>
                    <w:rPr>
                      <w:rFonts w:ascii="Times New Roman"/>
                      <w:color w:val="878787"/>
                      <w:w w:val="113"/>
                      <w:sz w:val="12"/>
                    </w:rPr>
                    <w:t>0</w:t>
                  </w:r>
                  <w:r>
                    <w:rPr>
                      <w:rFonts w:ascii="Times New Roman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8080A"/>
          <w:w w:val="178"/>
          <w:sz w:val="12"/>
        </w:rPr>
        <w:t>o</w:t>
      </w:r>
      <w:r>
        <w:rPr>
          <w:rFonts w:ascii="Arial"/>
          <w:sz w:val="12"/>
        </w:rPr>
      </w:r>
    </w:p>
    <w:p>
      <w:pPr>
        <w:spacing w:after="0" w:line="72" w:lineRule="exact"/>
        <w:jc w:val="right"/>
        <w:rPr>
          <w:rFonts w:ascii="Arial" w:hAnsi="Arial" w:cs="Arial" w:eastAsia="Arial"/>
          <w:sz w:val="12"/>
          <w:szCs w:val="12"/>
        </w:rPr>
        <w:sectPr>
          <w:type w:val="continuous"/>
          <w:pgSz w:w="23820" w:h="16850" w:orient="landscape"/>
          <w:pgMar w:top="1360" w:bottom="280" w:left="2000" w:right="1280"/>
          <w:cols w:num="5" w:equalWidth="0">
            <w:col w:w="7404" w:space="6946"/>
            <w:col w:w="610" w:space="1458"/>
            <w:col w:w="512" w:space="745"/>
            <w:col w:w="1036" w:space="44"/>
            <w:col w:w="1785"/>
          </w:cols>
        </w:sectPr>
      </w:pPr>
    </w:p>
    <w:p>
      <w:pPr>
        <w:spacing w:line="124" w:lineRule="auto" w:before="60"/>
        <w:ind w:left="11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8080A"/>
          <w:w w:val="185"/>
          <w:sz w:val="12"/>
        </w:rPr>
        <w:t>o</w:t>
      </w:r>
      <w:r>
        <w:rPr>
          <w:rFonts w:ascii="Arial"/>
          <w:color w:val="08080A"/>
          <w:spacing w:val="-60"/>
          <w:w w:val="185"/>
          <w:sz w:val="12"/>
        </w:rPr>
        <w:t> </w:t>
      </w:r>
      <w:r>
        <w:rPr>
          <w:rFonts w:ascii="Arial"/>
          <w:color w:val="08080A"/>
          <w:w w:val="185"/>
          <w:sz w:val="12"/>
        </w:rPr>
        <w:t>o</w:t>
      </w:r>
      <w:r>
        <w:rPr>
          <w:rFonts w:ascii="Arial"/>
          <w:sz w:val="12"/>
        </w:rPr>
      </w:r>
    </w:p>
    <w:p>
      <w:pPr>
        <w:spacing w:line="58" w:lineRule="exact" w:before="0"/>
        <w:ind w:left="113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i/>
          <w:color w:val="08080A"/>
          <w:w w:val="55"/>
          <w:sz w:val="15"/>
        </w:rPr>
        <w:t>:;:::</w:t>
      </w:r>
      <w:r>
        <w:rPr>
          <w:rFonts w:ascii="Arial"/>
          <w:sz w:val="15"/>
        </w:rPr>
      </w:r>
    </w:p>
    <w:p>
      <w:pPr>
        <w:spacing w:line="240" w:lineRule="auto" w:before="3"/>
        <w:rPr>
          <w:rFonts w:ascii="Arial" w:hAnsi="Arial" w:cs="Arial" w:eastAsia="Arial"/>
          <w:i/>
          <w:sz w:val="12"/>
          <w:szCs w:val="12"/>
        </w:rPr>
      </w:pPr>
      <w:r>
        <w:rPr/>
        <w:br w:type="column"/>
      </w:r>
      <w:r>
        <w:rPr>
          <w:rFonts w:ascii="Arial"/>
          <w:i/>
          <w:sz w:val="12"/>
        </w:rPr>
      </w:r>
    </w:p>
    <w:p>
      <w:pPr>
        <w:tabs>
          <w:tab w:pos="1042" w:val="left" w:leader="none"/>
        </w:tabs>
        <w:spacing w:line="122" w:lineRule="exact" w:before="0"/>
        <w:ind w:left="11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34330F"/>
          <w:spacing w:val="-2"/>
          <w:w w:val="105"/>
          <w:sz w:val="13"/>
        </w:rPr>
        <w:t>Pe</w:t>
      </w:r>
      <w:r>
        <w:rPr>
          <w:rFonts w:ascii="Arial" w:hAnsi="Arial"/>
          <w:color w:val="5D5B05"/>
          <w:spacing w:val="-2"/>
          <w:w w:val="105"/>
          <w:sz w:val="13"/>
        </w:rPr>
        <w:t>-</w:t>
      </w:r>
      <w:r>
        <w:rPr>
          <w:rFonts w:ascii="Arial" w:hAnsi="Arial"/>
          <w:color w:val="34330F"/>
          <w:spacing w:val="-2"/>
          <w:w w:val="105"/>
          <w:sz w:val="13"/>
        </w:rPr>
        <w:t>h</w:t>
      </w:r>
      <w:r>
        <w:rPr>
          <w:rFonts w:ascii="Arial" w:hAnsi="Arial"/>
          <w:color w:val="1A1C1A"/>
          <w:spacing w:val="-2"/>
          <w:w w:val="105"/>
          <w:sz w:val="13"/>
        </w:rPr>
        <w:t>ua</w:t>
        <w:tab/>
      </w:r>
      <w:r>
        <w:rPr>
          <w:rFonts w:ascii="Arial" w:hAnsi="Arial"/>
          <w:color w:val="6D9369"/>
          <w:spacing w:val="4"/>
          <w:w w:val="130"/>
          <w:sz w:val="13"/>
        </w:rPr>
        <w:t>-</w:t>
      </w:r>
      <w:r>
        <w:rPr>
          <w:rFonts w:ascii="Arial" w:hAnsi="Arial"/>
          <w:color w:val="3A8264"/>
          <w:spacing w:val="4"/>
          <w:w w:val="130"/>
          <w:sz w:val="13"/>
        </w:rPr>
        <w:t>-</w:t>
      </w:r>
      <w:r>
        <w:rPr>
          <w:rFonts w:ascii="Arial" w:hAnsi="Arial"/>
          <w:color w:val="317999"/>
          <w:spacing w:val="4"/>
          <w:w w:val="130"/>
          <w:sz w:val="13"/>
        </w:rPr>
        <w:t>-</w:t>
      </w:r>
      <w:r>
        <w:rPr>
          <w:rFonts w:ascii="Arial" w:hAnsi="Arial"/>
          <w:color w:val="317999"/>
          <w:w w:val="130"/>
          <w:sz w:val="13"/>
        </w:rPr>
        <w:t> --------</w:t>
      </w:r>
      <w:r>
        <w:rPr>
          <w:rFonts w:ascii="Arial" w:hAnsi="Arial"/>
          <w:color w:val="317999"/>
          <w:spacing w:val="27"/>
          <w:w w:val="130"/>
          <w:sz w:val="13"/>
        </w:rPr>
        <w:t> </w:t>
      </w:r>
      <w:r>
        <w:rPr>
          <w:rFonts w:ascii="Arial" w:hAnsi="Arial"/>
          <w:color w:val="317999"/>
          <w:w w:val="130"/>
          <w:sz w:val="13"/>
        </w:rPr>
        <w:t>--·</w:t>
      </w:r>
      <w:r>
        <w:rPr>
          <w:rFonts w:ascii="Arial" w:hAnsi="Arial"/>
          <w:sz w:val="13"/>
        </w:rPr>
      </w:r>
    </w:p>
    <w:p>
      <w:pPr>
        <w:spacing w:line="262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br w:type="column"/>
      </w:r>
      <w:r>
        <w:rPr>
          <w:rFonts w:ascii="Times New Roman"/>
          <w:i/>
          <w:color w:val="317999"/>
          <w:spacing w:val="23"/>
          <w:w w:val="27"/>
          <w:position w:val="-13"/>
          <w:sz w:val="31"/>
        </w:rPr>
        <w:t>_</w:t>
      </w:r>
      <w:r>
        <w:rPr>
          <w:rFonts w:ascii="Times New Roman"/>
          <w:i/>
          <w:color w:val="5E804B"/>
          <w:spacing w:val="-29"/>
          <w:w w:val="96"/>
          <w:position w:val="-13"/>
          <w:sz w:val="31"/>
        </w:rPr>
        <w:t>p</w:t>
      </w:r>
      <w:r>
        <w:rPr>
          <w:rFonts w:ascii="Times New Roman"/>
          <w:color w:val="498CA3"/>
          <w:spacing w:val="-97"/>
          <w:w w:val="205"/>
          <w:sz w:val="13"/>
        </w:rPr>
        <w:t>,</w:t>
      </w:r>
      <w:r>
        <w:rPr>
          <w:rFonts w:ascii="Times New Roman"/>
          <w:color w:val="1A1C1A"/>
          <w:w w:val="122"/>
          <w:sz w:val="13"/>
        </w:rPr>
        <w:t>19h-S-044</w:t>
      </w:r>
      <w:r>
        <w:rPr>
          <w:rFonts w:ascii="Times New Roman"/>
          <w:sz w:val="13"/>
        </w:rPr>
      </w:r>
    </w:p>
    <w:p>
      <w:pPr>
        <w:spacing w:before="59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color w:val="5E6060"/>
          <w:sz w:val="12"/>
        </w:rPr>
        <w:t>Drenaje</w:t>
      </w:r>
      <w:r>
        <w:rPr>
          <w:rFonts w:ascii="Times New Roman"/>
          <w:sz w:val="12"/>
        </w:rPr>
      </w:r>
    </w:p>
    <w:p>
      <w:pPr>
        <w:spacing w:line="192" w:lineRule="exact" w:before="70"/>
        <w:ind w:left="11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 w:hAnsi="Arial" w:cs="Arial" w:eastAsia="Arial"/>
          <w:i/>
          <w:color w:val="498CA3"/>
          <w:spacing w:val="-24"/>
          <w:w w:val="149"/>
          <w:sz w:val="17"/>
          <w:szCs w:val="17"/>
        </w:rPr>
        <w:t>,</w:t>
      </w:r>
      <w:r>
        <w:rPr>
          <w:rFonts w:ascii="Arial" w:hAnsi="Arial" w:cs="Arial" w:eastAsia="Arial"/>
          <w:i/>
          <w:color w:val="709CB3"/>
          <w:spacing w:val="-55"/>
          <w:w w:val="188"/>
          <w:sz w:val="17"/>
          <w:szCs w:val="17"/>
        </w:rPr>
        <w:t>.</w:t>
      </w:r>
      <w:r>
        <w:rPr>
          <w:rFonts w:ascii="Arial" w:hAnsi="Arial" w:cs="Arial" w:eastAsia="Arial"/>
          <w:i/>
          <w:color w:val="4B544B"/>
          <w:w w:val="104"/>
          <w:sz w:val="17"/>
          <w:szCs w:val="17"/>
        </w:rPr>
        <w:t>San</w:t>
      </w:r>
      <w:r>
        <w:rPr>
          <w:rFonts w:ascii="Arial" w:hAnsi="Arial" w:cs="Arial" w:eastAsia="Arial"/>
          <w:i/>
          <w:color w:val="4B544B"/>
          <w:spacing w:val="1"/>
          <w:sz w:val="17"/>
          <w:szCs w:val="17"/>
        </w:rPr>
        <w:t> </w:t>
      </w:r>
      <w:r>
        <w:rPr>
          <w:rFonts w:ascii="Arial" w:hAnsi="Arial" w:cs="Arial" w:eastAsia="Arial"/>
          <w:i/>
          <w:color w:val="4B544B"/>
          <w:w w:val="109"/>
          <w:sz w:val="17"/>
          <w:szCs w:val="17"/>
        </w:rPr>
        <w:t>Mrrt</w:t>
      </w:r>
      <w:r>
        <w:rPr>
          <w:rFonts w:ascii="Arial" w:hAnsi="Arial" w:cs="Arial" w:eastAsia="Arial"/>
          <w:i/>
          <w:color w:val="4B544B"/>
          <w:spacing w:val="15"/>
          <w:w w:val="109"/>
          <w:sz w:val="17"/>
          <w:szCs w:val="17"/>
        </w:rPr>
        <w:t>f</w:t>
      </w:r>
      <w:r>
        <w:rPr>
          <w:rFonts w:ascii="Arial" w:hAnsi="Arial" w:cs="Arial" w:eastAsia="Arial"/>
          <w:i/>
          <w:color w:val="727272"/>
          <w:spacing w:val="11"/>
          <w:w w:val="106"/>
          <w:sz w:val="17"/>
          <w:szCs w:val="17"/>
        </w:rPr>
        <w:t>n</w:t>
      </w:r>
      <w:r>
        <w:rPr>
          <w:rFonts w:ascii="Arial" w:hAnsi="Arial" w:cs="Arial" w:eastAsia="Arial"/>
          <w:i/>
          <w:color w:val="709CB3"/>
          <w:w w:val="162"/>
          <w:sz w:val="17"/>
          <w:szCs w:val="17"/>
        </w:rPr>
        <w:t>)</w:t>
      </w:r>
      <w:r>
        <w:rPr>
          <w:rFonts w:ascii="Arial" w:hAnsi="Arial" w:cs="Arial" w:eastAsia="Arial"/>
          <w:i/>
          <w:color w:val="709CB3"/>
          <w:sz w:val="17"/>
          <w:szCs w:val="17"/>
        </w:rPr>
        <w:t> </w:t>
      </w:r>
      <w:r>
        <w:rPr>
          <w:rFonts w:ascii="Arial" w:hAnsi="Arial" w:cs="Arial" w:eastAsia="Arial"/>
          <w:i/>
          <w:color w:val="709CB3"/>
          <w:spacing w:val="-23"/>
          <w:sz w:val="17"/>
          <w:szCs w:val="17"/>
        </w:rPr>
        <w:t> </w:t>
      </w:r>
      <w:r>
        <w:rPr>
          <w:rFonts w:ascii="Arial" w:hAnsi="Arial" w:cs="Arial" w:eastAsia="Arial"/>
          <w:color w:val="D8080A"/>
          <w:spacing w:val="2"/>
          <w:w w:val="293"/>
          <w:sz w:val="17"/>
          <w:szCs w:val="17"/>
        </w:rPr>
        <w:t>•</w:t>
      </w:r>
      <w:r>
        <w:rPr>
          <w:rFonts w:ascii="Arial" w:hAnsi="Arial" w:cs="Arial" w:eastAsia="Arial"/>
          <w:color w:val="9C9C9E"/>
          <w:w w:val="113"/>
          <w:sz w:val="12"/>
          <w:szCs w:val="12"/>
        </w:rPr>
        <w:t>&gt;</w:t>
      </w:r>
      <w:r>
        <w:rPr>
          <w:rFonts w:ascii="Arial" w:hAnsi="Arial" w:cs="Arial" w:eastAsia="Arial"/>
          <w:sz w:val="12"/>
          <w:szCs w:val="12"/>
        </w:rPr>
      </w:r>
    </w:p>
    <w:p>
      <w:pPr>
        <w:spacing w:line="124" w:lineRule="auto" w:before="60"/>
        <w:ind w:left="113" w:right="299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w w:val="190"/>
        </w:rPr>
        <w:br w:type="column"/>
      </w:r>
      <w:r>
        <w:rPr>
          <w:rFonts w:ascii="Arial"/>
          <w:color w:val="08080A"/>
          <w:w w:val="190"/>
          <w:sz w:val="12"/>
        </w:rPr>
        <w:t>o</w:t>
      </w:r>
      <w:r>
        <w:rPr>
          <w:rFonts w:ascii="Arial"/>
          <w:color w:val="08080A"/>
          <w:w w:val="189"/>
          <w:sz w:val="12"/>
        </w:rPr>
        <w:t> </w:t>
      </w:r>
      <w:r>
        <w:rPr>
          <w:rFonts w:ascii="Arial"/>
          <w:color w:val="08080A"/>
          <w:w w:val="190"/>
          <w:sz w:val="12"/>
        </w:rPr>
        <w:t>o</w:t>
      </w:r>
      <w:r>
        <w:rPr>
          <w:rFonts w:ascii="Arial"/>
          <w:sz w:val="12"/>
        </w:rPr>
      </w:r>
    </w:p>
    <w:p>
      <w:pPr>
        <w:spacing w:line="58" w:lineRule="exact" w:before="0"/>
        <w:ind w:left="113" w:right="299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i/>
          <w:color w:val="1A1C1A"/>
          <w:w w:val="65"/>
          <w:sz w:val="15"/>
        </w:rPr>
        <w:t>:;:::</w:t>
      </w:r>
      <w:r>
        <w:rPr>
          <w:rFonts w:ascii="Arial"/>
          <w:sz w:val="15"/>
        </w:rPr>
      </w:r>
    </w:p>
    <w:p>
      <w:pPr>
        <w:spacing w:after="0" w:line="58" w:lineRule="exact"/>
        <w:jc w:val="left"/>
        <w:rPr>
          <w:rFonts w:ascii="Arial" w:hAnsi="Arial" w:cs="Arial" w:eastAsia="Arial"/>
          <w:sz w:val="15"/>
          <w:szCs w:val="15"/>
        </w:rPr>
        <w:sectPr>
          <w:type w:val="continuous"/>
          <w:pgSz w:w="23820" w:h="16850" w:orient="landscape"/>
          <w:pgMar w:top="1360" w:bottom="280" w:left="2000" w:right="1280"/>
          <w:cols w:num="6" w:equalWidth="0">
            <w:col w:w="240" w:space="1167"/>
            <w:col w:w="1966" w:space="2078"/>
            <w:col w:w="1762" w:space="9205"/>
            <w:col w:w="497" w:space="582"/>
            <w:col w:w="1746" w:space="643"/>
            <w:col w:w="654"/>
          </w:cols>
        </w:sectPr>
      </w:pPr>
    </w:p>
    <w:p>
      <w:pPr>
        <w:spacing w:line="24" w:lineRule="exact" w:before="5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i/>
          <w:color w:val="4F522A"/>
          <w:w w:val="115"/>
          <w:sz w:val="17"/>
        </w:rPr>
        <w:t>Shanoc</w:t>
      </w:r>
      <w:r>
        <w:rPr>
          <w:rFonts w:ascii="Arial"/>
          <w:i/>
          <w:color w:val="4F522A"/>
          <w:spacing w:val="-10"/>
          <w:w w:val="115"/>
          <w:sz w:val="17"/>
        </w:rPr>
        <w:t> </w:t>
      </w:r>
      <w:r>
        <w:rPr>
          <w:rFonts w:ascii="Arial"/>
          <w:i/>
          <w:color w:val="4F522A"/>
          <w:w w:val="115"/>
          <w:sz w:val="17"/>
        </w:rPr>
        <w:t>.</w:t>
      </w:r>
      <w:r>
        <w:rPr>
          <w:rFonts w:ascii="Arial"/>
          <w:sz w:val="17"/>
        </w:rPr>
      </w:r>
    </w:p>
    <w:p>
      <w:pPr>
        <w:spacing w:line="55" w:lineRule="exact" w:before="19"/>
        <w:ind w:left="1370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color w:val="5E6060"/>
          <w:sz w:val="12"/>
        </w:rPr>
        <w:t>Microcucncn  </w:t>
      </w:r>
      <w:r>
        <w:rPr>
          <w:rFonts w:ascii="Times New Roman"/>
          <w:color w:val="727272"/>
          <w:spacing w:val="-11"/>
          <w:sz w:val="12"/>
        </w:rPr>
        <w:t>Jang1.</w:t>
      </w:r>
      <w:r>
        <w:rPr>
          <w:rFonts w:ascii="Times New Roman"/>
          <w:color w:val="727272"/>
          <w:spacing w:val="-8"/>
          <w:sz w:val="12"/>
        </w:rPr>
        <w:t> </w:t>
      </w:r>
      <w:r>
        <w:rPr>
          <w:rFonts w:ascii="Times New Roman"/>
          <w:color w:val="727272"/>
          <w:sz w:val="12"/>
        </w:rPr>
        <w:t>s</w:t>
      </w:r>
      <w:r>
        <w:rPr>
          <w:rFonts w:ascii="Times New Roman"/>
          <w:sz w:val="12"/>
        </w:rPr>
      </w:r>
    </w:p>
    <w:p>
      <w:pPr>
        <w:spacing w:line="74" w:lineRule="exact" w:before="0"/>
        <w:ind w:left="38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spacing w:val="-14"/>
          <w:w w:val="120"/>
        </w:rPr>
        <w:br w:type="column"/>
      </w:r>
      <w:r>
        <w:rPr>
          <w:rFonts w:ascii="Arial"/>
          <w:color w:val="4B544B"/>
          <w:spacing w:val="-14"/>
          <w:w w:val="120"/>
          <w:sz w:val="17"/>
        </w:rPr>
        <w:t>Pa</w:t>
      </w:r>
      <w:r>
        <w:rPr>
          <w:rFonts w:ascii="Arial"/>
          <w:color w:val="727272"/>
          <w:spacing w:val="-14"/>
          <w:w w:val="120"/>
          <w:sz w:val="17"/>
        </w:rPr>
        <w:t>n</w:t>
      </w:r>
      <w:r>
        <w:rPr>
          <w:rFonts w:ascii="Arial"/>
          <w:color w:val="4B544B"/>
          <w:spacing w:val="-14"/>
          <w:w w:val="120"/>
          <w:sz w:val="17"/>
        </w:rPr>
        <w:t>a</w:t>
      </w:r>
      <w:r>
        <w:rPr>
          <w:rFonts w:ascii="Arial"/>
          <w:color w:val="4B544B"/>
          <w:spacing w:val="-9"/>
          <w:w w:val="120"/>
          <w:sz w:val="17"/>
        </w:rPr>
        <w:t> </w:t>
      </w:r>
      <w:r>
        <w:rPr>
          <w:rFonts w:ascii="Arial"/>
          <w:color w:val="498CA3"/>
          <w:w w:val="120"/>
          <w:sz w:val="17"/>
        </w:rPr>
        <w:t>.-'</w:t>
      </w:r>
      <w:r>
        <w:rPr>
          <w:rFonts w:ascii="Arial"/>
          <w:sz w:val="17"/>
        </w:rPr>
      </w:r>
    </w:p>
    <w:p>
      <w:pPr>
        <w:spacing w:line="74" w:lineRule="exact" w:before="0"/>
        <w:ind w:left="117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w w:val="110"/>
        </w:rPr>
        <w:br w:type="column"/>
      </w:r>
      <w:r>
        <w:rPr>
          <w:rFonts w:ascii="Times New Roman" w:hAnsi="Times New Roman"/>
          <w:color w:val="4FA726"/>
          <w:w w:val="110"/>
          <w:sz w:val="15"/>
        </w:rPr>
        <w:t>©</w:t>
      </w:r>
      <w:r>
        <w:rPr>
          <w:rFonts w:ascii="Times New Roman" w:hAnsi="Times New Roman"/>
          <w:color w:val="4FA726"/>
          <w:spacing w:val="-13"/>
          <w:w w:val="110"/>
          <w:sz w:val="15"/>
        </w:rPr>
        <w:t> </w:t>
      </w:r>
      <w:r>
        <w:rPr>
          <w:rFonts w:ascii="Times New Roman" w:hAnsi="Times New Roman"/>
          <w:color w:val="727272"/>
          <w:w w:val="110"/>
          <w:sz w:val="12"/>
        </w:rPr>
        <w:t>500-</w:t>
      </w:r>
      <w:r>
        <w:rPr>
          <w:rFonts w:ascii="Times New Roman" w:hAnsi="Times New Roman"/>
          <w:color w:val="3D4236"/>
          <w:w w:val="110"/>
          <w:sz w:val="12"/>
        </w:rPr>
        <w:t>2</w:t>
      </w:r>
      <w:r>
        <w:rPr>
          <w:rFonts w:ascii="Times New Roman" w:hAnsi="Times New Roman"/>
          <w:color w:val="5E6060"/>
          <w:w w:val="110"/>
          <w:sz w:val="12"/>
        </w:rPr>
        <w:t>000</w:t>
      </w:r>
      <w:r>
        <w:rPr>
          <w:rFonts w:ascii="Times New Roman" w:hAnsi="Times New Roman"/>
          <w:sz w:val="12"/>
        </w:rPr>
      </w:r>
    </w:p>
    <w:p>
      <w:pPr>
        <w:spacing w:after="0" w:line="74" w:lineRule="exact"/>
        <w:jc w:val="left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23820" w:h="16850" w:orient="landscape"/>
          <w:pgMar w:top="1360" w:bottom="280" w:left="2000" w:right="1280"/>
          <w:cols w:num="4" w:equalWidth="0">
            <w:col w:w="15102" w:space="40"/>
            <w:col w:w="2384" w:space="40"/>
            <w:col w:w="1022" w:space="40"/>
            <w:col w:w="1912"/>
          </w:cols>
        </w:sectPr>
      </w:pPr>
    </w:p>
    <w:p>
      <w:pPr>
        <w:tabs>
          <w:tab w:pos="3850" w:val="left" w:leader="none"/>
          <w:tab w:pos="6984" w:val="left" w:leader="none"/>
        </w:tabs>
        <w:spacing w:before="1"/>
        <w:ind w:left="113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shape style="position:absolute;margin-left:456.428406pt;margin-top:-5.276575pt;width:4.2pt;height:6pt;mso-position-horizontal-relative:page;mso-position-vertical-relative:paragraph;z-index:2176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/>
                      <w:color w:val="C46952"/>
                      <w:w w:val="251"/>
                      <w:sz w:val="12"/>
                    </w:rPr>
                    <w:t>/</w:t>
                  </w:r>
                  <w:r>
                    <w:rPr>
                      <w:rFonts w:ascii="Times New Roman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5.681999pt;margin-top:4.439235pt;width:5.9pt;height:4.5pt;mso-position-horizontal-relative:page;mso-position-vertical-relative:paragraph;z-index:-253504" type="#_x0000_t202" filled="false" stroked="false">
            <v:textbox inset="0,0,0,0">
              <w:txbxContent>
                <w:p>
                  <w:pPr>
                    <w:spacing w:line="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>
                    <w:rPr>
                      <w:rFonts w:ascii="Times New Roman"/>
                      <w:color w:val="08080A"/>
                      <w:w w:val="131"/>
                      <w:sz w:val="9"/>
                    </w:rPr>
                    <w:t>00</w:t>
                  </w:r>
                  <w:r>
                    <w:rPr>
                      <w:rFonts w:ascii="Times New Roman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i/>
          <w:color w:val="1A1C1A"/>
          <w:w w:val="95"/>
          <w:position w:val="5"/>
          <w:sz w:val="9"/>
        </w:rPr>
        <w:t>O&gt;</w:t>
        <w:tab/>
      </w:r>
      <w:r>
        <w:rPr>
          <w:rFonts w:ascii="Arial"/>
          <w:color w:val="1A1C1A"/>
          <w:spacing w:val="-4"/>
          <w:w w:val="110"/>
          <w:position w:val="1"/>
          <w:sz w:val="13"/>
        </w:rPr>
        <w:t>Ki</w:t>
      </w:r>
      <w:r>
        <w:rPr>
          <w:rFonts w:ascii="Arial"/>
          <w:color w:val="3D4236"/>
          <w:spacing w:val="-4"/>
          <w:w w:val="110"/>
          <w:position w:val="1"/>
          <w:sz w:val="13"/>
        </w:rPr>
        <w:t>-c</w:t>
      </w:r>
      <w:r>
        <w:rPr>
          <w:rFonts w:ascii="Arial"/>
          <w:color w:val="1A1C1A"/>
          <w:spacing w:val="-4"/>
          <w:w w:val="110"/>
          <w:position w:val="1"/>
          <w:sz w:val="13"/>
        </w:rPr>
        <w:t>a</w:t>
        <w:tab/>
      </w:r>
      <w:r>
        <w:rPr>
          <w:rFonts w:ascii="Times New Roman"/>
          <w:color w:val="C46952"/>
          <w:w w:val="265"/>
          <w:sz w:val="11"/>
        </w:rPr>
        <w:t>/</w:t>
      </w:r>
      <w:r>
        <w:rPr>
          <w:rFonts w:ascii="Times New Roman"/>
          <w:sz w:val="11"/>
        </w:rPr>
      </w:r>
    </w:p>
    <w:p>
      <w:pPr>
        <w:spacing w:before="1"/>
        <w:ind w:left="0" w:right="148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C46952"/>
          <w:w w:val="271"/>
          <w:sz w:val="12"/>
        </w:rPr>
        <w:t>/</w:t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84" w:lineRule="exact" w:before="81"/>
        <w:ind w:left="113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727272"/>
          <w:w w:val="125"/>
          <w:position w:val="4"/>
          <w:sz w:val="7"/>
        </w:rPr>
        <w:t>I </w:t>
      </w:r>
      <w:r>
        <w:rPr>
          <w:rFonts w:ascii="Times New Roman" w:hAnsi="Times New Roman"/>
          <w:color w:val="3D4236"/>
          <w:w w:val="125"/>
          <w:sz w:val="11"/>
        </w:rPr>
        <w:t>Lí</w:t>
      </w:r>
      <w:r>
        <w:rPr>
          <w:rFonts w:ascii="Times New Roman" w:hAnsi="Times New Roman"/>
          <w:color w:val="5E6060"/>
          <w:w w:val="125"/>
          <w:sz w:val="11"/>
        </w:rPr>
        <w:t>mite</w:t>
      </w:r>
      <w:r>
        <w:rPr>
          <w:rFonts w:ascii="Times New Roman" w:hAnsi="Times New Roman"/>
          <w:color w:val="5E6060"/>
          <w:spacing w:val="-18"/>
          <w:w w:val="125"/>
          <w:sz w:val="11"/>
        </w:rPr>
        <w:t> </w:t>
      </w:r>
      <w:r>
        <w:rPr>
          <w:rFonts w:ascii="Times New Roman" w:hAnsi="Times New Roman"/>
          <w:color w:val="727272"/>
          <w:w w:val="125"/>
          <w:sz w:val="11"/>
        </w:rPr>
        <w:t>d</w:t>
      </w:r>
      <w:r>
        <w:rPr>
          <w:rFonts w:ascii="Times New Roman" w:hAnsi="Times New Roman"/>
          <w:color w:val="4B544B"/>
          <w:w w:val="125"/>
          <w:sz w:val="11"/>
        </w:rPr>
        <w:t>i</w:t>
      </w:r>
      <w:r>
        <w:rPr>
          <w:rFonts w:ascii="Times New Roman" w:hAnsi="Times New Roman"/>
          <w:color w:val="727272"/>
          <w:w w:val="125"/>
          <w:sz w:val="11"/>
        </w:rPr>
        <w:t>slr</w:t>
      </w:r>
      <w:r>
        <w:rPr>
          <w:rFonts w:ascii="Times New Roman" w:hAnsi="Times New Roman"/>
          <w:color w:val="4B544B"/>
          <w:w w:val="125"/>
          <w:sz w:val="11"/>
        </w:rPr>
        <w:t>i</w:t>
      </w:r>
      <w:r>
        <w:rPr>
          <w:rFonts w:ascii="Times New Roman" w:hAnsi="Times New Roman"/>
          <w:color w:val="727272"/>
          <w:w w:val="125"/>
          <w:sz w:val="11"/>
        </w:rPr>
        <w:t>ta</w:t>
      </w:r>
      <w:r>
        <w:rPr>
          <w:rFonts w:ascii="Times New Roman" w:hAnsi="Times New Roman"/>
          <w:color w:val="9C9C9E"/>
          <w:w w:val="125"/>
          <w:sz w:val="11"/>
        </w:rPr>
        <w:t>l</w:t>
      </w:r>
      <w:r>
        <w:rPr>
          <w:rFonts w:ascii="Times New Roman" w:hAnsi="Times New Roman"/>
          <w:sz w:val="11"/>
        </w:rPr>
      </w:r>
    </w:p>
    <w:p>
      <w:pPr>
        <w:spacing w:line="304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38"/>
          <w:szCs w:val="38"/>
        </w:rPr>
      </w:pPr>
      <w:r>
        <w:rPr/>
        <w:br w:type="column"/>
      </w:r>
      <w:r>
        <w:rPr>
          <w:rFonts w:ascii="Times New Roman" w:hAnsi="Times New Roman"/>
          <w:color w:val="317999"/>
          <w:w w:val="80"/>
          <w:sz w:val="38"/>
        </w:rPr>
        <w:t>.</w:t>
      </w:r>
      <w:r>
        <w:rPr>
          <w:rFonts w:ascii="Times New Roman" w:hAnsi="Times New Roman"/>
          <w:color w:val="317999"/>
          <w:spacing w:val="-15"/>
          <w:w w:val="80"/>
          <w:sz w:val="38"/>
        </w:rPr>
        <w:t>.</w:t>
      </w:r>
      <w:r>
        <w:rPr>
          <w:rFonts w:ascii="Times New Roman" w:hAnsi="Times New Roman"/>
          <w:color w:val="317999"/>
          <w:spacing w:val="13"/>
          <w:w w:val="46"/>
          <w:sz w:val="38"/>
        </w:rPr>
        <w:t>-</w:t>
      </w:r>
      <w:r>
        <w:rPr>
          <w:rFonts w:ascii="Times New Roman" w:hAnsi="Times New Roman"/>
          <w:color w:val="498CA3"/>
          <w:w w:val="80"/>
          <w:sz w:val="38"/>
        </w:rPr>
        <w:t>.</w:t>
      </w:r>
      <w:r>
        <w:rPr>
          <w:rFonts w:ascii="Times New Roman" w:hAnsi="Times New Roman"/>
          <w:color w:val="498CA3"/>
          <w:spacing w:val="-15"/>
          <w:w w:val="80"/>
          <w:sz w:val="38"/>
        </w:rPr>
        <w:t>.</w:t>
      </w:r>
      <w:r>
        <w:rPr>
          <w:rFonts w:ascii="Times New Roman" w:hAnsi="Times New Roman"/>
          <w:color w:val="498CA3"/>
          <w:spacing w:val="-33"/>
          <w:w w:val="110"/>
          <w:sz w:val="38"/>
        </w:rPr>
        <w:t>..</w:t>
      </w:r>
      <w:r>
        <w:rPr>
          <w:rFonts w:ascii="Times New Roman" w:hAnsi="Times New Roman"/>
          <w:color w:val="498CA3"/>
          <w:w w:val="48"/>
          <w:sz w:val="38"/>
        </w:rPr>
        <w:t>-</w:t>
      </w:r>
      <w:r>
        <w:rPr>
          <w:rFonts w:ascii="Times New Roman" w:hAnsi="Times New Roman"/>
          <w:color w:val="498CA3"/>
          <w:spacing w:val="9"/>
          <w:w w:val="48"/>
          <w:sz w:val="38"/>
        </w:rPr>
        <w:t>-</w:t>
      </w:r>
      <w:r>
        <w:rPr>
          <w:rFonts w:ascii="Times New Roman" w:hAnsi="Times New Roman"/>
          <w:color w:val="97C68C"/>
          <w:spacing w:val="21"/>
          <w:w w:val="35"/>
          <w:sz w:val="38"/>
        </w:rPr>
        <w:t>t</w:t>
      </w:r>
      <w:r>
        <w:rPr>
          <w:rFonts w:ascii="Times New Roman" w:hAnsi="Times New Roman"/>
          <w:color w:val="709CB3"/>
          <w:spacing w:val="-59"/>
          <w:w w:val="98"/>
          <w:sz w:val="38"/>
        </w:rPr>
        <w:t>·</w:t>
      </w:r>
      <w:r>
        <w:rPr>
          <w:rFonts w:ascii="Times New Roman" w:hAnsi="Times New Roman"/>
          <w:color w:val="498CA3"/>
          <w:w w:val="82"/>
          <w:sz w:val="38"/>
        </w:rPr>
        <w:t>·</w:t>
      </w:r>
      <w:r>
        <w:rPr>
          <w:rFonts w:ascii="Times New Roman" w:hAnsi="Times New Roman"/>
          <w:sz w:val="38"/>
        </w:rPr>
      </w:r>
    </w:p>
    <w:p>
      <w:pPr>
        <w:spacing w:line="88" w:lineRule="exact" w:before="5"/>
        <w:ind w:left="0" w:right="411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w w:val="85"/>
        </w:rPr>
        <w:br w:type="column"/>
      </w:r>
      <w:r>
        <w:rPr>
          <w:rFonts w:ascii="Times New Roman"/>
          <w:i/>
          <w:color w:val="08080A"/>
          <w:w w:val="85"/>
          <w:sz w:val="9"/>
        </w:rPr>
        <w:t>O&gt;</w:t>
      </w:r>
      <w:r>
        <w:rPr>
          <w:rFonts w:ascii="Times New Roman"/>
          <w:sz w:val="9"/>
        </w:rPr>
      </w:r>
    </w:p>
    <w:p>
      <w:pPr>
        <w:spacing w:line="85" w:lineRule="exact" w:before="0"/>
        <w:ind w:left="0" w:right="412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1A1C1A"/>
          <w:w w:val="130"/>
          <w:sz w:val="9"/>
        </w:rPr>
        <w:t>00</w:t>
      </w:r>
      <w:r>
        <w:rPr>
          <w:rFonts w:ascii="Times New Roman"/>
          <w:sz w:val="9"/>
        </w:rPr>
      </w:r>
    </w:p>
    <w:p>
      <w:pPr>
        <w:spacing w:line="125" w:lineRule="exact" w:before="0"/>
        <w:ind w:left="113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ACAF38"/>
          <w:w w:val="145"/>
          <w:sz w:val="16"/>
        </w:rPr>
        <w:t>0</w:t>
      </w:r>
      <w:r>
        <w:rPr>
          <w:rFonts w:ascii="Times New Roman"/>
          <w:color w:val="ACAF38"/>
          <w:spacing w:val="-46"/>
          <w:w w:val="145"/>
          <w:sz w:val="16"/>
        </w:rPr>
        <w:t> </w:t>
      </w:r>
      <w:r>
        <w:rPr>
          <w:rFonts w:ascii="Times New Roman"/>
          <w:color w:val="B5B6AF"/>
          <w:w w:val="125"/>
          <w:sz w:val="12"/>
        </w:rPr>
        <w:t>&lt;</w:t>
      </w:r>
      <w:r>
        <w:rPr>
          <w:rFonts w:ascii="Times New Roman"/>
          <w:color w:val="727272"/>
          <w:w w:val="125"/>
          <w:sz w:val="12"/>
        </w:rPr>
        <w:t>500</w:t>
      </w:r>
      <w:r>
        <w:rPr>
          <w:rFonts w:ascii="Times New Roman"/>
          <w:sz w:val="12"/>
        </w:rPr>
      </w:r>
    </w:p>
    <w:p>
      <w:pPr>
        <w:spacing w:after="0" w:line="125" w:lineRule="exact"/>
        <w:jc w:val="left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23820" w:h="16850" w:orient="landscape"/>
          <w:pgMar w:top="1360" w:bottom="280" w:left="2000" w:right="1280"/>
          <w:cols w:num="4" w:equalWidth="0">
            <w:col w:w="7075" w:space="9212"/>
            <w:col w:w="971" w:space="252"/>
            <w:col w:w="964" w:space="155"/>
            <w:col w:w="1911"/>
          </w:cols>
        </w:sectPr>
      </w:pPr>
    </w:p>
    <w:p>
      <w:pPr>
        <w:spacing w:line="176" w:lineRule="exact" w:before="0"/>
        <w:ind w:left="0" w:right="0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C46952"/>
          <w:w w:val="75"/>
          <w:sz w:val="18"/>
        </w:rPr>
        <w:t>r</w:t>
      </w:r>
      <w:r>
        <w:rPr>
          <w:rFonts w:ascii="Arial"/>
          <w:sz w:val="18"/>
        </w:rPr>
      </w:r>
    </w:p>
    <w:p>
      <w:pPr>
        <w:tabs>
          <w:tab w:pos="1821" w:val="left" w:leader="none"/>
          <w:tab w:pos="2598" w:val="left" w:leader="none"/>
        </w:tabs>
        <w:spacing w:line="525" w:lineRule="auto" w:before="0"/>
        <w:ind w:left="434" w:right="4209" w:hanging="19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/>
          <w:color w:val="909042"/>
          <w:spacing w:val="-132"/>
          <w:w w:val="275"/>
          <w:sz w:val="13"/>
        </w:rPr>
        <w:t>¡</w:t>
      </w:r>
      <w:r>
        <w:rPr>
          <w:rFonts w:ascii="Arial" w:hAnsi="Arial"/>
          <w:color w:val="2B2D2B"/>
          <w:w w:val="133"/>
          <w:sz w:val="13"/>
        </w:rPr>
        <w:t>op</w:t>
      </w:r>
      <w:r>
        <w:rPr>
          <w:rFonts w:ascii="Arial" w:hAnsi="Arial"/>
          <w:color w:val="2B2D2B"/>
          <w:spacing w:val="-15"/>
          <w:w w:val="133"/>
          <w:sz w:val="13"/>
        </w:rPr>
        <w:t>-</w:t>
      </w:r>
      <w:r>
        <w:rPr>
          <w:rFonts w:ascii="Arial" w:hAnsi="Arial"/>
          <w:color w:val="2B2D2B"/>
          <w:w w:val="115"/>
          <w:sz w:val="13"/>
        </w:rPr>
        <w:t>mo</w:t>
      </w:r>
      <w:r>
        <w:rPr>
          <w:rFonts w:ascii="Arial" w:hAnsi="Arial"/>
          <w:color w:val="2B2D2B"/>
          <w:sz w:val="13"/>
        </w:rPr>
        <w:tab/>
      </w:r>
      <w:r>
        <w:rPr>
          <w:rFonts w:ascii="Arial" w:hAnsi="Arial"/>
          <w:color w:val="2B2D2B"/>
          <w:w w:val="99"/>
          <w:sz w:val="13"/>
        </w:rPr>
      </w:r>
      <w:r>
        <w:rPr>
          <w:rFonts w:ascii="Arial" w:hAnsi="Arial"/>
          <w:color w:val="2B2D2B"/>
          <w:w w:val="99"/>
          <w:sz w:val="13"/>
          <w:u w:val="single" w:color="342F0F"/>
        </w:rPr>
        <w:t> </w:t>
      </w:r>
      <w:r>
        <w:rPr>
          <w:rFonts w:ascii="Arial" w:hAnsi="Arial"/>
          <w:color w:val="2B2D2B"/>
          <w:sz w:val="13"/>
          <w:u w:val="single" w:color="342F0F"/>
        </w:rPr>
        <w:tab/>
      </w:r>
      <w:r>
        <w:rPr>
          <w:rFonts w:ascii="Arial" w:hAnsi="Arial"/>
          <w:color w:val="2B2D2B"/>
          <w:w w:val="44"/>
          <w:sz w:val="13"/>
          <w:u w:val="single" w:color="342F0F"/>
        </w:rPr>
        <w:t> </w:t>
      </w:r>
      <w:r>
        <w:rPr>
          <w:rFonts w:ascii="Arial" w:hAnsi="Arial"/>
          <w:color w:val="2B2D2B"/>
          <w:sz w:val="13"/>
          <w:u w:val="single" w:color="342F0F"/>
        </w:rPr>
      </w:r>
      <w:r>
        <w:rPr>
          <w:rFonts w:ascii="Arial" w:hAnsi="Arial"/>
          <w:color w:val="2B2D2B"/>
          <w:sz w:val="13"/>
        </w:rPr>
      </w:r>
      <w:r>
        <w:rPr>
          <w:rFonts w:ascii="Arial" w:hAnsi="Arial"/>
          <w:color w:val="2B2D2B"/>
          <w:sz w:val="13"/>
        </w:rPr>
        <w:t> </w:t>
      </w:r>
      <w:r>
        <w:rPr>
          <w:rFonts w:ascii="Arial" w:hAnsi="Arial"/>
          <w:color w:val="1A1C1A"/>
          <w:w w:val="112"/>
          <w:sz w:val="13"/>
        </w:rPr>
        <w:t>Qp</w:t>
      </w:r>
      <w:r>
        <w:rPr>
          <w:rFonts w:ascii="Arial" w:hAnsi="Arial"/>
          <w:color w:val="1A1C1A"/>
          <w:spacing w:val="-13"/>
          <w:w w:val="112"/>
          <w:sz w:val="13"/>
        </w:rPr>
        <w:t>l</w:t>
      </w:r>
      <w:r>
        <w:rPr>
          <w:rFonts w:ascii="Arial" w:hAnsi="Arial"/>
          <w:color w:val="1A1C1A"/>
          <w:w w:val="110"/>
          <w:sz w:val="13"/>
        </w:rPr>
        <w:t>-fg</w:t>
      </w:r>
      <w:r>
        <w:rPr>
          <w:rFonts w:ascii="Arial" w:hAnsi="Arial"/>
          <w:sz w:val="13"/>
        </w:rPr>
      </w:r>
    </w:p>
    <w:p>
      <w:pPr>
        <w:tabs>
          <w:tab w:pos="2398" w:val="left" w:leader="none"/>
        </w:tabs>
        <w:spacing w:before="9"/>
        <w:ind w:left="415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Arial" w:hAnsi="Arial"/>
          <w:color w:val="498CA3"/>
          <w:spacing w:val="-77"/>
          <w:w w:val="121"/>
          <w:position w:val="-16"/>
          <w:sz w:val="32"/>
        </w:rPr>
        <w:t>·</w:t>
      </w:r>
      <w:r>
        <w:rPr>
          <w:rFonts w:ascii="Arial" w:hAnsi="Arial"/>
          <w:color w:val="498CA3"/>
          <w:w w:val="140"/>
          <w:position w:val="-16"/>
          <w:sz w:val="32"/>
        </w:rPr>
        <w:t>.</w:t>
      </w:r>
      <w:r>
        <w:rPr>
          <w:rFonts w:ascii="Arial" w:hAnsi="Arial"/>
          <w:color w:val="498CA3"/>
          <w:position w:val="-16"/>
          <w:sz w:val="32"/>
        </w:rPr>
        <w:tab/>
      </w:r>
      <w:r>
        <w:rPr>
          <w:rFonts w:ascii="Times New Roman" w:hAnsi="Times New Roman"/>
          <w:color w:val="D3797C"/>
          <w:w w:val="45"/>
          <w:position w:val="3"/>
          <w:sz w:val="24"/>
        </w:rPr>
        <w:t>L</w:t>
      </w:r>
      <w:r>
        <w:rPr>
          <w:rFonts w:ascii="Times New Roman" w:hAnsi="Times New Roman"/>
          <w:color w:val="D3797C"/>
          <w:spacing w:val="-36"/>
          <w:position w:val="3"/>
          <w:sz w:val="24"/>
        </w:rPr>
        <w:t> </w:t>
      </w:r>
      <w:r>
        <w:rPr>
          <w:rFonts w:ascii="Times New Roman" w:hAnsi="Times New Roman"/>
          <w:color w:val="C46952"/>
          <w:spacing w:val="-73"/>
          <w:w w:val="181"/>
          <w:position w:val="3"/>
          <w:sz w:val="24"/>
        </w:rPr>
        <w:t>-</w:t>
      </w:r>
      <w:r>
        <w:rPr>
          <w:rFonts w:ascii="Times New Roman" w:hAnsi="Times New Roman"/>
          <w:color w:val="C46952"/>
          <w:w w:val="88"/>
          <w:position w:val="3"/>
          <w:sz w:val="24"/>
        </w:rPr>
        <w:t>_</w:t>
      </w:r>
      <w:r>
        <w:rPr>
          <w:rFonts w:ascii="Times New Roman" w:hAnsi="Times New Roman"/>
          <w:color w:val="C46952"/>
          <w:spacing w:val="-29"/>
          <w:position w:val="3"/>
          <w:sz w:val="24"/>
        </w:rPr>
        <w:t> </w:t>
      </w:r>
      <w:r>
        <w:rPr>
          <w:rFonts w:ascii="Times New Roman" w:hAnsi="Times New Roman"/>
          <w:color w:val="D3797C"/>
          <w:w w:val="129"/>
          <w:position w:val="3"/>
          <w:sz w:val="24"/>
        </w:rPr>
        <w:t>,</w:t>
      </w:r>
      <w:r>
        <w:rPr>
          <w:rFonts w:ascii="Times New Roman" w:hAnsi="Times New Roman"/>
          <w:color w:val="D3797C"/>
          <w:spacing w:val="13"/>
          <w:position w:val="3"/>
          <w:sz w:val="24"/>
        </w:rPr>
        <w:t> </w:t>
      </w:r>
      <w:r>
        <w:rPr>
          <w:rFonts w:ascii="Times New Roman" w:hAnsi="Times New Roman"/>
          <w:color w:val="727272"/>
          <w:w w:val="108"/>
          <w:sz w:val="11"/>
        </w:rPr>
        <w:t>Área</w:t>
      </w:r>
      <w:r>
        <w:rPr>
          <w:rFonts w:ascii="Times New Roman" w:hAnsi="Times New Roman"/>
          <w:color w:val="727272"/>
          <w:spacing w:val="8"/>
          <w:sz w:val="11"/>
        </w:rPr>
        <w:t> </w:t>
      </w:r>
      <w:r>
        <w:rPr>
          <w:rFonts w:ascii="Times New Roman" w:hAnsi="Times New Roman"/>
          <w:color w:val="727272"/>
          <w:w w:val="112"/>
          <w:sz w:val="11"/>
        </w:rPr>
        <w:t>de</w:t>
      </w:r>
      <w:r>
        <w:rPr>
          <w:rFonts w:ascii="Times New Roman" w:hAnsi="Times New Roman"/>
          <w:color w:val="727272"/>
          <w:spacing w:val="5"/>
          <w:sz w:val="11"/>
        </w:rPr>
        <w:t> </w:t>
      </w:r>
      <w:r>
        <w:rPr>
          <w:rFonts w:ascii="Times New Roman" w:hAnsi="Times New Roman"/>
          <w:color w:val="5E6060"/>
          <w:spacing w:val="10"/>
          <w:w w:val="94"/>
          <w:sz w:val="12"/>
        </w:rPr>
        <w:t>M</w:t>
      </w:r>
      <w:r>
        <w:rPr>
          <w:rFonts w:ascii="Times New Roman" w:hAnsi="Times New Roman"/>
          <w:color w:val="1A1C1A"/>
          <w:spacing w:val="2"/>
          <w:w w:val="70"/>
          <w:sz w:val="12"/>
        </w:rPr>
        <w:t>i</w:t>
      </w:r>
      <w:r>
        <w:rPr>
          <w:rFonts w:ascii="Times New Roman" w:hAnsi="Times New Roman"/>
          <w:color w:val="5E6060"/>
          <w:w w:val="99"/>
          <w:sz w:val="12"/>
        </w:rPr>
        <w:t>na</w:t>
      </w:r>
      <w:r>
        <w:rPr>
          <w:rFonts w:ascii="Times New Roman" w:hAnsi="Times New Roman"/>
          <w:color w:val="5E6060"/>
          <w:spacing w:val="3"/>
          <w:w w:val="99"/>
          <w:sz w:val="12"/>
        </w:rPr>
        <w:t>d</w:t>
      </w:r>
      <w:r>
        <w:rPr>
          <w:rFonts w:ascii="Times New Roman" w:hAnsi="Times New Roman"/>
          <w:color w:val="878787"/>
          <w:w w:val="112"/>
          <w:sz w:val="12"/>
        </w:rPr>
        <w:t>o</w:t>
      </w:r>
      <w:r>
        <w:rPr>
          <w:rFonts w:ascii="Times New Roman" w:hAnsi="Times New Roman"/>
          <w:sz w:val="12"/>
        </w:rPr>
      </w:r>
    </w:p>
    <w:p>
      <w:pPr>
        <w:tabs>
          <w:tab w:pos="939" w:val="left" w:leader="none"/>
        </w:tabs>
        <w:spacing w:before="46"/>
        <w:ind w:left="415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spacing w:val="-2"/>
          <w:w w:val="115"/>
        </w:rPr>
        <w:br w:type="column"/>
      </w:r>
      <w:r>
        <w:rPr>
          <w:rFonts w:ascii="Arial"/>
          <w:color w:val="2B2D2B"/>
          <w:spacing w:val="-2"/>
          <w:w w:val="115"/>
          <w:sz w:val="11"/>
        </w:rPr>
        <w:t>Ki-</w:t>
      </w:r>
      <w:r>
        <w:rPr>
          <w:rFonts w:ascii="Arial"/>
          <w:color w:val="4B544B"/>
          <w:spacing w:val="-2"/>
          <w:w w:val="115"/>
          <w:sz w:val="11"/>
        </w:rPr>
        <w:t>c</w:t>
      </w:r>
      <w:r>
        <w:rPr>
          <w:rFonts w:ascii="Arial"/>
          <w:color w:val="2B2D2B"/>
          <w:spacing w:val="-2"/>
          <w:w w:val="115"/>
          <w:sz w:val="11"/>
        </w:rPr>
        <w:t>a</w:t>
        <w:tab/>
      </w:r>
      <w:r>
        <w:rPr>
          <w:rFonts w:ascii="Times New Roman"/>
          <w:color w:val="9008BF"/>
          <w:w w:val="110"/>
          <w:sz w:val="24"/>
        </w:rPr>
        <w:t>e</w:t>
      </w:r>
      <w:r>
        <w:rPr>
          <w:rFonts w:ascii="Times New Roman"/>
          <w:color w:val="9008BF"/>
          <w:spacing w:val="-40"/>
          <w:w w:val="110"/>
          <w:sz w:val="24"/>
        </w:rPr>
        <w:t> </w:t>
      </w:r>
      <w:r>
        <w:rPr>
          <w:rFonts w:ascii="Arial"/>
          <w:color w:val="5E6060"/>
          <w:spacing w:val="-2"/>
          <w:w w:val="110"/>
          <w:sz w:val="11"/>
        </w:rPr>
        <w:t>Mue</w:t>
      </w:r>
      <w:r>
        <w:rPr>
          <w:rFonts w:ascii="Arial"/>
          <w:color w:val="878787"/>
          <w:spacing w:val="-2"/>
          <w:w w:val="110"/>
          <w:sz w:val="11"/>
        </w:rPr>
        <w:t>st</w:t>
      </w:r>
      <w:r>
        <w:rPr>
          <w:rFonts w:ascii="Arial"/>
          <w:color w:val="5E6060"/>
          <w:spacing w:val="-2"/>
          <w:w w:val="110"/>
          <w:sz w:val="11"/>
        </w:rPr>
        <w:t>ras</w:t>
      </w:r>
      <w:r>
        <w:rPr>
          <w:rFonts w:ascii="Arial"/>
          <w:color w:val="5E6060"/>
          <w:spacing w:val="-13"/>
          <w:w w:val="110"/>
          <w:sz w:val="11"/>
        </w:rPr>
        <w:t> </w:t>
      </w:r>
      <w:r>
        <w:rPr>
          <w:rFonts w:ascii="Times New Roman"/>
          <w:color w:val="727272"/>
          <w:w w:val="110"/>
          <w:sz w:val="12"/>
        </w:rPr>
        <w:t>Secas</w:t>
      </w:r>
      <w:r>
        <w:rPr>
          <w:rFonts w:ascii="Times New Roman"/>
          <w:sz w:val="1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23820" w:h="16850" w:orient="landscape"/>
          <w:pgMar w:top="1360" w:bottom="280" w:left="2000" w:right="1280"/>
          <w:cols w:num="3" w:equalWidth="0">
            <w:col w:w="6827" w:space="6842"/>
            <w:col w:w="3651" w:space="485"/>
            <w:col w:w="2735"/>
          </w:cols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23820" w:h="16850" w:orient="landscape"/>
          <w:pgMar w:top="1360" w:bottom="280" w:left="2000" w:right="128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4330F"/>
          <w:spacing w:val="-3"/>
          <w:w w:val="105"/>
          <w:sz w:val="13"/>
        </w:rPr>
        <w:t>Nm</w:t>
      </w:r>
      <w:r>
        <w:rPr>
          <w:rFonts w:ascii="Arial"/>
          <w:color w:val="522146"/>
          <w:spacing w:val="-3"/>
          <w:w w:val="105"/>
          <w:sz w:val="13"/>
        </w:rPr>
        <w:t>-</w:t>
      </w:r>
      <w:r>
        <w:rPr>
          <w:rFonts w:ascii="Arial"/>
          <w:color w:val="34330F"/>
          <w:spacing w:val="-3"/>
          <w:w w:val="105"/>
          <w:sz w:val="13"/>
        </w:rPr>
        <w:t>an</w:t>
      </w:r>
      <w:r>
        <w:rPr>
          <w:rFonts w:ascii="Arial"/>
          <w:spacing w:val="-3"/>
          <w:sz w:val="13"/>
        </w:rPr>
      </w:r>
    </w:p>
    <w:p>
      <w:pPr>
        <w:spacing w:line="240" w:lineRule="auto" w:before="5"/>
        <w:rPr>
          <w:rFonts w:ascii="Arial" w:hAnsi="Arial" w:cs="Arial" w:eastAsia="Arial"/>
          <w:sz w:val="22"/>
          <w:szCs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spacing w:before="0"/>
        <w:ind w:left="392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08080A"/>
          <w:spacing w:val="-4"/>
          <w:w w:val="115"/>
          <w:sz w:val="16"/>
        </w:rPr>
        <w:t>PIRA</w:t>
      </w:r>
      <w:r>
        <w:rPr>
          <w:rFonts w:ascii="Arial"/>
          <w:spacing w:val="-4"/>
          <w:sz w:val="16"/>
        </w:rPr>
      </w:r>
    </w:p>
    <w:p>
      <w:pPr>
        <w:spacing w:before="83"/>
        <w:ind w:left="546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spacing w:val="-3"/>
          <w:w w:val="110"/>
        </w:rPr>
        <w:br w:type="column"/>
      </w:r>
      <w:r>
        <w:rPr>
          <w:rFonts w:ascii="Arial"/>
          <w:color w:val="1A1C1A"/>
          <w:spacing w:val="-3"/>
          <w:w w:val="110"/>
          <w:sz w:val="13"/>
        </w:rPr>
        <w:t>Ki</w:t>
      </w:r>
      <w:r>
        <w:rPr>
          <w:rFonts w:ascii="Arial"/>
          <w:color w:val="4F522A"/>
          <w:spacing w:val="-3"/>
          <w:w w:val="110"/>
          <w:sz w:val="13"/>
        </w:rPr>
        <w:t>-sa</w:t>
      </w:r>
      <w:r>
        <w:rPr>
          <w:rFonts w:ascii="Arial"/>
          <w:spacing w:val="-3"/>
          <w:sz w:val="13"/>
        </w:rPr>
      </w:r>
    </w:p>
    <w:p>
      <w:pPr>
        <w:spacing w:line="239" w:lineRule="exact" w:before="101"/>
        <w:ind w:left="101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spacing w:val="-13"/>
          <w:w w:val="90"/>
        </w:rPr>
        <w:br w:type="column"/>
      </w:r>
      <w:r>
        <w:rPr>
          <w:rFonts w:ascii="Arial"/>
          <w:color w:val="3D7C82"/>
          <w:spacing w:val="-13"/>
          <w:w w:val="90"/>
          <w:sz w:val="15"/>
        </w:rPr>
        <w:t>,--</w:t>
      </w:r>
      <w:r>
        <w:rPr>
          <w:rFonts w:ascii="Arial"/>
          <w:color w:val="3D7C82"/>
          <w:spacing w:val="-32"/>
          <w:w w:val="90"/>
          <w:sz w:val="15"/>
        </w:rPr>
        <w:t> </w:t>
      </w:r>
      <w:r>
        <w:rPr>
          <w:rFonts w:ascii="Times New Roman"/>
          <w:color w:val="499569"/>
          <w:spacing w:val="1"/>
          <w:w w:val="90"/>
          <w:sz w:val="21"/>
        </w:rPr>
        <w:t>..</w:t>
      </w:r>
      <w:r>
        <w:rPr>
          <w:rFonts w:ascii="Times New Roman"/>
          <w:color w:val="317999"/>
          <w:spacing w:val="1"/>
          <w:w w:val="90"/>
          <w:sz w:val="21"/>
        </w:rPr>
        <w:t>..</w:t>
      </w:r>
      <w:r>
        <w:rPr>
          <w:rFonts w:ascii="Times New Roman"/>
          <w:spacing w:val="1"/>
          <w:sz w:val="21"/>
        </w:rPr>
      </w:r>
    </w:p>
    <w:p>
      <w:pPr>
        <w:spacing w:line="124" w:lineRule="exact" w:before="0"/>
        <w:ind w:left="4481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819.93512pt;margin-top:-36.191055pt;width:268.150pt;height:101.8pt;mso-position-horizontal-relative:page;mso-position-vertical-relative:paragraph;z-index:22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84"/>
                    <w:gridCol w:w="2387"/>
                    <w:gridCol w:w="722"/>
                    <w:gridCol w:w="888"/>
                    <w:gridCol w:w="769"/>
                  </w:tblGrid>
                  <w:tr>
                    <w:trPr>
                      <w:trHeight w:val="694" w:hRule="exact"/>
                    </w:trPr>
                    <w:tc>
                      <w:tcPr>
                        <w:tcW w:w="5350" w:type="dxa"/>
                        <w:gridSpan w:val="5"/>
                        <w:tcBorders>
                          <w:top w:val="nil" w:sz="6" w:space="0" w:color="auto"/>
                          <w:left w:val="single" w:sz="5" w:space="0" w:color="2B281F"/>
                          <w:bottom w:val="single" w:sz="3" w:space="0" w:color="080808"/>
                          <w:right w:val="single" w:sz="3" w:space="0" w:color="28231F"/>
                        </w:tcBorders>
                      </w:tcPr>
                      <w:p>
                        <w:pPr>
                          <w:pStyle w:val="TableParagraph"/>
                          <w:spacing w:line="240" w:lineRule="auto" w:before="18"/>
                          <w:ind w:left="2" w:right="0"/>
                          <w:jc w:val="center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08080A"/>
                            <w:w w:val="119"/>
                            <w:sz w:val="20"/>
                          </w:rPr>
                          <w:t>UN</w:t>
                        </w:r>
                        <w:r>
                          <w:rPr>
                            <w:rFonts w:ascii="Arial"/>
                            <w:color w:val="08080A"/>
                            <w:spacing w:val="-1"/>
                            <w:w w:val="119"/>
                            <w:sz w:val="20"/>
                          </w:rPr>
                          <w:t>I</w:t>
                        </w:r>
                        <w:r>
                          <w:rPr>
                            <w:rFonts w:ascii="Arial"/>
                            <w:color w:val="08080A"/>
                            <w:w w:val="118"/>
                            <w:sz w:val="20"/>
                          </w:rPr>
                          <w:t>VERSI</w:t>
                        </w:r>
                        <w:r>
                          <w:rPr>
                            <w:rFonts w:ascii="Arial"/>
                            <w:color w:val="08080A"/>
                            <w:spacing w:val="-3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w w:val="119"/>
                            <w:sz w:val="20"/>
                          </w:rPr>
                          <w:t>DAD</w:t>
                        </w:r>
                        <w:r>
                          <w:rPr>
                            <w:rFonts w:ascii="Arial"/>
                            <w:color w:val="08080A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spacing w:val="-23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w w:val="116"/>
                            <w:sz w:val="20"/>
                          </w:rPr>
                          <w:t>N</w:t>
                        </w:r>
                        <w:r>
                          <w:rPr>
                            <w:rFonts w:ascii="Arial"/>
                            <w:color w:val="08080A"/>
                            <w:spacing w:val="22"/>
                            <w:w w:val="116"/>
                            <w:sz w:val="20"/>
                          </w:rPr>
                          <w:t>A</w:t>
                        </w:r>
                        <w:r>
                          <w:rPr>
                            <w:rFonts w:ascii="Arial"/>
                            <w:color w:val="08080A"/>
                            <w:w w:val="119"/>
                            <w:sz w:val="20"/>
                          </w:rPr>
                          <w:t>C</w:t>
                        </w:r>
                        <w:r>
                          <w:rPr>
                            <w:rFonts w:ascii="Arial"/>
                            <w:color w:val="08080A"/>
                            <w:spacing w:val="8"/>
                            <w:w w:val="119"/>
                            <w:sz w:val="20"/>
                          </w:rPr>
                          <w:t>I</w:t>
                        </w:r>
                        <w:r>
                          <w:rPr>
                            <w:rFonts w:ascii="Arial"/>
                            <w:color w:val="08080A"/>
                            <w:w w:val="120"/>
                            <w:sz w:val="20"/>
                          </w:rPr>
                          <w:t>ONAL</w:t>
                        </w:r>
                        <w:r>
                          <w:rPr>
                            <w:rFonts w:ascii="Arial"/>
                            <w:color w:val="08080A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w w:val="114"/>
                            <w:sz w:val="20"/>
                          </w:rPr>
                          <w:t>DE</w:t>
                        </w:r>
                        <w:r>
                          <w:rPr>
                            <w:rFonts w:ascii="Arial"/>
                            <w:color w:val="08080A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spacing w:val="-25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w w:val="121"/>
                            <w:sz w:val="20"/>
                          </w:rPr>
                          <w:t>CAJAMA</w:t>
                        </w:r>
                        <w:r>
                          <w:rPr>
                            <w:rFonts w:ascii="Arial"/>
                            <w:color w:val="08080A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color w:val="08080A"/>
                            <w:w w:val="112"/>
                            <w:sz w:val="20"/>
                          </w:rPr>
                          <w:t>R</w:t>
                        </w:r>
                        <w:r>
                          <w:rPr>
                            <w:rFonts w:ascii="Arial"/>
                            <w:color w:val="08080A"/>
                            <w:spacing w:val="10"/>
                            <w:w w:val="112"/>
                            <w:sz w:val="20"/>
                          </w:rPr>
                          <w:t>C</w:t>
                        </w:r>
                        <w:r>
                          <w:rPr>
                            <w:rFonts w:ascii="Arial"/>
                            <w:color w:val="08080A"/>
                            <w:w w:val="104"/>
                            <w:sz w:val="20"/>
                          </w:rPr>
                          <w:t>A</w:t>
                        </w:r>
                        <w:r>
                          <w:rPr>
                            <w:rFonts w:ascii="Arial"/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14"/>
                          <w:ind w:left="9" w:right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 w:hAnsi="Arial"/>
                            <w:color w:val="08080A"/>
                            <w:spacing w:val="-16"/>
                            <w:w w:val="109"/>
                            <w:sz w:val="17"/>
                          </w:rPr>
                          <w:t>F</w:t>
                        </w:r>
                        <w:r>
                          <w:rPr>
                            <w:rFonts w:ascii="Arial" w:hAnsi="Arial"/>
                            <w:color w:val="2B2D2B"/>
                            <w:w w:val="113"/>
                            <w:sz w:val="17"/>
                          </w:rPr>
                          <w:t>ACU</w:t>
                        </w:r>
                        <w:r>
                          <w:rPr>
                            <w:rFonts w:ascii="Arial" w:hAnsi="Arial"/>
                            <w:color w:val="2B2D2B"/>
                            <w:spacing w:val="6"/>
                            <w:w w:val="113"/>
                            <w:sz w:val="17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08080A"/>
                            <w:spacing w:val="-7"/>
                            <w:w w:val="106"/>
                            <w:sz w:val="17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2B2D2B"/>
                            <w:w w:val="109"/>
                            <w:sz w:val="17"/>
                          </w:rPr>
                          <w:t>AD</w:t>
                        </w:r>
                        <w:r>
                          <w:rPr>
                            <w:rFonts w:ascii="Arial" w:hAnsi="Arial"/>
                            <w:color w:val="2B2D2B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spacing w:val="-1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1A1C1A"/>
                            <w:w w:val="113"/>
                            <w:sz w:val="17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1A1C1A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1A1C1A"/>
                            <w:spacing w:val="-24"/>
                            <w:sz w:val="1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8080A"/>
                            <w:w w:val="118"/>
                            <w:sz w:val="17"/>
                          </w:rPr>
                          <w:t>IN</w:t>
                        </w:r>
                        <w:r>
                          <w:rPr>
                            <w:rFonts w:ascii="Arial" w:hAnsi="Arial"/>
                            <w:color w:val="2B2D2B"/>
                            <w:spacing w:val="14"/>
                            <w:w w:val="102"/>
                            <w:sz w:val="17"/>
                          </w:rPr>
                          <w:t>G</w:t>
                        </w:r>
                        <w:r>
                          <w:rPr>
                            <w:rFonts w:ascii="Arial" w:hAnsi="Arial"/>
                            <w:color w:val="08080A"/>
                            <w:spacing w:val="16"/>
                            <w:w w:val="112"/>
                            <w:sz w:val="17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2B2D2B"/>
                            <w:spacing w:val="14"/>
                            <w:sz w:val="17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08080A"/>
                            <w:w w:val="116"/>
                            <w:sz w:val="17"/>
                          </w:rPr>
                          <w:t>IER</w:t>
                        </w:r>
                        <w:r>
                          <w:rPr>
                            <w:rFonts w:ascii="Arial" w:hAnsi="Arial"/>
                            <w:color w:val="08080A"/>
                            <w:spacing w:val="6"/>
                            <w:w w:val="116"/>
                            <w:sz w:val="17"/>
                          </w:rPr>
                          <w:t>Í</w:t>
                        </w:r>
                        <w:r>
                          <w:rPr>
                            <w:rFonts w:ascii="Arial" w:hAnsi="Arial"/>
                            <w:color w:val="2B2D2B"/>
                            <w:w w:val="100"/>
                            <w:sz w:val="17"/>
                          </w:rPr>
                          <w:t>A</w:t>
                        </w:r>
                        <w:r>
                          <w:rPr>
                            <w:rFonts w:ascii="Arial" w:hAnsi="Arial"/>
                            <w:w w:val="100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21"/>
                          <w:ind w:right="20"/>
                          <w:jc w:val="center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1A1C1A"/>
                            <w:w w:val="115"/>
                            <w:sz w:val="12"/>
                          </w:rPr>
                          <w:t>ESCUELA</w:t>
                        </w:r>
                        <w:r>
                          <w:rPr>
                            <w:rFonts w:ascii="Arial" w:hAnsi="Arial"/>
                            <w:i/>
                            <w:color w:val="1A1C1A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1A1C1A"/>
                            <w:spacing w:val="-16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1A1C1A"/>
                            <w:w w:val="114"/>
                            <w:sz w:val="12"/>
                          </w:rPr>
                          <w:t>ACADÉMICO</w:t>
                        </w:r>
                        <w:r>
                          <w:rPr>
                            <w:rFonts w:ascii="Arial" w:hAnsi="Arial"/>
                            <w:i/>
                            <w:color w:val="1A1C1A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1A1C1A"/>
                            <w:spacing w:val="7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B2D2B"/>
                            <w:w w:val="116"/>
                            <w:sz w:val="12"/>
                          </w:rPr>
                          <w:t>PROFESIONAL</w:t>
                        </w:r>
                        <w:r>
                          <w:rPr>
                            <w:rFonts w:ascii="Arial" w:hAnsi="Arial"/>
                            <w:i/>
                            <w:color w:val="2B2D2B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B2D2B"/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1A1C1A"/>
                            <w:w w:val="111"/>
                            <w:sz w:val="12"/>
                          </w:rPr>
                          <w:t>DE</w:t>
                        </w:r>
                        <w:r>
                          <w:rPr>
                            <w:rFonts w:ascii="Arial" w:hAnsi="Arial"/>
                            <w:i/>
                            <w:color w:val="1A1C1A"/>
                            <w:spacing w:val="1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B2D2B"/>
                            <w:w w:val="117"/>
                            <w:sz w:val="12"/>
                          </w:rPr>
                          <w:t>INGENIERÍA</w:t>
                        </w:r>
                        <w:r>
                          <w:rPr>
                            <w:rFonts w:ascii="Arial" w:hAnsi="Arial"/>
                            <w:i/>
                            <w:color w:val="2B2D2B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B2D2B"/>
                            <w:spacing w:val="-1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B2D2B"/>
                            <w:w w:val="116"/>
                            <w:sz w:val="12"/>
                          </w:rPr>
                          <w:t>GEOLÓGICA</w:t>
                        </w:r>
                        <w:r>
                          <w:rPr>
                            <w:rFonts w:ascii="Arial" w:hAnsi="Arial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363" w:hRule="exact"/>
                    </w:trPr>
                    <w:tc>
                      <w:tcPr>
                        <w:tcW w:w="5350" w:type="dxa"/>
                        <w:gridSpan w:val="5"/>
                        <w:tcBorders>
                          <w:top w:val="single" w:sz="3" w:space="0" w:color="080808"/>
                          <w:left w:val="single" w:sz="5" w:space="0" w:color="2B281F"/>
                          <w:bottom w:val="nil" w:sz="6" w:space="0" w:color="auto"/>
                          <w:right w:val="single" w:sz="3" w:space="0" w:color="28231F"/>
                        </w:tcBorders>
                      </w:tcPr>
                      <w:p>
                        <w:pPr>
                          <w:pStyle w:val="TableParagraph"/>
                          <w:spacing w:line="240" w:lineRule="auto" w:before="21"/>
                          <w:ind w:left="137" w:right="0"/>
                          <w:jc w:val="left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 w:hAnsi="Arial"/>
                            <w:color w:val="4B544B"/>
                            <w:w w:val="137"/>
                            <w:sz w:val="11"/>
                          </w:rPr>
                          <w:t>"A</w:t>
                        </w:r>
                        <w:r>
                          <w:rPr>
                            <w:rFonts w:ascii="Arial" w:hAnsi="Arial"/>
                            <w:color w:val="4B544B"/>
                            <w:spacing w:val="-9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spacing w:val="-2"/>
                            <w:w w:val="125"/>
                            <w:sz w:val="11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4B544B"/>
                            <w:w w:val="103"/>
                            <w:sz w:val="11"/>
                          </w:rPr>
                          <w:t>Á</w:t>
                        </w:r>
                        <w:r>
                          <w:rPr>
                            <w:rFonts w:ascii="Arial" w:hAnsi="Arial"/>
                            <w:color w:val="4B544B"/>
                            <w:spacing w:val="-3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w w:val="132"/>
                            <w:sz w:val="11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2B2D2B"/>
                            <w:w w:val="131"/>
                            <w:sz w:val="11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2B2D2B"/>
                            <w:w w:val="131"/>
                            <w:sz w:val="11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2B2D2B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spacing w:val="-4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3D4236"/>
                            <w:w w:val="112"/>
                            <w:sz w:val="11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3D4236"/>
                            <w:spacing w:val="10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w w:val="106"/>
                            <w:sz w:val="11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2B2D2B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spacing w:val="-3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w w:val="120"/>
                            <w:sz w:val="11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2B2D2B"/>
                            <w:spacing w:val="5"/>
                            <w:w w:val="120"/>
                            <w:sz w:val="11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08080A"/>
                            <w:spacing w:val="-3"/>
                            <w:w w:val="144"/>
                            <w:sz w:val="11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4B544B"/>
                            <w:w w:val="120"/>
                            <w:sz w:val="11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4B544B"/>
                            <w:spacing w:val="-33"/>
                            <w:w w:val="121"/>
                            <w:sz w:val="11"/>
                          </w:rPr>
                          <w:t>C</w:t>
                        </w:r>
                        <w:r>
                          <w:rPr>
                            <w:rFonts w:ascii="Arial" w:hAnsi="Arial"/>
                            <w:color w:val="1A1C1A"/>
                            <w:spacing w:val="-107"/>
                            <w:w w:val="309"/>
                            <w:sz w:val="11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3D4236"/>
                            <w:w w:val="123"/>
                            <w:sz w:val="11"/>
                          </w:rPr>
                          <w:t>ÓN</w:t>
                        </w:r>
                        <w:r>
                          <w:rPr>
                            <w:rFonts w:ascii="Arial" w:hAnsi="Arial"/>
                            <w:color w:val="3D4236"/>
                            <w:spacing w:val="13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4B544B"/>
                            <w:spacing w:val="11"/>
                            <w:w w:val="123"/>
                            <w:sz w:val="11"/>
                          </w:rPr>
                          <w:t>G</w:t>
                        </w:r>
                        <w:r>
                          <w:rPr>
                            <w:rFonts w:ascii="Arial" w:hAnsi="Arial"/>
                            <w:color w:val="2B2D2B"/>
                            <w:w w:val="125"/>
                            <w:sz w:val="11"/>
                          </w:rPr>
                          <w:t>EOQIJÍM</w:t>
                        </w:r>
                        <w:r>
                          <w:rPr>
                            <w:rFonts w:ascii="Arial" w:hAnsi="Arial"/>
                            <w:color w:val="2B2D2B"/>
                            <w:spacing w:val="-11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08080A"/>
                            <w:spacing w:val="-24"/>
                            <w:w w:val="247"/>
                            <w:sz w:val="11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5E6060"/>
                            <w:spacing w:val="-4"/>
                            <w:w w:val="120"/>
                            <w:sz w:val="11"/>
                          </w:rPr>
                          <w:t>C</w:t>
                        </w:r>
                        <w:r>
                          <w:rPr>
                            <w:rFonts w:ascii="Arial" w:hAnsi="Arial"/>
                            <w:color w:val="2B2D2B"/>
                            <w:w w:val="127"/>
                            <w:sz w:val="11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2B2D2B"/>
                            <w:spacing w:val="4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3D4236"/>
                            <w:w w:val="103"/>
                            <w:sz w:val="11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3D4236"/>
                            <w:spacing w:val="4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3D4236"/>
                            <w:spacing w:val="6"/>
                            <w:w w:val="129"/>
                            <w:sz w:val="11"/>
                          </w:rPr>
                          <w:t>M</w:t>
                        </w:r>
                        <w:r>
                          <w:rPr>
                            <w:rFonts w:ascii="Arial" w:hAnsi="Arial"/>
                            <w:color w:val="1A1C1A"/>
                            <w:w w:val="142"/>
                            <w:sz w:val="11"/>
                          </w:rPr>
                          <w:t>B</w:t>
                        </w:r>
                        <w:r>
                          <w:rPr>
                            <w:rFonts w:ascii="Arial" w:hAnsi="Arial"/>
                            <w:color w:val="1A1C1A"/>
                            <w:spacing w:val="2"/>
                            <w:w w:val="142"/>
                            <w:sz w:val="11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3D4236"/>
                            <w:w w:val="123"/>
                            <w:sz w:val="11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3D4236"/>
                            <w:spacing w:val="-7"/>
                            <w:w w:val="123"/>
                            <w:sz w:val="11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1A1C1A"/>
                            <w:spacing w:val="-5"/>
                            <w:w w:val="133"/>
                            <w:sz w:val="11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3D4236"/>
                            <w:w w:val="103"/>
                            <w:sz w:val="11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3D4236"/>
                            <w:spacing w:val="4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3D4236"/>
                            <w:spacing w:val="-11"/>
                            <w:w w:val="144"/>
                            <w:sz w:val="11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1A1C1A"/>
                            <w:spacing w:val="-97"/>
                            <w:w w:val="247"/>
                            <w:sz w:val="11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1A1C1A"/>
                            <w:spacing w:val="-33"/>
                            <w:w w:val="189"/>
                            <w:sz w:val="11"/>
                          </w:rPr>
                          <w:t>H</w:t>
                        </w:r>
                        <w:r>
                          <w:rPr>
                            <w:rFonts w:ascii="Arial" w:hAnsi="Arial"/>
                            <w:color w:val="727272"/>
                            <w:w w:val="235"/>
                            <w:sz w:val="11"/>
                          </w:rPr>
                          <w:t>:</w:t>
                        </w:r>
                        <w:r>
                          <w:rPr>
                            <w:rFonts w:ascii="Arial" w:hAnsi="Arial"/>
                            <w:color w:val="727272"/>
                            <w:spacing w:val="-11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1A1C1A"/>
                            <w:w w:val="129"/>
                            <w:sz w:val="11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1A1C1A"/>
                            <w:spacing w:val="-1"/>
                            <w:w w:val="129"/>
                            <w:sz w:val="11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3D4236"/>
                            <w:w w:val="102"/>
                            <w:sz w:val="11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3D4236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3D4236"/>
                            <w:spacing w:val="-13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w w:val="131"/>
                            <w:sz w:val="11"/>
                          </w:rPr>
                          <w:t>ELEM</w:t>
                        </w:r>
                        <w:r>
                          <w:rPr>
                            <w:rFonts w:ascii="Arial" w:hAnsi="Arial"/>
                            <w:color w:val="2B2D2B"/>
                            <w:spacing w:val="-14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4B544B"/>
                            <w:w w:val="118"/>
                            <w:sz w:val="11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4B544B"/>
                            <w:spacing w:val="-5"/>
                            <w:w w:val="118"/>
                            <w:sz w:val="11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1A1C1A"/>
                            <w:w w:val="123"/>
                            <w:sz w:val="11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1A1C1A"/>
                            <w:spacing w:val="7"/>
                            <w:w w:val="123"/>
                            <w:sz w:val="11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4B544B"/>
                            <w:w w:val="102"/>
                            <w:sz w:val="11"/>
                          </w:rPr>
                          <w:t>S</w:t>
                        </w:r>
                        <w:r>
                          <w:rPr>
                            <w:rFonts w:ascii="Arial" w:hAnsi="Arial"/>
                            <w:sz w:val="11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2"/>
                          <w:ind w:left="13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1A1C1A"/>
                            <w:w w:val="114"/>
                            <w:sz w:val="12"/>
                          </w:rPr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14"/>
                            <w:sz w:val="12"/>
                            <w:u w:val="single" w:color="000000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14"/>
                            <w:sz w:val="12"/>
                          </w:rPr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13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z w:val="12"/>
                          </w:rPr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13"/>
                            <w:sz w:val="12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11"/>
                            <w:sz w:val="12"/>
                            <w:u w:val="single" w:color="000000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11"/>
                            <w:sz w:val="12"/>
                          </w:rPr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6"/>
                            <w:w w:val="111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B2D2B"/>
                            <w:w w:val="112"/>
                            <w:sz w:val="12"/>
                          </w:rPr>
                          <w:t>DO</w:t>
                        </w:r>
                        <w:r>
                          <w:rPr>
                            <w:rFonts w:ascii="Times New Roman" w:hAnsi="Times New Roman"/>
                            <w:color w:val="2B2D2B"/>
                            <w:spacing w:val="-1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22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20"/>
                            <w:sz w:val="12"/>
                          </w:rPr>
                          <w:t>(As,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24"/>
                            <w:sz w:val="12"/>
                          </w:rPr>
                          <w:t>Ba,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11"/>
                            <w:w w:val="116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B2D2B"/>
                            <w:w w:val="102"/>
                            <w:sz w:val="12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2B2D2B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85"/>
                            <w:sz w:val="1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09"/>
                            <w:sz w:val="12"/>
                          </w:rPr>
                          <w:t>H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19"/>
                            <w:sz w:val="12"/>
                          </w:rPr>
                          <w:t>g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9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w w:val="111"/>
                            <w:sz w:val="11"/>
                          </w:rPr>
                          <w:t>y</w:t>
                        </w:r>
                        <w:r>
                          <w:rPr>
                            <w:rFonts w:ascii="Arial" w:hAnsi="Arial"/>
                            <w:color w:val="2B2D2B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B2D2B"/>
                            <w:spacing w:val="-11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7"/>
                            <w:w w:val="117"/>
                            <w:sz w:val="12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21"/>
                            <w:sz w:val="12"/>
                          </w:rPr>
                          <w:t>b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9"/>
                            <w:w w:val="121"/>
                            <w:sz w:val="12"/>
                          </w:rPr>
                          <w:t>)</w:t>
                        </w:r>
                        <w:r>
                          <w:rPr>
                            <w:rFonts w:ascii="Times New Roman" w:hAnsi="Times New Roman"/>
                            <w:color w:val="5E6060"/>
                            <w:w w:val="185"/>
                            <w:sz w:val="1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5E6060"/>
                            <w:spacing w:val="-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10"/>
                            <w:sz w:val="12"/>
                          </w:rPr>
                          <w:t>EN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10"/>
                            <w:sz w:val="12"/>
                          </w:rPr>
                          <w:t>LA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2B2D2B"/>
                            <w:w w:val="118"/>
                            <w:sz w:val="12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color w:val="2B2D2B"/>
                            <w:spacing w:val="10"/>
                            <w:w w:val="118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5E6060"/>
                            <w:spacing w:val="4"/>
                            <w:w w:val="116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B2D2B"/>
                            <w:w w:val="120"/>
                            <w:sz w:val="12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2B2D2B"/>
                            <w:spacing w:val="7"/>
                            <w:w w:val="120"/>
                            <w:sz w:val="12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5E6060"/>
                            <w:w w:val="118"/>
                            <w:sz w:val="12"/>
                          </w:rPr>
                          <w:t>CU</w:t>
                        </w:r>
                        <w:r>
                          <w:rPr>
                            <w:rFonts w:ascii="Times New Roman" w:hAnsi="Times New Roman"/>
                            <w:color w:val="5E6060"/>
                            <w:spacing w:val="2"/>
                            <w:w w:val="118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96"/>
                            <w:sz w:val="12"/>
                          </w:rPr>
                          <w:t>i'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-3"/>
                            <w:w w:val="96"/>
                            <w:sz w:val="12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5E6060"/>
                            <w:spacing w:val="4"/>
                            <w:w w:val="125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91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8"/>
                            <w:w w:val="149"/>
                            <w:sz w:val="12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color w:val="5E6060"/>
                            <w:spacing w:val="12"/>
                            <w:w w:val="91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05"/>
                            <w:sz w:val="12"/>
                          </w:rPr>
                          <w:t>i'"G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13"/>
                            <w:w w:val="105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5E6060"/>
                            <w:w w:val="122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5E6060"/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27"/>
                            <w:sz w:val="12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10"/>
                            <w:w w:val="109"/>
                            <w:sz w:val="12"/>
                          </w:rPr>
                          <w:t>H</w:t>
                        </w:r>
                        <w:r>
                          <w:rPr>
                            <w:rFonts w:ascii="Times New Roman" w:hAnsi="Times New Roman"/>
                            <w:color w:val="5E6060"/>
                            <w:spacing w:val="12"/>
                            <w:w w:val="99"/>
                            <w:sz w:val="12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17"/>
                            <w:sz w:val="12"/>
                          </w:rPr>
                          <w:t>ARÁ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14"/>
                            <w:w w:val="117"/>
                            <w:sz w:val="12"/>
                          </w:rPr>
                          <w:t>Z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54"/>
                            <w:sz w:val="12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301" w:hRule="exact"/>
                    </w:trPr>
                    <w:tc>
                      <w:tcPr>
                        <w:tcW w:w="584" w:type="dxa"/>
                        <w:tcBorders>
                          <w:top w:val="nil" w:sz="6" w:space="0" w:color="auto"/>
                          <w:left w:val="single" w:sz="5" w:space="0" w:color="2B281F"/>
                          <w:bottom w:val="single" w:sz="5" w:space="0" w:color="484848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31" w:lineRule="exact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4B544B"/>
                            <w:w w:val="101"/>
                            <w:sz w:val="12"/>
                          </w:rPr>
                          <w:t>MA</w:t>
                        </w:r>
                        <w:r>
                          <w:rPr>
                            <w:rFonts w:ascii="Times New Roman"/>
                            <w:color w:val="4B544B"/>
                            <w:spacing w:val="-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4B544B"/>
                            <w:w w:val="102"/>
                            <w:sz w:val="12"/>
                          </w:rPr>
                          <w:t>PA: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238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5" w:space="0" w:color="484848"/>
                          <w:right w:val="single" w:sz="5" w:space="0" w:color="0C0C0C"/>
                        </w:tcBorders>
                      </w:tcPr>
                      <w:p>
                        <w:pPr>
                          <w:pStyle w:val="TableParagraph"/>
                          <w:spacing w:line="131" w:lineRule="exact"/>
                          <w:ind w:right="76"/>
                          <w:jc w:val="center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1A1C1A"/>
                            <w:w w:val="122"/>
                            <w:sz w:val="12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3"/>
                            <w:w w:val="122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6"/>
                            <w:w w:val="141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18"/>
                            <w:sz w:val="12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38"/>
                            <w:sz w:val="12"/>
                          </w:rPr>
                          <w:t>ri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35"/>
                            <w:sz w:val="12"/>
                          </w:rPr>
                          <w:t>buci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10"/>
                            <w:w w:val="124"/>
                            <w:sz w:val="12"/>
                          </w:rPr>
                          <w:t>ó</w:t>
                        </w:r>
                        <w:r>
                          <w:rPr>
                            <w:rFonts w:ascii="Times New Roman" w:hAnsi="Times New Roman"/>
                            <w:color w:val="08080A"/>
                            <w:w w:val="98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08080A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8080A"/>
                            <w:spacing w:val="1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14"/>
                            <w:sz w:val="12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27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-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26"/>
                            <w:sz w:val="12"/>
                          </w:rPr>
                          <w:t>Co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-1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29"/>
                            <w:sz w:val="12"/>
                          </w:rPr>
                          <w:t>nd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97"/>
                            <w:sz w:val="12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-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10"/>
                            <w:w w:val="127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41"/>
                            <w:sz w:val="12"/>
                          </w:rPr>
                          <w:t>tividad</w:t>
                        </w:r>
                        <w:r>
                          <w:rPr>
                            <w:rFonts w:ascii="Times New Roman" w:hAns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9"/>
                          <w:ind w:right="15"/>
                          <w:jc w:val="center"/>
                          <w:rPr>
                            <w:rFonts w:ascii="Times New Roman" w:hAnsi="Times New Roman" w:cs="Times New Roman" w:eastAsia="Times New Roma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Times New Roman" w:hAnsi="Times New Roman"/>
                            <w:color w:val="3D4236"/>
                            <w:w w:val="103"/>
                            <w:sz w:val="13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-11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08080A"/>
                            <w:spacing w:val="14"/>
                            <w:w w:val="86"/>
                            <w:sz w:val="13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20"/>
                            <w:sz w:val="13"/>
                          </w:rPr>
                          <w:t>é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11"/>
                            <w:w w:val="120"/>
                            <w:sz w:val="13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1A1C1A"/>
                            <w:w w:val="144"/>
                            <w:sz w:val="13"/>
                          </w:rPr>
                          <w:t>tr</w:t>
                        </w:r>
                        <w:r>
                          <w:rPr>
                            <w:rFonts w:ascii="Times New Roman" w:hAnsi="Times New Roman"/>
                            <w:color w:val="1A1C1A"/>
                            <w:spacing w:val="16"/>
                            <w:w w:val="144"/>
                            <w:sz w:val="1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121"/>
                            <w:sz w:val="13"/>
                          </w:rPr>
                          <w:t>ca</w:t>
                        </w:r>
                        <w:r>
                          <w:rPr>
                            <w:rFonts w:ascii="Times New Roman" w:hAnsi="Times New Roman"/>
                            <w:sz w:val="13"/>
                          </w:rPr>
                        </w:r>
                      </w:p>
                    </w:tc>
                    <w:tc>
                      <w:tcPr>
                        <w:tcW w:w="2379" w:type="dxa"/>
                        <w:gridSpan w:val="3"/>
                        <w:tcBorders>
                          <w:top w:val="nil" w:sz="6" w:space="0" w:color="auto"/>
                          <w:left w:val="single" w:sz="5" w:space="0" w:color="0C0C0C"/>
                          <w:bottom w:val="nil" w:sz="6" w:space="0" w:color="auto"/>
                          <w:right w:val="single" w:sz="3" w:space="0" w:color="28231F"/>
                        </w:tcBorders>
                      </w:tcPr>
                      <w:p>
                        <w:pPr>
                          <w:pStyle w:val="TableParagraph"/>
                          <w:spacing w:line="240" w:lineRule="auto" w:before="77"/>
                          <w:ind w:left="379" w:right="0"/>
                          <w:jc w:val="left"/>
                          <w:rPr>
                            <w:rFonts w:ascii="Arial" w:hAnsi="Arial" w:cs="Arial" w:eastAsia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/>
                            <w:color w:val="2B2D2B"/>
                            <w:w w:val="117"/>
                            <w:sz w:val="12"/>
                          </w:rPr>
                          <w:t>MAPA:</w:t>
                        </w:r>
                        <w:r>
                          <w:rPr>
                            <w:rFonts w:ascii="Arial"/>
                            <w:color w:val="2B2D2B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2B2D2B"/>
                            <w:spacing w:val="-17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1A1C1A"/>
                            <w:w w:val="108"/>
                            <w:sz w:val="12"/>
                          </w:rPr>
                          <w:t>4</w:t>
                        </w:r>
                        <w:r>
                          <w:rPr>
                            <w:rFonts w:ascii="Arial"/>
                            <w:color w:val="1A1C1A"/>
                            <w:spacing w:val="-21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5E6060"/>
                            <w:spacing w:val="-26"/>
                            <w:w w:val="215"/>
                            <w:sz w:val="12"/>
                          </w:rPr>
                          <w:t>.</w:t>
                        </w:r>
                        <w:r>
                          <w:rPr>
                            <w:rFonts w:ascii="Arial"/>
                            <w:color w:val="2B2D2B"/>
                            <w:w w:val="113"/>
                            <w:sz w:val="12"/>
                          </w:rPr>
                          <w:t>2</w:t>
                        </w:r>
                        <w:r>
                          <w:rPr>
                            <w:rFonts w:ascii="Arial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2971" w:type="dxa"/>
                        <w:gridSpan w:val="2"/>
                        <w:tcBorders>
                          <w:top w:val="single" w:sz="5" w:space="0" w:color="484848"/>
                          <w:left w:val="single" w:sz="5" w:space="0" w:color="2B281F"/>
                          <w:bottom w:val="single" w:sz="3" w:space="0" w:color="0F0F0F"/>
                          <w:right w:val="single" w:sz="5" w:space="0" w:color="0C0C0C"/>
                        </w:tcBorders>
                      </w:tcPr>
                      <w:p>
                        <w:pPr>
                          <w:pStyle w:val="TableParagraph"/>
                          <w:spacing w:line="128" w:lineRule="exact"/>
                          <w:ind w:left="8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3D4236"/>
                            <w:spacing w:val="6"/>
                            <w:w w:val="115"/>
                            <w:sz w:val="12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727272"/>
                            <w:w w:val="107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727272"/>
                            <w:spacing w:val="12"/>
                            <w:w w:val="107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4B544B"/>
                            <w:w w:val="75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B544B"/>
                            <w:spacing w:val="-1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727272"/>
                            <w:spacing w:val="-3"/>
                            <w:w w:val="122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4B544B"/>
                            <w:spacing w:val="-13"/>
                            <w:w w:val="115"/>
                            <w:sz w:val="12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727272"/>
                            <w:w w:val="117"/>
                            <w:sz w:val="12"/>
                          </w:rPr>
                          <w:t>A: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124" w:lineRule="exact"/>
                          <w:ind w:left="700" w:right="0"/>
                          <w:jc w:val="left"/>
                          <w:rPr>
                            <w:rFonts w:ascii="Arial" w:hAnsi="Arial" w:cs="Arial" w:eastAsia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 w:hAnsi="Arial"/>
                            <w:color w:val="5E6060"/>
                            <w:w w:val="108"/>
                            <w:sz w:val="11"/>
                          </w:rPr>
                          <w:t>Bach</w:t>
                        </w:r>
                        <w:r>
                          <w:rPr>
                            <w:rFonts w:ascii="Arial" w:hAnsi="Arial"/>
                            <w:color w:val="5E6060"/>
                            <w:spacing w:val="-16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9C9C9E"/>
                            <w:w w:val="175"/>
                            <w:sz w:val="11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9C9C9E"/>
                            <w:spacing w:val="-13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E6060"/>
                            <w:w w:val="108"/>
                            <w:sz w:val="11"/>
                          </w:rPr>
                          <w:t>Josué</w:t>
                        </w:r>
                        <w:r>
                          <w:rPr>
                            <w:rFonts w:ascii="Arial" w:hAnsi="Arial"/>
                            <w:color w:val="5E6060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E6060"/>
                            <w:spacing w:val="1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E6060"/>
                            <w:w w:val="100"/>
                            <w:sz w:val="11"/>
                          </w:rPr>
                          <w:t>l&gt;e</w:t>
                        </w:r>
                        <w:r>
                          <w:rPr>
                            <w:rFonts w:ascii="Arial" w:hAnsi="Arial"/>
                            <w:color w:val="5E6060"/>
                            <w:spacing w:val="2"/>
                            <w:w w:val="100"/>
                            <w:sz w:val="11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3D4236"/>
                            <w:spacing w:val="2"/>
                            <w:w w:val="125"/>
                            <w:sz w:val="11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5E6060"/>
                            <w:w w:val="123"/>
                            <w:sz w:val="11"/>
                          </w:rPr>
                          <w:t>is</w:t>
                        </w:r>
                        <w:r>
                          <w:rPr>
                            <w:rFonts w:ascii="Arial" w:hAnsi="Arial"/>
                            <w:color w:val="5E6060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5E6060"/>
                            <w:spacing w:val="-15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27272"/>
                            <w:w w:val="106"/>
                            <w:sz w:val="11"/>
                          </w:rPr>
                          <w:t>V</w:t>
                        </w:r>
                        <w:r>
                          <w:rPr>
                            <w:rFonts w:ascii="Arial" w:hAnsi="Arial"/>
                            <w:color w:val="3D4236"/>
                            <w:w w:val="115"/>
                            <w:sz w:val="11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3D4236"/>
                            <w:spacing w:val="-2"/>
                            <w:w w:val="115"/>
                            <w:sz w:val="11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727272"/>
                            <w:w w:val="106"/>
                            <w:sz w:val="11"/>
                          </w:rPr>
                          <w:t>gas</w:t>
                        </w:r>
                        <w:r>
                          <w:rPr>
                            <w:rFonts w:ascii="Arial" w:hAnsi="Arial"/>
                            <w:color w:val="727272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727272"/>
                            <w:spacing w:val="-14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4B544B"/>
                            <w:w w:val="108"/>
                            <w:sz w:val="11"/>
                          </w:rPr>
                          <w:t>&lt;iu</w:t>
                        </w:r>
                        <w:r>
                          <w:rPr>
                            <w:rFonts w:ascii="Arial" w:hAnsi="Arial"/>
                            <w:color w:val="4B544B"/>
                            <w:spacing w:val="5"/>
                            <w:w w:val="108"/>
                            <w:sz w:val="11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727272"/>
                            <w:w w:val="111"/>
                            <w:sz w:val="11"/>
                          </w:rPr>
                          <w:t>vnra</w:t>
                        </w:r>
                        <w:r>
                          <w:rPr>
                            <w:rFonts w:ascii="Arial" w:hAnsi="Arial"/>
                            <w:sz w:val="11"/>
                          </w:rPr>
                        </w:r>
                      </w:p>
                    </w:tc>
                    <w:tc>
                      <w:tcPr>
                        <w:tcW w:w="1610" w:type="dxa"/>
                        <w:gridSpan w:val="2"/>
                        <w:tcBorders>
                          <w:top w:val="single" w:sz="5" w:space="0" w:color="484848"/>
                          <w:left w:val="single" w:sz="5" w:space="0" w:color="0C0C0C"/>
                          <w:bottom w:val="single" w:sz="3" w:space="0" w:color="0F0F0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34" w:lineRule="exact" w:before="25"/>
                          <w:ind w:right="1"/>
                          <w:jc w:val="center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727272"/>
                            <w:w w:val="97"/>
                            <w:sz w:val="12"/>
                          </w:rPr>
                          <w:t>JJAT</w:t>
                        </w:r>
                        <w:r>
                          <w:rPr>
                            <w:rFonts w:ascii="Times New Roman"/>
                            <w:i/>
                            <w:color w:val="727272"/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9C9C9E"/>
                            <w:spacing w:val="-1"/>
                            <w:w w:val="106"/>
                            <w:sz w:val="12"/>
                          </w:rPr>
                          <w:t>U</w:t>
                        </w:r>
                        <w:r>
                          <w:rPr>
                            <w:rFonts w:ascii="Times New Roman"/>
                            <w:i/>
                            <w:color w:val="4B544B"/>
                            <w:w w:val="89"/>
                            <w:sz w:val="12"/>
                          </w:rPr>
                          <w:t>M</w:t>
                        </w:r>
                        <w:r>
                          <w:rPr>
                            <w:rFonts w:ascii="Times New Roman"/>
                            <w:i/>
                            <w:color w:val="4B544B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4B544B"/>
                            <w:spacing w:val="1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727272"/>
                            <w:w w:val="115"/>
                            <w:sz w:val="12"/>
                          </w:rPr>
                          <w:t>WCS84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134" w:lineRule="exact"/>
                          <w:ind w:left="24"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5E6060"/>
                            <w:spacing w:val="8"/>
                            <w:w w:val="105"/>
                            <w:sz w:val="12"/>
                          </w:rPr>
                          <w:t>Z</w:t>
                        </w:r>
                        <w:r>
                          <w:rPr>
                            <w:rFonts w:ascii="Times New Roman"/>
                            <w:i/>
                            <w:color w:val="878787"/>
                            <w:w w:val="117"/>
                            <w:sz w:val="12"/>
                          </w:rPr>
                          <w:t>ona</w:t>
                        </w:r>
                        <w:r>
                          <w:rPr>
                            <w:rFonts w:ascii="Times New Roman"/>
                            <w:i/>
                            <w:color w:val="87878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878787"/>
                            <w:spacing w:val="-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727272"/>
                            <w:w w:val="108"/>
                            <w:sz w:val="12"/>
                          </w:rPr>
                          <w:t>18S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769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single" w:sz="3" w:space="0" w:color="28231F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1" w:hRule="exact"/>
                    </w:trPr>
                    <w:tc>
                      <w:tcPr>
                        <w:tcW w:w="584" w:type="dxa"/>
                        <w:tcBorders>
                          <w:top w:val="single" w:sz="3" w:space="0" w:color="0F0F0F"/>
                          <w:left w:val="single" w:sz="5" w:space="0" w:color="2B281F"/>
                          <w:bottom w:val="single" w:sz="5" w:space="0" w:color="44443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131" w:lineRule="exact"/>
                          <w:ind w:left="85" w:right="-28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5E6060"/>
                            <w:w w:val="112"/>
                            <w:sz w:val="12"/>
                          </w:rPr>
                          <w:t>ASESOR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2387" w:type="dxa"/>
                        <w:tcBorders>
                          <w:top w:val="single" w:sz="3" w:space="0" w:color="0F0F0F"/>
                          <w:left w:val="nil" w:sz="6" w:space="0" w:color="auto"/>
                          <w:bottom w:val="single" w:sz="5" w:space="0" w:color="44443F"/>
                          <w:right w:val="single" w:sz="5" w:space="0" w:color="0C0C0C"/>
                        </w:tcBorders>
                      </w:tcPr>
                      <w:p>
                        <w:pPr>
                          <w:pStyle w:val="TableParagraph"/>
                          <w:spacing w:line="121" w:lineRule="exact"/>
                          <w:ind w:left="2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5E6060"/>
                            <w:w w:val="112"/>
                            <w:sz w:val="12"/>
                          </w:rPr>
                          <w:t>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128" w:lineRule="exact"/>
                          <w:ind w:left="12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727272"/>
                            <w:spacing w:val="12"/>
                            <w:w w:val="58"/>
                            <w:sz w:val="12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13"/>
                            <w:w w:val="98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24"/>
                            <w:sz w:val="12"/>
                          </w:rPr>
                          <w:t>g.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-15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12"/>
                            <w:w w:val="91"/>
                            <w:sz w:val="12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2B2D2B"/>
                            <w:spacing w:val="14"/>
                            <w:w w:val="92"/>
                            <w:sz w:val="12"/>
                          </w:rPr>
                          <w:t>í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20"/>
                            <w:sz w:val="12"/>
                          </w:rPr>
                          <w:t>ct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6"/>
                            <w:w w:val="120"/>
                            <w:sz w:val="12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13"/>
                            <w:sz w:val="12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12"/>
                            <w:w w:val="99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13"/>
                            <w:sz w:val="12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10"/>
                            <w:w w:val="113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16"/>
                            <w:sz w:val="12"/>
                          </w:rPr>
                          <w:t>b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5"/>
                            <w:w w:val="116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05"/>
                            <w:sz w:val="12"/>
                          </w:rPr>
                          <w:t>rt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12"/>
                            <w:sz w:val="12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04"/>
                            <w:sz w:val="12"/>
                          </w:rPr>
                          <w:t>Arn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11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w w:val="98"/>
                            <w:sz w:val="12"/>
                          </w:rPr>
                          <w:t>rn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3D4236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-2"/>
                            <w:w w:val="107"/>
                            <w:sz w:val="12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4B544B"/>
                            <w:spacing w:val="5"/>
                            <w:w w:val="119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727272"/>
                            <w:w w:val="108"/>
                            <w:sz w:val="12"/>
                          </w:rPr>
                          <w:t>lcn</w:t>
                        </w:r>
                        <w:r>
                          <w:rPr>
                            <w:rFonts w:ascii="Times New Roman" w:hAnsi="Times New Roman"/>
                            <w:color w:val="727272"/>
                            <w:spacing w:val="-13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B544B"/>
                            <w:w w:val="149"/>
                            <w:sz w:val="12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722" w:type="dxa"/>
                        <w:tcBorders>
                          <w:top w:val="single" w:sz="3" w:space="0" w:color="0F0F0F"/>
                          <w:left w:val="single" w:sz="5" w:space="0" w:color="0C0C0C"/>
                          <w:bottom w:val="single" w:sz="5" w:space="0" w:color="44443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4"/>
                          <w:ind w:left="22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727272"/>
                            <w:w w:val="113"/>
                            <w:sz w:val="12"/>
                          </w:rPr>
                          <w:t>Escala</w:t>
                        </w:r>
                        <w:r>
                          <w:rPr>
                            <w:rFonts w:ascii="Times New Roman"/>
                            <w:color w:val="727272"/>
                            <w:spacing w:val="-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9C9C9E"/>
                            <w:w w:val="147"/>
                            <w:sz w:val="12"/>
                          </w:rPr>
                          <w:t>: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3" w:space="0" w:color="0F0F0F"/>
                          <w:left w:val="nil" w:sz="6" w:space="0" w:color="auto"/>
                          <w:bottom w:val="single" w:sz="5" w:space="0" w:color="44443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4"/>
                          <w:ind w:left="6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2"/>
                            <w:szCs w:val="12"/>
                          </w:rPr>
                        </w:pPr>
                        <w:r>
                          <w:rPr>
                            <w:rFonts w:ascii="Times New Roman"/>
                            <w:color w:val="08080A"/>
                            <w:w w:val="60"/>
                            <w:sz w:val="12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08080A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08080A"/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i/>
                            <w:color w:val="B5B6AF"/>
                            <w:w w:val="143"/>
                            <w:sz w:val="11"/>
                          </w:rPr>
                          <w:t>I</w:t>
                        </w:r>
                        <w:r>
                          <w:rPr>
                            <w:rFonts w:ascii="Arial"/>
                            <w:i/>
                            <w:color w:val="B5B6AF"/>
                            <w:sz w:val="11"/>
                          </w:rPr>
                          <w:t>  </w:t>
                        </w:r>
                        <w:r>
                          <w:rPr>
                            <w:rFonts w:ascii="Arial"/>
                            <w:i/>
                            <w:color w:val="B5B6AF"/>
                            <w:spacing w:val="-12"/>
                            <w:sz w:val="11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727272"/>
                            <w:w w:val="117"/>
                            <w:sz w:val="12"/>
                          </w:rPr>
                          <w:t>45.000</w:t>
                        </w:r>
                        <w:r>
                          <w:rPr>
                            <w:rFonts w:ascii="Times New Roman"/>
                            <w:sz w:val="12"/>
                          </w:rPr>
                        </w:r>
                      </w:p>
                    </w:tc>
                    <w:tc>
                      <w:tcPr>
                        <w:tcW w:w="769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single" w:sz="3" w:space="0" w:color="28231F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color w:val="498CA3"/>
          <w:w w:val="501"/>
          <w:sz w:val="11"/>
        </w:rPr>
        <w:t>;</w:t>
      </w:r>
      <w:r>
        <w:rPr>
          <w:rFonts w:ascii="Arial"/>
          <w:sz w:val="11"/>
        </w:rPr>
      </w:r>
    </w:p>
    <w:p>
      <w:pPr>
        <w:spacing w:after="0" w:line="124" w:lineRule="exact"/>
        <w:jc w:val="center"/>
        <w:rPr>
          <w:rFonts w:ascii="Arial" w:hAnsi="Arial" w:cs="Arial" w:eastAsia="Arial"/>
          <w:sz w:val="11"/>
          <w:szCs w:val="11"/>
        </w:rPr>
        <w:sectPr>
          <w:type w:val="continuous"/>
          <w:pgSz w:w="23820" w:h="16850" w:orient="landscape"/>
          <w:pgMar w:top="1360" w:bottom="280" w:left="2000" w:right="1280"/>
          <w:cols w:num="4" w:equalWidth="0">
            <w:col w:w="1756" w:space="40"/>
            <w:col w:w="808" w:space="40"/>
            <w:col w:w="862" w:space="40"/>
            <w:col w:w="16994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9"/>
          <w:szCs w:val="9"/>
        </w:rPr>
      </w:pPr>
    </w:p>
    <w:p>
      <w:pPr>
        <w:spacing w:after="0" w:line="240" w:lineRule="auto"/>
        <w:rPr>
          <w:rFonts w:ascii="Arial" w:hAnsi="Arial" w:cs="Arial" w:eastAsia="Arial"/>
          <w:sz w:val="9"/>
          <w:szCs w:val="9"/>
        </w:rPr>
        <w:sectPr>
          <w:type w:val="continuous"/>
          <w:pgSz w:w="23820" w:h="16850" w:orient="landscape"/>
          <w:pgMar w:top="1360" w:bottom="280" w:left="2000" w:right="1280"/>
        </w:sectPr>
      </w:pPr>
    </w:p>
    <w:p>
      <w:pPr>
        <w:spacing w:before="83"/>
        <w:ind w:left="0" w:right="0" w:firstLine="0"/>
        <w:jc w:val="righ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D4236"/>
          <w:spacing w:val="-5"/>
          <w:w w:val="110"/>
          <w:sz w:val="13"/>
        </w:rPr>
        <w:t>P</w:t>
      </w:r>
      <w:r>
        <w:rPr>
          <w:rFonts w:ascii="Arial"/>
          <w:color w:val="34330F"/>
          <w:spacing w:val="-5"/>
          <w:w w:val="110"/>
          <w:sz w:val="13"/>
        </w:rPr>
        <w:t>e-h</w:t>
      </w:r>
      <w:r>
        <w:rPr>
          <w:rFonts w:ascii="Arial"/>
          <w:color w:val="3D4236"/>
          <w:spacing w:val="-5"/>
          <w:w w:val="110"/>
          <w:sz w:val="13"/>
        </w:rPr>
        <w:t>u</w:t>
      </w:r>
      <w:r>
        <w:rPr>
          <w:rFonts w:ascii="Arial"/>
          <w:color w:val="34330F"/>
          <w:spacing w:val="-5"/>
          <w:w w:val="110"/>
          <w:sz w:val="13"/>
        </w:rPr>
        <w:t>a</w:t>
      </w:r>
      <w:r>
        <w:rPr>
          <w:rFonts w:ascii="Arial"/>
          <w:color w:val="3D4236"/>
          <w:spacing w:val="-5"/>
          <w:w w:val="110"/>
          <w:sz w:val="13"/>
        </w:rPr>
        <w:t>/</w:t>
      </w:r>
      <w:r>
        <w:rPr>
          <w:rFonts w:ascii="Arial"/>
          <w:color w:val="1A1C1A"/>
          <w:spacing w:val="-5"/>
          <w:w w:val="110"/>
          <w:sz w:val="13"/>
        </w:rPr>
        <w:t>4</w:t>
      </w:r>
      <w:r>
        <w:rPr>
          <w:rFonts w:ascii="Arial"/>
          <w:spacing w:val="-5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102"/>
        <w:ind w:left="1370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3D4236"/>
          <w:spacing w:val="-4"/>
          <w:w w:val="115"/>
          <w:sz w:val="13"/>
        </w:rPr>
        <w:t>N</w:t>
      </w:r>
      <w:r>
        <w:rPr>
          <w:rFonts w:ascii="Arial"/>
          <w:color w:val="1A1C1A"/>
          <w:spacing w:val="-4"/>
          <w:w w:val="115"/>
          <w:sz w:val="13"/>
        </w:rPr>
        <w:t>m-</w:t>
      </w:r>
      <w:r>
        <w:rPr>
          <w:rFonts w:ascii="Arial"/>
          <w:color w:val="3D4236"/>
          <w:spacing w:val="-4"/>
          <w:w w:val="115"/>
          <w:sz w:val="13"/>
        </w:rPr>
        <w:t>har</w:t>
      </w:r>
      <w:r>
        <w:rPr>
          <w:rFonts w:ascii="Arial"/>
          <w:color w:val="727272"/>
          <w:spacing w:val="-4"/>
          <w:w w:val="115"/>
          <w:sz w:val="13"/>
        </w:rPr>
        <w:t>/</w:t>
      </w:r>
      <w:r>
        <w:rPr>
          <w:rFonts w:ascii="Arial"/>
          <w:color w:val="3D4236"/>
          <w:spacing w:val="-4"/>
          <w:w w:val="115"/>
          <w:sz w:val="13"/>
        </w:rPr>
        <w:t>4</w:t>
      </w:r>
      <w:r>
        <w:rPr>
          <w:rFonts w:ascii="Arial"/>
          <w:spacing w:val="-4"/>
          <w:sz w:val="13"/>
        </w:rPr>
      </w:r>
    </w:p>
    <w:p>
      <w:pPr>
        <w:spacing w:after="0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23820" w:h="16850" w:orient="landscape"/>
          <w:pgMar w:top="1360" w:bottom="280" w:left="2000" w:right="1280"/>
          <w:cols w:num="2" w:equalWidth="0">
            <w:col w:w="1935" w:space="8620"/>
            <w:col w:w="9985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8"/>
          <w:szCs w:val="28"/>
        </w:rPr>
      </w:pPr>
    </w:p>
    <w:p>
      <w:pPr>
        <w:spacing w:after="0" w:line="240" w:lineRule="auto"/>
        <w:rPr>
          <w:rFonts w:ascii="Arial" w:hAnsi="Arial" w:cs="Arial" w:eastAsia="Arial"/>
          <w:sz w:val="28"/>
          <w:szCs w:val="28"/>
        </w:rPr>
        <w:sectPr>
          <w:type w:val="continuous"/>
          <w:pgSz w:w="23820" w:h="16850" w:orient="landscape"/>
          <w:pgMar w:top="1360" w:bottom="280" w:left="2000" w:right="1280"/>
        </w:sectPr>
      </w:pPr>
    </w:p>
    <w:p>
      <w:pPr>
        <w:spacing w:before="84"/>
        <w:ind w:left="25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/>
          <w:color w:val="08080A"/>
          <w:spacing w:val="-24"/>
          <w:w w:val="115"/>
          <w:sz w:val="16"/>
        </w:rPr>
        <w:t>208000</w:t>
      </w:r>
      <w:r>
        <w:rPr>
          <w:rFonts w:ascii="Courier New"/>
          <w:spacing w:val="-24"/>
          <w:sz w:val="16"/>
        </w:rPr>
      </w:r>
    </w:p>
    <w:p>
      <w:pPr>
        <w:tabs>
          <w:tab w:pos="4694" w:val="left" w:leader="none"/>
        </w:tabs>
        <w:spacing w:before="84"/>
        <w:ind w:left="25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18"/>
          <w:w w:val="105"/>
        </w:rPr>
        <w:br w:type="column"/>
      </w:r>
      <w:r>
        <w:rPr>
          <w:rFonts w:ascii="Courier New"/>
          <w:color w:val="08080A"/>
          <w:spacing w:val="-18"/>
          <w:w w:val="105"/>
          <w:sz w:val="16"/>
        </w:rPr>
        <w:t>212000</w:t>
        <w:tab/>
      </w:r>
      <w:r>
        <w:rPr>
          <w:rFonts w:ascii="Courier New"/>
          <w:color w:val="1A1C1A"/>
          <w:spacing w:val="-17"/>
          <w:w w:val="105"/>
          <w:sz w:val="16"/>
        </w:rPr>
        <w:t>216000</w:t>
      </w:r>
      <w:r>
        <w:rPr>
          <w:rFonts w:ascii="Courier New"/>
          <w:spacing w:val="-17"/>
          <w:sz w:val="16"/>
        </w:rPr>
      </w:r>
    </w:p>
    <w:p>
      <w:pPr>
        <w:spacing w:before="84"/>
        <w:ind w:left="25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24"/>
          <w:w w:val="110"/>
        </w:rPr>
        <w:br w:type="column"/>
      </w:r>
      <w:r>
        <w:rPr>
          <w:rFonts w:ascii="Courier New"/>
          <w:color w:val="08080A"/>
          <w:spacing w:val="-24"/>
          <w:w w:val="110"/>
          <w:sz w:val="16"/>
        </w:rPr>
        <w:t>220000</w:t>
      </w:r>
      <w:r>
        <w:rPr>
          <w:rFonts w:ascii="Courier New"/>
          <w:spacing w:val="-24"/>
          <w:sz w:val="16"/>
        </w:rPr>
      </w:r>
    </w:p>
    <w:p>
      <w:pPr>
        <w:spacing w:before="84"/>
        <w:ind w:left="25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spacing w:val="-27"/>
          <w:w w:val="125"/>
        </w:rPr>
        <w:br w:type="column"/>
      </w:r>
      <w:r>
        <w:rPr>
          <w:rFonts w:ascii="Courier New"/>
          <w:color w:val="1A1C1A"/>
          <w:spacing w:val="-27"/>
          <w:w w:val="125"/>
          <w:sz w:val="16"/>
        </w:rPr>
        <w:t>224000</w:t>
      </w:r>
      <w:r>
        <w:rPr>
          <w:rFonts w:ascii="Courier New"/>
          <w:spacing w:val="-27"/>
          <w:sz w:val="16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16"/>
          <w:szCs w:val="16"/>
        </w:rPr>
        <w:sectPr>
          <w:type w:val="continuous"/>
          <w:pgSz w:w="23820" w:h="16850" w:orient="landscape"/>
          <w:pgMar w:top="1360" w:bottom="280" w:left="2000" w:right="1280"/>
          <w:cols w:num="4" w:equalWidth="0">
            <w:col w:w="777" w:space="3666"/>
            <w:col w:w="5214" w:space="3673"/>
            <w:col w:w="764" w:space="3673"/>
            <w:col w:w="2773"/>
          </w:cols>
        </w:sectPr>
      </w:pPr>
    </w:p>
    <w:p>
      <w:pPr>
        <w:spacing w:line="240" w:lineRule="auto" w:before="7"/>
        <w:rPr>
          <w:rFonts w:ascii="Courier New" w:hAnsi="Courier New" w:cs="Courier New" w:eastAsia="Courier New"/>
          <w:sz w:val="16"/>
          <w:szCs w:val="16"/>
        </w:rPr>
      </w:pPr>
      <w:r>
        <w:rPr/>
        <w:pict>
          <v:group style="position:absolute;margin-left:114.218201pt;margin-top:92.94548pt;width:984.15pt;height:666.5pt;mso-position-horizontal-relative:page;mso-position-vertical-relative:page;z-index:-253792" coordorigin="2284,1859" coordsize="19683,13330">
            <v:shape style="position:absolute;left:2284;top:1859;width:1597;height:4209" type="#_x0000_t75" stroked="false">
              <v:imagedata r:id="rId106" o:title=""/>
            </v:shape>
            <v:shape style="position:absolute;left:2376;top:14145;width:432;height:910" type="#_x0000_t75" stroked="false">
              <v:imagedata r:id="rId107" o:title=""/>
            </v:shape>
            <v:shape style="position:absolute;left:8561;top:1898;width:5518;height:2520" type="#_x0000_t75" stroked="false">
              <v:imagedata r:id="rId108" o:title=""/>
            </v:shape>
            <v:shape style="position:absolute;left:2284;top:4431;width:15860;height:10741" type="#_x0000_t75" stroked="false">
              <v:imagedata r:id="rId109" o:title=""/>
            </v:shape>
            <v:shape style="position:absolute;left:3895;top:2225;width:1447;height:563" type="#_x0000_t75" stroked="false">
              <v:imagedata r:id="rId110" o:title=""/>
            </v:shape>
            <v:shape style="position:absolute;left:17967;top:1859;width:3999;height:3809" type="#_x0000_t75" stroked="false">
              <v:imagedata r:id="rId111" o:title=""/>
            </v:shape>
            <v:shape style="position:absolute;left:18831;top:6048;width:700;height:484" type="#_x0000_t75" stroked="false">
              <v:imagedata r:id="rId112" o:title=""/>
            </v:shape>
            <v:shape style="position:absolute;left:17025;top:10924;width:871;height:2055" type="#_x0000_t75" stroked="false">
              <v:imagedata r:id="rId113" o:title=""/>
            </v:shape>
            <v:shape style="position:absolute;left:18046;top:11500;width:386;height:851" type="#_x0000_t75" stroked="false">
              <v:imagedata r:id="rId114" o:title=""/>
            </v:shape>
            <v:shape style="position:absolute;left:20965;top:13955;width:943;height:1159" type="#_x0000_t75" stroked="false">
              <v:imagedata r:id="rId115" o:title=""/>
            </v:shape>
            <v:group style="position:absolute;left:2366;top:6041;width:2;height:1506" coordorigin="2366,6041" coordsize="2,1506">
              <v:shape style="position:absolute;left:2366;top:6041;width:2;height:1506" coordorigin="2366,6041" coordsize="0,1506" path="m2366,7547l2366,6041e" filled="false" stroked="true" strokeweight=".981566pt" strokecolor="#030300">
                <v:path arrowok="t"/>
              </v:shape>
            </v:group>
            <v:group style="position:absolute;left:2496;top:10224;width:2;height:720" coordorigin="2496,10224" coordsize="2,720">
              <v:shape style="position:absolute;left:2496;top:10224;width:2;height:720" coordorigin="2496,10224" coordsize="0,720" path="m2496,10944l2496,10224e" filled="false" stroked="true" strokeweight=".327189pt" strokecolor="#8c8c0f">
                <v:path arrowok="t"/>
              </v:shape>
            </v:group>
            <v:group style="position:absolute;left:3854;top:1944;width:5844;height:2" coordorigin="3854,1944" coordsize="5844,2">
              <v:shape style="position:absolute;left:3854;top:1944;width:5844;height:2" coordorigin="3854,1944" coordsize="5844,0" path="m3854,1944l9698,1944e" filled="false" stroked="true" strokeweight=".654378pt" strokecolor="#080c03">
                <v:path arrowok="t"/>
              </v:shape>
              <v:shape style="position:absolute;left:16815;top:1898;width:681;height:484" type="#_x0000_t75" stroked="false">
                <v:imagedata r:id="rId116" o:title=""/>
              </v:shape>
            </v:group>
            <v:group style="position:absolute;left:15031;top:2039;width:1807;height:2" coordorigin="15031,2039" coordsize="1807,2">
              <v:shape style="position:absolute;left:15031;top:2039;width:1807;height:2" coordorigin="15031,2039" coordsize="1807,0" path="m15031,2039l16837,2039e" filled="false" stroked="true" strokeweight=".981566pt" strokecolor="#b83428">
                <v:path arrowok="t"/>
              </v:shape>
            </v:group>
            <v:group style="position:absolute;left:15041;top:2029;width:2;height:2985" coordorigin="15041,2029" coordsize="2,2985">
              <v:shape style="position:absolute;left:15041;top:2029;width:2;height:2985" coordorigin="15041,2029" coordsize="0,2985" path="m15041,5014l15041,2029e" filled="false" stroked="true" strokeweight=".981566pt" strokecolor="#bf281f">
                <v:path arrowok="t"/>
              </v:shape>
            </v:group>
            <v:group style="position:absolute;left:6262;top:4248;width:936;height:2" coordorigin="6262,4248" coordsize="936,2">
              <v:shape style="position:absolute;left:6262;top:4248;width:936;height:2" coordorigin="6262,4248" coordsize="936,0" path="m6262,4248l7198,4248e" filled="false" stroked="true" strokeweight=".654378pt" strokecolor="#388cb3">
                <v:path arrowok="t"/>
              </v:shape>
            </v:group>
            <v:group style="position:absolute;left:8474;top:4752;width:2;height:498" coordorigin="8474,4752" coordsize="2,498">
              <v:shape style="position:absolute;left:8474;top:4752;width:2;height:498" coordorigin="8474,4752" coordsize="0,498" path="m8474,5249l8474,4752e" filled="false" stroked="true" strokeweight="1.308755pt" strokecolor="#283b1f">
                <v:path arrowok="t"/>
              </v:shape>
            </v:group>
            <v:group style="position:absolute;left:8265;top:9582;width:2;height:603" coordorigin="8265,9582" coordsize="2,603">
              <v:shape style="position:absolute;left:8265;top:9582;width:2;height:603" coordorigin="8265,9582" coordsize="0,603" path="m8265,10184l8265,9582e" filled="false" stroked="true" strokeweight="1.963133pt" strokecolor="#87bc74">
                <v:path arrowok="t"/>
              </v:shape>
            </v:group>
            <v:group style="position:absolute;left:2356;top:15077;width:3639;height:2" coordorigin="2356,15077" coordsize="3639,2">
              <v:shape style="position:absolute;left:2356;top:15077;width:3639;height:2" coordorigin="2356,15077" coordsize="3639,0" path="m2356,15077l5994,15077e" filled="false" stroked="true" strokeweight="1.308755pt" strokecolor="#444844">
                <v:path arrowok="t"/>
              </v:shape>
            </v:group>
            <v:group style="position:absolute;left:16445;top:5010;width:1813;height:2" coordorigin="16445,5010" coordsize="1813,2">
              <v:shape style="position:absolute;left:16445;top:5010;width:1813;height:2" coordorigin="16445,5010" coordsize="1813,0" path="m16445,5010l18257,5010e" filled="false" stroked="true" strokeweight=".981566pt" strokecolor="#bf442f">
                <v:path arrowok="t"/>
              </v:shape>
            </v:group>
            <v:group style="position:absolute;left:15820;top:5001;width:2;height:10178" coordorigin="15820,5001" coordsize="2,10178">
              <v:shape style="position:absolute;left:15820;top:5001;width:2;height:10178" coordorigin="15820,5001" coordsize="0,10178" path="m15820,15178l15820,5001e" filled="false" stroked="true" strokeweight=".981566pt" strokecolor="#707748">
                <v:path arrowok="t"/>
              </v:shape>
            </v:group>
            <v:group style="position:absolute;left:19337;top:7566;width:2;height:3051" coordorigin="19337,7566" coordsize="2,3051">
              <v:shape style="position:absolute;left:19337;top:7566;width:2;height:3051" coordorigin="19337,7566" coordsize="0,3051" path="m19337,10616l19337,7566e" filled="false" stroked="true" strokeweight=".654378pt" strokecolor="#000300">
                <v:path arrowok="t"/>
              </v:shape>
            </v:group>
            <v:group style="position:absolute;left:20263;top:6558;width:2;height:1022" coordorigin="20263,6558" coordsize="2,1022">
              <v:shape style="position:absolute;left:20263;top:6558;width:2;height:1022" coordorigin="20263,6558" coordsize="0,1022" path="m20263,7579l20263,6558e" filled="false" stroked="true" strokeweight=".327189pt" strokecolor="#939780">
                <v:path arrowok="t"/>
              </v:shape>
            </v:group>
            <v:group style="position:absolute;left:19330;top:7573;width:2428;height:2" coordorigin="19330,7573" coordsize="2428,2">
              <v:shape style="position:absolute;left:19330;top:7573;width:2428;height:2" coordorigin="19330,7573" coordsize="2428,0" path="m19330,7573l21758,7573e" filled="false" stroked="true" strokeweight=".654378pt" strokecolor="#0c0c0c">
                <v:path arrowok="t"/>
              </v:shape>
            </v:group>
            <v:group style="position:absolute;left:17989;top:11009;width:1623;height:2" coordorigin="17989,11009" coordsize="1623,2">
              <v:shape style="position:absolute;left:17989;top:11009;width:1623;height:2" coordorigin="17989,11009" coordsize="1623,0" path="m17989,11009l19612,11009e" filled="false" stroked="true" strokeweight=".654378pt" strokecolor="#5b6757">
                <v:path arrowok="t"/>
              </v:shape>
            </v:group>
            <v:group style="position:absolute;left:17995;top:11009;width:2;height:1735" coordorigin="17995,11009" coordsize="2,1735">
              <v:shape style="position:absolute;left:17995;top:11009;width:2;height:1735" coordorigin="17995,11009" coordsize="0,1735" path="m17995,12744l17995,11009e" filled="false" stroked="true" strokeweight=".654378pt" strokecolor="#000800">
                <v:path arrowok="t"/>
              </v:shape>
            </v:group>
            <v:group style="position:absolute;left:19605;top:11009;width:2;height:1735" coordorigin="19605,11009" coordsize="2,1735">
              <v:shape style="position:absolute;left:19605;top:11009;width:2;height:1735" coordorigin="19605,11009" coordsize="0,1735" path="m19605,12744l19605,11009e" filled="false" stroked="true" strokeweight=".654378pt" strokecolor="#000300">
                <v:path arrowok="t"/>
              </v:shape>
            </v:group>
            <v:group style="position:absolute;left:17989;top:12737;width:1623;height:2" coordorigin="17989,12737" coordsize="1623,2">
              <v:shape style="position:absolute;left:17989;top:12737;width:1623;height:2" coordorigin="17989,12737" coordsize="1623,0" path="m17989,12737l19612,12737e" filled="false" stroked="true" strokeweight=".654378pt" strokecolor="#384834">
                <v:path arrowok="t"/>
              </v:shape>
            </v:group>
            <v:group style="position:absolute;left:20685;top:12737;width:1074;height:2" coordorigin="20685,12737" coordsize="1074,2">
              <v:shape style="position:absolute;left:20685;top:12737;width:1074;height:2" coordorigin="20685,12737" coordsize="1074,0" path="m20685,12737l21758,12737e" filled="false" stroked="true" strokeweight=".654378pt" strokecolor="#5b6057">
                <v:path arrowok="t"/>
              </v:shape>
            </v:group>
            <v:group style="position:absolute;left:21758;top:7566;width:2;height:3051" coordorigin="21758,7566" coordsize="2,3051">
              <v:shape style="position:absolute;left:21758;top:7566;width:2;height:3051" coordorigin="21758,7566" coordsize="0,3051" path="m21758,10616l21758,7566e" filled="false" stroked="true" strokeweight=".654378pt" strokecolor="#2f282f">
                <v:path arrowok="t"/>
              </v:shape>
            </v:group>
            <v:group style="position:absolute;left:21876;top:5635;width:2;height:8346" coordorigin="21876,5635" coordsize="2,8346">
              <v:shape style="position:absolute;left:21876;top:5635;width:2;height:8346" coordorigin="21876,5635" coordsize="0,8346" path="m21876,13981l21876,5635e" filled="false" stroked="true" strokeweight=".654378pt" strokecolor="#130c0f">
                <v:path arrowok="t"/>
              </v:shape>
            </v:group>
            <v:group style="position:absolute;left:21755;top:11428;width:2;height:1316" coordorigin="21755,11428" coordsize="2,1316">
              <v:shape style="position:absolute;left:21755;top:11428;width:2;height:1316" coordorigin="21755,11428" coordsize="0,1316" path="m21755,12744l21755,11428e" filled="false" stroked="true" strokeweight=".327189pt" strokecolor="#0c0c08">
                <v:path arrowok="t"/>
              </v:shape>
            </v:group>
            <v:group style="position:absolute;left:19402;top:9095;width:341;height:2" coordorigin="19402,9095" coordsize="341,2">
              <v:shape style="position:absolute;left:19402;top:9095;width:341;height:2" coordorigin="19402,9095" coordsize="341,0" path="m19402,9095l19743,9095e" filled="false" stroked="true" strokeweight=".327189pt" strokecolor="#000000">
                <v:path arrowok="t"/>
              </v:shape>
            </v:group>
            <v:group style="position:absolute;left:19409;top:9297;width:341;height:2" coordorigin="19409,9297" coordsize="341,2">
              <v:shape style="position:absolute;left:19409;top:9297;width:341;height:2" coordorigin="19409,9297" coordsize="341,0" path="m19409,9297l19749,9297e" filled="false" stroked="true" strokeweight=".327189pt" strokecolor="#000000">
                <v:path arrowok="t"/>
              </v:shape>
            </v:group>
            <v:group style="position:absolute;left:19412;top:9040;width:2;height:273" coordorigin="19412,9040" coordsize="2,273">
              <v:shape style="position:absolute;left:19412;top:9040;width:2;height:273" coordorigin="19412,9040" coordsize="0,273" path="m19412,9040l19412,9313e" filled="false" stroked="true" strokeweight="2.8531pt" strokecolor="#ebf9cf">
                <v:path arrowok="t"/>
              </v:shape>
            </v:group>
            <v:group style="position:absolute;left:20256;top:10520;width:2;height:178" coordorigin="20256,10520" coordsize="2,178">
              <v:shape style="position:absolute;left:20256;top:10520;width:2;height:178" coordorigin="20256,10520" coordsize="0,178" path="m20256,10520l20256,10698e" filled="false" stroked="true" strokeweight="1.87252pt" strokecolor="#ebf9cf">
                <v:path arrowok="t"/>
              </v:shape>
            </v:group>
            <v:group style="position:absolute;left:5824;top:1969;width:207;height:2" coordorigin="5824,1969" coordsize="207,2">
              <v:shape style="position:absolute;left:5824;top:1969;width:207;height:2" coordorigin="5824,1969" coordsize="207,0" path="m5824,1969l6030,1969e" filled="false" stroked="true" strokeweight=".06pt" strokecolor="#488ba2">
                <v:path arrowok="t"/>
              </v:shape>
            </v:group>
            <w10:wrap type="none"/>
          </v:group>
        </w:pict>
      </w:r>
    </w:p>
    <w:p>
      <w:pPr>
        <w:spacing w:before="74"/>
        <w:ind w:left="0" w:right="117" w:firstLine="0"/>
        <w:jc w:val="righ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08080A"/>
          <w:w w:val="115"/>
          <w:sz w:val="20"/>
        </w:rPr>
        <w:t>63</w:t>
      </w:r>
      <w:r>
        <w:rPr>
          <w:rFonts w:ascii="Times New Roman"/>
          <w:sz w:val="20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23820" w:h="16850" w:orient="landscape"/>
          <w:pgMar w:top="1360" w:bottom="280" w:left="2000" w:right="1280"/>
        </w:sectPr>
      </w:pPr>
    </w:p>
    <w:p>
      <w:pPr>
        <w:pStyle w:val="Heading4"/>
        <w:spacing w:line="240" w:lineRule="auto" w:before="56"/>
        <w:ind w:left="118"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Sólidos Totales Disueltos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(TDS)</w:t>
      </w:r>
      <w:r>
        <w:rPr>
          <w:rFonts w:ascii="Times New Roman" w:hAnsi="Times New Roman"/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Este parámetro únicamente está normado para agua de uso doméstico, siendo su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límite</w:t>
      </w:r>
      <w:r>
        <w:rPr>
          <w:rFonts w:ascii="Times New Roman" w:hAnsi="Times New Roman"/>
        </w:rPr>
        <w:t> establecido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1000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mg/L,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microcuenca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Jangas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19h-S-003</w:t>
      </w:r>
      <w:r>
        <w:rPr>
          <w:rFonts w:ascii="Times New Roman" w:hAnsi="Times New Roman"/>
        </w:rPr>
        <w:t> supera dicho valor (Figura 4.5 y Mapa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4.3).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5181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3"/>
          <w:sz w:val="20"/>
          <w:szCs w:val="20"/>
        </w:rPr>
        <w:drawing>
          <wp:inline distT="0" distB="0" distL="0" distR="0">
            <wp:extent cx="5771202" cy="3289935"/>
            <wp:effectExtent l="0" t="0" r="0" b="0"/>
            <wp:docPr id="35" name="image77.jpeg" descr="F:\APUNTES\TESIS\8.-FIGURAS\4.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7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202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3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18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4.5. </w:t>
      </w:r>
      <w:r>
        <w:rPr>
          <w:rFonts w:ascii="Times New Roman" w:hAnsi="Times New Roman"/>
          <w:sz w:val="22"/>
        </w:rPr>
        <w:t>Variación de los sólidos totales disueltos en la microcuenca</w:t>
      </w:r>
      <w:r>
        <w:rPr>
          <w:rFonts w:ascii="Times New Roman" w:hAnsi="Times New Roman"/>
          <w:spacing w:val="-24"/>
          <w:sz w:val="22"/>
        </w:rPr>
        <w:t> </w:t>
      </w:r>
      <w:r>
        <w:rPr>
          <w:rFonts w:ascii="Times New Roman" w:hAnsi="Times New Roman"/>
          <w:sz w:val="22"/>
        </w:rPr>
        <w:t>Jangas.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360" w:lineRule="auto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sobrepasa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19h-S-003,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ubicada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</w:rPr>
        <w:t> Pucahuray, la misma que presenta 1037 ppm en cuanto a los sólidos totales disueltos,</w:t>
      </w:r>
      <w:r>
        <w:rPr>
          <w:rFonts w:ascii="Times New Roman" w:hAnsi="Times New Roman"/>
          <w:spacing w:val="56"/>
        </w:rPr>
        <w:t> </w:t>
      </w:r>
      <w:r>
        <w:rPr>
          <w:rFonts w:ascii="Times New Roman" w:hAnsi="Times New Roman"/>
        </w:rPr>
        <w:t>siendo</w:t>
      </w:r>
      <w:r>
        <w:rPr>
          <w:rFonts w:ascii="Times New Roman" w:hAnsi="Times New Roman"/>
        </w:rPr>
        <w:t> 1000 ppm el límite máximo permisible para el ECA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A1.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64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17"/>
          <w:pgSz w:w="11910" w:h="16850"/>
          <w:pgMar w:footer="0" w:header="0" w:top="1360" w:bottom="280" w:left="1300" w:right="1300"/>
        </w:sectPr>
      </w:pPr>
    </w:p>
    <w:p>
      <w:pPr>
        <w:spacing w:line="240" w:lineRule="auto" w:before="4"/>
        <w:rPr>
          <w:rFonts w:ascii="Calibri" w:hAnsi="Calibri" w:cs="Calibri" w:eastAsia="Calibri"/>
          <w:sz w:val="6"/>
          <w:szCs w:val="6"/>
        </w:rPr>
      </w:pPr>
    </w:p>
    <w:p>
      <w:pPr>
        <w:spacing w:line="14071" w:lineRule="exact"/>
        <w:ind w:left="11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position w:val="-280"/>
          <w:sz w:val="20"/>
          <w:szCs w:val="20"/>
        </w:rPr>
        <w:drawing>
          <wp:inline distT="0" distB="0" distL="0" distR="0">
            <wp:extent cx="13408553" cy="8935212"/>
            <wp:effectExtent l="0" t="0" r="0" b="0"/>
            <wp:docPr id="37" name="image78.jpeg" descr="F:\APUNTES\TESIS\7.-MAPAS\Mapa_4.3_distribución de TDS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78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8553" cy="893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position w:val="-280"/>
          <w:sz w:val="20"/>
          <w:szCs w:val="20"/>
        </w:rPr>
      </w:r>
    </w:p>
    <w:p>
      <w:pPr>
        <w:spacing w:before="100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65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19"/>
          <w:pgSz w:w="23820" w:h="16850" w:orient="landscape"/>
          <w:pgMar w:footer="0" w:header="0" w:top="1340" w:bottom="280" w:left="1300" w:right="1300"/>
        </w:sectPr>
      </w:pPr>
    </w:p>
    <w:p>
      <w:pPr>
        <w:pStyle w:val="Heading4"/>
        <w:numPr>
          <w:ilvl w:val="1"/>
          <w:numId w:val="43"/>
        </w:numPr>
        <w:tabs>
          <w:tab w:pos="479" w:val="left" w:leader="none"/>
        </w:tabs>
        <w:spacing w:line="240" w:lineRule="auto" w:before="56" w:after="0"/>
        <w:ind w:left="478" w:right="0" w:hanging="36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GEOQUÍMICA</w:t>
      </w:r>
      <w:r>
        <w:rPr>
          <w:rFonts w:ascii="Times New Roman" w:hAnsi="Times New Roman"/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la microcuenca Jangas se encuentra la mina Pierina y en base al área de influencia de</w:t>
      </w:r>
      <w:r>
        <w:rPr>
          <w:rFonts w:ascii="Times New Roman" w:hAnsi="Times New Roman"/>
          <w:spacing w:val="-19"/>
        </w:rPr>
        <w:t> </w:t>
      </w:r>
      <w:r>
        <w:rPr>
          <w:rFonts w:ascii="Times New Roman" w:hAnsi="Times New Roman"/>
        </w:rPr>
        <w:t>dicha</w:t>
      </w:r>
      <w:r>
        <w:rPr>
          <w:rFonts w:ascii="Times New Roman" w:hAnsi="Times New Roman"/>
        </w:rPr>
        <w:t> actividad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extractiva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diseñado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sistemático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activos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quebrada, obteniendo un total de 30 estaciones de muestreo (Mapa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4.4).</w:t>
      </w:r>
    </w:p>
    <w:p>
      <w:pPr>
        <w:pStyle w:val="BodyText"/>
        <w:spacing w:line="360" w:lineRule="auto" w:before="126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Los sedimentos recolectados han sido tamizados a malla Nº 30 y analizados a malla -200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por</w:t>
      </w:r>
      <w:r>
        <w:rPr>
          <w:rFonts w:ascii="Times New Roman" w:hAnsi="Times New Roman" w:cs="Times New Roman" w:eastAsia="Times New Roman"/>
        </w:rPr>
        <w:t> el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método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</w:rPr>
        <w:t>ICP-MS,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previamente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digestados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con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</w:rPr>
        <w:t>“agua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regia”,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esta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manera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cuantificar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las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concentraciones totales de los elementos traza, a fin de caracterizar la distribución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abundancias de elementos traza en la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</w:rPr>
        <w:t>microcuenca.</w:t>
      </w:r>
    </w:p>
    <w:p>
      <w:pPr>
        <w:pStyle w:val="Heading4"/>
        <w:numPr>
          <w:ilvl w:val="2"/>
          <w:numId w:val="43"/>
        </w:numPr>
        <w:tabs>
          <w:tab w:pos="659" w:val="left" w:leader="none"/>
        </w:tabs>
        <w:spacing w:line="240" w:lineRule="auto" w:before="131" w:after="0"/>
        <w:ind w:left="658" w:right="0" w:hanging="54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Calidad química de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usará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referencia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establecidos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MINAM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uso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suelo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tipo</w:t>
      </w:r>
      <w:r>
        <w:rPr>
          <w:rFonts w:ascii="Times New Roman" w:hAnsi="Times New Roman"/>
        </w:rPr>
        <w:t> extractivo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(Cuadro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4.2)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  <w:spacing w:val="-3"/>
        </w:rPr>
        <w:t>ya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nuestro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país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aún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existe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norma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ambiental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</w:rPr>
        <w:t> evaluar la calidad química en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sedimentos.</w:t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spacing w:before="0"/>
        <w:ind w:left="401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Cuadro 4.2. </w:t>
      </w:r>
      <w:r>
        <w:rPr>
          <w:rFonts w:ascii="Times New Roman" w:hAnsi="Times New Roman"/>
          <w:sz w:val="22"/>
        </w:rPr>
        <w:t>Estándares de Calidad Ambiental para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Suelo</w:t>
      </w:r>
      <w:r>
        <w:rPr>
          <w:rFonts w:ascii="Times New Roman" w:hAnsi="Times New Roman"/>
          <w:b/>
          <w:sz w:val="22"/>
        </w:rPr>
        <w:t>*</w:t>
      </w:r>
      <w:r>
        <w:rPr>
          <w:rFonts w:ascii="Times New Roman" w:hAnsi="Times New Roman"/>
          <w:sz w:val="22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11"/>
          <w:szCs w:val="11"/>
        </w:rPr>
      </w:pPr>
    </w:p>
    <w:tbl>
      <w:tblPr>
        <w:tblW w:w="0" w:type="auto"/>
        <w:jc w:val="left"/>
        <w:tblInd w:w="3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0"/>
        <w:gridCol w:w="1022"/>
        <w:gridCol w:w="2292"/>
        <w:gridCol w:w="3540"/>
      </w:tblGrid>
      <w:tr>
        <w:trPr>
          <w:trHeight w:val="425" w:hRule="exact"/>
        </w:trPr>
        <w:tc>
          <w:tcPr>
            <w:tcW w:w="17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EECE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43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Parámetros(**)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68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>
            <w:pPr>
              <w:pStyle w:val="TableParagraph"/>
              <w:spacing w:line="275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Usos del</w:t>
            </w:r>
            <w:r>
              <w:rPr>
                <w:rFonts w:ascii="Times New Roman"/>
                <w:b/>
                <w:spacing w:val="-3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Suelo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838" w:hRule="exact"/>
        </w:trPr>
        <w:tc>
          <w:tcPr>
            <w:tcW w:w="17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>
            <w:pPr/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>
            <w:pPr>
              <w:pStyle w:val="TableParagraph"/>
              <w:spacing w:line="360" w:lineRule="auto"/>
              <w:ind w:left="64" w:right="67" w:firstLine="15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Suelo Agrícola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>
            <w:pPr>
              <w:pStyle w:val="TableParagraph"/>
              <w:spacing w:line="360" w:lineRule="auto"/>
              <w:ind w:left="100" w:right="102" w:firstLine="75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Suelo Residencial/Parques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>
            <w:pPr>
              <w:pStyle w:val="TableParagraph"/>
              <w:spacing w:line="360" w:lineRule="auto"/>
              <w:ind w:left="64" w:right="65" w:firstLine="141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Suelo Comercial/Industrial/Extractivos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422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left="18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Arsénico</w:t>
            </w:r>
            <w:r>
              <w:rPr>
                <w:rFonts w:ascii="Times New Roman" w:hAnsi="Times New Roman"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total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140</w:t>
            </w:r>
          </w:p>
        </w:tc>
      </w:tr>
      <w:tr>
        <w:trPr>
          <w:trHeight w:val="425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Bario</w:t>
            </w:r>
            <w:r>
              <w:rPr>
                <w:rFonts w:ascii="Times New Roman"/>
                <w:spacing w:val="-5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left="3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750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2000</w:t>
            </w:r>
          </w:p>
        </w:tc>
      </w:tr>
      <w:tr>
        <w:trPr>
          <w:trHeight w:val="425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left="24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Cadmio</w:t>
            </w:r>
            <w:r>
              <w:rPr>
                <w:rFonts w:ascii="Times New Roman"/>
                <w:spacing w:val="-2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1.4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</w:tr>
      <w:tr>
        <w:trPr>
          <w:trHeight w:val="422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left="37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Cromo VI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1.4</w:t>
            </w:r>
          </w:p>
        </w:tc>
      </w:tr>
      <w:tr>
        <w:trPr>
          <w:trHeight w:val="425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left="17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Mercurio</w:t>
            </w:r>
            <w:r>
              <w:rPr>
                <w:rFonts w:ascii="Times New Roman"/>
                <w:spacing w:val="-6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6.6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6.6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</w:tr>
      <w:tr>
        <w:trPr>
          <w:trHeight w:val="425" w:hRule="exact"/>
        </w:trPr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left="3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Plomo</w:t>
            </w:r>
            <w:r>
              <w:rPr>
                <w:rFonts w:ascii="Times New Roman"/>
                <w:spacing w:val="-1"/>
                <w:sz w:val="24"/>
              </w:rPr>
              <w:t> </w:t>
            </w:r>
            <w:r>
              <w:rPr>
                <w:rFonts w:ascii="Times New Roman"/>
                <w:sz w:val="24"/>
              </w:rPr>
              <w:t>total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2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70</w:t>
            </w:r>
          </w:p>
        </w:tc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140</w:t>
            </w:r>
          </w:p>
        </w:tc>
        <w:tc>
          <w:tcPr>
            <w:tcW w:w="3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0" w:lineRule="exact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1200</w:t>
            </w:r>
          </w:p>
        </w:tc>
      </w:tr>
    </w:tbl>
    <w:p>
      <w:pPr>
        <w:tabs>
          <w:tab w:pos="5451" w:val="left" w:leader="none"/>
        </w:tabs>
        <w:spacing w:before="114"/>
        <w:ind w:left="401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</w:rPr>
        <w:t>(*) D.S. Nº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002-2013-MINAM.</w:t>
        <w:tab/>
        <w:t>(**) En</w:t>
      </w:r>
      <w:r>
        <w:rPr>
          <w:rFonts w:ascii="Times New Roman" w:hAnsi="Times New Roman"/>
          <w:spacing w:val="6"/>
          <w:sz w:val="22"/>
        </w:rPr>
        <w:t> </w:t>
      </w:r>
      <w:r>
        <w:rPr>
          <w:rFonts w:ascii="Times New Roman" w:hAnsi="Times New Roman"/>
          <w:spacing w:val="-3"/>
          <w:sz w:val="22"/>
        </w:rPr>
        <w:t>mg/kg</w:t>
      </w:r>
      <w:r>
        <w:rPr>
          <w:rFonts w:ascii="Times New Roman" w:hAns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químicos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están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normados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suelos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arsénico,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bario,</w:t>
      </w:r>
      <w:r>
        <w:rPr>
          <w:rFonts w:ascii="Times New Roman" w:hAnsi="Times New Roman"/>
        </w:rPr>
        <w:t> cadmio, mercurio, plomo y cromo, considerándose en este último elemento sólo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concentraciones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hexavalentes,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totales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caso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demás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elementos.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Dicho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esto,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indispensable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mencionar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cromo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reportadas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método ICP son de carácter total por lo cual no podrían ser comparadas con el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</w:rPr>
        <w:t> mencionado.</w:t>
      </w:r>
    </w:p>
    <w:p>
      <w:pPr>
        <w:spacing w:before="54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66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21"/>
          <w:pgSz w:w="11910" w:h="16850"/>
          <w:pgMar w:footer="0" w:header="0" w:top="1360" w:bottom="280" w:left="1300" w:right="1300"/>
        </w:sectPr>
      </w:pPr>
    </w:p>
    <w:p>
      <w:pPr>
        <w:tabs>
          <w:tab w:pos="4674" w:val="left" w:leader="none"/>
          <w:tab w:pos="9110" w:val="left" w:leader="none"/>
          <w:tab w:pos="13547" w:val="left" w:leader="none"/>
        </w:tabs>
        <w:spacing w:before="75"/>
        <w:ind w:left="244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030303"/>
          <w:w w:val="110"/>
          <w:sz w:val="14"/>
        </w:rPr>
        <w:t>208000</w:t>
        <w:tab/>
        <w:t>212000</w:t>
        <w:tab/>
        <w:t>216000</w:t>
        <w:tab/>
      </w:r>
      <w:r>
        <w:rPr>
          <w:rFonts w:ascii="Times New Roman"/>
          <w:color w:val="030303"/>
          <w:w w:val="115"/>
          <w:sz w:val="14"/>
        </w:rPr>
        <w:t>220000</w:t>
      </w:r>
      <w:r>
        <w:rPr>
          <w:rFonts w:ascii="Times New Roman"/>
          <w:sz w:val="14"/>
        </w:rPr>
      </w:r>
    </w:p>
    <w:p>
      <w:pPr>
        <w:spacing w:before="75"/>
        <w:ind w:left="244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w w:val="115"/>
        </w:rPr>
        <w:br w:type="column"/>
      </w:r>
      <w:r>
        <w:rPr>
          <w:rFonts w:ascii="Times New Roman"/>
          <w:color w:val="030303"/>
          <w:w w:val="115"/>
          <w:sz w:val="14"/>
        </w:rPr>
        <w:t>22</w:t>
      </w:r>
      <w:r>
        <w:rPr>
          <w:rFonts w:ascii="Times New Roman"/>
          <w:color w:val="282B28"/>
          <w:w w:val="115"/>
          <w:sz w:val="14"/>
        </w:rPr>
        <w:t>400</w:t>
      </w:r>
      <w:r>
        <w:rPr>
          <w:rFonts w:ascii="Times New Roman"/>
          <w:color w:val="030303"/>
          <w:w w:val="115"/>
          <w:sz w:val="14"/>
        </w:rPr>
        <w:t>0</w:t>
      </w:r>
      <w:r>
        <w:rPr>
          <w:rFonts w:ascii="Times New Roman"/>
          <w:sz w:val="1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4"/>
          <w:szCs w:val="14"/>
        </w:rPr>
        <w:sectPr>
          <w:footerReference w:type="default" r:id="rId122"/>
          <w:pgSz w:w="23820" w:h="16850" w:orient="landscape"/>
          <w:pgMar w:footer="0" w:header="0" w:top="1600" w:bottom="280" w:left="2020" w:right="1260"/>
          <w:cols w:num="2" w:equalWidth="0">
            <w:col w:w="14035" w:space="3711"/>
            <w:col w:w="2794"/>
          </w:cols>
        </w:sectPr>
      </w:pPr>
    </w:p>
    <w:p>
      <w:pPr>
        <w:spacing w:line="266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/>
          <w:color w:val="759366"/>
          <w:spacing w:val="-5"/>
          <w:w w:val="231"/>
          <w:position w:val="1"/>
          <w:sz w:val="14"/>
        </w:rPr>
        <w:t>.</w:t>
      </w:r>
      <w:r>
        <w:rPr>
          <w:rFonts w:ascii="Times New Roman"/>
          <w:color w:val="87AC6E"/>
          <w:spacing w:val="-4"/>
          <w:w w:val="61"/>
          <w:position w:val="1"/>
          <w:sz w:val="12"/>
        </w:rPr>
        <w:t>_</w:t>
      </w:r>
      <w:r>
        <w:rPr>
          <w:rFonts w:ascii="Times New Roman"/>
          <w:color w:val="3687C1"/>
          <w:w w:val="67"/>
          <w:position w:val="1"/>
          <w:sz w:val="16"/>
        </w:rPr>
        <w:t>.</w:t>
      </w:r>
      <w:r>
        <w:rPr>
          <w:rFonts w:ascii="Times New Roman"/>
          <w:color w:val="3687C1"/>
          <w:spacing w:val="5"/>
          <w:w w:val="67"/>
          <w:position w:val="1"/>
          <w:sz w:val="16"/>
        </w:rPr>
        <w:t>.</w:t>
      </w:r>
      <w:r>
        <w:rPr>
          <w:rFonts w:ascii="Times New Roman"/>
          <w:color w:val="2B72A5"/>
          <w:w w:val="45"/>
          <w:position w:val="1"/>
          <w:sz w:val="16"/>
        </w:rPr>
        <w:t>..</w:t>
      </w:r>
      <w:r>
        <w:rPr>
          <w:rFonts w:ascii="Times New Roman"/>
          <w:color w:val="2B72A5"/>
          <w:spacing w:val="11"/>
          <w:w w:val="45"/>
          <w:position w:val="1"/>
          <w:sz w:val="16"/>
        </w:rPr>
        <w:t>.</w:t>
      </w:r>
      <w:r>
        <w:rPr>
          <w:rFonts w:ascii="Times New Roman"/>
          <w:color w:val="2B72A5"/>
          <w:spacing w:val="11"/>
          <w:position w:val="1"/>
          <w:sz w:val="16"/>
        </w:rPr>
      </w:r>
      <w:r>
        <w:rPr>
          <w:rFonts w:ascii="Times New Roman"/>
          <w:color w:val="2B72A5"/>
          <w:position w:val="1"/>
          <w:sz w:val="16"/>
          <w:u w:val="single" w:color="4A96C0"/>
        </w:rPr>
        <w:t>  </w:t>
      </w:r>
      <w:r>
        <w:rPr>
          <w:rFonts w:ascii="Times New Roman"/>
          <w:color w:val="2B72A5"/>
          <w:spacing w:val="16"/>
          <w:position w:val="1"/>
          <w:sz w:val="16"/>
          <w:u w:val="single" w:color="4A96C0"/>
        </w:rPr>
        <w:t> </w:t>
      </w:r>
      <w:r>
        <w:rPr>
          <w:rFonts w:ascii="Times New Roman"/>
          <w:color w:val="2B72A5"/>
          <w:spacing w:val="16"/>
          <w:position w:val="1"/>
          <w:sz w:val="16"/>
        </w:rPr>
      </w:r>
      <w:r>
        <w:rPr>
          <w:rFonts w:ascii="Times New Roman"/>
          <w:color w:val="3F82A0"/>
          <w:w w:val="58"/>
          <w:position w:val="1"/>
          <w:sz w:val="19"/>
        </w:rPr>
        <w:t>_</w:t>
      </w:r>
      <w:r>
        <w:rPr>
          <w:rFonts w:ascii="Times New Roman"/>
          <w:color w:val="3F82A0"/>
          <w:spacing w:val="-18"/>
          <w:position w:val="1"/>
          <w:sz w:val="19"/>
        </w:rPr>
        <w:t> </w:t>
      </w:r>
      <w:r>
        <w:rPr>
          <w:rFonts w:ascii="Times New Roman"/>
          <w:color w:val="2485D8"/>
          <w:w w:val="45"/>
          <w:position w:val="1"/>
          <w:sz w:val="19"/>
        </w:rPr>
        <w:t>_</w:t>
      </w:r>
      <w:r>
        <w:rPr>
          <w:rFonts w:ascii="Times New Roman"/>
          <w:color w:val="2485D8"/>
          <w:spacing w:val="-19"/>
          <w:position w:val="1"/>
          <w:sz w:val="19"/>
        </w:rPr>
        <w:t> </w:t>
      </w:r>
      <w:r>
        <w:rPr>
          <w:rFonts w:ascii="Times New Roman"/>
          <w:color w:val="3F82A0"/>
          <w:spacing w:val="10"/>
          <w:w w:val="58"/>
          <w:position w:val="1"/>
          <w:sz w:val="19"/>
        </w:rPr>
        <w:t>_</w:t>
      </w:r>
      <w:r>
        <w:rPr>
          <w:rFonts w:ascii="Times New Roman"/>
          <w:color w:val="3687C1"/>
          <w:spacing w:val="3"/>
          <w:w w:val="45"/>
          <w:position w:val="1"/>
          <w:sz w:val="19"/>
        </w:rPr>
        <w:t>_</w:t>
      </w:r>
      <w:r>
        <w:rPr>
          <w:rFonts w:ascii="Times New Roman"/>
          <w:color w:val="3F82A0"/>
          <w:w w:val="65"/>
          <w:position w:val="1"/>
          <w:sz w:val="19"/>
        </w:rPr>
        <w:t>_</w:t>
      </w:r>
      <w:r>
        <w:rPr>
          <w:rFonts w:ascii="Times New Roman"/>
          <w:color w:val="3F82A0"/>
          <w:spacing w:val="-18"/>
          <w:position w:val="1"/>
          <w:sz w:val="19"/>
        </w:rPr>
        <w:t> </w:t>
      </w:r>
      <w:r>
        <w:rPr>
          <w:rFonts w:ascii="Times New Roman"/>
          <w:color w:val="3687C1"/>
          <w:w w:val="60"/>
          <w:sz w:val="25"/>
        </w:rPr>
        <w:t>-</w:t>
      </w:r>
      <w:r>
        <w:rPr>
          <w:rFonts w:ascii="Times New Roman"/>
          <w:color w:val="3687C1"/>
          <w:spacing w:val="-41"/>
          <w:sz w:val="25"/>
        </w:rPr>
        <w:t> </w:t>
      </w:r>
      <w:r>
        <w:rPr>
          <w:rFonts w:ascii="Times New Roman"/>
          <w:color w:val="2B72A5"/>
          <w:w w:val="78"/>
          <w:sz w:val="16"/>
        </w:rPr>
        <w:t>.</w:t>
      </w:r>
      <w:r>
        <w:rPr>
          <w:rFonts w:ascii="Times New Roman"/>
          <w:color w:val="2B72A5"/>
          <w:spacing w:val="9"/>
          <w:w w:val="78"/>
          <w:sz w:val="16"/>
        </w:rPr>
        <w:t>.</w:t>
      </w:r>
      <w:r>
        <w:rPr>
          <w:rFonts w:ascii="Times New Roman"/>
          <w:color w:val="509AA5"/>
          <w:w w:val="41"/>
          <w:sz w:val="16"/>
        </w:rPr>
        <w:t>...</w:t>
      </w:r>
      <w:r>
        <w:rPr>
          <w:rFonts w:ascii="Times New Roman"/>
          <w:color w:val="509AA5"/>
          <w:spacing w:val="-1"/>
          <w:w w:val="41"/>
          <w:sz w:val="16"/>
        </w:rPr>
        <w:t>.</w:t>
      </w:r>
      <w:r>
        <w:rPr>
          <w:rFonts w:ascii="Times New Roman"/>
          <w:color w:val="4B97C1"/>
          <w:spacing w:val="-1"/>
          <w:w w:val="127"/>
          <w:sz w:val="14"/>
        </w:rPr>
        <w:t>-</w:t>
      </w:r>
      <w:r>
        <w:rPr>
          <w:rFonts w:ascii="Times New Roman"/>
          <w:color w:val="509AA5"/>
          <w:w w:val="254"/>
          <w:sz w:val="14"/>
        </w:rPr>
        <w:t>,</w:t>
      </w:r>
      <w:r>
        <w:rPr>
          <w:rFonts w:ascii="Times New Roman"/>
          <w:sz w:val="14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136" w:lineRule="exact" w:before="0"/>
        <w:ind w:left="1101" w:right="347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Arial"/>
          <w:i/>
          <w:color w:val="282B28"/>
          <w:w w:val="105"/>
          <w:sz w:val="17"/>
        </w:rPr>
        <w:t>P</w:t>
      </w:r>
      <w:r>
        <w:rPr>
          <w:rFonts w:ascii="Arial"/>
          <w:i/>
          <w:color w:val="484B44"/>
          <w:w w:val="105"/>
          <w:sz w:val="17"/>
        </w:rPr>
        <w:t>ayor </w:t>
      </w:r>
      <w:r>
        <w:rPr>
          <w:rFonts w:ascii="Arial"/>
          <w:i/>
          <w:color w:val="426052"/>
          <w:spacing w:val="2"/>
          <w:w w:val="105"/>
          <w:sz w:val="17"/>
        </w:rPr>
        <w:t>I</w:t>
      </w:r>
      <w:r>
        <w:rPr>
          <w:rFonts w:ascii="Arial"/>
          <w:i/>
          <w:color w:val="484B44"/>
          <w:spacing w:val="2"/>
          <w:w w:val="105"/>
          <w:sz w:val="17"/>
        </w:rPr>
        <w:t>Poyar </w:t>
      </w:r>
      <w:r>
        <w:rPr>
          <w:rFonts w:ascii="Arial"/>
          <w:i/>
          <w:color w:val="484B44"/>
          <w:w w:val="105"/>
          <w:sz w:val="17"/>
        </w:rPr>
        <w:t>Santa</w:t>
      </w:r>
      <w:r>
        <w:rPr>
          <w:rFonts w:ascii="Arial"/>
          <w:i/>
          <w:color w:val="484B44"/>
          <w:spacing w:val="4"/>
          <w:w w:val="105"/>
          <w:sz w:val="17"/>
        </w:rPr>
        <w:t> </w:t>
      </w:r>
      <w:r>
        <w:rPr>
          <w:rFonts w:ascii="Arial"/>
          <w:i/>
          <w:color w:val="484B44"/>
          <w:w w:val="105"/>
          <w:sz w:val="17"/>
        </w:rPr>
        <w:t>Rosa</w:t>
      </w:r>
      <w:r>
        <w:rPr>
          <w:rFonts w:ascii="Arial"/>
          <w:sz w:val="17"/>
        </w:rPr>
      </w:r>
    </w:p>
    <w:p>
      <w:pPr>
        <w:spacing w:line="228" w:lineRule="exact" w:before="0"/>
        <w:ind w:left="1101" w:right="326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 w:hAnsi="Times New Roman" w:cs="Times New Roman" w:eastAsia="Times New Roman"/>
          <w:color w:val="282B28"/>
          <w:w w:val="105"/>
          <w:sz w:val="25"/>
          <w:szCs w:val="25"/>
        </w:rPr>
        <w:t>•</w:t>
      </w:r>
      <w:r>
        <w:rPr>
          <w:rFonts w:ascii="Times New Roman" w:hAnsi="Times New Roman" w:cs="Times New Roman" w:eastAsia="Times New Roman"/>
          <w:sz w:val="25"/>
          <w:szCs w:val="2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05" w:lineRule="exact"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131618"/>
          <w:spacing w:val="-2"/>
          <w:sz w:val="14"/>
        </w:rPr>
        <w:t>Po</w:t>
      </w:r>
      <w:r>
        <w:rPr>
          <w:rFonts w:ascii="Arial"/>
          <w:color w:val="343615"/>
          <w:spacing w:val="-2"/>
          <w:sz w:val="14"/>
        </w:rPr>
        <w:t>-ha</w:t>
      </w:r>
      <w:r>
        <w:rPr>
          <w:rFonts w:ascii="Arial"/>
          <w:color w:val="5B5E41"/>
          <w:spacing w:val="-2"/>
          <w:sz w:val="14"/>
        </w:rPr>
        <w:t>r/</w:t>
      </w:r>
      <w:r>
        <w:rPr>
          <w:rFonts w:ascii="Arial"/>
          <w:color w:val="343615"/>
          <w:spacing w:val="-2"/>
          <w:sz w:val="14"/>
        </w:rPr>
        <w:t>3</w:t>
      </w:r>
      <w:r>
        <w:rPr>
          <w:rFonts w:ascii="Arial"/>
          <w:spacing w:val="-2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2"/>
        <w:rPr>
          <w:rFonts w:ascii="Arial" w:hAnsi="Arial" w:cs="Arial" w:eastAsia="Arial"/>
          <w:sz w:val="15"/>
          <w:szCs w:val="15"/>
        </w:rPr>
      </w:pPr>
    </w:p>
    <w:p>
      <w:pPr>
        <w:tabs>
          <w:tab w:pos="863" w:val="left" w:leader="none"/>
        </w:tabs>
        <w:spacing w:line="161" w:lineRule="exact" w:before="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5B8590"/>
          <w:sz w:val="17"/>
        </w:rPr>
        <w:t>-</w:t>
      </w:r>
      <w:r>
        <w:rPr>
          <w:rFonts w:ascii="Arial"/>
          <w:color w:val="5B8590"/>
          <w:spacing w:val="-28"/>
          <w:sz w:val="17"/>
        </w:rPr>
        <w:t> </w:t>
      </w:r>
      <w:r>
        <w:rPr>
          <w:rFonts w:ascii="Arial"/>
          <w:color w:val="3687C1"/>
          <w:sz w:val="17"/>
        </w:rPr>
        <w:t>-</w:t>
      </w:r>
      <w:r>
        <w:rPr>
          <w:rFonts w:ascii="Arial"/>
          <w:color w:val="3687C1"/>
          <w:spacing w:val="-28"/>
          <w:sz w:val="17"/>
        </w:rPr>
        <w:t> </w:t>
      </w:r>
      <w:r>
        <w:rPr>
          <w:rFonts w:ascii="Arial"/>
          <w:color w:val="3687C1"/>
          <w:sz w:val="17"/>
        </w:rPr>
        <w:t>-</w:t>
      </w:r>
      <w:r>
        <w:rPr>
          <w:rFonts w:ascii="Arial"/>
          <w:color w:val="3687C1"/>
          <w:spacing w:val="-28"/>
          <w:sz w:val="17"/>
        </w:rPr>
        <w:t> </w:t>
      </w:r>
      <w:r>
        <w:rPr>
          <w:rFonts w:ascii="Arial"/>
          <w:color w:val="3F82A0"/>
          <w:sz w:val="17"/>
        </w:rPr>
        <w:t>----</w:t>
        <w:tab/>
      </w:r>
      <w:r>
        <w:rPr>
          <w:rFonts w:ascii="Arial"/>
          <w:i/>
          <w:color w:val="484B44"/>
          <w:sz w:val="17"/>
        </w:rPr>
        <w:t>Mito</w:t>
      </w:r>
      <w:r>
        <w:rPr>
          <w:rFonts w:ascii="Arial"/>
          <w:sz w:val="17"/>
        </w:rPr>
      </w:r>
    </w:p>
    <w:p>
      <w:pPr>
        <w:spacing w:line="126" w:lineRule="exact" w:before="0"/>
        <w:ind w:left="0" w:right="162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82B28"/>
          <w:w w:val="104"/>
          <w:sz w:val="14"/>
        </w:rPr>
        <w:t>N</w:t>
      </w:r>
      <w:r>
        <w:rPr>
          <w:rFonts w:ascii="Arial" w:hAnsi="Arial"/>
          <w:color w:val="282B28"/>
          <w:spacing w:val="-4"/>
          <w:w w:val="104"/>
          <w:sz w:val="14"/>
        </w:rPr>
        <w:t>m</w:t>
      </w:r>
      <w:r>
        <w:rPr>
          <w:rFonts w:ascii="Arial" w:hAnsi="Arial"/>
          <w:color w:val="484B44"/>
          <w:spacing w:val="-8"/>
          <w:w w:val="102"/>
          <w:sz w:val="14"/>
        </w:rPr>
        <w:t>p</w:t>
      </w:r>
      <w:r>
        <w:rPr>
          <w:rFonts w:ascii="Arial" w:hAnsi="Arial"/>
          <w:color w:val="343615"/>
          <w:spacing w:val="-8"/>
          <w:w w:val="101"/>
          <w:sz w:val="14"/>
        </w:rPr>
        <w:t>-</w:t>
      </w:r>
      <w:r>
        <w:rPr>
          <w:rFonts w:ascii="Arial" w:hAnsi="Arial"/>
          <w:color w:val="484B44"/>
          <w:spacing w:val="4"/>
          <w:w w:val="106"/>
          <w:sz w:val="14"/>
        </w:rPr>
        <w:t>y</w:t>
      </w:r>
      <w:r>
        <w:rPr>
          <w:rFonts w:ascii="Arial" w:hAnsi="Arial"/>
          <w:color w:val="282B28"/>
          <w:spacing w:val="-7"/>
          <w:w w:val="109"/>
          <w:sz w:val="14"/>
        </w:rPr>
        <w:t>u</w:t>
      </w:r>
      <w:r>
        <w:rPr>
          <w:rFonts w:ascii="Arial" w:hAnsi="Arial"/>
          <w:color w:val="3687C1"/>
          <w:w w:val="129"/>
          <w:sz w:val="14"/>
        </w:rPr>
        <w:t>--</w:t>
      </w:r>
      <w:r>
        <w:rPr>
          <w:rFonts w:ascii="Arial" w:hAnsi="Arial"/>
          <w:color w:val="3687C1"/>
          <w:spacing w:val="-16"/>
          <w:sz w:val="14"/>
        </w:rPr>
        <w:t> </w:t>
      </w:r>
      <w:r>
        <w:rPr>
          <w:rFonts w:ascii="Arial" w:hAnsi="Arial"/>
          <w:color w:val="2B72A5"/>
          <w:w w:val="142"/>
          <w:sz w:val="14"/>
        </w:rPr>
        <w:t>-</w:t>
      </w:r>
      <w:r>
        <w:rPr>
          <w:rFonts w:ascii="Arial" w:hAnsi="Arial"/>
          <w:color w:val="2B72A5"/>
          <w:spacing w:val="-2"/>
          <w:w w:val="142"/>
          <w:sz w:val="14"/>
        </w:rPr>
        <w:t>·</w:t>
      </w:r>
      <w:r>
        <w:rPr>
          <w:rFonts w:ascii="Arial" w:hAnsi="Arial"/>
          <w:color w:val="3687C1"/>
          <w:w w:val="122"/>
          <w:sz w:val="14"/>
        </w:rPr>
        <w:t>-</w:t>
      </w:r>
      <w:r>
        <w:rPr>
          <w:rFonts w:ascii="Arial" w:hAnsi="Arial"/>
          <w:color w:val="3687C1"/>
          <w:spacing w:val="5"/>
          <w:w w:val="122"/>
          <w:sz w:val="14"/>
        </w:rPr>
        <w:t>-</w:t>
      </w:r>
      <w:r>
        <w:rPr>
          <w:rFonts w:ascii="Arial" w:hAnsi="Arial"/>
          <w:color w:val="3F82A0"/>
          <w:spacing w:val="-55"/>
          <w:w w:val="262"/>
          <w:sz w:val="14"/>
        </w:rPr>
        <w:t>,</w:t>
      </w:r>
      <w:r>
        <w:rPr>
          <w:rFonts w:ascii="Arial" w:hAnsi="Arial"/>
          <w:color w:val="3F82A0"/>
          <w:w w:val="217"/>
          <w:sz w:val="14"/>
        </w:rPr>
        <w:t>,</w:t>
      </w:r>
      <w:r>
        <w:rPr>
          <w:rFonts w:ascii="Arial" w:hAns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10"/>
        <w:rPr>
          <w:rFonts w:ascii="Arial" w:hAnsi="Arial" w:cs="Arial" w:eastAsia="Arial"/>
          <w:sz w:val="9"/>
          <w:szCs w:val="9"/>
        </w:rPr>
      </w:pPr>
    </w:p>
    <w:p>
      <w:pPr>
        <w:spacing w:before="0"/>
        <w:ind w:left="77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5D5E5E"/>
          <w:w w:val="105"/>
          <w:sz w:val="11"/>
        </w:rPr>
        <w:t>YUNGAR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before="77"/>
        <w:ind w:left="178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282B28"/>
          <w:spacing w:val="-8"/>
          <w:w w:val="110"/>
          <w:sz w:val="11"/>
        </w:rPr>
        <w:t>T</w:t>
      </w:r>
      <w:r>
        <w:rPr>
          <w:rFonts w:ascii="Arial"/>
          <w:color w:val="5D5E5E"/>
          <w:spacing w:val="-8"/>
          <w:w w:val="110"/>
          <w:sz w:val="11"/>
        </w:rPr>
        <w:t>A</w:t>
      </w:r>
      <w:r>
        <w:rPr>
          <w:rFonts w:ascii="Arial"/>
          <w:color w:val="5D5E5E"/>
          <w:spacing w:val="-10"/>
          <w:w w:val="110"/>
          <w:sz w:val="11"/>
        </w:rPr>
        <w:t> </w:t>
      </w:r>
      <w:r>
        <w:rPr>
          <w:rFonts w:ascii="Arial"/>
          <w:color w:val="5D5E5E"/>
          <w:spacing w:val="-3"/>
          <w:w w:val="110"/>
          <w:sz w:val="11"/>
        </w:rPr>
        <w:t>RICA</w:t>
      </w:r>
      <w:r>
        <w:rPr>
          <w:rFonts w:ascii="Arial"/>
          <w:spacing w:val="-3"/>
          <w:sz w:val="11"/>
        </w:rPr>
      </w:r>
    </w:p>
    <w:p>
      <w:pPr>
        <w:spacing w:after="0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23820" w:h="16850" w:orient="landscape"/>
          <w:pgMar w:top="1360" w:bottom="280" w:left="2020" w:right="1260"/>
          <w:cols w:num="5" w:equalWidth="0">
            <w:col w:w="4096" w:space="40"/>
            <w:col w:w="3522" w:space="915"/>
            <w:col w:w="4210" w:space="40"/>
            <w:col w:w="1286" w:space="40"/>
            <w:col w:w="6391"/>
          </w:cols>
        </w:sectPr>
      </w:pPr>
    </w:p>
    <w:p>
      <w:pPr>
        <w:tabs>
          <w:tab w:pos="4687" w:val="left" w:leader="none"/>
        </w:tabs>
        <w:spacing w:line="225" w:lineRule="exact" w:before="0"/>
        <w:ind w:left="213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pict>
          <v:shape style="position:absolute;margin-left:381.502106pt;margin-top:5.174013pt;width:4.55pt;height:11pt;mso-position-horizontal-relative:page;mso-position-vertical-relative:paragraph;z-index:-253408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 w:hAnsi="Arial" w:cs="Arial" w:eastAsia="Arial"/>
                      <w:color w:val="282B28"/>
                      <w:w w:val="118"/>
                      <w:sz w:val="22"/>
                      <w:szCs w:val="22"/>
                    </w:rPr>
                    <w:t>•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82B28"/>
          <w:position w:val="-7"/>
          <w:sz w:val="14"/>
        </w:rPr>
        <w:t>m-n</w:t>
        <w:tab/>
      </w:r>
      <w:r>
        <w:rPr>
          <w:rFonts w:ascii="Arial"/>
          <w:i/>
          <w:color w:val="282B28"/>
          <w:w w:val="110"/>
          <w:sz w:val="17"/>
        </w:rPr>
        <w:t>P</w:t>
      </w:r>
      <w:r>
        <w:rPr>
          <w:rFonts w:ascii="Arial"/>
          <w:i/>
          <w:color w:val="484B44"/>
          <w:w w:val="110"/>
          <w:sz w:val="17"/>
        </w:rPr>
        <w:t>ayor</w:t>
      </w:r>
      <w:r>
        <w:rPr>
          <w:rFonts w:ascii="Arial"/>
          <w:i/>
          <w:color w:val="484B44"/>
          <w:spacing w:val="-29"/>
          <w:w w:val="110"/>
          <w:sz w:val="17"/>
        </w:rPr>
        <w:t> </w:t>
      </w:r>
      <w:r>
        <w:rPr>
          <w:rFonts w:ascii="Arial"/>
          <w:i/>
          <w:color w:val="426052"/>
          <w:w w:val="110"/>
          <w:sz w:val="16"/>
        </w:rPr>
        <w:t>I</w:t>
      </w:r>
      <w:r>
        <w:rPr>
          <w:rFonts w:ascii="Arial"/>
          <w:i/>
          <w:color w:val="426052"/>
          <w:spacing w:val="-34"/>
          <w:w w:val="110"/>
          <w:sz w:val="16"/>
        </w:rPr>
        <w:t> </w:t>
      </w:r>
      <w:r>
        <w:rPr>
          <w:rFonts w:ascii="Arial"/>
          <w:i/>
          <w:color w:val="282B28"/>
          <w:w w:val="110"/>
          <w:sz w:val="17"/>
        </w:rPr>
        <w:t>P</w:t>
      </w:r>
      <w:r>
        <w:rPr>
          <w:rFonts w:ascii="Arial"/>
          <w:i/>
          <w:color w:val="484B44"/>
          <w:w w:val="110"/>
          <w:sz w:val="17"/>
        </w:rPr>
        <w:t>oyar</w:t>
      </w:r>
      <w:r>
        <w:rPr>
          <w:rFonts w:ascii="Arial"/>
          <w:i/>
          <w:color w:val="484B44"/>
          <w:spacing w:val="-18"/>
          <w:w w:val="110"/>
          <w:sz w:val="17"/>
        </w:rPr>
        <w:t> </w:t>
      </w:r>
      <w:r>
        <w:rPr>
          <w:rFonts w:ascii="Arial"/>
          <w:i/>
          <w:color w:val="484B44"/>
          <w:w w:val="110"/>
          <w:sz w:val="17"/>
        </w:rPr>
        <w:t>Jac</w:t>
      </w:r>
      <w:r>
        <w:rPr>
          <w:rFonts w:ascii="Arial"/>
          <w:i/>
          <w:color w:val="484B44"/>
          <w:spacing w:val="5"/>
          <w:w w:val="110"/>
          <w:sz w:val="17"/>
        </w:rPr>
        <w:t> </w:t>
      </w:r>
      <w:r>
        <w:rPr>
          <w:rFonts w:ascii="Arial"/>
          <w:i/>
          <w:color w:val="484B44"/>
          <w:w w:val="110"/>
          <w:sz w:val="17"/>
        </w:rPr>
        <w:t>yurac</w:t>
      </w:r>
      <w:r>
        <w:rPr>
          <w:rFonts w:ascii="Arial"/>
          <w:sz w:val="17"/>
        </w:rPr>
      </w:r>
    </w:p>
    <w:p>
      <w:pPr>
        <w:spacing w:line="124" w:lineRule="auto" w:before="31"/>
        <w:ind w:left="100" w:right="6364" w:firstLine="0"/>
        <w:jc w:val="both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06.009201pt;margin-top:15.541646pt;width:6.55pt;height:13pt;mso-position-horizontal-relative:page;mso-position-vertical-relative:paragraph;z-index:-253432" type="#_x0000_t202" filled="false" stroked="false">
            <v:textbox inset="0,0,0,0">
              <w:txbxContent>
                <w:p>
                  <w:pPr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color w:val="030303"/>
                      <w:w w:val="91"/>
                      <w:sz w:val="26"/>
                    </w:rPr>
                    <w:t>"</w:t>
                  </w:r>
                  <w:r>
                    <w:rPr>
                      <w:rFonts w:ascii="Arial"/>
                      <w:color w:val="030303"/>
                      <w:w w:val="91"/>
                      <w:sz w:val="26"/>
                    </w:rPr>
                    <w:t>'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30303"/>
          <w:w w:val="190"/>
          <w:sz w:val="12"/>
        </w:rPr>
        <w:t>o</w:t>
      </w:r>
      <w:r>
        <w:rPr>
          <w:rFonts w:ascii="Arial"/>
          <w:color w:val="030303"/>
          <w:w w:val="189"/>
          <w:sz w:val="12"/>
        </w:rPr>
        <w:t> </w:t>
      </w:r>
      <w:r>
        <w:rPr>
          <w:rFonts w:ascii="Arial"/>
          <w:color w:val="030303"/>
          <w:w w:val="190"/>
          <w:sz w:val="12"/>
        </w:rPr>
        <w:t>o</w:t>
      </w:r>
      <w:r>
        <w:rPr>
          <w:rFonts w:ascii="Arial"/>
          <w:color w:val="030303"/>
          <w:w w:val="189"/>
          <w:sz w:val="12"/>
        </w:rPr>
        <w:t> </w:t>
      </w:r>
      <w:r>
        <w:rPr>
          <w:rFonts w:ascii="Times New Roman"/>
          <w:color w:val="030303"/>
          <w:w w:val="195"/>
          <w:sz w:val="13"/>
        </w:rPr>
        <w:t>o</w:t>
      </w:r>
      <w:r>
        <w:rPr>
          <w:rFonts w:ascii="Times New Roman"/>
          <w:color w:val="030303"/>
          <w:w w:val="196"/>
          <w:sz w:val="13"/>
        </w:rPr>
        <w:t> </w:t>
      </w:r>
      <w:r>
        <w:rPr>
          <w:rFonts w:ascii="Times New Roman"/>
          <w:color w:val="030303"/>
          <w:w w:val="195"/>
          <w:sz w:val="13"/>
        </w:rPr>
        <w:t>o</w:t>
      </w:r>
      <w:r>
        <w:rPr>
          <w:rFonts w:ascii="Times New Roman"/>
          <w:sz w:val="13"/>
        </w:rPr>
      </w:r>
    </w:p>
    <w:p>
      <w:pPr>
        <w:tabs>
          <w:tab w:pos="5164" w:val="left" w:leader="none"/>
        </w:tabs>
        <w:spacing w:line="185" w:lineRule="exact" w:before="0"/>
        <w:ind w:left="100" w:right="0" w:firstLine="0"/>
        <w:jc w:val="both"/>
        <w:rPr>
          <w:rFonts w:ascii="Arial" w:hAnsi="Arial" w:cs="Arial" w:eastAsia="Arial"/>
          <w:sz w:val="17"/>
          <w:szCs w:val="17"/>
        </w:rPr>
      </w:pPr>
      <w:r>
        <w:rPr/>
        <w:pict>
          <v:shape style="position:absolute;margin-left:106.009201pt;margin-top:5.417572pt;width:5.9pt;height:7pt;mso-position-horizontal-relative:page;mso-position-vertical-relative:paragraph;z-index:-253192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color w:val="030303"/>
                      <w:w w:val="88"/>
                      <w:sz w:val="14"/>
                    </w:rPr>
                    <w:t>co</w:t>
                  </w:r>
                  <w:r>
                    <w:rPr>
                      <w:rFonts w:ascii="Times New Roman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030303"/>
          <w:spacing w:val="-8"/>
          <w:w w:val="135"/>
          <w:position w:val="2"/>
          <w:sz w:val="10"/>
          <w:szCs w:val="10"/>
        </w:rPr>
        <w:t>o,</w:t>
        <w:tab/>
      </w:r>
      <w:r>
        <w:rPr>
          <w:rFonts w:ascii="Arial" w:hAnsi="Arial" w:cs="Arial" w:eastAsia="Arial"/>
          <w:i/>
          <w:color w:val="3687C1"/>
          <w:spacing w:val="-5"/>
          <w:w w:val="110"/>
          <w:sz w:val="17"/>
          <w:szCs w:val="17"/>
        </w:rPr>
        <w:t>--,•.</w:t>
      </w:r>
      <w:r>
        <w:rPr>
          <w:rFonts w:ascii="Arial" w:hAnsi="Arial" w:cs="Arial" w:eastAsia="Arial"/>
          <w:i/>
          <w:color w:val="282B28"/>
          <w:spacing w:val="-5"/>
          <w:w w:val="110"/>
          <w:sz w:val="17"/>
          <w:szCs w:val="17"/>
        </w:rPr>
        <w:t>J</w:t>
      </w:r>
      <w:r>
        <w:rPr>
          <w:rFonts w:ascii="Arial" w:hAnsi="Arial" w:cs="Arial" w:eastAsia="Arial"/>
          <w:i/>
          <w:color w:val="484B44"/>
          <w:spacing w:val="-5"/>
          <w:w w:val="110"/>
          <w:sz w:val="17"/>
          <w:szCs w:val="17"/>
        </w:rPr>
        <w:t>a.c.</w:t>
      </w:r>
      <w:r>
        <w:rPr>
          <w:rFonts w:ascii="Arial" w:hAnsi="Arial" w:cs="Arial" w:eastAsia="Arial"/>
          <w:i/>
          <w:color w:val="484B44"/>
          <w:spacing w:val="-21"/>
          <w:w w:val="110"/>
          <w:sz w:val="17"/>
          <w:szCs w:val="17"/>
        </w:rPr>
        <w:t> </w:t>
      </w:r>
      <w:r>
        <w:rPr>
          <w:rFonts w:ascii="Arial" w:hAnsi="Arial" w:cs="Arial" w:eastAsia="Arial"/>
          <w:i/>
          <w:color w:val="484B44"/>
          <w:w w:val="110"/>
          <w:sz w:val="17"/>
          <w:szCs w:val="17"/>
        </w:rPr>
        <w:t>rural</w:t>
      </w:r>
      <w:r>
        <w:rPr>
          <w:rFonts w:ascii="Arial" w:hAnsi="Arial" w:cs="Arial" w:eastAsia="Arial"/>
          <w:sz w:val="17"/>
          <w:szCs w:val="17"/>
        </w:rPr>
      </w:r>
    </w:p>
    <w:p>
      <w:pPr>
        <w:spacing w:line="240" w:lineRule="auto" w:before="10"/>
        <w:rPr>
          <w:rFonts w:ascii="Arial" w:hAnsi="Arial" w:cs="Arial" w:eastAsia="Arial"/>
          <w:i/>
          <w:sz w:val="9"/>
          <w:szCs w:val="9"/>
        </w:rPr>
      </w:pPr>
      <w:r>
        <w:rPr/>
        <w:br w:type="column"/>
      </w:r>
      <w:r>
        <w:rPr>
          <w:rFonts w:ascii="Arial"/>
          <w:i/>
          <w:sz w:val="9"/>
        </w:rPr>
      </w:r>
    </w:p>
    <w:p>
      <w:pPr>
        <w:spacing w:before="0"/>
        <w:ind w:left="25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484B44"/>
          <w:w w:val="105"/>
          <w:sz w:val="11"/>
        </w:rPr>
        <w:t>J</w:t>
      </w:r>
      <w:r>
        <w:rPr>
          <w:rFonts w:ascii="Arial"/>
          <w:color w:val="6E4F52"/>
          <w:w w:val="105"/>
          <w:sz w:val="11"/>
        </w:rPr>
        <w:t>AN</w:t>
      </w:r>
      <w:r>
        <w:rPr>
          <w:rFonts w:ascii="Arial"/>
          <w:color w:val="484B44"/>
          <w:w w:val="105"/>
          <w:sz w:val="11"/>
        </w:rPr>
        <w:t>G</w:t>
      </w:r>
      <w:r>
        <w:rPr>
          <w:rFonts w:ascii="Arial"/>
          <w:color w:val="6E4F52"/>
          <w:w w:val="105"/>
          <w:sz w:val="11"/>
        </w:rPr>
        <w:t>AS</w:t>
      </w:r>
      <w:r>
        <w:rPr>
          <w:rFonts w:ascii="Arial"/>
          <w:sz w:val="11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7"/>
        <w:rPr>
          <w:rFonts w:ascii="Arial" w:hAnsi="Arial" w:cs="Arial" w:eastAsia="Arial"/>
          <w:sz w:val="9"/>
          <w:szCs w:val="9"/>
        </w:rPr>
      </w:pP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DF3F49"/>
          <w:w w:val="110"/>
          <w:sz w:val="14"/>
        </w:rPr>
        <w:t>19-h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line="136" w:lineRule="auto" w:before="0"/>
        <w:ind w:left="3758" w:right="430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131618"/>
          <w:w w:val="200"/>
          <w:sz w:val="12"/>
        </w:rPr>
        <w:t>o </w:t>
      </w:r>
      <w:r>
        <w:rPr>
          <w:rFonts w:ascii="Arial"/>
          <w:color w:val="030303"/>
          <w:w w:val="200"/>
          <w:sz w:val="12"/>
        </w:rPr>
        <w:t>o</w:t>
      </w:r>
      <w:r>
        <w:rPr>
          <w:rFonts w:ascii="Arial"/>
          <w:sz w:val="12"/>
        </w:rPr>
      </w:r>
    </w:p>
    <w:p>
      <w:pPr>
        <w:tabs>
          <w:tab w:pos="3769" w:val="left" w:leader="none"/>
        </w:tabs>
        <w:spacing w:line="171" w:lineRule="exact" w:before="0"/>
        <w:ind w:left="0" w:right="428" w:firstLine="0"/>
        <w:jc w:val="righ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1098.913696pt;margin-top:6.786871pt;width:7.5pt;height:11pt;mso-position-horizontal-relative:page;mso-position-vertical-relative:paragraph;z-index:-253384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282B28"/>
                      <w:spacing w:val="-9"/>
                      <w:w w:val="109"/>
                      <w:sz w:val="22"/>
                    </w:rPr>
                    <w:t>"</w:t>
                  </w:r>
                  <w:r>
                    <w:rPr>
                      <w:rFonts w:ascii="Times New Roman"/>
                      <w:color w:val="282B28"/>
                      <w:w w:val="109"/>
                      <w:sz w:val="22"/>
                    </w:rPr>
                    <w:t>'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99.354004pt;margin-top:1.571803pt;width:6.8pt;height:6.5pt;mso-position-horizontal-relative:page;mso-position-vertical-relative:paragraph;z-index:-253168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>
                    <w:rPr>
                      <w:rFonts w:ascii="Times New Roman"/>
                      <w:color w:val="030303"/>
                      <w:w w:val="208"/>
                      <w:sz w:val="13"/>
                    </w:rPr>
                    <w:t>o</w:t>
                  </w:r>
                  <w:r>
                    <w:rPr>
                      <w:rFonts w:ascii="Times New Roman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BDBFBF"/>
          <w:spacing w:val="-26"/>
          <w:w w:val="138"/>
          <w:sz w:val="14"/>
        </w:rPr>
        <w:t>·</w:t>
      </w:r>
      <w:r>
        <w:rPr>
          <w:rFonts w:ascii="Times New Roman" w:hAnsi="Times New Roman"/>
          <w:color w:val="6E7072"/>
          <w:spacing w:val="-6"/>
          <w:w w:val="112"/>
          <w:sz w:val="16"/>
        </w:rPr>
        <w:t>.</w:t>
      </w:r>
      <w:r>
        <w:rPr>
          <w:rFonts w:ascii="Times New Roman" w:hAnsi="Times New Roman"/>
          <w:color w:val="AAAAAA"/>
          <w:w w:val="57"/>
          <w:sz w:val="16"/>
        </w:rPr>
        <w:t>.....</w:t>
      </w:r>
      <w:r>
        <w:rPr>
          <w:rFonts w:ascii="Times New Roman" w:hAnsi="Times New Roman"/>
          <w:color w:val="AAAAAA"/>
          <w:spacing w:val="-17"/>
          <w:sz w:val="16"/>
        </w:rPr>
        <w:t> </w:t>
      </w:r>
      <w:r>
        <w:rPr>
          <w:rFonts w:ascii="Times New Roman" w:hAnsi="Times New Roman"/>
          <w:color w:val="BDBFBF"/>
          <w:w w:val="265"/>
          <w:sz w:val="7"/>
        </w:rPr>
        <w:t>/</w:t>
      </w:r>
      <w:r>
        <w:rPr>
          <w:rFonts w:ascii="Times New Roman" w:hAnsi="Times New Roman"/>
          <w:color w:val="BDBFBF"/>
          <w:sz w:val="7"/>
        </w:rPr>
        <w:tab/>
      </w:r>
      <w:r>
        <w:rPr>
          <w:rFonts w:ascii="Times New Roman" w:hAnsi="Times New Roman"/>
          <w:color w:val="030303"/>
          <w:w w:val="208"/>
          <w:position w:val="7"/>
          <w:sz w:val="13"/>
        </w:rPr>
        <w:t>o</w:t>
      </w:r>
      <w:r>
        <w:rPr>
          <w:rFonts w:ascii="Times New Roman" w:hAnsi="Times New Roman"/>
          <w:sz w:val="13"/>
        </w:rPr>
      </w:r>
    </w:p>
    <w:p>
      <w:pPr>
        <w:spacing w:line="85" w:lineRule="exact" w:before="16"/>
        <w:ind w:left="3758" w:right="476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131618"/>
          <w:spacing w:val="-17"/>
          <w:w w:val="140"/>
          <w:sz w:val="10"/>
        </w:rPr>
        <w:t>o,</w:t>
      </w:r>
      <w:r>
        <w:rPr>
          <w:rFonts w:ascii="Times New Roman"/>
          <w:sz w:val="10"/>
        </w:rPr>
      </w:r>
    </w:p>
    <w:p>
      <w:pPr>
        <w:spacing w:line="131" w:lineRule="exact" w:before="0"/>
        <w:ind w:left="3758" w:right="439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131618"/>
          <w:w w:val="90"/>
          <w:sz w:val="14"/>
        </w:rPr>
        <w:t>co</w:t>
      </w:r>
      <w:r>
        <w:rPr>
          <w:rFonts w:ascii="Times New Roman"/>
          <w:sz w:val="14"/>
        </w:rPr>
      </w:r>
    </w:p>
    <w:p>
      <w:pPr>
        <w:spacing w:after="0" w:line="131" w:lineRule="exact"/>
        <w:jc w:val="righ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23820" w:h="16850" w:orient="landscape"/>
          <w:pgMar w:top="1360" w:bottom="280" w:left="2020" w:right="1260"/>
          <w:cols w:num="3" w:equalWidth="0">
            <w:col w:w="6595" w:space="7919"/>
            <w:col w:w="732" w:space="851"/>
            <w:col w:w="4443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182" w:lineRule="exact" w:before="79"/>
        <w:ind w:left="3238" w:right="16501" w:firstLine="0"/>
        <w:jc w:val="center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695.597961pt;margin-top:12.078469pt;width:1.35pt;height:27.5pt;mso-position-horizontal-relative:page;mso-position-vertical-relative:paragraph;z-index:-253360" type="#_x0000_t202" filled="false" stroked="false">
            <v:textbox inset="0,0,0,0">
              <w:txbxContent>
                <w:p>
                  <w:pPr>
                    <w:spacing w:line="55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55"/>
                      <w:szCs w:val="55"/>
                    </w:rPr>
                  </w:pPr>
                  <w:r>
                    <w:rPr>
                      <w:rFonts w:ascii="Arial"/>
                      <w:color w:val="282B28"/>
                      <w:spacing w:val="-205"/>
                      <w:w w:val="116"/>
                      <w:sz w:val="55"/>
                    </w:rPr>
                    <w:t>.</w:t>
                  </w:r>
                  <w:r>
                    <w:rPr>
                      <w:rFonts w:ascii="Arial"/>
                      <w:sz w:val="5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30303"/>
          <w:w w:val="110"/>
          <w:sz w:val="16"/>
        </w:rPr>
        <w:t>YUNGAR</w:t>
      </w:r>
      <w:r>
        <w:rPr>
          <w:rFonts w:ascii="Arial"/>
          <w:sz w:val="16"/>
        </w:rPr>
      </w:r>
    </w:p>
    <w:p>
      <w:pPr>
        <w:spacing w:line="210" w:lineRule="exact" w:before="0"/>
        <w:ind w:left="3607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color w:val="2B72A5"/>
          <w:w w:val="60"/>
          <w:sz w:val="22"/>
        </w:rPr>
        <w:t>_,_o</w:t>
      </w:r>
      <w:r>
        <w:rPr>
          <w:rFonts w:ascii="Times New Roman"/>
          <w:sz w:val="22"/>
        </w:rPr>
      </w:r>
    </w:p>
    <w:p>
      <w:pPr>
        <w:tabs>
          <w:tab w:pos="11617" w:val="left" w:leader="none"/>
          <w:tab w:pos="15163" w:val="left" w:leader="none"/>
        </w:tabs>
        <w:spacing w:line="221" w:lineRule="exact" w:before="0"/>
        <w:ind w:left="3561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Times New Roman" w:hAnsi="Times New Roman"/>
          <w:color w:val="3687C1"/>
          <w:w w:val="110"/>
          <w:position w:val="-14"/>
          <w:sz w:val="29"/>
        </w:rPr>
        <w:t>º</w:t>
        <w:tab/>
      </w:r>
      <w:r>
        <w:rPr>
          <w:rFonts w:ascii="Arial" w:hAnsi="Arial"/>
          <w:i/>
          <w:color w:val="484B44"/>
          <w:spacing w:val="-2"/>
          <w:w w:val="95"/>
          <w:position w:val="-5"/>
          <w:sz w:val="17"/>
        </w:rPr>
        <w:t>Marcasb</w:t>
      </w:r>
      <w:r>
        <w:rPr>
          <w:rFonts w:ascii="Times New Roman" w:hAnsi="Times New Roman"/>
          <w:color w:val="3687C1"/>
          <w:spacing w:val="-2"/>
          <w:w w:val="95"/>
          <w:position w:val="-13"/>
          <w:sz w:val="25"/>
        </w:rPr>
        <w:t>-</w:t>
        <w:tab/>
      </w:r>
      <w:r>
        <w:rPr>
          <w:rFonts w:ascii="Arial" w:hAnsi="Arial"/>
          <w:color w:val="6E7072"/>
          <w:spacing w:val="-2"/>
          <w:w w:val="110"/>
          <w:sz w:val="11"/>
        </w:rPr>
        <w:t>IN</w:t>
      </w:r>
      <w:r>
        <w:rPr>
          <w:rFonts w:ascii="Arial" w:hAnsi="Arial"/>
          <w:color w:val="484B44"/>
          <w:spacing w:val="-2"/>
          <w:w w:val="110"/>
          <w:sz w:val="11"/>
        </w:rPr>
        <w:t>D</w:t>
      </w:r>
      <w:r>
        <w:rPr>
          <w:rFonts w:ascii="Arial" w:hAnsi="Arial"/>
          <w:color w:val="7E8083"/>
          <w:spacing w:val="-2"/>
          <w:w w:val="110"/>
          <w:sz w:val="11"/>
        </w:rPr>
        <w:t>E</w:t>
      </w:r>
      <w:r>
        <w:rPr>
          <w:rFonts w:ascii="Arial" w:hAnsi="Arial"/>
          <w:color w:val="282B28"/>
          <w:spacing w:val="-2"/>
          <w:w w:val="110"/>
          <w:sz w:val="11"/>
        </w:rPr>
        <w:t>P</w:t>
      </w:r>
      <w:r>
        <w:rPr>
          <w:rFonts w:ascii="Arial" w:hAnsi="Arial"/>
          <w:color w:val="6E7072"/>
          <w:spacing w:val="-2"/>
          <w:w w:val="110"/>
          <w:sz w:val="11"/>
        </w:rPr>
        <w:t>ENDENCIA</w:t>
      </w:r>
      <w:r>
        <w:rPr>
          <w:rFonts w:ascii="Arial" w:hAnsi="Arial"/>
          <w:spacing w:val="-2"/>
          <w:sz w:val="11"/>
        </w:rPr>
      </w:r>
    </w:p>
    <w:p>
      <w:pPr>
        <w:spacing w:after="0" w:line="221" w:lineRule="exac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23820" w:h="16850" w:orient="landscape"/>
          <w:pgMar w:top="1360" w:bottom="280" w:left="2020" w:right="1260"/>
        </w:sectPr>
      </w:pP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pacing w:val="-1"/>
          <w:sz w:val="14"/>
        </w:rPr>
        <w:t>Po-har</w:t>
      </w:r>
      <w:r>
        <w:rPr>
          <w:rFonts w:ascii="Arial"/>
          <w:color w:val="5B5E41"/>
          <w:spacing w:val="-1"/>
          <w:sz w:val="14"/>
        </w:rPr>
        <w:t>/</w:t>
      </w:r>
      <w:r>
        <w:rPr>
          <w:rFonts w:ascii="Arial"/>
          <w:color w:val="282B28"/>
          <w:spacing w:val="-1"/>
          <w:sz w:val="14"/>
        </w:rPr>
        <w:t>2</w:t>
      </w:r>
      <w:r>
        <w:rPr>
          <w:rFonts w:ascii="Arial"/>
          <w:spacing w:val="-1"/>
          <w:sz w:val="14"/>
        </w:rPr>
      </w:r>
    </w:p>
    <w:p>
      <w:pPr>
        <w:spacing w:line="102" w:lineRule="exact" w:before="0"/>
        <w:ind w:left="2792" w:right="0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spacing w:val="-3"/>
          <w:w w:val="125"/>
        </w:rPr>
        <w:br w:type="column"/>
      </w:r>
      <w:r>
        <w:rPr>
          <w:rFonts w:ascii="Times New Roman" w:hAnsi="Times New Roman" w:cs="Times New Roman" w:eastAsia="Times New Roman"/>
          <w:color w:val="4B97C1"/>
          <w:spacing w:val="-3"/>
          <w:w w:val="125"/>
          <w:sz w:val="10"/>
          <w:szCs w:val="10"/>
        </w:rPr>
        <w:t>14</w:t>
      </w:r>
      <w:r>
        <w:rPr>
          <w:rFonts w:ascii="Times New Roman" w:hAnsi="Times New Roman" w:cs="Times New Roman" w:eastAsia="Times New Roman"/>
          <w:color w:val="A3BDD8"/>
          <w:spacing w:val="-3"/>
          <w:w w:val="125"/>
          <w:sz w:val="10"/>
          <w:szCs w:val="10"/>
        </w:rPr>
        <w:t>°</w:t>
      </w:r>
      <w:r>
        <w:rPr>
          <w:rFonts w:ascii="Times New Roman" w:hAnsi="Times New Roman" w:cs="Times New Roman" w:eastAsia="Times New Roman"/>
          <w:spacing w:val="-3"/>
          <w:sz w:val="10"/>
          <w:szCs w:val="10"/>
        </w:rPr>
      </w:r>
    </w:p>
    <w:p>
      <w:pPr>
        <w:spacing w:after="0" w:line="102" w:lineRule="exact"/>
        <w:jc w:val="center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23820" w:h="16850" w:orient="landscape"/>
          <w:pgMar w:top="1360" w:bottom="280" w:left="2020" w:right="1260"/>
          <w:cols w:num="2" w:equalWidth="0">
            <w:col w:w="10699" w:space="40"/>
            <w:col w:w="9801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433" w:lineRule="exact"/>
        <w:ind w:left="0" w:right="0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3687C1"/>
          <w:w w:val="50"/>
        </w:rPr>
        <w:t>,.,,.,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112"/>
        <w:ind w:left="127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4B97C1"/>
          <w:w w:val="174"/>
          <w:sz w:val="14"/>
        </w:rPr>
        <w:t>''</w:t>
      </w:r>
      <w:r>
        <w:rPr>
          <w:rFonts w:ascii="Arial"/>
          <w:color w:val="4B97C1"/>
          <w:spacing w:val="-8"/>
          <w:sz w:val="14"/>
        </w:rPr>
        <w:t> </w:t>
      </w:r>
      <w:r>
        <w:rPr>
          <w:rFonts w:ascii="Arial"/>
          <w:color w:val="282B28"/>
          <w:w w:val="67"/>
          <w:sz w:val="14"/>
        </w:rPr>
        <w:t>J</w:t>
      </w:r>
      <w:r>
        <w:rPr>
          <w:rFonts w:ascii="Arial"/>
          <w:color w:val="282B28"/>
          <w:spacing w:val="8"/>
          <w:w w:val="67"/>
          <w:sz w:val="14"/>
        </w:rPr>
        <w:t>&lt;</w:t>
      </w:r>
      <w:r>
        <w:rPr>
          <w:rFonts w:ascii="Arial"/>
          <w:color w:val="484B44"/>
          <w:spacing w:val="-23"/>
          <w:w w:val="157"/>
          <w:sz w:val="14"/>
        </w:rPr>
        <w:t>i</w:t>
      </w:r>
      <w:r>
        <w:rPr>
          <w:rFonts w:ascii="Arial"/>
          <w:color w:val="282B28"/>
          <w:sz w:val="14"/>
        </w:rPr>
        <w:t>s-pchp</w:t>
      </w:r>
      <w:r>
        <w:rPr>
          <w:rFonts w:ascii="Arial"/>
          <w:sz w:val="14"/>
        </w:rPr>
      </w:r>
    </w:p>
    <w:p>
      <w:pPr>
        <w:spacing w:line="240" w:lineRule="auto" w:before="5"/>
        <w:rPr>
          <w:rFonts w:ascii="Arial" w:hAnsi="Arial" w:cs="Arial" w:eastAsia="Arial"/>
          <w:sz w:val="15"/>
          <w:szCs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spacing w:line="136" w:lineRule="exact" w:before="0"/>
        <w:ind w:left="0" w:right="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/>
          <w:i/>
          <w:color w:val="484B44"/>
          <w:sz w:val="17"/>
        </w:rPr>
        <w:t>Chaquiacyacu</w:t>
      </w:r>
      <w:r>
        <w:rPr>
          <w:rFonts w:ascii="Arial"/>
          <w:sz w:val="17"/>
        </w:rPr>
      </w:r>
    </w:p>
    <w:p>
      <w:pPr>
        <w:pStyle w:val="Heading3"/>
        <w:spacing w:line="228" w:lineRule="exact"/>
        <w:ind w:right="484"/>
        <w:jc w:val="right"/>
      </w:pPr>
      <w:r>
        <w:rPr>
          <w:color w:val="282B28"/>
          <w:w w:val="116"/>
        </w:rPr>
        <w:t>•</w:t>
      </w:r>
      <w:r>
        <w:rPr/>
      </w:r>
    </w:p>
    <w:p>
      <w:pPr>
        <w:spacing w:line="120" w:lineRule="exact" w:before="203"/>
        <w:ind w:left="0" w:right="735" w:firstLine="0"/>
        <w:jc w:val="center"/>
        <w:rPr>
          <w:rFonts w:ascii="Times New Roman" w:hAnsi="Times New Roman" w:cs="Times New Roman" w:eastAsia="Times New Roman"/>
          <w:sz w:val="79"/>
          <w:szCs w:val="79"/>
        </w:rPr>
      </w:pPr>
      <w:r>
        <w:rPr>
          <w:rFonts w:ascii="Times New Roman"/>
          <w:color w:val="3687C1"/>
          <w:spacing w:val="10"/>
          <w:w w:val="11"/>
          <w:sz w:val="79"/>
        </w:rPr>
        <w:t>-</w:t>
      </w:r>
      <w:r>
        <w:rPr>
          <w:rFonts w:ascii="Times New Roman"/>
          <w:color w:val="C8490A"/>
          <w:w w:val="182"/>
          <w:sz w:val="79"/>
        </w:rPr>
        <w:t>.</w:t>
      </w:r>
      <w:r>
        <w:rPr>
          <w:rFonts w:ascii="Times New Roman"/>
          <w:sz w:val="7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378" w:lineRule="exact" w:before="0"/>
        <w:ind w:left="372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i/>
          <w:color w:val="3687C1"/>
          <w:w w:val="170"/>
          <w:sz w:val="17"/>
          <w:szCs w:val="17"/>
        </w:rPr>
        <w:t>:</w:t>
      </w:r>
      <w:r>
        <w:rPr>
          <w:rFonts w:ascii="Arial" w:hAnsi="Arial" w:cs="Arial" w:eastAsia="Arial"/>
          <w:i/>
          <w:color w:val="3687C1"/>
          <w:spacing w:val="26"/>
          <w:w w:val="170"/>
          <w:sz w:val="17"/>
          <w:szCs w:val="17"/>
        </w:rPr>
        <w:t> </w:t>
      </w:r>
      <w:r>
        <w:rPr>
          <w:rFonts w:ascii="Arial" w:hAnsi="Arial" w:cs="Arial" w:eastAsia="Arial"/>
          <w:i/>
          <w:color w:val="484B44"/>
          <w:w w:val="120"/>
          <w:sz w:val="17"/>
          <w:szCs w:val="17"/>
        </w:rPr>
        <w:t>Matara</w:t>
      </w:r>
      <w:r>
        <w:rPr>
          <w:rFonts w:ascii="Arial" w:hAnsi="Arial" w:cs="Arial" w:eastAsia="Arial"/>
          <w:color w:val="282B28"/>
          <w:w w:val="120"/>
          <w:position w:val="4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402" w:lineRule="exact" w:before="129"/>
        <w:ind w:left="0" w:right="0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030303"/>
          <w:spacing w:val="-4"/>
          <w:w w:val="115"/>
          <w:sz w:val="16"/>
        </w:rPr>
        <w:t>TARICA</w:t>
      </w:r>
      <w:r>
        <w:rPr>
          <w:rFonts w:ascii="Arial"/>
          <w:spacing w:val="-4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29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pacing w:val="-4"/>
          <w:w w:val="105"/>
          <w:sz w:val="14"/>
        </w:rPr>
        <w:t>Ki-chi</w:t>
      </w:r>
      <w:r>
        <w:rPr>
          <w:rFonts w:ascii="Arial"/>
          <w:spacing w:val="-4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8"/>
        <w:rPr>
          <w:rFonts w:ascii="Arial" w:hAnsi="Arial" w:cs="Arial" w:eastAsia="Arial"/>
          <w:sz w:val="13"/>
          <w:szCs w:val="13"/>
        </w:rPr>
      </w:pPr>
    </w:p>
    <w:p>
      <w:pPr>
        <w:spacing w:before="0"/>
        <w:ind w:left="931" w:right="0" w:firstLine="0"/>
        <w:jc w:val="left"/>
        <w:rPr>
          <w:rFonts w:ascii="Courier New" w:hAnsi="Courier New" w:cs="Courier New" w:eastAsia="Courier New"/>
          <w:sz w:val="14"/>
          <w:szCs w:val="14"/>
        </w:rPr>
      </w:pPr>
      <w:r>
        <w:rPr>
          <w:rFonts w:ascii="Times New Roman" w:hAnsi="Times New Roman"/>
          <w:color w:val="74A3D4"/>
          <w:spacing w:val="-10"/>
          <w:w w:val="110"/>
          <w:sz w:val="11"/>
        </w:rPr>
        <w:t>1</w:t>
      </w:r>
      <w:r>
        <w:rPr>
          <w:rFonts w:ascii="Times New Roman" w:hAnsi="Times New Roman"/>
          <w:color w:val="4B97C1"/>
          <w:spacing w:val="-10"/>
          <w:w w:val="110"/>
          <w:sz w:val="11"/>
        </w:rPr>
        <w:t>8</w:t>
      </w:r>
      <w:r>
        <w:rPr>
          <w:rFonts w:ascii="Times New Roman" w:hAnsi="Times New Roman"/>
          <w:color w:val="A3BDD8"/>
          <w:spacing w:val="-10"/>
          <w:w w:val="110"/>
          <w:sz w:val="11"/>
        </w:rPr>
        <w:t>º  </w:t>
      </w:r>
      <w:r>
        <w:rPr>
          <w:rFonts w:ascii="Times New Roman" w:hAnsi="Times New Roman"/>
          <w:color w:val="A3BDD8"/>
          <w:spacing w:val="-3"/>
          <w:w w:val="110"/>
          <w:sz w:val="11"/>
        </w:rPr>
        <w:t> </w:t>
      </w:r>
      <w:r>
        <w:rPr>
          <w:rFonts w:ascii="Courier New" w:hAnsi="Courier New"/>
          <w:color w:val="1A2B3B"/>
          <w:spacing w:val="-3"/>
          <w:sz w:val="14"/>
        </w:rPr>
        <w:t>Á</w:t>
      </w:r>
      <w:r>
        <w:rPr>
          <w:rFonts w:ascii="Courier New" w:hAnsi="Courier New"/>
          <w:color w:val="131618"/>
          <w:spacing w:val="-3"/>
          <w:sz w:val="14"/>
        </w:rPr>
        <w:t>r</w:t>
      </w:r>
      <w:r>
        <w:rPr>
          <w:rFonts w:ascii="Courier New" w:hAnsi="Courier New"/>
          <w:color w:val="263F50"/>
          <w:spacing w:val="-3"/>
          <w:sz w:val="14"/>
        </w:rPr>
        <w:t>ea</w:t>
      </w:r>
      <w:r>
        <w:rPr>
          <w:rFonts w:ascii="Courier New" w:hAnsi="Courier New"/>
          <w:color w:val="263F50"/>
          <w:spacing w:val="-73"/>
          <w:sz w:val="14"/>
        </w:rPr>
        <w:t> </w:t>
      </w:r>
      <w:r>
        <w:rPr>
          <w:rFonts w:ascii="Courier New" w:hAnsi="Courier New"/>
          <w:color w:val="131618"/>
          <w:sz w:val="14"/>
        </w:rPr>
        <w:t>d</w:t>
      </w:r>
      <w:r>
        <w:rPr>
          <w:rFonts w:ascii="Courier New" w:hAnsi="Courier New"/>
          <w:color w:val="263F50"/>
          <w:sz w:val="14"/>
        </w:rPr>
        <w:t>e</w:t>
      </w:r>
      <w:r>
        <w:rPr>
          <w:rFonts w:ascii="Courier New" w:hAnsi="Courier New"/>
          <w:color w:val="263F50"/>
          <w:spacing w:val="-75"/>
          <w:sz w:val="14"/>
        </w:rPr>
        <w:t> </w:t>
      </w:r>
      <w:r>
        <w:rPr>
          <w:rFonts w:ascii="Courier New" w:hAnsi="Courier New"/>
          <w:color w:val="1A2B3B"/>
          <w:spacing w:val="-5"/>
          <w:sz w:val="14"/>
        </w:rPr>
        <w:t>es</w:t>
      </w:r>
      <w:r>
        <w:rPr>
          <w:rFonts w:ascii="Courier New" w:hAnsi="Courier New"/>
          <w:color w:val="131618"/>
          <w:spacing w:val="-5"/>
          <w:sz w:val="14"/>
        </w:rPr>
        <w:t>t</w:t>
      </w:r>
      <w:r>
        <w:rPr>
          <w:rFonts w:ascii="Courier New" w:hAnsi="Courier New"/>
          <w:color w:val="1A2B3B"/>
          <w:spacing w:val="-5"/>
          <w:sz w:val="14"/>
        </w:rPr>
        <w:t>ud</w:t>
      </w:r>
      <w:r>
        <w:rPr>
          <w:rFonts w:ascii="Courier New" w:hAnsi="Courier New"/>
          <w:color w:val="131618"/>
          <w:spacing w:val="-5"/>
          <w:sz w:val="14"/>
        </w:rPr>
        <w:t>i</w:t>
      </w:r>
      <w:r>
        <w:rPr>
          <w:rFonts w:ascii="Courier New" w:hAnsi="Courier New"/>
          <w:color w:val="1A2B3B"/>
          <w:spacing w:val="-5"/>
          <w:sz w:val="14"/>
        </w:rPr>
        <w:t>o</w:t>
      </w:r>
      <w:r>
        <w:rPr>
          <w:rFonts w:ascii="Courier New" w:hAnsi="Courier New"/>
          <w:spacing w:val="-5"/>
          <w:sz w:val="14"/>
        </w:rPr>
      </w:r>
    </w:p>
    <w:p>
      <w:pPr>
        <w:spacing w:before="48"/>
        <w:ind w:left="0" w:right="224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color w:val="74A3D4"/>
          <w:w w:val="150"/>
          <w:sz w:val="10"/>
          <w:szCs w:val="10"/>
        </w:rPr>
        <w:t>7</w:t>
      </w:r>
      <w:r>
        <w:rPr>
          <w:rFonts w:ascii="Times New Roman" w:hAnsi="Times New Roman" w:cs="Times New Roman" w:eastAsia="Times New Roman"/>
          <w:color w:val="74A3D4"/>
          <w:spacing w:val="7"/>
          <w:w w:val="15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color w:val="A3BDD8"/>
          <w:w w:val="150"/>
          <w:sz w:val="10"/>
          <w:szCs w:val="1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23820" w:h="16850" w:orient="landscape"/>
          <w:pgMar w:top="1360" w:bottom="280" w:left="2020" w:right="1260"/>
          <w:cols w:num="7" w:equalWidth="0">
            <w:col w:w="1554" w:space="40"/>
            <w:col w:w="1957" w:space="3464"/>
            <w:col w:w="3863" w:space="40"/>
            <w:col w:w="1289" w:space="1071"/>
            <w:col w:w="2016" w:space="40"/>
            <w:col w:w="646" w:space="40"/>
            <w:col w:w="4520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88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2B72A5"/>
          <w:spacing w:val="3"/>
          <w:w w:val="75"/>
          <w:sz w:val="15"/>
        </w:rPr>
        <w:t>a::</w:t>
      </w:r>
      <w:r>
        <w:rPr>
          <w:rFonts w:ascii="Times New Roman"/>
          <w:color w:val="4B97C1"/>
          <w:spacing w:val="3"/>
          <w:w w:val="75"/>
          <w:sz w:val="15"/>
        </w:rPr>
        <w:t>,</w:t>
      </w:r>
      <w:r>
        <w:rPr>
          <w:rFonts w:ascii="Times New Roman"/>
          <w:spacing w:val="3"/>
          <w:sz w:val="15"/>
        </w:rPr>
      </w:r>
    </w:p>
    <w:p>
      <w:pPr>
        <w:spacing w:line="32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spacing w:val="-3"/>
          <w:w w:val="115"/>
        </w:rPr>
        <w:br w:type="column"/>
      </w:r>
      <w:r>
        <w:rPr>
          <w:rFonts w:ascii="Times New Roman"/>
          <w:color w:val="131618"/>
          <w:spacing w:val="-3"/>
          <w:w w:val="115"/>
          <w:sz w:val="14"/>
        </w:rPr>
        <w:t>19h-S-028</w:t>
      </w:r>
      <w:r>
        <w:rPr>
          <w:rFonts w:ascii="Times New Roman"/>
          <w:spacing w:val="-3"/>
          <w:sz w:val="14"/>
        </w:rPr>
      </w:r>
    </w:p>
    <w:p>
      <w:pPr>
        <w:spacing w:line="290" w:lineRule="exact" w:before="0"/>
        <w:ind w:left="823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-5"/>
          <w:w w:val="105"/>
        </w:rPr>
        <w:br w:type="column"/>
      </w:r>
      <w:r>
        <w:rPr>
          <w:rFonts w:ascii="Arial"/>
          <w:color w:val="282B28"/>
          <w:spacing w:val="-5"/>
          <w:w w:val="105"/>
          <w:sz w:val="14"/>
        </w:rPr>
        <w:t>Nm</w:t>
      </w:r>
      <w:r>
        <w:rPr>
          <w:rFonts w:ascii="Arial"/>
          <w:color w:val="484B44"/>
          <w:spacing w:val="-5"/>
          <w:w w:val="105"/>
          <w:sz w:val="14"/>
        </w:rPr>
        <w:t>-</w:t>
      </w:r>
      <w:r>
        <w:rPr>
          <w:rFonts w:ascii="Arial"/>
          <w:color w:val="282B28"/>
          <w:spacing w:val="-5"/>
          <w:w w:val="105"/>
          <w:sz w:val="14"/>
        </w:rPr>
        <w:t>da</w:t>
      </w:r>
      <w:r>
        <w:rPr>
          <w:rFonts w:ascii="Arial"/>
          <w:spacing w:val="-5"/>
          <w:sz w:val="14"/>
        </w:rPr>
      </w:r>
    </w:p>
    <w:p>
      <w:pPr>
        <w:spacing w:line="284" w:lineRule="exact" w:before="0"/>
        <w:ind w:left="835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spacing w:val="-5"/>
          <w:w w:val="110"/>
        </w:rPr>
        <w:br w:type="column"/>
      </w:r>
      <w:r>
        <w:rPr>
          <w:rFonts w:ascii="Arial"/>
          <w:i/>
          <w:color w:val="282B28"/>
          <w:spacing w:val="-5"/>
          <w:w w:val="110"/>
          <w:sz w:val="17"/>
        </w:rPr>
        <w:t>U</w:t>
      </w:r>
      <w:r>
        <w:rPr>
          <w:rFonts w:ascii="Arial"/>
          <w:i/>
          <w:color w:val="484B44"/>
          <w:spacing w:val="-5"/>
          <w:w w:val="110"/>
          <w:sz w:val="17"/>
        </w:rPr>
        <w:t>c</w:t>
      </w:r>
      <w:r>
        <w:rPr>
          <w:rFonts w:ascii="Arial"/>
          <w:i/>
          <w:color w:val="3D5470"/>
          <w:spacing w:val="-5"/>
          <w:w w:val="110"/>
          <w:sz w:val="17"/>
        </w:rPr>
        <w:t>1</w:t>
      </w:r>
      <w:r>
        <w:rPr>
          <w:rFonts w:ascii="Arial"/>
          <w:i/>
          <w:color w:val="484B44"/>
          <w:spacing w:val="-5"/>
          <w:w w:val="110"/>
          <w:sz w:val="17"/>
        </w:rPr>
        <w:t>utacruz</w:t>
      </w:r>
      <w:r>
        <w:rPr>
          <w:rFonts w:ascii="Arial"/>
          <w:spacing w:val="-5"/>
          <w:sz w:val="17"/>
        </w:rPr>
      </w:r>
    </w:p>
    <w:p>
      <w:pPr>
        <w:spacing w:line="271" w:lineRule="exact" w:before="0"/>
        <w:ind w:left="79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 w:hAnsi="Arial" w:cs="Arial" w:eastAsia="Arial"/>
          <w:color w:val="C8490A"/>
          <w:spacing w:val="-55"/>
          <w:w w:val="105"/>
          <w:position w:val="-21"/>
          <w:sz w:val="54"/>
          <w:szCs w:val="54"/>
        </w:rPr>
        <w:t>•</w:t>
      </w:r>
      <w:r>
        <w:rPr>
          <w:rFonts w:ascii="Times New Roman" w:hAnsi="Times New Roman" w:cs="Times New Roman" w:eastAsia="Times New Roman"/>
          <w:color w:val="030303"/>
          <w:w w:val="114"/>
          <w:sz w:val="14"/>
          <w:szCs w:val="14"/>
        </w:rPr>
        <w:t>19h-S-003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spacing w:line="185" w:lineRule="exact" w:before="0"/>
        <w:ind w:left="135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 w:hAnsi="Arial"/>
          <w:color w:val="4B97C1"/>
          <w:spacing w:val="-376"/>
          <w:w w:val="354"/>
          <w:sz w:val="14"/>
        </w:rPr>
        <w:t>-</w:t>
      </w:r>
      <w:r>
        <w:rPr>
          <w:rFonts w:ascii="Arial" w:hAnsi="Arial"/>
          <w:color w:val="4B97C1"/>
          <w:spacing w:val="-237"/>
          <w:w w:val="278"/>
          <w:sz w:val="14"/>
        </w:rPr>
        <w:t>·</w:t>
      </w:r>
      <w:r>
        <w:rPr>
          <w:rFonts w:ascii="Arial" w:hAnsi="Arial"/>
          <w:color w:val="4B97C1"/>
          <w:w w:val="123"/>
          <w:sz w:val="14"/>
        </w:rPr>
        <w:t>---</w:t>
      </w:r>
      <w:r>
        <w:rPr>
          <w:rFonts w:ascii="Arial" w:hAnsi="Arial"/>
          <w:color w:val="4B97C1"/>
          <w:sz w:val="14"/>
        </w:rPr>
        <w:t> </w:t>
      </w:r>
      <w:r>
        <w:rPr>
          <w:rFonts w:ascii="Arial" w:hAnsi="Arial"/>
          <w:color w:val="4B97C1"/>
          <w:spacing w:val="-2"/>
          <w:sz w:val="14"/>
        </w:rPr>
        <w:t> </w:t>
      </w:r>
      <w:r>
        <w:rPr>
          <w:rFonts w:ascii="Arial" w:hAnsi="Arial"/>
          <w:color w:val="3687C1"/>
          <w:w w:val="122"/>
          <w:sz w:val="14"/>
        </w:rPr>
        <w:t>--</w:t>
      </w:r>
      <w:r>
        <w:rPr>
          <w:rFonts w:ascii="Arial" w:hAnsi="Arial"/>
          <w:color w:val="3687C1"/>
          <w:spacing w:val="-16"/>
          <w:sz w:val="14"/>
        </w:rPr>
        <w:t> </w:t>
      </w:r>
      <w:r>
        <w:rPr>
          <w:rFonts w:ascii="Arial" w:hAnsi="Arial"/>
          <w:color w:val="3687C1"/>
          <w:w w:val="114"/>
          <w:sz w:val="14"/>
        </w:rPr>
        <w:t>--</w:t>
      </w:r>
      <w:r>
        <w:rPr>
          <w:rFonts w:ascii="Arial" w:hAnsi="Arial"/>
          <w:color w:val="3687C1"/>
          <w:sz w:val="14"/>
        </w:rPr>
        <w:t>   </w:t>
      </w:r>
      <w:r>
        <w:rPr>
          <w:rFonts w:ascii="Arial" w:hAnsi="Arial"/>
          <w:color w:val="3687C1"/>
          <w:spacing w:val="-14"/>
          <w:sz w:val="14"/>
        </w:rPr>
        <w:t> </w:t>
      </w:r>
      <w:r>
        <w:rPr>
          <w:rFonts w:ascii="Arial" w:hAnsi="Arial"/>
          <w:color w:val="426052"/>
          <w:w w:val="173"/>
          <w:sz w:val="14"/>
        </w:rPr>
        <w:t>o</w:t>
      </w:r>
      <w:r>
        <w:rPr>
          <w:rFonts w:ascii="Arial" w:hAnsi="Arial"/>
          <w:color w:val="426052"/>
          <w:spacing w:val="-26"/>
          <w:w w:val="172"/>
          <w:sz w:val="14"/>
        </w:rPr>
        <w:t>/</w:t>
      </w:r>
      <w:r>
        <w:rPr>
          <w:rFonts w:ascii="Arial" w:hAnsi="Arial"/>
          <w:color w:val="426052"/>
          <w:w w:val="194"/>
          <w:sz w:val="14"/>
        </w:rPr>
        <w:t>o</w:t>
      </w:r>
      <w:r>
        <w:rPr>
          <w:rFonts w:ascii="Arial" w:hAnsi="Arial"/>
          <w:color w:val="426052"/>
          <w:spacing w:val="-32"/>
          <w:w w:val="194"/>
          <w:sz w:val="14"/>
        </w:rPr>
        <w:t>s</w:t>
      </w:r>
      <w:r>
        <w:rPr>
          <w:rFonts w:ascii="Arial" w:hAnsi="Arial"/>
          <w:color w:val="3687C1"/>
          <w:w w:val="101"/>
          <w:sz w:val="14"/>
        </w:rPr>
        <w:t>-</w:t>
      </w:r>
      <w:r>
        <w:rPr>
          <w:rFonts w:ascii="Arial" w:hAnsi="Arial"/>
          <w:color w:val="3687C1"/>
          <w:spacing w:val="4"/>
          <w:sz w:val="14"/>
        </w:rPr>
        <w:t> </w:t>
      </w:r>
      <w:r>
        <w:rPr>
          <w:rFonts w:ascii="Arial" w:hAnsi="Arial"/>
          <w:color w:val="484B44"/>
          <w:spacing w:val="-113"/>
          <w:w w:val="254"/>
          <w:sz w:val="14"/>
        </w:rPr>
        <w:t>!</w:t>
      </w:r>
      <w:r>
        <w:rPr>
          <w:rFonts w:ascii="Arial" w:hAnsi="Arial"/>
          <w:color w:val="484B44"/>
          <w:spacing w:val="-3"/>
          <w:w w:val="118"/>
          <w:sz w:val="14"/>
        </w:rPr>
        <w:t>-</w:t>
      </w:r>
      <w:r>
        <w:rPr>
          <w:rFonts w:ascii="Arial" w:hAnsi="Arial"/>
          <w:color w:val="282B28"/>
          <w:w w:val="103"/>
          <w:sz w:val="14"/>
        </w:rPr>
        <w:t>sa</w:t>
      </w:r>
      <w:r>
        <w:rPr>
          <w:rFonts w:ascii="Arial" w:hAnsi="Arial"/>
          <w:sz w:val="14"/>
        </w:rPr>
      </w:r>
    </w:p>
    <w:p>
      <w:pPr>
        <w:spacing w:line="240" w:lineRule="auto" w:before="1"/>
        <w:rPr>
          <w:rFonts w:ascii="Arial" w:hAnsi="Arial" w:cs="Arial" w:eastAsia="Arial"/>
          <w:sz w:val="19"/>
          <w:szCs w:val="19"/>
        </w:rPr>
      </w:pPr>
    </w:p>
    <w:p>
      <w:pPr>
        <w:spacing w:line="71" w:lineRule="exact" w:before="0"/>
        <w:ind w:left="0" w:right="0" w:firstLine="0"/>
        <w:jc w:val="right"/>
        <w:rPr>
          <w:rFonts w:ascii="Courier New" w:hAnsi="Courier New" w:cs="Courier New" w:eastAsia="Courier New"/>
          <w:sz w:val="10"/>
          <w:szCs w:val="10"/>
        </w:rPr>
      </w:pPr>
      <w:r>
        <w:rPr>
          <w:rFonts w:ascii="Courier New"/>
          <w:i/>
          <w:color w:val="4B97C1"/>
          <w:spacing w:val="-25"/>
          <w:w w:val="175"/>
          <w:sz w:val="10"/>
        </w:rPr>
        <w:t>,/</w:t>
      </w:r>
      <w:r>
        <w:rPr>
          <w:rFonts w:ascii="Courier New"/>
          <w:spacing w:val="-25"/>
          <w:sz w:val="10"/>
        </w:rPr>
      </w:r>
    </w:p>
    <w:p>
      <w:pPr>
        <w:spacing w:line="240" w:lineRule="auto" w:before="3"/>
        <w:rPr>
          <w:rFonts w:ascii="Courier New" w:hAnsi="Courier New" w:cs="Courier New" w:eastAsia="Courier New"/>
          <w:i/>
          <w:sz w:val="12"/>
          <w:szCs w:val="12"/>
        </w:rPr>
      </w:pPr>
      <w:r>
        <w:rPr/>
        <w:br w:type="column"/>
      </w:r>
      <w:r>
        <w:rPr>
          <w:rFonts w:ascii="Courier New"/>
          <w:i/>
          <w:sz w:val="12"/>
        </w:rPr>
      </w:r>
    </w:p>
    <w:p>
      <w:pPr>
        <w:spacing w:line="152" w:lineRule="exact" w:before="0"/>
        <w:ind w:left="3" w:right="0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484B44"/>
          <w:w w:val="105"/>
          <w:sz w:val="14"/>
        </w:rPr>
        <w:t>Qh</w:t>
      </w:r>
      <w:r>
        <w:rPr>
          <w:rFonts w:ascii="Arial"/>
          <w:color w:val="282B28"/>
          <w:w w:val="105"/>
          <w:sz w:val="14"/>
        </w:rPr>
        <w:t>-</w:t>
      </w:r>
      <w:r>
        <w:rPr>
          <w:rFonts w:ascii="Arial"/>
          <w:color w:val="484B44"/>
          <w:w w:val="105"/>
          <w:sz w:val="14"/>
        </w:rPr>
        <w:t>mo</w:t>
      </w:r>
      <w:r>
        <w:rPr>
          <w:rFonts w:ascii="Arial"/>
          <w:sz w:val="14"/>
        </w:rPr>
      </w:r>
    </w:p>
    <w:p>
      <w:pPr>
        <w:spacing w:after="0" w:line="152" w:lineRule="exact"/>
        <w:jc w:val="center"/>
        <w:rPr>
          <w:rFonts w:ascii="Arial" w:hAnsi="Arial" w:cs="Arial" w:eastAsia="Arial"/>
          <w:sz w:val="14"/>
          <w:szCs w:val="14"/>
        </w:rPr>
        <w:sectPr>
          <w:type w:val="continuous"/>
          <w:pgSz w:w="23820" w:h="16850" w:orient="landscape"/>
          <w:pgMar w:top="1360" w:bottom="280" w:left="2020" w:right="1260"/>
          <w:cols w:num="6" w:equalWidth="0">
            <w:col w:w="1519" w:space="5686"/>
            <w:col w:w="2018" w:space="40"/>
            <w:col w:w="1251" w:space="40"/>
            <w:col w:w="1751" w:space="386"/>
            <w:col w:w="4158" w:space="539"/>
            <w:col w:w="3152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12"/>
          <w:szCs w:val="12"/>
        </w:rPr>
      </w:pPr>
    </w:p>
    <w:p>
      <w:pPr>
        <w:spacing w:before="0"/>
        <w:ind w:left="52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pacing w:val="-3"/>
          <w:sz w:val="14"/>
        </w:rPr>
        <w:t>Pe</w:t>
      </w:r>
      <w:r>
        <w:rPr>
          <w:rFonts w:ascii="Arial"/>
          <w:color w:val="484B44"/>
          <w:spacing w:val="-3"/>
          <w:sz w:val="14"/>
        </w:rPr>
        <w:t>-</w:t>
      </w:r>
      <w:r>
        <w:rPr>
          <w:rFonts w:ascii="Arial"/>
          <w:color w:val="282B28"/>
          <w:spacing w:val="-3"/>
          <w:sz w:val="14"/>
        </w:rPr>
        <w:t>hua</w:t>
      </w:r>
      <w:r>
        <w:rPr>
          <w:rFonts w:ascii="Arial"/>
          <w:color w:val="44480E"/>
          <w:spacing w:val="-3"/>
          <w:sz w:val="14"/>
        </w:rPr>
        <w:t>/3</w:t>
      </w:r>
      <w:r>
        <w:rPr>
          <w:rFonts w:ascii="Arial"/>
          <w:spacing w:val="-3"/>
          <w:sz w:val="14"/>
        </w:rPr>
      </w:r>
    </w:p>
    <w:p>
      <w:pPr>
        <w:spacing w:line="80" w:lineRule="exact" w:before="50"/>
        <w:ind w:left="223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w w:val="120"/>
        </w:rPr>
        <w:br w:type="column"/>
      </w:r>
      <w:r>
        <w:rPr>
          <w:rFonts w:ascii="Times New Roman"/>
          <w:color w:val="3687C1"/>
          <w:w w:val="120"/>
          <w:sz w:val="10"/>
        </w:rPr>
        <w:t>:::,,</w:t>
      </w:r>
      <w:r>
        <w:rPr>
          <w:rFonts w:ascii="Times New Roman"/>
          <w:sz w:val="10"/>
        </w:rPr>
      </w:r>
    </w:p>
    <w:p>
      <w:pPr>
        <w:spacing w:line="217" w:lineRule="exact" w:before="0"/>
        <w:ind w:left="223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 w:cs="Times New Roman" w:eastAsia="Times New Roman"/>
          <w:color w:val="3687C1"/>
          <w:spacing w:val="-29"/>
          <w:w w:val="95"/>
          <w:sz w:val="15"/>
          <w:szCs w:val="15"/>
        </w:rPr>
        <w:t>a</w:t>
      </w:r>
      <w:r>
        <w:rPr>
          <w:rFonts w:ascii="Times New Roman" w:hAnsi="Times New Roman" w:cs="Times New Roman" w:eastAsia="Times New Roman"/>
          <w:color w:val="3687C1"/>
          <w:spacing w:val="-29"/>
          <w:w w:val="95"/>
          <w:position w:val="-8"/>
          <w:sz w:val="21"/>
          <w:szCs w:val="21"/>
        </w:rPr>
        <w:t>z</w:t>
      </w:r>
      <w:r>
        <w:rPr>
          <w:rFonts w:ascii="Times New Roman" w:hAnsi="Times New Roman" w:cs="Times New Roman" w:eastAsia="Times New Roman"/>
          <w:color w:val="3687C1"/>
          <w:spacing w:val="-29"/>
          <w:w w:val="95"/>
          <w:sz w:val="15"/>
          <w:szCs w:val="15"/>
        </w:rPr>
        <w:t>::•</w:t>
      </w:r>
      <w:r>
        <w:rPr>
          <w:rFonts w:ascii="Times New Roman" w:hAnsi="Times New Roman" w:cs="Times New Roman" w:eastAsia="Times New Roman"/>
          <w:color w:val="3687C1"/>
          <w:spacing w:val="-29"/>
          <w:w w:val="95"/>
          <w:position w:val="-8"/>
          <w:sz w:val="21"/>
          <w:szCs w:val="21"/>
        </w:rPr>
        <w:t>:</w:t>
      </w:r>
      <w:r>
        <w:rPr>
          <w:rFonts w:ascii="Times New Roman" w:hAnsi="Times New Roman" w:cs="Times New Roman" w:eastAsia="Times New Roman"/>
          <w:spacing w:val="-29"/>
          <w:sz w:val="21"/>
          <w:szCs w:val="21"/>
        </w:rPr>
      </w:r>
    </w:p>
    <w:p>
      <w:pPr>
        <w:spacing w:line="48" w:lineRule="exact" w:before="0"/>
        <w:ind w:left="217" w:right="0" w:firstLine="0"/>
        <w:jc w:val="lef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3687C1"/>
          <w:w w:val="185"/>
          <w:sz w:val="8"/>
        </w:rPr>
        <w:t>&lt;{.</w:t>
      </w:r>
      <w:r>
        <w:rPr>
          <w:rFonts w:ascii="Arial"/>
          <w:sz w:val="8"/>
        </w:rPr>
      </w:r>
    </w:p>
    <w:p>
      <w:pPr>
        <w:spacing w:line="215" w:lineRule="exact" w:before="0"/>
        <w:ind w:left="197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 w:cs="Times New Roman" w:eastAsia="Times New Roman"/>
          <w:i/>
          <w:color w:val="3687C1"/>
          <w:spacing w:val="-29"/>
          <w:w w:val="85"/>
          <w:position w:val="-11"/>
          <w:sz w:val="22"/>
          <w:szCs w:val="22"/>
        </w:rPr>
        <w:t>:</w:t>
      </w:r>
      <w:r>
        <w:rPr>
          <w:rFonts w:ascii="Times New Roman" w:hAnsi="Times New Roman" w:cs="Times New Roman" w:eastAsia="Times New Roman"/>
          <w:color w:val="3687C1"/>
          <w:spacing w:val="-29"/>
          <w:w w:val="85"/>
          <w:sz w:val="11"/>
          <w:szCs w:val="11"/>
        </w:rPr>
        <w:t>::</w:t>
      </w:r>
      <w:r>
        <w:rPr>
          <w:rFonts w:ascii="Times New Roman" w:hAnsi="Times New Roman" w:cs="Times New Roman" w:eastAsia="Times New Roman"/>
          <w:i/>
          <w:color w:val="3687C1"/>
          <w:spacing w:val="-29"/>
          <w:w w:val="85"/>
          <w:position w:val="-11"/>
          <w:sz w:val="22"/>
          <w:szCs w:val="22"/>
        </w:rPr>
        <w:t>z</w:t>
      </w:r>
      <w:r>
        <w:rPr>
          <w:rFonts w:ascii="Times New Roman" w:hAnsi="Times New Roman" w:cs="Times New Roman" w:eastAsia="Times New Roman"/>
          <w:color w:val="3687C1"/>
          <w:spacing w:val="-29"/>
          <w:w w:val="85"/>
          <w:sz w:val="11"/>
          <w:szCs w:val="11"/>
        </w:rPr>
        <w:t>:</w:t>
      </w:r>
      <w:r>
        <w:rPr>
          <w:rFonts w:ascii="Times New Roman" w:hAnsi="Times New Roman" w:cs="Times New Roman" w:eastAsia="Times New Roman"/>
          <w:i/>
          <w:color w:val="3687C1"/>
          <w:spacing w:val="-29"/>
          <w:w w:val="85"/>
          <w:position w:val="-11"/>
          <w:sz w:val="22"/>
          <w:szCs w:val="22"/>
        </w:rPr>
        <w:t>:</w:t>
      </w:r>
      <w:r>
        <w:rPr>
          <w:rFonts w:ascii="Times New Roman" w:hAnsi="Times New Roman" w:cs="Times New Roman" w:eastAsia="Times New Roman"/>
          <w:color w:val="3687C1"/>
          <w:spacing w:val="-29"/>
          <w:w w:val="85"/>
          <w:sz w:val="11"/>
          <w:szCs w:val="11"/>
        </w:rPr>
        <w:t>,</w:t>
      </w:r>
      <w:r>
        <w:rPr>
          <w:rFonts w:ascii="Times New Roman" w:hAnsi="Times New Roman" w:cs="Times New Roman" w:eastAsia="Times New Roman"/>
          <w:color w:val="3687C1"/>
          <w:spacing w:val="12"/>
          <w:w w:val="8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i/>
          <w:color w:val="3687C1"/>
          <w:spacing w:val="-26"/>
          <w:w w:val="85"/>
          <w:position w:val="-11"/>
          <w:sz w:val="22"/>
          <w:szCs w:val="22"/>
        </w:rPr>
        <w:t>:</w:t>
      </w:r>
      <w:r>
        <w:rPr>
          <w:rFonts w:ascii="Times New Roman" w:hAnsi="Times New Roman" w:cs="Times New Roman" w:eastAsia="Times New Roman"/>
          <w:color w:val="3F82A0"/>
          <w:spacing w:val="-26"/>
          <w:w w:val="85"/>
          <w:sz w:val="11"/>
          <w:szCs w:val="11"/>
        </w:rPr>
        <w:t>•</w:t>
      </w:r>
      <w:r>
        <w:rPr>
          <w:rFonts w:ascii="Times New Roman" w:hAnsi="Times New Roman" w:cs="Times New Roman" w:eastAsia="Times New Roman"/>
          <w:spacing w:val="-26"/>
          <w:sz w:val="11"/>
          <w:szCs w:val="11"/>
        </w:rPr>
      </w:r>
    </w:p>
    <w:p>
      <w:pPr>
        <w:spacing w:line="68" w:lineRule="exact" w:before="0"/>
        <w:ind w:left="145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 w:cs="Times New Roman" w:eastAsia="Times New Roman"/>
          <w:i/>
          <w:color w:val="3687C1"/>
          <w:spacing w:val="-25"/>
          <w:position w:val="-7"/>
          <w:sz w:val="19"/>
          <w:szCs w:val="19"/>
        </w:rPr>
        <w:t>0</w:t>
      </w:r>
      <w:r>
        <w:rPr>
          <w:rFonts w:ascii="Times New Roman" w:hAnsi="Times New Roman" w:cs="Times New Roman" w:eastAsia="Times New Roman"/>
          <w:color w:val="2B72A5"/>
          <w:spacing w:val="-25"/>
          <w:sz w:val="12"/>
          <w:szCs w:val="12"/>
        </w:rPr>
        <w:t>"&lt;</w:t>
      </w:r>
      <w:r>
        <w:rPr>
          <w:rFonts w:ascii="Times New Roman" w:hAnsi="Times New Roman" w:cs="Times New Roman" w:eastAsia="Times New Roman"/>
          <w:i/>
          <w:color w:val="3687C1"/>
          <w:spacing w:val="-25"/>
          <w:position w:val="-7"/>
          <w:sz w:val="19"/>
          <w:szCs w:val="19"/>
        </w:rPr>
        <w:t>:</w:t>
      </w:r>
      <w:r>
        <w:rPr>
          <w:rFonts w:ascii="Times New Roman" w:hAnsi="Times New Roman" w:cs="Times New Roman" w:eastAsia="Times New Roman"/>
          <w:color w:val="3687C1"/>
          <w:spacing w:val="-25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spacing w:val="-25"/>
          <w:sz w:val="12"/>
          <w:szCs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0"/>
        <w:ind w:left="52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pacing w:val="-3"/>
          <w:w w:val="105"/>
          <w:sz w:val="14"/>
        </w:rPr>
        <w:t>P</w:t>
      </w:r>
      <w:r>
        <w:rPr>
          <w:rFonts w:ascii="Arial"/>
          <w:color w:val="484B44"/>
          <w:spacing w:val="-3"/>
          <w:w w:val="105"/>
          <w:sz w:val="14"/>
        </w:rPr>
        <w:t>o-</w:t>
      </w:r>
      <w:r>
        <w:rPr>
          <w:rFonts w:ascii="Arial"/>
          <w:color w:val="282B28"/>
          <w:spacing w:val="-3"/>
          <w:w w:val="105"/>
          <w:sz w:val="14"/>
        </w:rPr>
        <w:t>har</w:t>
      </w:r>
      <w:r>
        <w:rPr>
          <w:rFonts w:ascii="Arial"/>
          <w:color w:val="484B44"/>
          <w:spacing w:val="-3"/>
          <w:w w:val="105"/>
          <w:sz w:val="14"/>
        </w:rPr>
        <w:t>/</w:t>
      </w:r>
      <w:r>
        <w:rPr>
          <w:rFonts w:ascii="Arial"/>
          <w:color w:val="484B44"/>
          <w:spacing w:val="-27"/>
          <w:w w:val="105"/>
          <w:sz w:val="14"/>
        </w:rPr>
        <w:t> </w:t>
      </w:r>
      <w:r>
        <w:rPr>
          <w:rFonts w:ascii="Arial"/>
          <w:color w:val="282B28"/>
          <w:w w:val="105"/>
          <w:sz w:val="14"/>
        </w:rPr>
        <w:t>1</w:t>
      </w:r>
      <w:r>
        <w:rPr>
          <w:rFonts w:ascii="Arial"/>
          <w:sz w:val="14"/>
        </w:rPr>
      </w:r>
    </w:p>
    <w:p>
      <w:pPr>
        <w:spacing w:line="240" w:lineRule="auto" w:before="10"/>
        <w:rPr>
          <w:rFonts w:ascii="Arial" w:hAnsi="Arial" w:cs="Arial" w:eastAsia="Arial"/>
          <w:sz w:val="11"/>
          <w:szCs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line="154" w:lineRule="exact" w:before="0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pacing w:val="-4"/>
          <w:w w:val="105"/>
          <w:sz w:val="14"/>
        </w:rPr>
        <w:t>Ki-c</w:t>
      </w:r>
      <w:r>
        <w:rPr>
          <w:rFonts w:ascii="Arial"/>
          <w:color w:val="484B44"/>
          <w:spacing w:val="-4"/>
          <w:w w:val="105"/>
          <w:sz w:val="14"/>
        </w:rPr>
        <w:t>hi</w:t>
      </w:r>
      <w:r>
        <w:rPr>
          <w:rFonts w:ascii="Arial"/>
          <w:spacing w:val="-4"/>
          <w:sz w:val="14"/>
        </w:rPr>
      </w:r>
    </w:p>
    <w:p>
      <w:pPr>
        <w:spacing w:line="388" w:lineRule="exact" w:before="0"/>
        <w:ind w:left="0" w:right="44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3687C1"/>
          <w:w w:val="60"/>
          <w:position w:val="-35"/>
          <w:sz w:val="72"/>
        </w:rPr>
        <w:t>-</w:t>
      </w:r>
      <w:r>
        <w:rPr>
          <w:rFonts w:ascii="Times New Roman"/>
          <w:color w:val="3687C1"/>
          <w:spacing w:val="-20"/>
          <w:w w:val="60"/>
          <w:position w:val="-35"/>
          <w:sz w:val="72"/>
        </w:rPr>
        <w:t> </w:t>
      </w:r>
      <w:r>
        <w:rPr>
          <w:rFonts w:ascii="Times New Roman"/>
          <w:color w:val="131618"/>
          <w:spacing w:val="-9"/>
          <w:sz w:val="28"/>
        </w:rPr>
        <w:t>1</w:t>
      </w:r>
      <w:r>
        <w:rPr>
          <w:rFonts w:ascii="Times New Roman"/>
          <w:color w:val="263F50"/>
          <w:spacing w:val="-9"/>
          <w:sz w:val="28"/>
        </w:rPr>
        <w:t>1</w:t>
      </w:r>
      <w:r>
        <w:rPr>
          <w:rFonts w:ascii="Times New Roman"/>
          <w:color w:val="282B28"/>
          <w:spacing w:val="-9"/>
          <w:sz w:val="14"/>
        </w:rPr>
        <w:t>-</w:t>
      </w:r>
      <w:r>
        <w:rPr>
          <w:rFonts w:ascii="Times New Roman"/>
          <w:color w:val="030303"/>
          <w:spacing w:val="-9"/>
          <w:sz w:val="14"/>
        </w:rPr>
        <w:t>S-002</w:t>
      </w:r>
      <w:r>
        <w:rPr>
          <w:rFonts w:ascii="Times New Roman"/>
          <w:spacing w:val="-9"/>
          <w:sz w:val="14"/>
        </w:rPr>
      </w:r>
    </w:p>
    <w:p>
      <w:pPr>
        <w:spacing w:line="174" w:lineRule="exact" w:before="0"/>
        <w:ind w:left="0" w:right="187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 w:hAnsi="Times New Roman"/>
          <w:color w:val="3687C1"/>
          <w:w w:val="70"/>
          <w:sz w:val="17"/>
        </w:rPr>
        <w:t>'</w:t>
      </w:r>
      <w:r>
        <w:rPr>
          <w:rFonts w:ascii="Times New Roman" w:hAnsi="Times New Roman"/>
          <w:color w:val="3687C1"/>
          <w:spacing w:val="-17"/>
          <w:w w:val="69"/>
          <w:sz w:val="17"/>
        </w:rPr>
        <w:t>&lt;</w:t>
      </w:r>
      <w:r>
        <w:rPr>
          <w:rFonts w:ascii="Times New Roman" w:hAnsi="Times New Roman"/>
          <w:color w:val="3687C1"/>
          <w:spacing w:val="-78"/>
          <w:w w:val="110"/>
          <w:sz w:val="17"/>
        </w:rPr>
        <w:t>v</w:t>
      </w:r>
      <w:r>
        <w:rPr>
          <w:rFonts w:ascii="Times New Roman" w:hAnsi="Times New Roman"/>
          <w:color w:val="3687C1"/>
          <w:spacing w:val="12"/>
          <w:w w:val="70"/>
          <w:sz w:val="17"/>
        </w:rPr>
        <w:t>,</w:t>
      </w:r>
      <w:r>
        <w:rPr>
          <w:rFonts w:ascii="Times New Roman" w:hAnsi="Times New Roman"/>
          <w:color w:val="509AA5"/>
          <w:spacing w:val="8"/>
          <w:w w:val="204"/>
          <w:sz w:val="17"/>
        </w:rPr>
        <w:t>/</w:t>
      </w:r>
      <w:r>
        <w:rPr>
          <w:rFonts w:ascii="Times New Roman" w:hAnsi="Times New Roman"/>
          <w:color w:val="4B97C1"/>
          <w:w w:val="97"/>
          <w:sz w:val="17"/>
        </w:rPr>
        <w:t>_,</w:t>
      </w:r>
      <w:r>
        <w:rPr>
          <w:rFonts w:ascii="Times New Roman" w:hAnsi="Times New Roman"/>
          <w:color w:val="4B97C1"/>
          <w:spacing w:val="-20"/>
          <w:w w:val="97"/>
          <w:sz w:val="17"/>
        </w:rPr>
        <w:t>·</w:t>
      </w:r>
      <w:r>
        <w:rPr>
          <w:rFonts w:ascii="Times New Roman" w:hAnsi="Times New Roman"/>
          <w:color w:val="4B97C1"/>
          <w:spacing w:val="-111"/>
          <w:w w:val="222"/>
          <w:sz w:val="17"/>
        </w:rPr>
        <w:t>·</w:t>
      </w:r>
      <w:r>
        <w:rPr>
          <w:rFonts w:ascii="Times New Roman" w:hAnsi="Times New Roman"/>
          <w:color w:val="3F82A0"/>
          <w:spacing w:val="-41"/>
          <w:w w:val="287"/>
          <w:sz w:val="17"/>
        </w:rPr>
        <w:t>-</w:t>
      </w:r>
      <w:r>
        <w:rPr>
          <w:rFonts w:ascii="Times New Roman" w:hAnsi="Times New Roman"/>
          <w:color w:val="418E87"/>
          <w:spacing w:val="-90"/>
          <w:w w:val="283"/>
          <w:sz w:val="17"/>
        </w:rPr>
        <w:t>.</w:t>
      </w:r>
      <w:r>
        <w:rPr>
          <w:rFonts w:ascii="Times New Roman" w:hAnsi="Times New Roman"/>
          <w:color w:val="2485D8"/>
          <w:spacing w:val="-33"/>
          <w:w w:val="247"/>
          <w:sz w:val="17"/>
        </w:rPr>
        <w:t>.</w:t>
      </w:r>
      <w:r>
        <w:rPr>
          <w:rFonts w:ascii="Times New Roman" w:hAnsi="Times New Roman"/>
          <w:color w:val="509AA5"/>
          <w:spacing w:val="-35"/>
          <w:w w:val="235"/>
          <w:sz w:val="17"/>
        </w:rPr>
        <w:t>,</w:t>
      </w:r>
      <w:r>
        <w:rPr>
          <w:rFonts w:ascii="Times New Roman" w:hAnsi="Times New Roman"/>
          <w:color w:val="3687C1"/>
          <w:spacing w:val="2"/>
          <w:w w:val="181"/>
          <w:sz w:val="17"/>
        </w:rPr>
        <w:t>-</w:t>
      </w:r>
      <w:r>
        <w:rPr>
          <w:rFonts w:ascii="Times New Roman" w:hAnsi="Times New Roman"/>
          <w:color w:val="3687C1"/>
          <w:spacing w:val="-25"/>
          <w:w w:val="212"/>
          <w:sz w:val="17"/>
        </w:rPr>
        <w:t>..</w:t>
      </w:r>
      <w:r>
        <w:rPr>
          <w:rFonts w:ascii="Times New Roman" w:hAnsi="Times New Roman"/>
          <w:color w:val="3687C1"/>
          <w:spacing w:val="-33"/>
          <w:w w:val="247"/>
          <w:sz w:val="17"/>
        </w:rPr>
        <w:t>.</w:t>
      </w:r>
      <w:r>
        <w:rPr>
          <w:rFonts w:ascii="Times New Roman" w:hAnsi="Times New Roman"/>
          <w:color w:val="3687C1"/>
          <w:w w:val="181"/>
          <w:sz w:val="17"/>
        </w:rPr>
        <w:t>.</w:t>
      </w:r>
      <w:r>
        <w:rPr>
          <w:rFonts w:ascii="Times New Roman" w:hAnsi="Times New Roman"/>
          <w:color w:val="3687C1"/>
          <w:spacing w:val="-10"/>
          <w:w w:val="181"/>
          <w:sz w:val="17"/>
        </w:rPr>
        <w:t>.</w:t>
      </w:r>
      <w:r>
        <w:rPr>
          <w:rFonts w:ascii="Times New Roman" w:hAnsi="Times New Roman"/>
          <w:color w:val="3F82A0"/>
          <w:spacing w:val="-19"/>
          <w:w w:val="212"/>
          <w:sz w:val="17"/>
        </w:rPr>
        <w:t>.</w:t>
      </w:r>
      <w:r>
        <w:rPr>
          <w:rFonts w:ascii="Times New Roman" w:hAnsi="Times New Roman"/>
          <w:color w:val="4B97C1"/>
          <w:spacing w:val="-25"/>
          <w:w w:val="212"/>
          <w:sz w:val="17"/>
        </w:rPr>
        <w:t>.</w:t>
      </w:r>
      <w:r>
        <w:rPr>
          <w:rFonts w:ascii="Times New Roman" w:hAnsi="Times New Roman"/>
          <w:color w:val="4B97C1"/>
          <w:spacing w:val="-27"/>
          <w:w w:val="212"/>
          <w:sz w:val="17"/>
        </w:rPr>
        <w:t>.</w:t>
      </w:r>
      <w:r>
        <w:rPr>
          <w:rFonts w:ascii="Times New Roman" w:hAnsi="Times New Roman"/>
          <w:color w:val="3F82A0"/>
          <w:spacing w:val="-117"/>
          <w:w w:val="222"/>
          <w:sz w:val="17"/>
        </w:rPr>
        <w:t>·</w:t>
      </w:r>
      <w:r>
        <w:rPr>
          <w:rFonts w:ascii="Times New Roman" w:hAnsi="Times New Roman"/>
          <w:color w:val="3687C1"/>
          <w:spacing w:val="-124"/>
          <w:w w:val="260"/>
          <w:sz w:val="17"/>
        </w:rPr>
        <w:t>·</w:t>
      </w:r>
      <w:r>
        <w:rPr>
          <w:rFonts w:ascii="Times New Roman" w:hAnsi="Times New Roman"/>
          <w:color w:val="3687C1"/>
          <w:w w:val="110"/>
          <w:sz w:val="17"/>
        </w:rPr>
        <w:t>--</w:t>
      </w:r>
      <w:r>
        <w:rPr>
          <w:rFonts w:ascii="Times New Roman" w:hAnsi="Times New Roman"/>
          <w:sz w:val="17"/>
        </w:rPr>
      </w:r>
    </w:p>
    <w:p>
      <w:pPr>
        <w:tabs>
          <w:tab w:pos="431" w:val="left" w:leader="none"/>
          <w:tab w:pos="1171" w:val="left" w:leader="none"/>
        </w:tabs>
        <w:spacing w:line="170" w:lineRule="exact" w:before="46"/>
        <w:ind w:left="0" w:right="2009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Arial" w:hAnsi="Arial" w:cs="Arial" w:eastAsia="Arial"/>
          <w:i/>
          <w:color w:val="3687C1"/>
          <w:w w:val="105"/>
          <w:sz w:val="11"/>
          <w:szCs w:val="11"/>
        </w:rPr>
        <w:t>,::!</w:t>
      </w:r>
      <w:r>
        <w:rPr>
          <w:rFonts w:ascii="Arial" w:hAnsi="Arial" w:cs="Arial" w:eastAsia="Arial"/>
          <w:i/>
          <w:color w:val="3687C1"/>
          <w:spacing w:val="-25"/>
          <w:w w:val="105"/>
          <w:sz w:val="11"/>
          <w:szCs w:val="11"/>
        </w:rPr>
        <w:t> </w:t>
      </w:r>
      <w:r>
        <w:rPr>
          <w:rFonts w:ascii="Arial" w:hAnsi="Arial" w:cs="Arial" w:eastAsia="Arial"/>
          <w:i/>
          <w:color w:val="4B97C1"/>
          <w:w w:val="195"/>
          <w:sz w:val="11"/>
          <w:szCs w:val="11"/>
        </w:rPr>
        <w:t>/</w:t>
        <w:tab/>
      </w:r>
      <w:r>
        <w:rPr>
          <w:rFonts w:ascii="Arial" w:hAnsi="Arial" w:cs="Arial" w:eastAsia="Arial"/>
          <w:color w:val="282B28"/>
          <w:w w:val="225"/>
          <w:sz w:val="11"/>
          <w:szCs w:val="11"/>
        </w:rPr>
        <w:t>•</w:t>
        <w:tab/>
      </w:r>
      <w:r>
        <w:rPr>
          <w:rFonts w:ascii="Arial" w:hAnsi="Arial" w:cs="Arial" w:eastAsia="Arial"/>
          <w:color w:val="282B28"/>
          <w:sz w:val="11"/>
          <w:szCs w:val="11"/>
        </w:rPr>
        <w:t>•</w:t>
      </w:r>
      <w:r>
        <w:rPr>
          <w:rFonts w:ascii="Arial" w:hAnsi="Arial" w:cs="Arial" w:eastAsia="Arial"/>
          <w:color w:val="282B28"/>
          <w:spacing w:val="-7"/>
          <w:sz w:val="11"/>
          <w:szCs w:val="11"/>
        </w:rPr>
        <w:t> </w:t>
      </w:r>
      <w:r>
        <w:rPr>
          <w:rFonts w:ascii="Arial" w:hAnsi="Arial" w:cs="Arial" w:eastAsia="Arial"/>
          <w:i/>
          <w:color w:val="484B44"/>
          <w:spacing w:val="-4"/>
          <w:sz w:val="17"/>
          <w:szCs w:val="17"/>
        </w:rPr>
        <w:t>Y</w:t>
      </w:r>
      <w:r>
        <w:rPr>
          <w:rFonts w:ascii="Arial" w:hAnsi="Arial" w:cs="Arial" w:eastAsia="Arial"/>
          <w:i/>
          <w:color w:val="5D5E5E"/>
          <w:spacing w:val="-4"/>
          <w:sz w:val="17"/>
          <w:szCs w:val="17"/>
        </w:rPr>
        <w:t>up_</w:t>
      </w:r>
      <w:r>
        <w:rPr>
          <w:rFonts w:ascii="Arial" w:hAnsi="Arial" w:cs="Arial" w:eastAsia="Arial"/>
          <w:i/>
          <w:color w:val="484B44"/>
          <w:spacing w:val="-4"/>
          <w:sz w:val="17"/>
          <w:szCs w:val="17"/>
        </w:rPr>
        <w:t>a</w:t>
      </w:r>
      <w:r>
        <w:rPr>
          <w:rFonts w:ascii="Arial" w:hAnsi="Arial" w:cs="Arial" w:eastAsia="Arial"/>
          <w:i/>
          <w:color w:val="5D5E5E"/>
          <w:spacing w:val="-4"/>
          <w:sz w:val="17"/>
          <w:szCs w:val="17"/>
        </w:rPr>
        <w:t>n</w:t>
      </w:r>
      <w:r>
        <w:rPr>
          <w:rFonts w:ascii="Arial" w:hAnsi="Arial" w:cs="Arial" w:eastAsia="Arial"/>
          <w:i/>
          <w:color w:val="484B44"/>
          <w:spacing w:val="-4"/>
          <w:sz w:val="17"/>
          <w:szCs w:val="17"/>
        </w:rPr>
        <w:t>a</w:t>
      </w:r>
      <w:r>
        <w:rPr>
          <w:rFonts w:ascii="Arial" w:hAnsi="Arial" w:cs="Arial" w:eastAsia="Arial"/>
          <w:spacing w:val="-4"/>
          <w:sz w:val="17"/>
          <w:szCs w:val="17"/>
        </w:rPr>
      </w:r>
    </w:p>
    <w:p>
      <w:pPr>
        <w:spacing w:line="148" w:lineRule="exact" w:before="0"/>
        <w:ind w:left="55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i/>
          <w:color w:val="3687C1"/>
          <w:spacing w:val="-35"/>
          <w:w w:val="125"/>
          <w:sz w:val="17"/>
        </w:rPr>
        <w:t>c</w:t>
      </w:r>
      <w:r>
        <w:rPr>
          <w:rFonts w:ascii="Arial" w:hAnsi="Arial"/>
          <w:i/>
          <w:color w:val="3687C1"/>
          <w:spacing w:val="-56"/>
          <w:w w:val="212"/>
          <w:sz w:val="17"/>
        </w:rPr>
        <w:t>"</w:t>
      </w:r>
      <w:r>
        <w:rPr>
          <w:rFonts w:ascii="Arial" w:hAnsi="Arial"/>
          <w:i/>
          <w:color w:val="3687C1"/>
          <w:spacing w:val="-142"/>
          <w:w w:val="212"/>
          <w:sz w:val="17"/>
        </w:rPr>
        <w:t>"</w:t>
      </w:r>
      <w:r>
        <w:rPr>
          <w:rFonts w:ascii="Arial" w:hAnsi="Arial"/>
          <w:i/>
          <w:color w:val="3687C1"/>
          <w:w w:val="57"/>
          <w:sz w:val="17"/>
        </w:rPr>
        <w:t>&lt;::'i';;..</w:t>
      </w:r>
      <w:r>
        <w:rPr>
          <w:rFonts w:ascii="Arial" w:hAnsi="Arial"/>
          <w:i/>
          <w:color w:val="3687C1"/>
          <w:spacing w:val="-15"/>
          <w:w w:val="57"/>
          <w:sz w:val="17"/>
        </w:rPr>
        <w:t>"</w:t>
      </w:r>
      <w:r>
        <w:rPr>
          <w:rFonts w:ascii="Arial" w:hAnsi="Arial"/>
          <w:i/>
          <w:color w:val="484B44"/>
          <w:w w:val="99"/>
          <w:sz w:val="17"/>
        </w:rPr>
        <w:t>Buenó's'Aires</w:t>
      </w:r>
      <w:r>
        <w:rPr>
          <w:rFonts w:ascii="Arial" w:hAnsi="Arial"/>
          <w:i/>
          <w:color w:val="484B44"/>
          <w:spacing w:val="-16"/>
          <w:sz w:val="17"/>
        </w:rPr>
        <w:t> </w:t>
      </w:r>
      <w:r>
        <w:rPr>
          <w:rFonts w:ascii="Arial" w:hAnsi="Arial"/>
          <w:i/>
          <w:color w:val="3F82A0"/>
          <w:spacing w:val="-41"/>
          <w:w w:val="188"/>
          <w:sz w:val="17"/>
        </w:rPr>
        <w:t>·</w:t>
      </w:r>
      <w:r>
        <w:rPr>
          <w:rFonts w:ascii="Arial" w:hAnsi="Arial"/>
          <w:i/>
          <w:color w:val="3687C1"/>
          <w:spacing w:val="-53"/>
          <w:w w:val="220"/>
          <w:sz w:val="17"/>
        </w:rPr>
        <w:t>·</w:t>
      </w:r>
      <w:r>
        <w:rPr>
          <w:rFonts w:ascii="Arial" w:hAnsi="Arial"/>
          <w:i/>
          <w:color w:val="3687C1"/>
          <w:spacing w:val="-41"/>
          <w:w w:val="188"/>
          <w:sz w:val="17"/>
        </w:rPr>
        <w:t>·</w:t>
      </w:r>
      <w:r>
        <w:rPr>
          <w:rFonts w:ascii="Arial" w:hAnsi="Arial"/>
          <w:i/>
          <w:color w:val="3687C1"/>
          <w:spacing w:val="-53"/>
          <w:w w:val="220"/>
          <w:sz w:val="17"/>
        </w:rPr>
        <w:t>·</w:t>
      </w:r>
      <w:r>
        <w:rPr>
          <w:rFonts w:ascii="Arial" w:hAnsi="Arial"/>
          <w:i/>
          <w:color w:val="3687C1"/>
          <w:spacing w:val="-30"/>
          <w:w w:val="188"/>
          <w:sz w:val="17"/>
        </w:rPr>
        <w:t>·</w:t>
      </w:r>
      <w:r>
        <w:rPr>
          <w:rFonts w:ascii="Arial" w:hAnsi="Arial"/>
          <w:color w:val="3F82A0"/>
          <w:spacing w:val="-142"/>
          <w:w w:val="267"/>
          <w:sz w:val="17"/>
        </w:rPr>
        <w:t>·</w:t>
      </w:r>
      <w:r>
        <w:rPr>
          <w:rFonts w:ascii="Arial" w:hAnsi="Arial"/>
          <w:color w:val="3F82A0"/>
          <w:spacing w:val="-78"/>
          <w:w w:val="229"/>
          <w:sz w:val="17"/>
        </w:rPr>
        <w:t>·</w:t>
      </w:r>
      <w:r>
        <w:rPr>
          <w:rFonts w:ascii="Arial" w:hAnsi="Arial"/>
          <w:color w:val="3F82A0"/>
          <w:spacing w:val="-82"/>
          <w:w w:val="229"/>
          <w:sz w:val="17"/>
        </w:rPr>
        <w:t>·</w:t>
      </w:r>
      <w:r>
        <w:rPr>
          <w:rFonts w:ascii="Arial" w:hAnsi="Arial"/>
          <w:color w:val="3687C1"/>
          <w:w w:val="110"/>
          <w:sz w:val="17"/>
        </w:rPr>
        <w:t>---,</w:t>
      </w:r>
      <w:r>
        <w:rPr>
          <w:rFonts w:ascii="Arial" w:hAnsi="Arial"/>
          <w:sz w:val="17"/>
        </w:rPr>
      </w:r>
    </w:p>
    <w:p>
      <w:pPr>
        <w:tabs>
          <w:tab w:pos="929" w:val="left" w:leader="none"/>
          <w:tab w:pos="2493" w:val="left" w:leader="none"/>
        </w:tabs>
        <w:spacing w:line="139" w:lineRule="exact" w:before="0"/>
        <w:ind w:left="0" w:right="1820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509AA5"/>
          <w:w w:val="185"/>
          <w:sz w:val="14"/>
        </w:rPr>
        <w:t>,,-</w:t>
        <w:tab/>
      </w:r>
      <w:r>
        <w:rPr>
          <w:rFonts w:ascii="Arial"/>
          <w:i/>
          <w:color w:val="4B97C1"/>
          <w:w w:val="130"/>
          <w:sz w:val="14"/>
        </w:rPr>
        <w:t>:</w:t>
        <w:tab/>
      </w:r>
      <w:r>
        <w:rPr>
          <w:rFonts w:ascii="Arial"/>
          <w:color w:val="4B97C1"/>
          <w:w w:val="205"/>
          <w:sz w:val="14"/>
        </w:rPr>
        <w:t>\</w:t>
      </w:r>
      <w:r>
        <w:rPr>
          <w:rFonts w:ascii="Arial"/>
          <w:color w:val="4B97C1"/>
          <w:spacing w:val="-74"/>
          <w:w w:val="205"/>
          <w:sz w:val="14"/>
        </w:rPr>
        <w:t> </w:t>
      </w:r>
      <w:r>
        <w:rPr>
          <w:rFonts w:ascii="Arial"/>
          <w:color w:val="6E7072"/>
          <w:spacing w:val="-6"/>
          <w:w w:val="120"/>
          <w:sz w:val="14"/>
        </w:rPr>
        <w:t>N</w:t>
      </w:r>
      <w:r>
        <w:rPr>
          <w:rFonts w:ascii="Arial"/>
          <w:color w:val="484B44"/>
          <w:spacing w:val="-6"/>
          <w:w w:val="120"/>
          <w:sz w:val="14"/>
        </w:rPr>
        <w:t>p</w:t>
      </w:r>
      <w:r>
        <w:rPr>
          <w:rFonts w:ascii="Arial"/>
          <w:color w:val="282B28"/>
          <w:spacing w:val="-6"/>
          <w:w w:val="120"/>
          <w:sz w:val="14"/>
        </w:rPr>
        <w:t>-</w:t>
      </w:r>
      <w:r>
        <w:rPr>
          <w:rFonts w:ascii="Arial"/>
          <w:color w:val="484B44"/>
          <w:spacing w:val="-6"/>
          <w:w w:val="120"/>
          <w:sz w:val="14"/>
        </w:rPr>
        <w:t>llo</w:t>
      </w:r>
      <w:r>
        <w:rPr>
          <w:rFonts w:ascii="Arial"/>
          <w:color w:val="282B28"/>
          <w:spacing w:val="-6"/>
          <w:w w:val="120"/>
          <w:sz w:val="14"/>
        </w:rPr>
        <w:t>2</w:t>
      </w:r>
      <w:r>
        <w:rPr>
          <w:rFonts w:ascii="Arial"/>
          <w:spacing w:val="-6"/>
          <w:sz w:val="14"/>
        </w:rPr>
      </w:r>
    </w:p>
    <w:p>
      <w:pPr>
        <w:spacing w:line="184" w:lineRule="exact" w:before="1"/>
        <w:ind w:left="0" w:right="430" w:firstLine="0"/>
        <w:jc w:val="right"/>
        <w:rPr>
          <w:rFonts w:ascii="Arial" w:hAnsi="Arial" w:cs="Arial" w:eastAsia="Arial"/>
          <w:sz w:val="12"/>
          <w:szCs w:val="12"/>
        </w:rPr>
      </w:pPr>
      <w:r>
        <w:rPr/>
        <w:pict>
          <v:shape style="position:absolute;margin-left:840.220825pt;margin-top:3.545034pt;width:4.5pt;height:14.5pt;mso-position-horizontal-relative:page;mso-position-vertical-relative:paragraph;z-index:-253336" type="#_x0000_t202" filled="false" stroked="false">
            <v:textbox inset="0,0,0,0">
              <w:txbxContent>
                <w:p>
                  <w:pPr>
                    <w:spacing w:line="2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9"/>
                      <w:szCs w:val="29"/>
                    </w:rPr>
                  </w:pPr>
                  <w:r>
                    <w:rPr>
                      <w:rFonts w:ascii="Times New Roman"/>
                      <w:i/>
                      <w:color w:val="509AA5"/>
                      <w:w w:val="111"/>
                      <w:sz w:val="29"/>
                    </w:rPr>
                    <w:t>/</w:t>
                  </w:r>
                  <w:r>
                    <w:rPr>
                      <w:rFonts w:ascii="Times New Roman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131618"/>
          <w:w w:val="200"/>
          <w:sz w:val="12"/>
        </w:rPr>
        <w:t>o</w:t>
      </w:r>
      <w:r>
        <w:rPr>
          <w:rFonts w:ascii="Arial"/>
          <w:sz w:val="12"/>
        </w:rPr>
      </w:r>
    </w:p>
    <w:p>
      <w:pPr>
        <w:spacing w:after="0" w:line="184" w:lineRule="exact"/>
        <w:jc w:val="right"/>
        <w:rPr>
          <w:rFonts w:ascii="Arial" w:hAnsi="Arial" w:cs="Arial" w:eastAsia="Arial"/>
          <w:sz w:val="12"/>
          <w:szCs w:val="12"/>
        </w:rPr>
        <w:sectPr>
          <w:type w:val="continuous"/>
          <w:pgSz w:w="23820" w:h="16850" w:orient="landscape"/>
          <w:pgMar w:top="1360" w:bottom="280" w:left="2020" w:right="1260"/>
          <w:cols w:num="5" w:equalWidth="0">
            <w:col w:w="1087" w:space="40"/>
            <w:col w:w="404" w:space="10464"/>
            <w:col w:w="1086" w:space="40"/>
            <w:col w:w="1258" w:space="208"/>
            <w:col w:w="5953"/>
          </w:cols>
        </w:sectPr>
      </w:pPr>
    </w:p>
    <w:p>
      <w:pPr>
        <w:spacing w:line="103" w:lineRule="exact" w:before="0"/>
        <w:ind w:left="100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30303"/>
          <w:w w:val="189"/>
          <w:sz w:val="12"/>
        </w:rPr>
        <w:t>o</w:t>
      </w:r>
      <w:r>
        <w:rPr>
          <w:rFonts w:ascii="Arial"/>
          <w:sz w:val="12"/>
        </w:rPr>
      </w:r>
    </w:p>
    <w:p>
      <w:pPr>
        <w:tabs>
          <w:tab w:pos="3947" w:val="left" w:leader="none"/>
        </w:tabs>
        <w:spacing w:line="133" w:lineRule="exact" w:before="0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106.009201pt;margin-top:3.166183pt;width:6.35pt;height:6pt;mso-position-horizontal-relative:page;mso-position-vertical-relative:paragraph;z-index:-253144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/>
                      <w:color w:val="030303"/>
                      <w:w w:val="189"/>
                      <w:sz w:val="12"/>
                    </w:rPr>
                    <w:t>o</w:t>
                  </w:r>
                  <w:r>
                    <w:rPr>
                      <w:rFonts w:ascii="Arial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30303"/>
          <w:w w:val="160"/>
          <w:position w:val="9"/>
          <w:sz w:val="12"/>
        </w:rPr>
        <w:t>o</w:t>
        <w:tab/>
      </w:r>
      <w:r>
        <w:rPr>
          <w:rFonts w:ascii="Times New Roman"/>
          <w:color w:val="3687C1"/>
          <w:spacing w:val="3"/>
          <w:w w:val="75"/>
          <w:sz w:val="18"/>
        </w:rPr>
        <w:t>..</w:t>
      </w:r>
      <w:r>
        <w:rPr>
          <w:rFonts w:ascii="Times New Roman"/>
          <w:color w:val="3F82A0"/>
          <w:spacing w:val="3"/>
          <w:w w:val="75"/>
          <w:sz w:val="18"/>
        </w:rPr>
        <w:t>---</w:t>
      </w:r>
      <w:r>
        <w:rPr>
          <w:rFonts w:ascii="Arial"/>
          <w:color w:val="3687C1"/>
          <w:spacing w:val="3"/>
          <w:w w:val="75"/>
          <w:sz w:val="18"/>
        </w:rPr>
        <w:t>....</w:t>
      </w:r>
      <w:r>
        <w:rPr>
          <w:rFonts w:ascii="Arial"/>
          <w:spacing w:val="3"/>
          <w:sz w:val="18"/>
        </w:rPr>
      </w:r>
    </w:p>
    <w:p>
      <w:pPr>
        <w:tabs>
          <w:tab w:pos="1166" w:val="left" w:leader="none"/>
        </w:tabs>
        <w:spacing w:line="124" w:lineRule="exact" w:before="0"/>
        <w:ind w:left="342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 w:hAnsi="Arial"/>
          <w:color w:val="3F82A0"/>
          <w:w w:val="93"/>
          <w:sz w:val="14"/>
        </w:rPr>
        <w:t>'S</w:t>
      </w:r>
      <w:r>
        <w:rPr>
          <w:rFonts w:ascii="Arial" w:hAnsi="Arial"/>
          <w:color w:val="3F82A0"/>
          <w:spacing w:val="-16"/>
          <w:w w:val="93"/>
          <w:sz w:val="14"/>
        </w:rPr>
        <w:t>"</w:t>
      </w:r>
      <w:r>
        <w:rPr>
          <w:rFonts w:ascii="Arial" w:hAnsi="Arial"/>
          <w:color w:val="3F82A0"/>
          <w:w w:val="48"/>
          <w:sz w:val="14"/>
        </w:rPr>
        <w:t>"fl-_-</w:t>
      </w:r>
      <w:r>
        <w:rPr>
          <w:rFonts w:ascii="Arial" w:hAnsi="Arial"/>
          <w:color w:val="3F82A0"/>
          <w:spacing w:val="-12"/>
          <w:sz w:val="14"/>
        </w:rPr>
        <w:t> </w:t>
      </w:r>
      <w:r>
        <w:rPr>
          <w:rFonts w:ascii="Arial" w:hAnsi="Arial"/>
          <w:color w:val="3687C1"/>
          <w:spacing w:val="-19"/>
          <w:w w:val="101"/>
          <w:sz w:val="14"/>
        </w:rPr>
        <w:t>-</w:t>
      </w:r>
      <w:r>
        <w:rPr>
          <w:rFonts w:ascii="Arial" w:hAnsi="Arial"/>
          <w:color w:val="3F82A0"/>
          <w:spacing w:val="-89"/>
          <w:w w:val="278"/>
          <w:sz w:val="14"/>
        </w:rPr>
        <w:t>·</w:t>
      </w:r>
      <w:r>
        <w:rPr>
          <w:rFonts w:ascii="Arial" w:hAnsi="Arial"/>
          <w:color w:val="3687C1"/>
          <w:w w:val="232"/>
          <w:sz w:val="14"/>
        </w:rPr>
        <w:t>·</w:t>
      </w:r>
      <w:r>
        <w:rPr>
          <w:rFonts w:ascii="Arial" w:hAnsi="Arial"/>
          <w:color w:val="3687C1"/>
          <w:sz w:val="14"/>
        </w:rPr>
        <w:tab/>
      </w:r>
      <w:r>
        <w:rPr>
          <w:rFonts w:ascii="Arial" w:hAnsi="Arial"/>
          <w:color w:val="AAAAAA"/>
          <w:w w:val="98"/>
          <w:position w:val="-5"/>
          <w:sz w:val="14"/>
        </w:rPr>
        <w:t>\</w:t>
      </w:r>
      <w:r>
        <w:rPr>
          <w:rFonts w:ascii="Arial" w:hAnsi="Arial"/>
          <w:sz w:val="14"/>
        </w:rPr>
      </w:r>
    </w:p>
    <w:p>
      <w:pPr>
        <w:spacing w:line="109" w:lineRule="exact" w:before="2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3F82A0"/>
          <w:w w:val="120"/>
          <w:sz w:val="14"/>
        </w:rPr>
        <w:t>:'</w:t>
      </w:r>
      <w:r>
        <w:rPr>
          <w:rFonts w:ascii="Times New Roman"/>
          <w:color w:val="3F82A0"/>
          <w:spacing w:val="11"/>
          <w:w w:val="120"/>
          <w:sz w:val="14"/>
        </w:rPr>
        <w:t> </w:t>
      </w:r>
      <w:r>
        <w:rPr>
          <w:rFonts w:ascii="Times New Roman"/>
          <w:color w:val="A15431"/>
          <w:spacing w:val="-3"/>
          <w:w w:val="120"/>
          <w:sz w:val="14"/>
        </w:rPr>
        <w:t>'.41</w:t>
      </w:r>
      <w:r>
        <w:rPr>
          <w:rFonts w:ascii="Times New Roman"/>
          <w:color w:val="1A2B3B"/>
          <w:spacing w:val="-3"/>
          <w:w w:val="120"/>
          <w:sz w:val="14"/>
        </w:rPr>
        <w:t>1</w:t>
      </w:r>
      <w:r>
        <w:rPr>
          <w:rFonts w:ascii="Times New Roman"/>
          <w:color w:val="030303"/>
          <w:spacing w:val="-3"/>
          <w:w w:val="120"/>
          <w:sz w:val="14"/>
        </w:rPr>
        <w:t>9h-S-007</w:t>
      </w:r>
      <w:r>
        <w:rPr>
          <w:rFonts w:ascii="Times New Roman"/>
          <w:spacing w:val="-3"/>
          <w:sz w:val="14"/>
        </w:rPr>
      </w:r>
    </w:p>
    <w:p>
      <w:pPr>
        <w:tabs>
          <w:tab w:pos="689" w:val="left" w:leader="none"/>
          <w:tab w:pos="3483" w:val="left" w:leader="none"/>
        </w:tabs>
        <w:spacing w:line="78" w:lineRule="exact" w:before="0"/>
        <w:ind w:left="10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color w:val="282B28"/>
          <w:spacing w:val="-3"/>
          <w:w w:val="100"/>
          <w:sz w:val="14"/>
        </w:rPr>
        <w:t>K</w:t>
      </w:r>
      <w:r>
        <w:rPr>
          <w:rFonts w:ascii="Arial"/>
          <w:color w:val="385D08"/>
          <w:w w:val="110"/>
          <w:sz w:val="14"/>
        </w:rPr>
        <w:t>i</w:t>
      </w:r>
      <w:r>
        <w:rPr>
          <w:rFonts w:ascii="Arial"/>
          <w:color w:val="385D08"/>
          <w:spacing w:val="-14"/>
          <w:w w:val="110"/>
          <w:sz w:val="14"/>
        </w:rPr>
        <w:t>-</w:t>
      </w:r>
      <w:r>
        <w:rPr>
          <w:rFonts w:ascii="Arial"/>
          <w:color w:val="282B28"/>
          <w:w w:val="103"/>
          <w:sz w:val="14"/>
        </w:rPr>
        <w:t>sa</w:t>
      </w:r>
      <w:r>
        <w:rPr>
          <w:rFonts w:ascii="Arial"/>
          <w:color w:val="282B28"/>
          <w:sz w:val="14"/>
        </w:rPr>
        <w:tab/>
      </w:r>
      <w:r>
        <w:rPr>
          <w:rFonts w:ascii="Arial"/>
          <w:color w:val="509AA5"/>
          <w:w w:val="179"/>
          <w:sz w:val="14"/>
        </w:rPr>
        <w:t>,</w:t>
      </w:r>
      <w:r>
        <w:rPr>
          <w:rFonts w:ascii="Arial"/>
          <w:color w:val="509AA5"/>
          <w:spacing w:val="-35"/>
          <w:w w:val="179"/>
          <w:sz w:val="14"/>
        </w:rPr>
        <w:t>.</w:t>
      </w:r>
      <w:r>
        <w:rPr>
          <w:rFonts w:ascii="Arial"/>
          <w:color w:val="4B97C1"/>
          <w:w w:val="393"/>
          <w:sz w:val="14"/>
        </w:rPr>
        <w:t>,</w:t>
      </w:r>
      <w:r>
        <w:rPr>
          <w:rFonts w:ascii="Arial"/>
          <w:color w:val="4B97C1"/>
          <w:sz w:val="14"/>
        </w:rPr>
        <w:tab/>
      </w:r>
      <w:r>
        <w:rPr>
          <w:rFonts w:ascii="Arial"/>
          <w:color w:val="4B97C1"/>
          <w:spacing w:val="-22"/>
          <w:w w:val="276"/>
          <w:sz w:val="14"/>
        </w:rPr>
        <w:t>'</w:t>
      </w:r>
      <w:r>
        <w:rPr>
          <w:rFonts w:ascii="Arial"/>
          <w:color w:val="4B97C1"/>
          <w:w w:val="217"/>
          <w:sz w:val="14"/>
        </w:rPr>
        <w:t>,</w:t>
      </w:r>
      <w:r>
        <w:rPr>
          <w:rFonts w:ascii="Arial"/>
          <w:sz w:val="14"/>
        </w:rPr>
      </w:r>
    </w:p>
    <w:p>
      <w:pPr>
        <w:tabs>
          <w:tab w:pos="3221" w:val="left" w:leader="none"/>
        </w:tabs>
        <w:spacing w:line="162" w:lineRule="exact" w:before="0"/>
        <w:ind w:left="1611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shape style="position:absolute;margin-left:1099.354004pt;margin-top:4.365929pt;width:6.7pt;height:6pt;mso-position-horizontal-relative:page;mso-position-vertical-relative:paragraph;z-index:-253120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/>
                      <w:color w:val="030303"/>
                      <w:w w:val="200"/>
                      <w:sz w:val="12"/>
                    </w:rPr>
                    <w:t>o</w:t>
                  </w:r>
                  <w:r>
                    <w:rPr>
                      <w:rFonts w:ascii="Arial"/>
                      <w:sz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509AA5"/>
          <w:spacing w:val="2"/>
          <w:w w:val="60"/>
          <w:sz w:val="25"/>
        </w:rPr>
        <w:t>-</w:t>
      </w:r>
      <w:r>
        <w:rPr>
          <w:rFonts w:ascii="Times New Roman" w:hAnsi="Times New Roman"/>
          <w:color w:val="3687C1"/>
          <w:spacing w:val="-53"/>
          <w:w w:val="150"/>
          <w:sz w:val="25"/>
        </w:rPr>
        <w:t>·</w:t>
      </w:r>
      <w:r>
        <w:rPr>
          <w:rFonts w:ascii="Times New Roman" w:hAnsi="Times New Roman"/>
          <w:color w:val="3687C1"/>
          <w:w w:val="85"/>
          <w:sz w:val="25"/>
        </w:rPr>
        <w:t>-</w:t>
      </w:r>
      <w:r>
        <w:rPr>
          <w:rFonts w:ascii="Times New Roman" w:hAnsi="Times New Roman"/>
          <w:color w:val="3687C1"/>
          <w:spacing w:val="-5"/>
          <w:w w:val="85"/>
          <w:sz w:val="25"/>
        </w:rPr>
        <w:t>·</w:t>
      </w:r>
      <w:r>
        <w:rPr>
          <w:rFonts w:ascii="Times New Roman" w:hAnsi="Times New Roman"/>
          <w:color w:val="418E87"/>
          <w:spacing w:val="15"/>
          <w:w w:val="60"/>
          <w:sz w:val="25"/>
        </w:rPr>
        <w:t>-</w:t>
      </w:r>
      <w:r>
        <w:rPr>
          <w:rFonts w:ascii="Times New Roman" w:hAnsi="Times New Roman"/>
          <w:color w:val="3F82A0"/>
          <w:w w:val="78"/>
          <w:sz w:val="25"/>
        </w:rPr>
        <w:t>--</w:t>
      </w:r>
      <w:r>
        <w:rPr>
          <w:rFonts w:ascii="Times New Roman" w:hAnsi="Times New Roman"/>
          <w:color w:val="3F82A0"/>
          <w:spacing w:val="14"/>
          <w:w w:val="78"/>
          <w:sz w:val="25"/>
        </w:rPr>
        <w:t>-</w:t>
      </w:r>
      <w:r>
        <w:rPr>
          <w:rFonts w:ascii="Times New Roman" w:hAnsi="Times New Roman"/>
          <w:color w:val="418E87"/>
          <w:spacing w:val="13"/>
          <w:w w:val="70"/>
          <w:sz w:val="25"/>
        </w:rPr>
        <w:t>-</w:t>
      </w:r>
      <w:r>
        <w:rPr>
          <w:rFonts w:ascii="Times New Roman" w:hAnsi="Times New Roman"/>
          <w:color w:val="3687C1"/>
          <w:w w:val="77"/>
          <w:sz w:val="25"/>
        </w:rPr>
        <w:t>---</w:t>
      </w:r>
      <w:r>
        <w:rPr>
          <w:rFonts w:ascii="Times New Roman" w:hAnsi="Times New Roman"/>
          <w:color w:val="3687C1"/>
          <w:spacing w:val="18"/>
          <w:w w:val="77"/>
          <w:sz w:val="25"/>
        </w:rPr>
        <w:t>-</w:t>
      </w:r>
      <w:r>
        <w:rPr>
          <w:rFonts w:ascii="Times New Roman" w:hAnsi="Times New Roman"/>
          <w:color w:val="3F82A0"/>
          <w:w w:val="74"/>
          <w:sz w:val="25"/>
        </w:rPr>
        <w:t>-</w:t>
      </w:r>
      <w:r>
        <w:rPr>
          <w:rFonts w:ascii="Times New Roman" w:hAnsi="Times New Roman"/>
          <w:color w:val="3F82A0"/>
          <w:spacing w:val="20"/>
          <w:w w:val="74"/>
          <w:sz w:val="25"/>
        </w:rPr>
        <w:t>-</w:t>
      </w:r>
      <w:r>
        <w:rPr>
          <w:rFonts w:ascii="Times New Roman" w:hAnsi="Times New Roman"/>
          <w:color w:val="2485D8"/>
          <w:w w:val="85"/>
          <w:sz w:val="25"/>
        </w:rPr>
        <w:t>-</w:t>
      </w:r>
      <w:r>
        <w:rPr>
          <w:rFonts w:ascii="Times New Roman" w:hAnsi="Times New Roman"/>
          <w:color w:val="2485D8"/>
          <w:spacing w:val="-5"/>
          <w:w w:val="85"/>
          <w:sz w:val="25"/>
        </w:rPr>
        <w:t>·</w:t>
      </w:r>
      <w:r>
        <w:rPr>
          <w:rFonts w:ascii="Times New Roman" w:hAnsi="Times New Roman"/>
          <w:color w:val="2485D8"/>
          <w:w w:val="69"/>
          <w:sz w:val="25"/>
        </w:rPr>
        <w:t>--</w:t>
      </w:r>
      <w:r>
        <w:rPr>
          <w:rFonts w:ascii="Times New Roman" w:hAnsi="Times New Roman"/>
          <w:color w:val="2485D8"/>
          <w:sz w:val="25"/>
        </w:rPr>
        <w:tab/>
      </w:r>
      <w:r>
        <w:rPr>
          <w:rFonts w:ascii="Times New Roman" w:hAnsi="Times New Roman"/>
          <w:color w:val="282B28"/>
          <w:spacing w:val="-62"/>
          <w:w w:val="366"/>
          <w:sz w:val="19"/>
        </w:rPr>
        <w:t>-</w:t>
      </w:r>
      <w:r>
        <w:rPr>
          <w:rFonts w:ascii="Times New Roman" w:hAnsi="Times New Roman"/>
          <w:color w:val="282B28"/>
          <w:spacing w:val="-158"/>
          <w:w w:val="379"/>
          <w:sz w:val="19"/>
        </w:rPr>
        <w:t>-</w:t>
      </w:r>
      <w:r>
        <w:rPr>
          <w:rFonts w:ascii="Times New Roman" w:hAnsi="Times New Roman"/>
          <w:color w:val="282B28"/>
          <w:spacing w:val="-208"/>
          <w:w w:val="189"/>
          <w:sz w:val="19"/>
        </w:rPr>
        <w:t>-</w:t>
      </w:r>
      <w:r>
        <w:rPr>
          <w:rFonts w:ascii="Times New Roman" w:hAnsi="Times New Roman"/>
          <w:color w:val="4B97C1"/>
          <w:w w:val="74"/>
          <w:sz w:val="19"/>
        </w:rPr>
        <w:t>-</w:t>
      </w:r>
      <w:r>
        <w:rPr>
          <w:rFonts w:ascii="Times New Roman" w:hAnsi="Times New Roman"/>
          <w:color w:val="4B97C1"/>
          <w:spacing w:val="-3"/>
          <w:w w:val="74"/>
          <w:sz w:val="19"/>
        </w:rPr>
        <w:t>-</w:t>
      </w:r>
      <w:r>
        <w:rPr>
          <w:rFonts w:ascii="Times New Roman" w:hAnsi="Times New Roman"/>
          <w:color w:val="3687C1"/>
          <w:w w:val="66"/>
          <w:sz w:val="19"/>
        </w:rPr>
        <w:t>-</w:t>
      </w:r>
      <w:r>
        <w:rPr>
          <w:rFonts w:ascii="Times New Roman" w:hAnsi="Times New Roman"/>
          <w:color w:val="3687C1"/>
          <w:spacing w:val="-18"/>
          <w:sz w:val="19"/>
        </w:rPr>
        <w:t> </w:t>
      </w:r>
      <w:r>
        <w:rPr>
          <w:rFonts w:ascii="Times New Roman" w:hAnsi="Times New Roman"/>
          <w:color w:val="282B28"/>
          <w:spacing w:val="-62"/>
          <w:w w:val="366"/>
          <w:sz w:val="19"/>
        </w:rPr>
        <w:t>-</w:t>
      </w:r>
      <w:r>
        <w:rPr>
          <w:rFonts w:ascii="Times New Roman" w:hAnsi="Times New Roman"/>
          <w:color w:val="282B28"/>
          <w:spacing w:val="-64"/>
          <w:w w:val="379"/>
          <w:sz w:val="19"/>
        </w:rPr>
        <w:t>-</w:t>
      </w:r>
      <w:r>
        <w:rPr>
          <w:rFonts w:ascii="Times New Roman" w:hAnsi="Times New Roman"/>
          <w:color w:val="282B28"/>
          <w:spacing w:val="-62"/>
          <w:w w:val="366"/>
          <w:sz w:val="19"/>
        </w:rPr>
        <w:t>-</w:t>
      </w:r>
      <w:r>
        <w:rPr>
          <w:rFonts w:ascii="Times New Roman" w:hAnsi="Times New Roman"/>
          <w:color w:val="282B28"/>
          <w:spacing w:val="-64"/>
          <w:w w:val="379"/>
          <w:sz w:val="19"/>
        </w:rPr>
        <w:t>-</w:t>
      </w:r>
      <w:r>
        <w:rPr>
          <w:rFonts w:ascii="Times New Roman" w:hAnsi="Times New Roman"/>
          <w:color w:val="282B28"/>
          <w:spacing w:val="-62"/>
          <w:w w:val="366"/>
          <w:sz w:val="19"/>
        </w:rPr>
        <w:t>--</w:t>
      </w:r>
      <w:r>
        <w:rPr>
          <w:rFonts w:ascii="Times New Roman" w:hAnsi="Times New Roman"/>
          <w:color w:val="282B28"/>
          <w:spacing w:val="-64"/>
          <w:w w:val="379"/>
          <w:sz w:val="19"/>
        </w:rPr>
        <w:t>-</w:t>
      </w:r>
      <w:r>
        <w:rPr>
          <w:rFonts w:ascii="Times New Roman" w:hAnsi="Times New Roman"/>
          <w:color w:val="282B28"/>
          <w:spacing w:val="-62"/>
          <w:w w:val="366"/>
          <w:sz w:val="19"/>
        </w:rPr>
        <w:t>-</w:t>
      </w:r>
      <w:r>
        <w:rPr>
          <w:rFonts w:ascii="Times New Roman" w:hAnsi="Times New Roman"/>
          <w:color w:val="282B28"/>
          <w:w w:val="379"/>
          <w:sz w:val="19"/>
        </w:rPr>
        <w:t>-</w:t>
      </w:r>
      <w:r>
        <w:rPr>
          <w:rFonts w:ascii="Times New Roman" w:hAnsi="Times New Roman"/>
          <w:sz w:val="19"/>
        </w:rPr>
      </w:r>
    </w:p>
    <w:p>
      <w:pPr>
        <w:tabs>
          <w:tab w:pos="5727" w:val="left" w:leader="none"/>
        </w:tabs>
        <w:spacing w:line="73" w:lineRule="exact" w:before="0"/>
        <w:ind w:left="52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color w:val="4B97C1"/>
          <w:w w:val="125"/>
          <w:position w:val="-4"/>
          <w:sz w:val="14"/>
        </w:rPr>
        <w:t>í</w:t>
        <w:tab/>
      </w:r>
      <w:r>
        <w:rPr>
          <w:rFonts w:ascii="Arial" w:hAnsi="Arial"/>
          <w:color w:val="131618"/>
          <w:w w:val="180"/>
          <w:sz w:val="12"/>
        </w:rPr>
        <w:t>o</w:t>
      </w:r>
      <w:r>
        <w:rPr>
          <w:rFonts w:ascii="Arial" w:hAnsi="Arial"/>
          <w:sz w:val="12"/>
        </w:rPr>
      </w:r>
    </w:p>
    <w:p>
      <w:pPr>
        <w:spacing w:after="0" w:line="73" w:lineRule="exact"/>
        <w:jc w:val="left"/>
        <w:rPr>
          <w:rFonts w:ascii="Arial" w:hAnsi="Arial" w:cs="Arial" w:eastAsia="Arial"/>
          <w:sz w:val="12"/>
          <w:szCs w:val="12"/>
        </w:rPr>
        <w:sectPr>
          <w:type w:val="continuous"/>
          <w:pgSz w:w="23820" w:h="16850" w:orient="landscape"/>
          <w:pgMar w:top="1360" w:bottom="280" w:left="2020" w:right="1260"/>
          <w:cols w:num="3" w:equalWidth="0">
            <w:col w:w="4343" w:space="8326"/>
            <w:col w:w="1206" w:space="365"/>
            <w:col w:w="6300"/>
          </w:cols>
        </w:sectPr>
      </w:pPr>
    </w:p>
    <w:p>
      <w:pPr>
        <w:tabs>
          <w:tab w:pos="14044" w:val="left" w:leader="none"/>
        </w:tabs>
        <w:spacing w:line="186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 w:hAnsi="Arial"/>
          <w:color w:val="030303"/>
          <w:w w:val="85"/>
          <w:position w:val="4"/>
          <w:sz w:val="18"/>
        </w:rPr>
        <w:t>¡g</w:t>
        <w:tab/>
      </w:r>
      <w:r>
        <w:rPr>
          <w:rFonts w:ascii="Times New Roman" w:hAnsi="Times New Roman"/>
          <w:color w:val="030303"/>
          <w:spacing w:val="-5"/>
          <w:sz w:val="14"/>
        </w:rPr>
        <w:t>19h</w:t>
      </w:r>
      <w:r>
        <w:rPr>
          <w:rFonts w:ascii="Times New Roman" w:hAnsi="Times New Roman"/>
          <w:color w:val="282B28"/>
          <w:spacing w:val="-5"/>
          <w:sz w:val="14"/>
        </w:rPr>
        <w:t>-</w:t>
      </w:r>
      <w:r>
        <w:rPr>
          <w:rFonts w:ascii="Times New Roman" w:hAnsi="Times New Roman"/>
          <w:color w:val="030303"/>
          <w:spacing w:val="-5"/>
          <w:sz w:val="14"/>
        </w:rPr>
        <w:t>S</w:t>
      </w:r>
      <w:r>
        <w:rPr>
          <w:rFonts w:ascii="Times New Roman" w:hAnsi="Times New Roman"/>
          <w:color w:val="282B28"/>
          <w:spacing w:val="-5"/>
          <w:sz w:val="14"/>
        </w:rPr>
        <w:t>-0</w:t>
      </w:r>
      <w:r>
        <w:rPr>
          <w:rFonts w:ascii="Times New Roman" w:hAnsi="Times New Roman"/>
          <w:color w:val="030303"/>
          <w:spacing w:val="-5"/>
          <w:sz w:val="14"/>
        </w:rPr>
        <w:t>22    </w:t>
      </w:r>
      <w:r>
        <w:rPr>
          <w:rFonts w:ascii="Times New Roman" w:hAnsi="Times New Roman"/>
          <w:color w:val="030303"/>
          <w:spacing w:val="16"/>
          <w:sz w:val="14"/>
        </w:rPr>
        <w:t> </w:t>
      </w:r>
      <w:r>
        <w:rPr>
          <w:rFonts w:ascii="Times New Roman" w:hAnsi="Times New Roman"/>
          <w:color w:val="509AA5"/>
          <w:sz w:val="14"/>
        </w:rPr>
        <w:t>\</w:t>
      </w:r>
      <w:r>
        <w:rPr>
          <w:rFonts w:ascii="Times New Roman" w:hAnsi="Times New Roman"/>
          <w:sz w:val="14"/>
        </w:rPr>
      </w:r>
    </w:p>
    <w:p>
      <w:pPr>
        <w:spacing w:line="52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shape style="position:absolute;margin-left:840.220825pt;margin-top:.702954pt;width:2.9pt;height:8pt;mso-position-horizontal-relative:page;mso-position-vertical-relative:paragraph;z-index:2608" type="#_x0000_t202" filled="false" stroked="false">
            <v:textbox inset="0,0,0,0">
              <w:txbxContent>
                <w:p>
                  <w:pPr>
                    <w:spacing w:line="16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509AA5"/>
                      <w:w w:val="129"/>
                      <w:sz w:val="16"/>
                    </w:rPr>
                    <w:t>\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030303"/>
          <w:w w:val="165"/>
          <w:sz w:val="10"/>
        </w:rPr>
        <w:t>o,</w:t>
      </w:r>
      <w:r>
        <w:rPr>
          <w:rFonts w:ascii="Times New Roman"/>
          <w:sz w:val="10"/>
        </w:rPr>
      </w:r>
    </w:p>
    <w:p>
      <w:pPr>
        <w:spacing w:line="127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131618"/>
          <w:sz w:val="14"/>
        </w:rPr>
        <w:t>co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0"/>
        <w:ind w:left="-39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846.110229pt;margin-top:3.557176pt;width:9.550pt;height:10pt;mso-position-horizontal-relative:page;mso-position-vertical-relative:paragraph;z-index:-253312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color w:val="3F82A0"/>
                      <w:w w:val="161"/>
                      <w:sz w:val="20"/>
                    </w:rPr>
                    <w:t>'</w:t>
                  </w:r>
                  <w:r>
                    <w:rPr>
                      <w:rFonts w:ascii="Arial"/>
                      <w:color w:val="3F82A0"/>
                      <w:spacing w:val="20"/>
                      <w:sz w:val="20"/>
                    </w:rPr>
                    <w:t> </w:t>
                  </w:r>
                  <w:r>
                    <w:rPr>
                      <w:rFonts w:ascii="Arial"/>
                      <w:color w:val="3687C1"/>
                      <w:w w:val="95"/>
                      <w:sz w:val="20"/>
                    </w:rPr>
                    <w:t>.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4B97C1"/>
          <w:w w:val="178"/>
          <w:sz w:val="13"/>
        </w:rPr>
        <w:t>\</w:t>
      </w:r>
      <w:r>
        <w:rPr>
          <w:rFonts w:ascii="Arial"/>
          <w:sz w:val="13"/>
        </w:rPr>
      </w:r>
    </w:p>
    <w:p>
      <w:pPr>
        <w:spacing w:line="144" w:lineRule="exact" w:before="34"/>
        <w:ind w:left="46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4B97C1"/>
          <w:w w:val="125"/>
          <w:sz w:val="13"/>
        </w:rPr>
        <w:t>;,'</w:t>
      </w:r>
      <w:r>
        <w:rPr>
          <w:rFonts w:ascii="Times New Roman"/>
          <w:sz w:val="13"/>
        </w:rPr>
      </w:r>
    </w:p>
    <w:p>
      <w:pPr>
        <w:spacing w:line="110" w:lineRule="exact" w:before="0"/>
        <w:ind w:left="2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64A8A5"/>
          <w:w w:val="123"/>
          <w:sz w:val="10"/>
        </w:rPr>
        <w:t>1</w:t>
      </w:r>
      <w:r>
        <w:rPr>
          <w:rFonts w:ascii="Times New Roman"/>
          <w:sz w:val="10"/>
        </w:rPr>
      </w:r>
    </w:p>
    <w:p>
      <w:pPr>
        <w:spacing w:before="89"/>
        <w:ind w:left="-22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w w:val="65"/>
        </w:rPr>
        <w:br w:type="column"/>
      </w:r>
      <w:r>
        <w:rPr>
          <w:rFonts w:ascii="Times New Roman"/>
          <w:color w:val="4B97C1"/>
          <w:w w:val="65"/>
          <w:sz w:val="25"/>
        </w:rPr>
        <w:t>,.</w:t>
      </w:r>
      <w:r>
        <w:rPr>
          <w:rFonts w:ascii="Times New Roman"/>
          <w:color w:val="4B97C1"/>
          <w:w w:val="65"/>
          <w:sz w:val="20"/>
        </w:rPr>
        <w:t>......</w:t>
      </w:r>
      <w:r>
        <w:rPr>
          <w:rFonts w:ascii="Arial"/>
          <w:color w:val="4B97C1"/>
          <w:w w:val="65"/>
          <w:sz w:val="21"/>
        </w:rPr>
        <w:t>--</w:t>
      </w:r>
      <w:r>
        <w:rPr>
          <w:rFonts w:ascii="Times New Roman"/>
          <w:color w:val="3F82A0"/>
          <w:w w:val="65"/>
          <w:sz w:val="18"/>
        </w:rPr>
        <w:t>..</w:t>
      </w:r>
      <w:r>
        <w:rPr>
          <w:rFonts w:ascii="Times New Roman"/>
          <w:sz w:val="18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31"/>
          <w:szCs w:val="31"/>
        </w:rPr>
      </w:pPr>
      <w:r>
        <w:rPr/>
        <w:br w:type="column"/>
      </w:r>
      <w:r>
        <w:rPr>
          <w:rFonts w:ascii="Times New Roman"/>
          <w:sz w:val="31"/>
        </w:rPr>
      </w:r>
    </w:p>
    <w:p>
      <w:pPr>
        <w:spacing w:before="0"/>
        <w:ind w:left="10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99979A"/>
          <w:w w:val="87"/>
          <w:sz w:val="23"/>
        </w:rPr>
      </w:r>
      <w:r>
        <w:rPr>
          <w:rFonts w:ascii="Arial"/>
          <w:color w:val="99979A"/>
          <w:sz w:val="23"/>
          <w:u w:val="single" w:color="000000"/>
        </w:rPr>
        <w:t>I</w:t>
      </w:r>
      <w:r>
        <w:rPr>
          <w:rFonts w:ascii="Arial"/>
          <w:color w:val="99979A"/>
          <w:spacing w:val="-51"/>
          <w:sz w:val="23"/>
          <w:u w:val="single" w:color="000000"/>
        </w:rPr>
        <w:t> </w:t>
      </w:r>
      <w:r>
        <w:rPr>
          <w:rFonts w:ascii="Arial"/>
          <w:color w:val="99979A"/>
          <w:spacing w:val="-51"/>
          <w:sz w:val="23"/>
        </w:rPr>
      </w:r>
      <w:r>
        <w:rPr>
          <w:rFonts w:ascii="Times New Roman"/>
          <w:color w:val="6E7072"/>
          <w:sz w:val="8"/>
        </w:rPr>
        <w:t>Qli-co </w:t>
      </w:r>
      <w:r>
        <w:rPr>
          <w:rFonts w:ascii="Times New Roman"/>
          <w:color w:val="6E7072"/>
          <w:spacing w:val="3"/>
          <w:sz w:val="8"/>
        </w:rPr>
        <w:t> </w:t>
      </w:r>
      <w:r>
        <w:rPr>
          <w:rFonts w:ascii="Arial"/>
          <w:color w:val="5D5E5E"/>
          <w:sz w:val="23"/>
        </w:rPr>
        <w:t>I</w:t>
      </w:r>
      <w:r>
        <w:rPr>
          <w:rFonts w:ascii="Arial"/>
          <w:sz w:val="23"/>
        </w:rPr>
      </w:r>
    </w:p>
    <w:p>
      <w:pPr>
        <w:tabs>
          <w:tab w:pos="1845" w:val="left" w:leader="none"/>
        </w:tabs>
        <w:spacing w:line="171" w:lineRule="exact" w:before="0"/>
        <w:ind w:left="0" w:right="419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spacing w:val="-2"/>
          <w:w w:val="110"/>
        </w:rPr>
        <w:br w:type="column"/>
      </w:r>
      <w:r>
        <w:rPr>
          <w:rFonts w:ascii="Arial" w:hAnsi="Arial"/>
          <w:color w:val="484B44"/>
          <w:spacing w:val="-2"/>
          <w:w w:val="110"/>
          <w:sz w:val="11"/>
        </w:rPr>
        <w:t>GE</w:t>
      </w:r>
      <w:r>
        <w:rPr>
          <w:rFonts w:ascii="Arial" w:hAnsi="Arial"/>
          <w:color w:val="282B28"/>
          <w:spacing w:val="-2"/>
          <w:w w:val="110"/>
          <w:sz w:val="11"/>
        </w:rPr>
        <w:t>OLO</w:t>
      </w:r>
      <w:r>
        <w:rPr>
          <w:rFonts w:ascii="Arial" w:hAnsi="Arial"/>
          <w:color w:val="484B44"/>
          <w:spacing w:val="-2"/>
          <w:w w:val="110"/>
          <w:sz w:val="11"/>
        </w:rPr>
        <w:t>G</w:t>
      </w:r>
      <w:r>
        <w:rPr>
          <w:rFonts w:ascii="Arial" w:hAnsi="Arial"/>
          <w:color w:val="282B28"/>
          <w:spacing w:val="-2"/>
          <w:w w:val="110"/>
          <w:sz w:val="11"/>
        </w:rPr>
        <w:t>Í</w:t>
      </w:r>
      <w:r>
        <w:rPr>
          <w:rFonts w:ascii="Arial" w:hAnsi="Arial"/>
          <w:color w:val="484B44"/>
          <w:spacing w:val="-2"/>
          <w:w w:val="110"/>
          <w:sz w:val="11"/>
        </w:rPr>
        <w:t>A</w:t>
        <w:tab/>
      </w:r>
      <w:r>
        <w:rPr>
          <w:rFonts w:ascii="Arial" w:hAnsi="Arial"/>
          <w:color w:val="282B28"/>
          <w:w w:val="85"/>
          <w:position w:val="-3"/>
          <w:sz w:val="18"/>
        </w:rPr>
        <w:t>¡g</w:t>
      </w:r>
      <w:r>
        <w:rPr>
          <w:rFonts w:ascii="Arial" w:hAnsi="Arial"/>
          <w:sz w:val="18"/>
        </w:rPr>
      </w:r>
    </w:p>
    <w:p>
      <w:pPr>
        <w:spacing w:line="66" w:lineRule="exact" w:before="0"/>
        <w:ind w:left="0" w:right="432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131618"/>
          <w:w w:val="175"/>
          <w:sz w:val="10"/>
        </w:rPr>
        <w:t>o,</w:t>
      </w:r>
      <w:r>
        <w:rPr>
          <w:rFonts w:ascii="Times New Roman"/>
          <w:sz w:val="10"/>
        </w:rPr>
      </w:r>
    </w:p>
    <w:p>
      <w:pPr>
        <w:tabs>
          <w:tab w:pos="2167" w:val="left" w:leader="none"/>
        </w:tabs>
        <w:spacing w:line="149" w:lineRule="exact" w:before="0"/>
        <w:ind w:left="-25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 w:hAnsi="Times New Roman"/>
          <w:color w:val="6E7072"/>
          <w:w w:val="105"/>
          <w:sz w:val="11"/>
        </w:rPr>
        <w:t>Depósitos  </w:t>
      </w:r>
      <w:r>
        <w:rPr>
          <w:rFonts w:ascii="Times New Roman" w:hAnsi="Times New Roman"/>
          <w:color w:val="6E7072"/>
          <w:spacing w:val="12"/>
          <w:w w:val="105"/>
          <w:sz w:val="11"/>
        </w:rPr>
        <w:t> </w:t>
      </w:r>
      <w:r>
        <w:rPr>
          <w:rFonts w:ascii="Times New Roman" w:hAnsi="Times New Roman"/>
          <w:color w:val="6E7072"/>
          <w:w w:val="105"/>
          <w:sz w:val="11"/>
        </w:rPr>
        <w:t>a</w:t>
      </w:r>
      <w:r>
        <w:rPr>
          <w:rFonts w:ascii="Times New Roman" w:hAnsi="Times New Roman"/>
          <w:color w:val="484B44"/>
          <w:w w:val="105"/>
          <w:sz w:val="11"/>
        </w:rPr>
        <w:t>l</w:t>
      </w:r>
      <w:r>
        <w:rPr>
          <w:rFonts w:ascii="Times New Roman" w:hAnsi="Times New Roman"/>
          <w:color w:val="6E7072"/>
          <w:w w:val="105"/>
          <w:sz w:val="11"/>
        </w:rPr>
        <w:t>u</w:t>
      </w:r>
      <w:r>
        <w:rPr>
          <w:rFonts w:ascii="Times New Roman" w:hAnsi="Times New Roman"/>
          <w:color w:val="99979A"/>
          <w:w w:val="105"/>
          <w:sz w:val="11"/>
        </w:rPr>
        <w:t>v</w:t>
      </w:r>
      <w:r>
        <w:rPr>
          <w:rFonts w:ascii="Times New Roman" w:hAnsi="Times New Roman"/>
          <w:color w:val="7E8083"/>
          <w:w w:val="105"/>
          <w:sz w:val="11"/>
        </w:rPr>
        <w:t>i</w:t>
      </w:r>
      <w:r>
        <w:rPr>
          <w:rFonts w:ascii="Times New Roman" w:hAnsi="Times New Roman"/>
          <w:color w:val="484B44"/>
          <w:w w:val="105"/>
          <w:sz w:val="11"/>
        </w:rPr>
        <w:t>a</w:t>
      </w:r>
      <w:r>
        <w:rPr>
          <w:rFonts w:ascii="Times New Roman" w:hAnsi="Times New Roman"/>
          <w:color w:val="7E8083"/>
          <w:w w:val="105"/>
          <w:sz w:val="11"/>
        </w:rPr>
        <w:t>les</w:t>
        <w:tab/>
      </w:r>
      <w:r>
        <w:rPr>
          <w:rFonts w:ascii="Times New Roman" w:hAnsi="Times New Roman"/>
          <w:color w:val="131618"/>
          <w:w w:val="105"/>
          <w:position w:val="3"/>
          <w:sz w:val="14"/>
        </w:rPr>
        <w:t>co</w:t>
      </w:r>
      <w:r>
        <w:rPr>
          <w:rFonts w:ascii="Times New Roman" w:hAnsi="Times New Roman"/>
          <w:sz w:val="14"/>
        </w:rPr>
      </w:r>
    </w:p>
    <w:p>
      <w:pPr>
        <w:spacing w:line="210" w:lineRule="atLeast" w:before="6"/>
        <w:ind w:left="-25" w:right="1384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/>
          <w:color w:val="6E7072"/>
          <w:w w:val="110"/>
          <w:sz w:val="11"/>
        </w:rPr>
        <w:t>Depósito </w:t>
      </w:r>
      <w:r>
        <w:rPr>
          <w:rFonts w:ascii="Times New Roman" w:hAnsi="Times New Roman"/>
          <w:color w:val="7E8083"/>
          <w:w w:val="110"/>
          <w:sz w:val="11"/>
        </w:rPr>
        <w:t>coluvia</w:t>
      </w:r>
      <w:r>
        <w:rPr>
          <w:rFonts w:ascii="Times New Roman" w:hAnsi="Times New Roman"/>
          <w:color w:val="5D5E5E"/>
          <w:w w:val="110"/>
          <w:sz w:val="11"/>
        </w:rPr>
        <w:t>lc</w:t>
      </w:r>
      <w:r>
        <w:rPr>
          <w:rFonts w:ascii="Times New Roman" w:hAnsi="Times New Roman"/>
          <w:color w:val="7E8083"/>
          <w:w w:val="110"/>
          <w:sz w:val="11"/>
        </w:rPr>
        <w:t>s</w:t>
      </w:r>
      <w:r>
        <w:rPr>
          <w:rFonts w:ascii="Times New Roman" w:hAnsi="Times New Roman"/>
          <w:color w:val="7E8083"/>
          <w:spacing w:val="-27"/>
          <w:w w:val="110"/>
          <w:sz w:val="11"/>
        </w:rPr>
        <w:t> </w:t>
      </w:r>
      <w:r>
        <w:rPr>
          <w:rFonts w:ascii="Times New Roman" w:hAnsi="Times New Roman"/>
          <w:color w:val="7E8083"/>
          <w:spacing w:val="-27"/>
          <w:w w:val="110"/>
          <w:sz w:val="11"/>
        </w:rPr>
      </w:r>
      <w:r>
        <w:rPr>
          <w:rFonts w:ascii="Times New Roman" w:hAnsi="Times New Roman"/>
          <w:color w:val="6E7072"/>
          <w:w w:val="110"/>
          <w:sz w:val="11"/>
        </w:rPr>
        <w:t>Depó</w:t>
      </w:r>
      <w:r>
        <w:rPr>
          <w:rFonts w:ascii="Times New Roman" w:hAnsi="Times New Roman"/>
          <w:color w:val="484B44"/>
          <w:w w:val="110"/>
          <w:sz w:val="11"/>
        </w:rPr>
        <w:t>sit</w:t>
      </w:r>
      <w:r>
        <w:rPr>
          <w:rFonts w:ascii="Times New Roman" w:hAnsi="Times New Roman"/>
          <w:color w:val="6E7072"/>
          <w:w w:val="110"/>
          <w:sz w:val="11"/>
        </w:rPr>
        <w:t>o</w:t>
      </w:r>
      <w:r>
        <w:rPr>
          <w:rFonts w:ascii="Times New Roman" w:hAnsi="Times New Roman"/>
          <w:color w:val="6E7072"/>
          <w:spacing w:val="11"/>
          <w:w w:val="110"/>
          <w:sz w:val="11"/>
        </w:rPr>
        <w:t> </w:t>
      </w:r>
      <w:r>
        <w:rPr>
          <w:rFonts w:ascii="Times New Roman" w:hAnsi="Times New Roman"/>
          <w:color w:val="6E7072"/>
          <w:w w:val="110"/>
          <w:sz w:val="11"/>
        </w:rPr>
        <w:t>fluvia</w:t>
      </w:r>
      <w:r>
        <w:rPr>
          <w:rFonts w:ascii="Times New Roman" w:hAnsi="Times New Roman"/>
          <w:color w:val="484B44"/>
          <w:w w:val="110"/>
          <w:sz w:val="11"/>
        </w:rPr>
        <w:t>l</w:t>
      </w:r>
      <w:r>
        <w:rPr>
          <w:rFonts w:ascii="Times New Roman" w:hAnsi="Times New Roman"/>
          <w:sz w:val="11"/>
        </w:rPr>
      </w:r>
    </w:p>
    <w:p>
      <w:pPr>
        <w:spacing w:after="0" w:line="210" w:lineRule="atLeast"/>
        <w:jc w:val="left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23820" w:h="16850" w:orient="landscape"/>
          <w:pgMar w:top="1360" w:bottom="280" w:left="2020" w:right="1260"/>
          <w:cols w:num="5" w:equalWidth="0">
            <w:col w:w="14843" w:space="40"/>
            <w:col w:w="211" w:space="40"/>
            <w:col w:w="414" w:space="1722"/>
            <w:col w:w="490" w:space="40"/>
            <w:col w:w="274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55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z w:val="14"/>
        </w:rPr>
        <w:t>Qp-mo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1"/>
          <w:szCs w:val="11"/>
        </w:rPr>
      </w:pPr>
    </w:p>
    <w:p>
      <w:pPr>
        <w:spacing w:line="94" w:lineRule="exact" w:before="0"/>
        <w:ind w:left="55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131618"/>
          <w:spacing w:val="-3"/>
          <w:w w:val="105"/>
          <w:sz w:val="14"/>
        </w:rPr>
        <w:t>Kis</w:t>
      </w:r>
      <w:r>
        <w:rPr>
          <w:rFonts w:ascii="Arial"/>
          <w:color w:val="484B44"/>
          <w:spacing w:val="-3"/>
          <w:w w:val="105"/>
          <w:sz w:val="14"/>
        </w:rPr>
        <w:t>-</w:t>
      </w:r>
      <w:r>
        <w:rPr>
          <w:rFonts w:ascii="Arial"/>
          <w:color w:val="282B28"/>
          <w:spacing w:val="-3"/>
          <w:w w:val="105"/>
          <w:sz w:val="14"/>
        </w:rPr>
        <w:t>pchp</w:t>
      </w:r>
      <w:r>
        <w:rPr>
          <w:rFonts w:ascii="Arial"/>
          <w:spacing w:val="-3"/>
          <w:sz w:val="14"/>
        </w:rPr>
      </w:r>
    </w:p>
    <w:p>
      <w:pPr>
        <w:spacing w:line="232" w:lineRule="exact" w:before="0"/>
        <w:ind w:left="0" w:right="0" w:firstLine="0"/>
        <w:jc w:val="right"/>
        <w:rPr>
          <w:rFonts w:ascii="Arial" w:hAnsi="Arial" w:cs="Arial" w:eastAsia="Arial"/>
          <w:sz w:val="115"/>
          <w:szCs w:val="115"/>
        </w:rPr>
      </w:pPr>
      <w:r>
        <w:rPr>
          <w:rFonts w:ascii="Arial"/>
          <w:color w:val="C8490A"/>
          <w:spacing w:val="-148"/>
          <w:w w:val="111"/>
          <w:sz w:val="115"/>
        </w:rPr>
        <w:t>.</w:t>
      </w:r>
      <w:r>
        <w:rPr>
          <w:rFonts w:ascii="Arial"/>
          <w:color w:val="3687C1"/>
          <w:w w:val="31"/>
          <w:sz w:val="115"/>
        </w:rPr>
        <w:t>.</w:t>
      </w:r>
      <w:r>
        <w:rPr>
          <w:rFonts w:ascii="Arial"/>
          <w:sz w:val="115"/>
        </w:rPr>
      </w:r>
    </w:p>
    <w:p>
      <w:pPr>
        <w:spacing w:before="8"/>
        <w:ind w:left="88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Times New Roman"/>
          <w:color w:val="4B97C1"/>
          <w:spacing w:val="9"/>
          <w:w w:val="45"/>
          <w:position w:val="-7"/>
          <w:sz w:val="19"/>
        </w:rPr>
        <w:t>_</w:t>
      </w:r>
      <w:r>
        <w:rPr>
          <w:rFonts w:ascii="Times New Roman"/>
          <w:color w:val="418E87"/>
          <w:w w:val="65"/>
          <w:position w:val="-7"/>
          <w:sz w:val="19"/>
        </w:rPr>
        <w:t>_</w:t>
      </w:r>
      <w:r>
        <w:rPr>
          <w:rFonts w:ascii="Times New Roman"/>
          <w:color w:val="418E87"/>
          <w:spacing w:val="-25"/>
          <w:position w:val="-7"/>
          <w:sz w:val="19"/>
        </w:rPr>
        <w:t> </w:t>
      </w:r>
      <w:r>
        <w:rPr>
          <w:rFonts w:ascii="Times New Roman"/>
          <w:color w:val="4B97C1"/>
          <w:spacing w:val="22"/>
          <w:w w:val="45"/>
          <w:position w:val="-7"/>
          <w:sz w:val="19"/>
        </w:rPr>
        <w:t>_</w:t>
      </w:r>
      <w:r>
        <w:rPr>
          <w:rFonts w:ascii="Arial"/>
          <w:color w:val="4B97C1"/>
          <w:w w:val="328"/>
          <w:position w:val="-7"/>
          <w:sz w:val="13"/>
        </w:rPr>
        <w:t>,</w:t>
      </w:r>
      <w:r>
        <w:rPr>
          <w:rFonts w:ascii="Arial"/>
          <w:color w:val="4B97C1"/>
          <w:spacing w:val="-18"/>
          <w:position w:val="-7"/>
          <w:sz w:val="13"/>
        </w:rPr>
        <w:t> </w:t>
      </w:r>
      <w:r>
        <w:rPr>
          <w:rFonts w:ascii="Arial"/>
          <w:color w:val="3F757C"/>
          <w:spacing w:val="-4"/>
          <w:w w:val="122"/>
          <w:sz w:val="14"/>
        </w:rPr>
        <w:t>A</w:t>
      </w:r>
      <w:r>
        <w:rPr>
          <w:rFonts w:ascii="Arial"/>
          <w:color w:val="426052"/>
          <w:spacing w:val="-16"/>
          <w:w w:val="106"/>
          <w:sz w:val="14"/>
        </w:rPr>
        <w:t>&lt;</w:t>
      </w:r>
      <w:r>
        <w:rPr>
          <w:rFonts w:ascii="Arial"/>
          <w:color w:val="030303"/>
          <w:spacing w:val="-17"/>
          <w:w w:val="157"/>
          <w:sz w:val="14"/>
        </w:rPr>
        <w:t>i</w:t>
      </w:r>
      <w:r>
        <w:rPr>
          <w:rFonts w:ascii="Arial"/>
          <w:color w:val="282B28"/>
          <w:w w:val="101"/>
          <w:sz w:val="14"/>
        </w:rPr>
        <w:t>-ca</w:t>
      </w:r>
      <w:r>
        <w:rPr>
          <w:rFonts w:ascii="Arial"/>
          <w:sz w:val="14"/>
        </w:rPr>
      </w:r>
    </w:p>
    <w:p>
      <w:pPr>
        <w:spacing w:before="42"/>
        <w:ind w:left="55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shape style="position:absolute;margin-left:836.948914pt;margin-top:-7.431501pt;width:5.95pt;height:6.5pt;mso-position-horizontal-relative:page;mso-position-vertical-relative:paragraph;z-index:-253288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color w:val="64A8A5"/>
                      <w:w w:val="328"/>
                      <w:sz w:val="13"/>
                    </w:rPr>
                    <w:t>,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030303"/>
          <w:w w:val="110"/>
          <w:sz w:val="14"/>
        </w:rPr>
        <w:t>19h-S-027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120"/>
        <w:ind w:left="55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z w:val="14"/>
        </w:rPr>
        <w:t>Ki-sa</w:t>
      </w:r>
      <w:r>
        <w:rPr>
          <w:rFonts w:ascii="Arial"/>
          <w:sz w:val="14"/>
        </w:rPr>
      </w:r>
    </w:p>
    <w:p>
      <w:pPr>
        <w:spacing w:before="106"/>
        <w:ind w:left="24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-4"/>
          <w:w w:val="115"/>
        </w:rPr>
        <w:br w:type="column"/>
      </w:r>
      <w:r>
        <w:rPr>
          <w:rFonts w:ascii="Arial"/>
          <w:color w:val="484B44"/>
          <w:spacing w:val="-4"/>
          <w:w w:val="115"/>
          <w:sz w:val="14"/>
        </w:rPr>
        <w:t>K</w:t>
      </w:r>
      <w:r>
        <w:rPr>
          <w:rFonts w:ascii="Arial"/>
          <w:color w:val="030303"/>
          <w:spacing w:val="-4"/>
          <w:w w:val="115"/>
          <w:sz w:val="14"/>
        </w:rPr>
        <w:t>i-</w:t>
      </w:r>
      <w:r>
        <w:rPr>
          <w:rFonts w:ascii="Arial"/>
          <w:color w:val="282B28"/>
          <w:spacing w:val="-4"/>
          <w:w w:val="115"/>
          <w:sz w:val="14"/>
        </w:rPr>
        <w:t>ch</w:t>
      </w:r>
      <w:r>
        <w:rPr>
          <w:rFonts w:ascii="Arial"/>
          <w:color w:val="2A4911"/>
          <w:spacing w:val="-4"/>
          <w:w w:val="115"/>
          <w:sz w:val="14"/>
        </w:rPr>
        <w:t>i</w:t>
      </w:r>
      <w:r>
        <w:rPr>
          <w:rFonts w:ascii="Arial"/>
          <w:spacing w:val="-4"/>
          <w:sz w:val="14"/>
        </w:rPr>
      </w:r>
    </w:p>
    <w:p>
      <w:pPr>
        <w:spacing w:line="210" w:lineRule="atLeast" w:before="12"/>
        <w:ind w:left="725" w:right="1253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w w:val="110"/>
        </w:rPr>
        <w:br w:type="column"/>
      </w:r>
      <w:r>
        <w:rPr>
          <w:rFonts w:ascii="Times New Roman" w:hAnsi="Times New Roman"/>
          <w:color w:val="6E7072"/>
          <w:w w:val="110"/>
          <w:sz w:val="11"/>
        </w:rPr>
        <w:t>Depósito íluvioglaciar</w:t>
      </w:r>
      <w:r>
        <w:rPr>
          <w:rFonts w:ascii="Times New Roman" w:hAnsi="Times New Roman"/>
          <w:color w:val="6E7072"/>
          <w:spacing w:val="-29"/>
          <w:w w:val="110"/>
          <w:sz w:val="11"/>
        </w:rPr>
        <w:t> </w:t>
      </w:r>
      <w:r>
        <w:rPr>
          <w:rFonts w:ascii="Times New Roman" w:hAnsi="Times New Roman"/>
          <w:color w:val="6E7072"/>
          <w:spacing w:val="-29"/>
          <w:w w:val="110"/>
          <w:sz w:val="11"/>
        </w:rPr>
      </w:r>
      <w:r>
        <w:rPr>
          <w:rFonts w:ascii="Times New Roman" w:hAnsi="Times New Roman"/>
          <w:color w:val="6E7072"/>
          <w:spacing w:val="2"/>
          <w:w w:val="110"/>
          <w:sz w:val="11"/>
        </w:rPr>
        <w:t>An</w:t>
      </w:r>
      <w:r>
        <w:rPr>
          <w:rFonts w:ascii="Times New Roman" w:hAnsi="Times New Roman"/>
          <w:color w:val="484B44"/>
          <w:spacing w:val="2"/>
          <w:w w:val="110"/>
          <w:sz w:val="11"/>
        </w:rPr>
        <w:t>d</w:t>
      </w:r>
      <w:r>
        <w:rPr>
          <w:rFonts w:ascii="Times New Roman" w:hAnsi="Times New Roman"/>
          <w:color w:val="6E7072"/>
          <w:spacing w:val="2"/>
          <w:w w:val="110"/>
          <w:sz w:val="11"/>
        </w:rPr>
        <w:t>esi</w:t>
      </w:r>
      <w:r>
        <w:rPr>
          <w:rFonts w:ascii="Times New Roman" w:hAnsi="Times New Roman"/>
          <w:color w:val="484B44"/>
          <w:spacing w:val="2"/>
          <w:w w:val="110"/>
          <w:sz w:val="11"/>
        </w:rPr>
        <w:t>t</w:t>
      </w:r>
      <w:r>
        <w:rPr>
          <w:rFonts w:ascii="Times New Roman" w:hAnsi="Times New Roman"/>
          <w:color w:val="6E7072"/>
          <w:spacing w:val="2"/>
          <w:w w:val="110"/>
          <w:sz w:val="11"/>
        </w:rPr>
        <w:t>a</w:t>
      </w:r>
      <w:r>
        <w:rPr>
          <w:rFonts w:ascii="Times New Roman" w:hAnsi="Times New Roman"/>
          <w:spacing w:val="2"/>
          <w:sz w:val="11"/>
        </w:rPr>
      </w:r>
    </w:p>
    <w:p>
      <w:pPr>
        <w:spacing w:line="194" w:lineRule="exact" w:before="0"/>
        <w:ind w:left="313" w:right="1253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/>
          <w:color w:val="E8BAD6"/>
          <w:w w:val="117"/>
          <w:sz w:val="23"/>
        </w:rPr>
      </w:r>
      <w:r>
        <w:rPr>
          <w:rFonts w:ascii="Arial"/>
          <w:color w:val="E8BAD6"/>
          <w:spacing w:val="-10"/>
          <w:w w:val="117"/>
          <w:sz w:val="23"/>
          <w:u w:val="single" w:color="000000"/>
        </w:rPr>
        <w:t>I</w:t>
      </w:r>
      <w:r>
        <w:rPr>
          <w:rFonts w:ascii="Arial"/>
          <w:color w:val="7C4D72"/>
          <w:spacing w:val="-16"/>
          <w:w w:val="147"/>
          <w:sz w:val="7"/>
          <w:u w:val="single" w:color="000000"/>
        </w:rPr>
        <w:t>N</w:t>
      </w:r>
      <w:r>
        <w:rPr>
          <w:rFonts w:ascii="Arial"/>
          <w:color w:val="9E7795"/>
          <w:w w:val="108"/>
          <w:sz w:val="7"/>
          <w:u w:val="single" w:color="000000"/>
        </w:rPr>
        <w:t>m..ta</w:t>
      </w:r>
      <w:r>
        <w:rPr>
          <w:rFonts w:ascii="Arial"/>
          <w:color w:val="9E7795"/>
          <w:w w:val="99"/>
          <w:sz w:val="7"/>
          <w:u w:val="single" w:color="000000"/>
        </w:rPr>
        <w:t> </w:t>
      </w:r>
      <w:r>
        <w:rPr>
          <w:rFonts w:ascii="Arial"/>
          <w:color w:val="9E7795"/>
          <w:spacing w:val="-1"/>
          <w:sz w:val="7"/>
          <w:u w:val="single" w:color="000000"/>
        </w:rPr>
        <w:t> </w:t>
      </w:r>
      <w:r>
        <w:rPr>
          <w:rFonts w:ascii="Arial"/>
          <w:color w:val="9E7795"/>
          <w:spacing w:val="-1"/>
          <w:sz w:val="7"/>
        </w:rPr>
      </w:r>
      <w:r>
        <w:rPr>
          <w:rFonts w:ascii="Times New Roman"/>
          <w:b/>
          <w:color w:val="99979A"/>
          <w:w w:val="71"/>
          <w:sz w:val="13"/>
        </w:rPr>
        <w:t>j</w:t>
      </w:r>
      <w:r>
        <w:rPr>
          <w:rFonts w:ascii="Times New Roman"/>
          <w:b/>
          <w:color w:val="99979A"/>
          <w:sz w:val="13"/>
        </w:rPr>
        <w:t> </w:t>
      </w:r>
      <w:r>
        <w:rPr>
          <w:rFonts w:ascii="Times New Roman"/>
          <w:b/>
          <w:color w:val="99979A"/>
          <w:spacing w:val="-11"/>
          <w:sz w:val="13"/>
        </w:rPr>
        <w:t> </w:t>
      </w:r>
      <w:r>
        <w:rPr>
          <w:rFonts w:ascii="Times New Roman"/>
          <w:color w:val="6E7072"/>
          <w:w w:val="107"/>
          <w:sz w:val="11"/>
        </w:rPr>
        <w:t>Dacita</w:t>
      </w:r>
      <w:r>
        <w:rPr>
          <w:rFonts w:ascii="Times New Roman"/>
          <w:sz w:val="11"/>
        </w:rPr>
      </w:r>
    </w:p>
    <w:p>
      <w:pPr>
        <w:spacing w:line="216" w:lineRule="exact" w:before="9"/>
        <w:ind w:left="320" w:right="1017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/>
          <w:color w:val="5B5E41"/>
          <w:spacing w:val="-27"/>
          <w:w w:val="281"/>
          <w:sz w:val="23"/>
        </w:rPr>
        <w:t>B</w:t>
      </w:r>
      <w:r>
        <w:rPr>
          <w:rFonts w:ascii="Times New Roman" w:hAnsi="Times New Roman"/>
          <w:color w:val="7E8083"/>
          <w:w w:val="111"/>
          <w:sz w:val="11"/>
        </w:rPr>
        <w:t>Ce</w:t>
      </w:r>
      <w:r>
        <w:rPr>
          <w:rFonts w:ascii="Times New Roman" w:hAnsi="Times New Roman"/>
          <w:color w:val="5D5E5E"/>
          <w:spacing w:val="6"/>
          <w:w w:val="95"/>
          <w:sz w:val="11"/>
        </w:rPr>
        <w:t>n</w:t>
      </w:r>
      <w:r>
        <w:rPr>
          <w:rFonts w:ascii="Times New Roman" w:hAnsi="Times New Roman"/>
          <w:color w:val="7E8083"/>
          <w:spacing w:val="-1"/>
          <w:w w:val="107"/>
          <w:sz w:val="11"/>
        </w:rPr>
        <w:t>t</w:t>
      </w:r>
      <w:r>
        <w:rPr>
          <w:rFonts w:ascii="Times New Roman" w:hAnsi="Times New Roman"/>
          <w:color w:val="5D5E5E"/>
          <w:w w:val="111"/>
          <w:sz w:val="11"/>
        </w:rPr>
        <w:t>ro</w:t>
      </w:r>
      <w:r>
        <w:rPr>
          <w:rFonts w:ascii="Times New Roman" w:hAnsi="Times New Roman"/>
          <w:color w:val="5D5E5E"/>
          <w:spacing w:val="8"/>
          <w:sz w:val="11"/>
        </w:rPr>
        <w:t> </w:t>
      </w:r>
      <w:r>
        <w:rPr>
          <w:rFonts w:ascii="Times New Roman" w:hAnsi="Times New Roman"/>
          <w:color w:val="6E7072"/>
          <w:spacing w:val="-21"/>
          <w:w w:val="108"/>
          <w:sz w:val="11"/>
        </w:rPr>
        <w:t>V</w:t>
      </w:r>
      <w:r>
        <w:rPr>
          <w:rFonts w:ascii="Times New Roman" w:hAnsi="Times New Roman"/>
          <w:color w:val="6E7072"/>
          <w:w w:val="112"/>
          <w:sz w:val="11"/>
        </w:rPr>
        <w:t>olcá</w:t>
      </w:r>
      <w:r>
        <w:rPr>
          <w:rFonts w:ascii="Times New Roman" w:hAnsi="Times New Roman"/>
          <w:color w:val="6E7072"/>
          <w:spacing w:val="5"/>
          <w:w w:val="112"/>
          <w:sz w:val="11"/>
        </w:rPr>
        <w:t>n</w:t>
      </w:r>
      <w:r>
        <w:rPr>
          <w:rFonts w:ascii="Times New Roman" w:hAnsi="Times New Roman"/>
          <w:color w:val="484B44"/>
          <w:spacing w:val="1"/>
          <w:w w:val="103"/>
          <w:sz w:val="11"/>
        </w:rPr>
        <w:t>i</w:t>
      </w:r>
      <w:r>
        <w:rPr>
          <w:rFonts w:ascii="Times New Roman" w:hAnsi="Times New Roman"/>
          <w:color w:val="6E7072"/>
          <w:w w:val="113"/>
          <w:sz w:val="11"/>
        </w:rPr>
        <w:t>co</w:t>
      </w:r>
      <w:r>
        <w:rPr>
          <w:rFonts w:ascii="Times New Roman" w:hAnsi="Times New Roman"/>
          <w:color w:val="6E7072"/>
          <w:spacing w:val="11"/>
          <w:sz w:val="11"/>
        </w:rPr>
        <w:t> </w:t>
      </w:r>
      <w:r>
        <w:rPr>
          <w:rFonts w:ascii="Times New Roman" w:hAnsi="Times New Roman"/>
          <w:color w:val="5D5E5E"/>
          <w:w w:val="102"/>
          <w:sz w:val="11"/>
        </w:rPr>
        <w:t>H</w:t>
      </w:r>
      <w:r>
        <w:rPr>
          <w:rFonts w:ascii="Times New Roman" w:hAnsi="Times New Roman"/>
          <w:color w:val="5D5E5E"/>
          <w:spacing w:val="6"/>
          <w:w w:val="102"/>
          <w:sz w:val="11"/>
        </w:rPr>
        <w:t>u</w:t>
      </w:r>
      <w:r>
        <w:rPr>
          <w:rFonts w:ascii="Times New Roman" w:hAnsi="Times New Roman"/>
          <w:color w:val="484B44"/>
          <w:spacing w:val="5"/>
          <w:w w:val="103"/>
          <w:sz w:val="11"/>
        </w:rPr>
        <w:t>i</w:t>
      </w:r>
      <w:r>
        <w:rPr>
          <w:rFonts w:ascii="Times New Roman" w:hAnsi="Times New Roman"/>
          <w:color w:val="6E7072"/>
          <w:spacing w:val="-3"/>
          <w:w w:val="108"/>
          <w:sz w:val="11"/>
        </w:rPr>
        <w:t>n</w:t>
      </w:r>
      <w:r>
        <w:rPr>
          <w:rFonts w:ascii="Times New Roman" w:hAnsi="Times New Roman"/>
          <w:color w:val="6E7072"/>
          <w:w w:val="107"/>
          <w:sz w:val="11"/>
        </w:rPr>
        <w:t>oc</w:t>
      </w:r>
      <w:r>
        <w:rPr>
          <w:rFonts w:ascii="Times New Roman" w:hAnsi="Times New Roman"/>
          <w:color w:val="6E7072"/>
          <w:sz w:val="11"/>
        </w:rPr>
        <w:t> </w:t>
      </w:r>
      <w:r>
        <w:rPr>
          <w:rFonts w:ascii="Times New Roman" w:hAnsi="Times New Roman"/>
          <w:color w:val="6E7072"/>
          <w:spacing w:val="-11"/>
          <w:sz w:val="11"/>
        </w:rPr>
        <w:t> </w:t>
      </w:r>
      <w:r>
        <w:rPr>
          <w:rFonts w:ascii="Times New Roman" w:hAnsi="Times New Roman"/>
          <w:color w:val="6E7072"/>
          <w:w w:val="113"/>
          <w:sz w:val="11"/>
        </w:rPr>
        <w:t>AltoRu</w:t>
      </w:r>
      <w:r>
        <w:rPr>
          <w:rFonts w:ascii="Times New Roman" w:hAnsi="Times New Roman"/>
          <w:color w:val="6E7072"/>
          <w:spacing w:val="8"/>
          <w:w w:val="113"/>
          <w:sz w:val="11"/>
        </w:rPr>
        <w:t>r</w:t>
      </w:r>
      <w:r>
        <w:rPr>
          <w:rFonts w:ascii="Times New Roman" w:hAnsi="Times New Roman"/>
          <w:color w:val="484B44"/>
          <w:w w:val="77"/>
          <w:sz w:val="11"/>
        </w:rPr>
        <w:t>i</w:t>
      </w:r>
      <w:r>
        <w:rPr>
          <w:rFonts w:ascii="Times New Roman" w:hAnsi="Times New Roman"/>
          <w:color w:val="484B44"/>
          <w:w w:val="77"/>
          <w:sz w:val="11"/>
        </w:rPr>
        <w:t> </w:t>
      </w:r>
      <w:r>
        <w:rPr>
          <w:rFonts w:ascii="Times New Roman" w:hAnsi="Times New Roman"/>
          <w:color w:val="9A9A3F"/>
          <w:w w:val="76"/>
          <w:sz w:val="11"/>
        </w:rPr>
        <w:t>l</w:t>
      </w:r>
      <w:r>
        <w:rPr>
          <w:rFonts w:ascii="Times New Roman" w:hAnsi="Times New Roman"/>
          <w:color w:val="9A9A3F"/>
          <w:spacing w:val="7"/>
          <w:sz w:val="11"/>
        </w:rPr>
        <w:t> </w:t>
      </w:r>
      <w:r>
        <w:rPr>
          <w:rFonts w:ascii="Arial" w:hAnsi="Arial"/>
          <w:color w:val="828723"/>
          <w:w w:val="82"/>
          <w:sz w:val="11"/>
        </w:rPr>
        <w:t>l'e</w:t>
      </w:r>
      <w:r>
        <w:rPr>
          <w:rFonts w:ascii="Arial" w:hAnsi="Arial"/>
          <w:color w:val="828723"/>
          <w:spacing w:val="-8"/>
          <w:w w:val="82"/>
          <w:sz w:val="11"/>
        </w:rPr>
        <w:t>·</w:t>
      </w:r>
      <w:r>
        <w:rPr>
          <w:rFonts w:ascii="Arial" w:hAnsi="Arial"/>
          <w:color w:val="828723"/>
          <w:w w:val="223"/>
          <w:sz w:val="11"/>
        </w:rPr>
        <w:t>'-</w:t>
      </w:r>
      <w:r>
        <w:rPr>
          <w:rFonts w:ascii="Arial" w:hAnsi="Arial"/>
          <w:color w:val="828723"/>
          <w:spacing w:val="4"/>
          <w:sz w:val="11"/>
        </w:rPr>
        <w:t> </w:t>
      </w:r>
      <w:r>
        <w:rPr>
          <w:rFonts w:ascii="Times New Roman" w:hAnsi="Times New Roman"/>
          <w:color w:val="5B5E41"/>
          <w:w w:val="66"/>
          <w:sz w:val="11"/>
        </w:rPr>
        <w:t>1</w:t>
      </w:r>
      <w:r>
        <w:rPr>
          <w:rFonts w:ascii="Times New Roman" w:hAnsi="Times New Roman"/>
          <w:color w:val="5B5E41"/>
          <w:spacing w:val="8"/>
          <w:sz w:val="11"/>
        </w:rPr>
        <w:t> </w:t>
      </w:r>
      <w:r>
        <w:rPr>
          <w:rFonts w:ascii="Times New Roman" w:hAnsi="Times New Roman"/>
          <w:color w:val="7E8083"/>
          <w:w w:val="111"/>
          <w:sz w:val="11"/>
        </w:rPr>
        <w:t>C</w:t>
      </w:r>
      <w:r>
        <w:rPr>
          <w:rFonts w:ascii="Times New Roman" w:hAnsi="Times New Roman"/>
          <w:color w:val="7E8083"/>
          <w:spacing w:val="-6"/>
          <w:w w:val="111"/>
          <w:sz w:val="11"/>
        </w:rPr>
        <w:t>e</w:t>
      </w:r>
      <w:r>
        <w:rPr>
          <w:rFonts w:ascii="Times New Roman" w:hAnsi="Times New Roman"/>
          <w:color w:val="484B44"/>
          <w:spacing w:val="13"/>
          <w:w w:val="95"/>
          <w:sz w:val="11"/>
        </w:rPr>
        <w:t>n</w:t>
      </w:r>
      <w:r>
        <w:rPr>
          <w:rFonts w:ascii="Times New Roman" w:hAnsi="Times New Roman"/>
          <w:color w:val="7E8083"/>
          <w:w w:val="109"/>
          <w:sz w:val="11"/>
        </w:rPr>
        <w:t>tro</w:t>
      </w:r>
      <w:r>
        <w:rPr>
          <w:rFonts w:ascii="Times New Roman" w:hAnsi="Times New Roman"/>
          <w:color w:val="7E8083"/>
          <w:spacing w:val="8"/>
          <w:sz w:val="11"/>
        </w:rPr>
        <w:t> </w:t>
      </w:r>
      <w:r>
        <w:rPr>
          <w:rFonts w:ascii="Arial" w:hAnsi="Arial"/>
          <w:color w:val="6E7072"/>
          <w:spacing w:val="-20"/>
          <w:w w:val="115"/>
          <w:sz w:val="11"/>
        </w:rPr>
        <w:t>V</w:t>
      </w:r>
      <w:r>
        <w:rPr>
          <w:rFonts w:ascii="Arial" w:hAnsi="Arial"/>
          <w:color w:val="6E7072"/>
          <w:w w:val="104"/>
          <w:sz w:val="11"/>
        </w:rPr>
        <w:t>olcánico</w:t>
      </w:r>
      <w:r>
        <w:rPr>
          <w:rFonts w:ascii="Arial" w:hAnsi="Arial"/>
          <w:color w:val="6E7072"/>
          <w:spacing w:val="14"/>
          <w:sz w:val="11"/>
        </w:rPr>
        <w:t> </w:t>
      </w:r>
      <w:r>
        <w:rPr>
          <w:rFonts w:ascii="Arial" w:hAnsi="Arial"/>
          <w:color w:val="5D5E5E"/>
          <w:w w:val="98"/>
          <w:sz w:val="11"/>
        </w:rPr>
        <w:t>Huaranc</w:t>
      </w:r>
      <w:r>
        <w:rPr>
          <w:rFonts w:ascii="Arial" w:hAnsi="Arial"/>
          <w:color w:val="5D5E5E"/>
          <w:spacing w:val="3"/>
          <w:w w:val="98"/>
          <w:sz w:val="11"/>
        </w:rPr>
        <w:t>a</w:t>
      </w:r>
      <w:r>
        <w:rPr>
          <w:rFonts w:ascii="Arial" w:hAnsi="Arial"/>
          <w:color w:val="99979A"/>
          <w:spacing w:val="4"/>
          <w:w w:val="111"/>
          <w:sz w:val="11"/>
        </w:rPr>
        <w:t>y</w:t>
      </w:r>
      <w:r>
        <w:rPr>
          <w:rFonts w:ascii="Arial" w:hAnsi="Arial"/>
          <w:color w:val="6E7072"/>
          <w:w w:val="98"/>
          <w:sz w:val="11"/>
        </w:rPr>
        <w:t>oc</w:t>
      </w:r>
      <w:r>
        <w:rPr>
          <w:rFonts w:ascii="Arial" w:hAnsi="Arial"/>
          <w:sz w:val="11"/>
        </w:rPr>
      </w:r>
    </w:p>
    <w:p>
      <w:pPr>
        <w:spacing w:line="208" w:lineRule="exact" w:before="0"/>
        <w:ind w:left="320" w:right="1253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 w:hAnsi="Arial"/>
          <w:color w:val="759366"/>
          <w:w w:val="87"/>
          <w:sz w:val="23"/>
        </w:rPr>
      </w:r>
      <w:r>
        <w:rPr>
          <w:rFonts w:ascii="Arial" w:hAnsi="Arial"/>
          <w:color w:val="759366"/>
          <w:spacing w:val="2"/>
          <w:w w:val="87"/>
          <w:sz w:val="23"/>
          <w:u w:val="single" w:color="000000"/>
        </w:rPr>
        <w:t>I</w:t>
      </w:r>
      <w:r>
        <w:rPr>
          <w:rFonts w:ascii="Arial" w:hAnsi="Arial"/>
          <w:color w:val="759366"/>
          <w:spacing w:val="-46"/>
          <w:w w:val="117"/>
          <w:sz w:val="7"/>
          <w:u w:val="single" w:color="000000"/>
        </w:rPr>
        <w:t>K</w:t>
      </w:r>
      <w:r>
        <w:rPr>
          <w:rFonts w:ascii="Arial" w:hAnsi="Arial"/>
          <w:color w:val="759366"/>
          <w:w w:val="99"/>
          <w:sz w:val="7"/>
          <w:u w:val="single" w:color="000000"/>
        </w:rPr>
        <w:t> </w:t>
      </w:r>
      <w:r>
        <w:rPr>
          <w:rFonts w:ascii="Arial" w:hAnsi="Arial"/>
          <w:color w:val="759366"/>
          <w:sz w:val="7"/>
          <w:u w:val="single" w:color="000000"/>
        </w:rPr>
        <w:t> </w:t>
      </w:r>
      <w:r>
        <w:rPr>
          <w:rFonts w:ascii="Arial" w:hAnsi="Arial"/>
          <w:color w:val="759366"/>
          <w:spacing w:val="-9"/>
          <w:sz w:val="7"/>
          <w:u w:val="single" w:color="000000"/>
        </w:rPr>
        <w:t> </w:t>
      </w:r>
      <w:r>
        <w:rPr>
          <w:rFonts w:ascii="Arial" w:hAnsi="Arial"/>
          <w:color w:val="759366"/>
          <w:spacing w:val="-5"/>
          <w:w w:val="118"/>
          <w:sz w:val="7"/>
          <w:u w:val="single" w:color="000000"/>
        </w:rPr>
        <w:t>J</w:t>
      </w:r>
      <w:r>
        <w:rPr>
          <w:rFonts w:ascii="Arial" w:hAnsi="Arial"/>
          <w:color w:val="5D7E46"/>
          <w:w w:val="85"/>
          <w:sz w:val="7"/>
          <w:u w:val="single" w:color="000000"/>
        </w:rPr>
        <w:t>l-'</w:t>
      </w:r>
      <w:r>
        <w:rPr>
          <w:rFonts w:ascii="Arial" w:hAnsi="Arial"/>
          <w:color w:val="5D7E46"/>
          <w:spacing w:val="7"/>
          <w:w w:val="99"/>
          <w:sz w:val="7"/>
          <w:u w:val="single" w:color="000000"/>
        </w:rPr>
        <w:t> </w:t>
      </w:r>
      <w:r>
        <w:rPr>
          <w:rFonts w:ascii="Arial" w:hAnsi="Arial"/>
          <w:color w:val="759366"/>
          <w:spacing w:val="-19"/>
          <w:w w:val="131"/>
          <w:sz w:val="7"/>
          <w:u w:val="single" w:color="000000"/>
        </w:rPr>
        <w:t>h</w:t>
      </w:r>
      <w:r>
        <w:rPr>
          <w:rFonts w:ascii="Arial" w:hAnsi="Arial"/>
          <w:color w:val="87AC6E"/>
          <w:w w:val="154"/>
          <w:sz w:val="7"/>
          <w:u w:val="single" w:color="000000"/>
        </w:rPr>
        <w:t>u</w:t>
      </w:r>
      <w:r>
        <w:rPr>
          <w:rFonts w:ascii="Arial" w:hAnsi="Arial"/>
          <w:color w:val="87AC6E"/>
          <w:spacing w:val="-1"/>
          <w:w w:val="99"/>
          <w:sz w:val="7"/>
          <w:u w:val="single" w:color="000000"/>
        </w:rPr>
        <w:t> </w:t>
      </w:r>
      <w:r>
        <w:rPr>
          <w:rFonts w:ascii="Arial" w:hAnsi="Arial"/>
          <w:color w:val="87AC6E"/>
          <w:spacing w:val="-1"/>
          <w:w w:val="99"/>
          <w:sz w:val="7"/>
        </w:rPr>
      </w:r>
      <w:r>
        <w:rPr>
          <w:rFonts w:ascii="Arial" w:hAnsi="Arial"/>
          <w:color w:val="7E8083"/>
          <w:spacing w:val="15"/>
          <w:w w:val="87"/>
          <w:sz w:val="23"/>
        </w:rPr>
        <w:t>I</w:t>
      </w:r>
      <w:r>
        <w:rPr>
          <w:rFonts w:ascii="Times New Roman" w:hAnsi="Times New Roman"/>
          <w:color w:val="6E7072"/>
          <w:w w:val="105"/>
          <w:sz w:val="12"/>
        </w:rPr>
        <w:t>Fon</w:t>
      </w:r>
      <w:r>
        <w:rPr>
          <w:rFonts w:ascii="Times New Roman" w:hAnsi="Times New Roman"/>
          <w:color w:val="484B44"/>
          <w:spacing w:val="13"/>
          <w:w w:val="98"/>
          <w:sz w:val="12"/>
        </w:rPr>
        <w:t>n</w:t>
      </w:r>
      <w:r>
        <w:rPr>
          <w:rFonts w:ascii="Times New Roman" w:hAnsi="Times New Roman"/>
          <w:color w:val="6E7072"/>
          <w:w w:val="97"/>
          <w:sz w:val="12"/>
        </w:rPr>
        <w:t>ación</w:t>
      </w:r>
      <w:r>
        <w:rPr>
          <w:rFonts w:ascii="Times New Roman" w:hAnsi="Times New Roman"/>
          <w:color w:val="6E7072"/>
          <w:sz w:val="12"/>
        </w:rPr>
        <w:t> </w:t>
      </w:r>
      <w:r>
        <w:rPr>
          <w:rFonts w:ascii="Times New Roman" w:hAnsi="Times New Roman"/>
          <w:color w:val="6E7072"/>
          <w:spacing w:val="-7"/>
          <w:sz w:val="12"/>
        </w:rPr>
        <w:t> </w:t>
      </w:r>
      <w:r>
        <w:rPr>
          <w:rFonts w:ascii="Times New Roman" w:hAnsi="Times New Roman"/>
          <w:color w:val="484B44"/>
          <w:w w:val="78"/>
          <w:sz w:val="12"/>
        </w:rPr>
        <w:t>H</w:t>
      </w:r>
      <w:r>
        <w:rPr>
          <w:rFonts w:ascii="Times New Roman" w:hAnsi="Times New Roman"/>
          <w:color w:val="484B44"/>
          <w:spacing w:val="-13"/>
          <w:sz w:val="12"/>
        </w:rPr>
        <w:t> </w:t>
      </w:r>
      <w:r>
        <w:rPr>
          <w:rFonts w:ascii="Times New Roman" w:hAnsi="Times New Roman"/>
          <w:color w:val="5D5E5E"/>
          <w:w w:val="96"/>
          <w:sz w:val="12"/>
        </w:rPr>
        <w:t>u</w:t>
      </w:r>
      <w:r>
        <w:rPr>
          <w:rFonts w:ascii="Times New Roman" w:hAnsi="Times New Roman"/>
          <w:color w:val="5D5E5E"/>
          <w:spacing w:val="1"/>
          <w:w w:val="96"/>
          <w:sz w:val="12"/>
        </w:rPr>
        <w:t>a</w:t>
      </w:r>
      <w:r>
        <w:rPr>
          <w:rFonts w:ascii="Times New Roman" w:hAnsi="Times New Roman"/>
          <w:color w:val="7E8083"/>
          <w:spacing w:val="6"/>
          <w:w w:val="98"/>
          <w:sz w:val="12"/>
        </w:rPr>
        <w:t>y</w:t>
      </w:r>
      <w:r>
        <w:rPr>
          <w:rFonts w:ascii="Times New Roman" w:hAnsi="Times New Roman"/>
          <w:color w:val="484B44"/>
          <w:spacing w:val="9"/>
          <w:w w:val="69"/>
          <w:sz w:val="12"/>
        </w:rPr>
        <w:t>l</w:t>
      </w:r>
      <w:r>
        <w:rPr>
          <w:rFonts w:ascii="Times New Roman" w:hAnsi="Times New Roman"/>
          <w:color w:val="5D5E5E"/>
          <w:w w:val="112"/>
          <w:sz w:val="12"/>
        </w:rPr>
        <w:t>as</w:t>
      </w:r>
      <w:r>
        <w:rPr>
          <w:rFonts w:ascii="Times New Roman" w:hAnsi="Times New Roman"/>
          <w:sz w:val="12"/>
        </w:rPr>
      </w:r>
    </w:p>
    <w:p>
      <w:pPr>
        <w:spacing w:before="27"/>
        <w:ind w:left="725" w:right="0" w:hanging="413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 w:hAnsi="Times New Roman"/>
          <w:color w:val="759366"/>
          <w:spacing w:val="-21"/>
          <w:w w:val="80"/>
          <w:sz w:val="15"/>
        </w:rPr>
        <w:t>I  </w:t>
      </w:r>
      <w:r>
        <w:rPr>
          <w:rFonts w:ascii="Times New Roman" w:hAnsi="Times New Roman"/>
          <w:color w:val="5D7E46"/>
          <w:spacing w:val="-21"/>
          <w:w w:val="80"/>
          <w:sz w:val="15"/>
        </w:rPr>
      </w:r>
      <w:r>
        <w:rPr>
          <w:rFonts w:ascii="Times New Roman" w:hAnsi="Times New Roman"/>
          <w:color w:val="5D7E46"/>
          <w:spacing w:val="-21"/>
          <w:w w:val="80"/>
          <w:sz w:val="15"/>
          <w:u w:val="single" w:color="000000"/>
        </w:rPr>
      </w:r>
      <w:r>
        <w:rPr>
          <w:rFonts w:ascii="Times New Roman" w:hAnsi="Times New Roman"/>
          <w:color w:val="5D7E46"/>
          <w:spacing w:val="-5"/>
          <w:w w:val="80"/>
          <w:sz w:val="15"/>
          <w:u w:val="single" w:color="000000"/>
        </w:rPr>
        <w:t>K</w:t>
      </w:r>
      <w:r>
        <w:rPr>
          <w:rFonts w:ascii="Times New Roman" w:hAnsi="Times New Roman"/>
          <w:color w:val="87AC6E"/>
          <w:spacing w:val="-5"/>
          <w:w w:val="80"/>
          <w:sz w:val="15"/>
          <w:u w:val="single" w:color="000000"/>
        </w:rPr>
        <w:t>1</w:t>
      </w:r>
      <w:r>
        <w:rPr>
          <w:rFonts w:ascii="Times New Roman" w:hAnsi="Times New Roman"/>
          <w:color w:val="759366"/>
          <w:spacing w:val="-5"/>
          <w:w w:val="80"/>
          <w:sz w:val="15"/>
          <w:u w:val="single" w:color="000000"/>
        </w:rPr>
        <w:t>s</w:t>
      </w:r>
      <w:r>
        <w:rPr>
          <w:rFonts w:ascii="Times New Roman" w:hAnsi="Times New Roman"/>
          <w:color w:val="5D7E46"/>
          <w:spacing w:val="-5"/>
          <w:w w:val="80"/>
          <w:sz w:val="15"/>
          <w:u w:val="single" w:color="000000"/>
        </w:rPr>
        <w:t>·p,;</w:t>
      </w:r>
      <w:r>
        <w:rPr>
          <w:rFonts w:ascii="Times New Roman" w:hAnsi="Times New Roman"/>
          <w:color w:val="87AC6E"/>
          <w:spacing w:val="-5"/>
          <w:w w:val="80"/>
          <w:sz w:val="15"/>
          <w:u w:val="single" w:color="000000"/>
        </w:rPr>
        <w:t>hp</w:t>
      </w:r>
      <w:r>
        <w:rPr>
          <w:rFonts w:ascii="Times New Roman" w:hAnsi="Times New Roman"/>
          <w:color w:val="87AC6E"/>
          <w:spacing w:val="-5"/>
          <w:w w:val="80"/>
          <w:sz w:val="15"/>
        </w:rPr>
      </w:r>
      <w:r>
        <w:rPr>
          <w:rFonts w:ascii="Times New Roman" w:hAnsi="Times New Roman"/>
          <w:color w:val="5D5E5E"/>
          <w:spacing w:val="-5"/>
          <w:w w:val="80"/>
          <w:sz w:val="15"/>
        </w:rPr>
        <w:t>l </w:t>
      </w:r>
      <w:r>
        <w:rPr>
          <w:rFonts w:ascii="Times New Roman" w:hAnsi="Times New Roman"/>
          <w:color w:val="6E7072"/>
          <w:w w:val="95"/>
          <w:sz w:val="12"/>
        </w:rPr>
        <w:t>Fms</w:t>
      </w:r>
      <w:r>
        <w:rPr>
          <w:rFonts w:ascii="Times New Roman" w:hAnsi="Times New Roman"/>
          <w:color w:val="99979A"/>
          <w:w w:val="95"/>
          <w:sz w:val="12"/>
        </w:rPr>
        <w:t>. </w:t>
      </w:r>
      <w:r>
        <w:rPr>
          <w:rFonts w:ascii="Times New Roman" w:hAnsi="Times New Roman"/>
          <w:color w:val="6E7072"/>
          <w:w w:val="95"/>
          <w:sz w:val="12"/>
        </w:rPr>
        <w:t>Pariahuanca-Chlllcc</w:t>
      </w:r>
      <w:r>
        <w:rPr>
          <w:rFonts w:ascii="Times New Roman" w:hAnsi="Times New Roman"/>
          <w:color w:val="6E7072"/>
          <w:spacing w:val="-13"/>
          <w:w w:val="95"/>
          <w:sz w:val="12"/>
        </w:rPr>
        <w:t> </w:t>
      </w:r>
      <w:r>
        <w:rPr>
          <w:rFonts w:ascii="Times New Roman" w:hAnsi="Times New Roman"/>
          <w:color w:val="030303"/>
          <w:w w:val="95"/>
          <w:sz w:val="12"/>
        </w:rPr>
        <w:t>-</w:t>
      </w:r>
      <w:r>
        <w:rPr>
          <w:rFonts w:ascii="Times New Roman" w:hAnsi="Times New Roman"/>
          <w:color w:val="6E7072"/>
          <w:w w:val="95"/>
          <w:sz w:val="12"/>
        </w:rPr>
        <w:t>Pariatambo</w:t>
      </w:r>
      <w:r>
        <w:rPr>
          <w:rFonts w:ascii="Times New Roman" w:hAnsi="Times New Roman"/>
          <w:w w:val="95"/>
          <w:sz w:val="12"/>
        </w:rPr>
      </w:r>
    </w:p>
    <w:p>
      <w:pPr>
        <w:spacing w:line="105" w:lineRule="exact" w:before="81"/>
        <w:ind w:left="725" w:right="1253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/>
          <w:color w:val="6E7072"/>
          <w:w w:val="110"/>
          <w:sz w:val="11"/>
        </w:rPr>
        <w:t>Fon</w:t>
      </w:r>
      <w:r>
        <w:rPr>
          <w:rFonts w:ascii="Times New Roman" w:hAnsi="Times New Roman"/>
          <w:color w:val="282B28"/>
          <w:w w:val="110"/>
          <w:sz w:val="11"/>
        </w:rPr>
        <w:t>n</w:t>
      </w:r>
      <w:r>
        <w:rPr>
          <w:rFonts w:ascii="Times New Roman" w:hAnsi="Times New Roman"/>
          <w:color w:val="6E7072"/>
          <w:w w:val="110"/>
          <w:sz w:val="11"/>
        </w:rPr>
        <w:t>ación </w:t>
      </w:r>
      <w:r>
        <w:rPr>
          <w:rFonts w:ascii="Times New Roman" w:hAnsi="Times New Roman"/>
          <w:color w:val="6E7072"/>
          <w:spacing w:val="3"/>
          <w:w w:val="110"/>
          <w:sz w:val="11"/>
        </w:rPr>
        <w:t> </w:t>
      </w:r>
      <w:r>
        <w:rPr>
          <w:rFonts w:ascii="Times New Roman" w:hAnsi="Times New Roman"/>
          <w:color w:val="5D5E5E"/>
          <w:w w:val="110"/>
          <w:sz w:val="11"/>
        </w:rPr>
        <w:t>Ca</w:t>
      </w:r>
      <w:r>
        <w:rPr>
          <w:rFonts w:ascii="Times New Roman" w:hAnsi="Times New Roman"/>
          <w:color w:val="484B44"/>
          <w:w w:val="110"/>
          <w:sz w:val="11"/>
        </w:rPr>
        <w:t>r</w:t>
      </w:r>
      <w:r>
        <w:rPr>
          <w:rFonts w:ascii="Times New Roman" w:hAnsi="Times New Roman"/>
          <w:color w:val="5D5E5E"/>
          <w:w w:val="110"/>
          <w:sz w:val="11"/>
        </w:rPr>
        <w:t>h</w:t>
      </w:r>
      <w:r>
        <w:rPr>
          <w:rFonts w:ascii="Times New Roman" w:hAnsi="Times New Roman"/>
          <w:color w:val="7E8083"/>
          <w:w w:val="110"/>
          <w:sz w:val="11"/>
        </w:rPr>
        <w:t>uáz</w:t>
      </w:r>
      <w:r>
        <w:rPr>
          <w:rFonts w:ascii="Times New Roman" w:hAnsi="Times New Roman"/>
          <w:sz w:val="11"/>
        </w:rPr>
      </w:r>
    </w:p>
    <w:p>
      <w:pPr>
        <w:spacing w:line="243" w:lineRule="exact" w:before="0"/>
        <w:ind w:left="320" w:right="1253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50791C"/>
          <w:spacing w:val="-27"/>
          <w:w w:val="281"/>
          <w:sz w:val="23"/>
        </w:rPr>
        <w:t>B</w:t>
      </w:r>
      <w:r>
        <w:rPr>
          <w:rFonts w:ascii="Times New Roman" w:hAnsi="Times New Roman"/>
          <w:color w:val="5D5E5E"/>
          <w:w w:val="110"/>
          <w:sz w:val="11"/>
        </w:rPr>
        <w:t>Fo</w:t>
      </w:r>
      <w:r>
        <w:rPr>
          <w:rFonts w:ascii="Times New Roman" w:hAnsi="Times New Roman"/>
          <w:color w:val="5D5E5E"/>
          <w:spacing w:val="2"/>
          <w:w w:val="110"/>
          <w:sz w:val="11"/>
        </w:rPr>
        <w:t>r</w:t>
      </w:r>
      <w:r>
        <w:rPr>
          <w:rFonts w:ascii="Times New Roman" w:hAnsi="Times New Roman"/>
          <w:color w:val="484B44"/>
          <w:w w:val="98"/>
          <w:sz w:val="11"/>
        </w:rPr>
        <w:t>m</w:t>
      </w:r>
      <w:r>
        <w:rPr>
          <w:rFonts w:ascii="Times New Roman" w:hAnsi="Times New Roman"/>
          <w:color w:val="484B44"/>
          <w:spacing w:val="-14"/>
          <w:sz w:val="11"/>
        </w:rPr>
        <w:t> </w:t>
      </w:r>
      <w:r>
        <w:rPr>
          <w:rFonts w:ascii="Times New Roman" w:hAnsi="Times New Roman"/>
          <w:color w:val="6E7072"/>
          <w:w w:val="106"/>
          <w:sz w:val="11"/>
        </w:rPr>
        <w:t>ación</w:t>
      </w:r>
      <w:r>
        <w:rPr>
          <w:rFonts w:ascii="Times New Roman" w:hAnsi="Times New Roman"/>
          <w:color w:val="6E7072"/>
          <w:sz w:val="11"/>
        </w:rPr>
        <w:t> </w:t>
      </w:r>
      <w:r>
        <w:rPr>
          <w:rFonts w:ascii="Times New Roman" w:hAnsi="Times New Roman"/>
          <w:color w:val="6E7072"/>
          <w:spacing w:val="-9"/>
          <w:sz w:val="11"/>
        </w:rPr>
        <w:t> </w:t>
      </w:r>
      <w:r>
        <w:rPr>
          <w:rFonts w:ascii="Times New Roman" w:hAnsi="Times New Roman"/>
          <w:color w:val="6E7072"/>
          <w:w w:val="111"/>
          <w:sz w:val="11"/>
        </w:rPr>
        <w:t>S</w:t>
      </w:r>
      <w:r>
        <w:rPr>
          <w:rFonts w:ascii="Times New Roman" w:hAnsi="Times New Roman"/>
          <w:color w:val="6E7072"/>
          <w:spacing w:val="-6"/>
          <w:w w:val="111"/>
          <w:sz w:val="11"/>
        </w:rPr>
        <w:t>a</w:t>
      </w:r>
      <w:r>
        <w:rPr>
          <w:rFonts w:ascii="Times New Roman" w:hAnsi="Times New Roman"/>
          <w:color w:val="282B28"/>
          <w:spacing w:val="13"/>
          <w:w w:val="95"/>
          <w:sz w:val="11"/>
        </w:rPr>
        <w:t>n</w:t>
      </w:r>
      <w:r>
        <w:rPr>
          <w:rFonts w:ascii="Times New Roman" w:hAnsi="Times New Roman"/>
          <w:color w:val="5D5E5E"/>
          <w:w w:val="106"/>
          <w:sz w:val="11"/>
        </w:rPr>
        <w:t>ta</w:t>
      </w:r>
      <w:r>
        <w:rPr>
          <w:rFonts w:ascii="Times New Roman" w:hAnsi="Times New Roman"/>
          <w:sz w:val="11"/>
        </w:rPr>
      </w:r>
    </w:p>
    <w:p>
      <w:pPr>
        <w:spacing w:line="102" w:lineRule="exact" w:before="58"/>
        <w:ind w:left="719" w:right="1253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/>
          <w:color w:val="5D5E5E"/>
          <w:w w:val="110"/>
          <w:sz w:val="11"/>
        </w:rPr>
        <w:t>Alte</w:t>
      </w:r>
      <w:r>
        <w:rPr>
          <w:rFonts w:ascii="Times New Roman" w:hAnsi="Times New Roman"/>
          <w:color w:val="484B44"/>
          <w:w w:val="110"/>
          <w:sz w:val="11"/>
        </w:rPr>
        <w:t>ra</w:t>
      </w:r>
      <w:r>
        <w:rPr>
          <w:rFonts w:ascii="Times New Roman" w:hAnsi="Times New Roman"/>
          <w:color w:val="6E7072"/>
          <w:w w:val="110"/>
          <w:sz w:val="11"/>
        </w:rPr>
        <w:t>ción </w:t>
      </w:r>
      <w:r>
        <w:rPr>
          <w:rFonts w:ascii="Times New Roman" w:hAnsi="Times New Roman"/>
          <w:color w:val="6E7072"/>
          <w:spacing w:val="2"/>
          <w:w w:val="110"/>
          <w:sz w:val="11"/>
        </w:rPr>
        <w:t> </w:t>
      </w:r>
      <w:r>
        <w:rPr>
          <w:rFonts w:ascii="Times New Roman" w:hAnsi="Times New Roman"/>
          <w:color w:val="6E7072"/>
          <w:w w:val="110"/>
          <w:sz w:val="11"/>
        </w:rPr>
        <w:t>Hi</w:t>
      </w:r>
      <w:r>
        <w:rPr>
          <w:rFonts w:ascii="Times New Roman" w:hAnsi="Times New Roman"/>
          <w:color w:val="484B44"/>
          <w:w w:val="110"/>
          <w:sz w:val="11"/>
        </w:rPr>
        <w:t>d</w:t>
      </w:r>
      <w:r>
        <w:rPr>
          <w:rFonts w:ascii="Times New Roman" w:hAnsi="Times New Roman"/>
          <w:color w:val="6E7072"/>
          <w:w w:val="110"/>
          <w:sz w:val="11"/>
        </w:rPr>
        <w:t>rotcnnal</w:t>
      </w:r>
      <w:r>
        <w:rPr>
          <w:rFonts w:ascii="Times New Roman" w:hAnsi="Times New Roman"/>
          <w:sz w:val="11"/>
        </w:rPr>
      </w:r>
    </w:p>
    <w:p>
      <w:pPr>
        <w:spacing w:after="0" w:line="102" w:lineRule="exact"/>
        <w:jc w:val="left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23820" w:h="16850" w:orient="landscape"/>
          <w:pgMar w:top="1360" w:bottom="280" w:left="2020" w:right="1260"/>
          <w:cols w:num="6" w:equalWidth="0">
            <w:col w:w="986" w:space="2626"/>
            <w:col w:w="2362" w:space="7565"/>
            <w:col w:w="1639" w:space="279"/>
            <w:col w:w="878" w:space="40"/>
            <w:col w:w="636" w:space="40"/>
            <w:col w:w="3489"/>
          </w:cols>
        </w:sectPr>
      </w:pPr>
    </w:p>
    <w:p>
      <w:pPr>
        <w:tabs>
          <w:tab w:pos="695" w:val="left" w:leader="none"/>
        </w:tabs>
        <w:spacing w:line="184" w:lineRule="exact" w:before="0"/>
        <w:ind w:left="0" w:right="932" w:firstLine="0"/>
        <w:jc w:val="righ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Arial" w:hAnsi="Arial" w:cs="Arial" w:eastAsia="Arial"/>
          <w:color w:val="282B28"/>
          <w:w w:val="99"/>
          <w:sz w:val="14"/>
          <w:szCs w:val="14"/>
        </w:rPr>
        <w:t>Ki-ca</w:t>
      </w:r>
      <w:r>
        <w:rPr>
          <w:rFonts w:ascii="Arial" w:hAnsi="Arial" w:cs="Arial" w:eastAsia="Arial"/>
          <w:color w:val="282B28"/>
          <w:sz w:val="14"/>
          <w:szCs w:val="14"/>
        </w:rPr>
        <w:t> </w:t>
      </w:r>
      <w:r>
        <w:rPr>
          <w:rFonts w:ascii="Arial" w:hAnsi="Arial" w:cs="Arial" w:eastAsia="Arial"/>
          <w:color w:val="282B28"/>
          <w:spacing w:val="-18"/>
          <w:sz w:val="14"/>
          <w:szCs w:val="14"/>
        </w:rPr>
        <w:t> </w:t>
      </w:r>
      <w:r>
        <w:rPr>
          <w:rFonts w:ascii="Arial" w:hAnsi="Arial" w:cs="Arial" w:eastAsia="Arial"/>
          <w:color w:val="4B97C1"/>
          <w:w w:val="115"/>
          <w:sz w:val="14"/>
          <w:szCs w:val="14"/>
        </w:rPr>
        <w:t>••</w:t>
      </w:r>
      <w:r>
        <w:rPr>
          <w:rFonts w:ascii="Arial" w:hAnsi="Arial" w:cs="Arial" w:eastAsia="Arial"/>
          <w:color w:val="4B97C1"/>
          <w:sz w:val="14"/>
          <w:szCs w:val="14"/>
        </w:rPr>
        <w:tab/>
      </w:r>
      <w:r>
        <w:rPr>
          <w:rFonts w:ascii="Times New Roman" w:hAnsi="Times New Roman" w:cs="Times New Roman" w:eastAsia="Times New Roman"/>
          <w:color w:val="282B28"/>
          <w:spacing w:val="-79"/>
          <w:w w:val="386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81"/>
          <w:w w:val="400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72"/>
          <w:w w:val="386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79"/>
          <w:w w:val="386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81"/>
          <w:w w:val="400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67"/>
          <w:w w:val="386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484B44"/>
          <w:w w:val="159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484B44"/>
          <w:spacing w:val="-19"/>
          <w:w w:val="159"/>
          <w:sz w:val="18"/>
          <w:szCs w:val="18"/>
        </w:rPr>
        <w:t>r</w:t>
      </w:r>
      <w:r>
        <w:rPr>
          <w:rFonts w:ascii="Times New Roman" w:hAnsi="Times New Roman" w:cs="Times New Roman" w:eastAsia="Times New Roman"/>
          <w:color w:val="282B28"/>
          <w:spacing w:val="-72"/>
          <w:w w:val="386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79"/>
          <w:w w:val="386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81"/>
          <w:w w:val="400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spacing w:val="-67"/>
          <w:w w:val="386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color w:val="282B28"/>
          <w:w w:val="400"/>
          <w:sz w:val="18"/>
          <w:szCs w:val="18"/>
        </w:rPr>
        <w:t>-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after="0" w:line="184" w:lineRule="exact"/>
        <w:jc w:val="righ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23820" w:h="16850" w:orient="landscape"/>
          <w:pgMar w:top="1360" w:bottom="280" w:left="2020" w:right="126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194" w:lineRule="exact" w:before="0"/>
        <w:ind w:left="0" w:right="860" w:firstLine="0"/>
        <w:jc w:val="right"/>
        <w:rPr>
          <w:rFonts w:ascii="Arial" w:hAnsi="Arial" w:cs="Arial" w:eastAsia="Arial"/>
          <w:sz w:val="17"/>
          <w:szCs w:val="17"/>
        </w:rPr>
      </w:pPr>
      <w:r>
        <w:rPr>
          <w:rFonts w:ascii="Arial" w:hAnsi="Arial"/>
          <w:i/>
          <w:color w:val="484B44"/>
          <w:spacing w:val="-1"/>
          <w:w w:val="95"/>
          <w:sz w:val="17"/>
        </w:rPr>
        <w:t>S</w:t>
      </w:r>
      <w:r>
        <w:rPr>
          <w:rFonts w:ascii="Arial" w:hAnsi="Arial"/>
          <w:i/>
          <w:color w:val="282B28"/>
          <w:spacing w:val="-1"/>
          <w:w w:val="95"/>
          <w:sz w:val="17"/>
        </w:rPr>
        <w:t>hi</w:t>
      </w:r>
      <w:r>
        <w:rPr>
          <w:rFonts w:ascii="Arial" w:hAnsi="Arial"/>
          <w:i/>
          <w:color w:val="484B44"/>
          <w:spacing w:val="-1"/>
          <w:w w:val="95"/>
          <w:sz w:val="17"/>
        </w:rPr>
        <w:t>ñ</w:t>
      </w:r>
      <w:r>
        <w:rPr>
          <w:rFonts w:ascii="Arial" w:hAnsi="Arial"/>
          <w:i/>
          <w:color w:val="282B28"/>
          <w:spacing w:val="-1"/>
          <w:w w:val="95"/>
          <w:sz w:val="17"/>
        </w:rPr>
        <w:t>u</w:t>
      </w:r>
      <w:r>
        <w:rPr>
          <w:rFonts w:ascii="Arial" w:hAnsi="Arial"/>
          <w:i/>
          <w:color w:val="484B44"/>
          <w:spacing w:val="-1"/>
          <w:w w:val="95"/>
          <w:sz w:val="17"/>
        </w:rPr>
        <w:t>acorra-r'</w:t>
      </w:r>
      <w:r>
        <w:rPr>
          <w:rFonts w:ascii="Arial" w:hAnsi="Arial"/>
          <w:spacing w:val="-1"/>
          <w:sz w:val="17"/>
        </w:rPr>
      </w:r>
    </w:p>
    <w:p>
      <w:pPr>
        <w:spacing w:line="233" w:lineRule="exact" w:before="0"/>
        <w:ind w:left="0" w:right="905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b/>
          <w:color w:val="030303"/>
          <w:spacing w:val="-23"/>
          <w:w w:val="90"/>
          <w:sz w:val="16"/>
        </w:rPr>
        <w:t>19</w:t>
      </w:r>
      <w:r>
        <w:rPr>
          <w:rFonts w:ascii="Arial" w:hAnsi="Arial"/>
          <w:b/>
          <w:color w:val="282B28"/>
          <w:spacing w:val="-23"/>
          <w:w w:val="90"/>
          <w:sz w:val="16"/>
        </w:rPr>
        <w:t>"</w:t>
      </w:r>
      <w:r>
        <w:rPr>
          <w:rFonts w:ascii="Times New Roman" w:hAnsi="Times New Roman"/>
          <w:color w:val="3687C1"/>
          <w:spacing w:val="-23"/>
          <w:w w:val="90"/>
          <w:position w:val="-6"/>
          <w:sz w:val="18"/>
        </w:rPr>
        <w:t>-</w:t>
      </w:r>
      <w:r>
        <w:rPr>
          <w:rFonts w:ascii="Arial" w:hAnsi="Arial"/>
          <w:b/>
          <w:color w:val="030303"/>
          <w:spacing w:val="-23"/>
          <w:w w:val="90"/>
          <w:sz w:val="16"/>
        </w:rPr>
        <w:t>h</w:t>
      </w:r>
      <w:r>
        <w:rPr>
          <w:rFonts w:ascii="Times New Roman" w:hAnsi="Times New Roman"/>
          <w:color w:val="3687C1"/>
          <w:spacing w:val="-23"/>
          <w:w w:val="90"/>
          <w:position w:val="-6"/>
          <w:sz w:val="18"/>
        </w:rPr>
        <w:t>-,</w:t>
      </w:r>
      <w:r>
        <w:rPr>
          <w:rFonts w:ascii="Arial" w:hAnsi="Arial"/>
          <w:b/>
          <w:color w:val="030303"/>
          <w:spacing w:val="-23"/>
          <w:w w:val="90"/>
          <w:sz w:val="16"/>
        </w:rPr>
        <w:t>-</w:t>
      </w:r>
      <w:r>
        <w:rPr>
          <w:rFonts w:ascii="Times New Roman" w:hAnsi="Times New Roman"/>
          <w:color w:val="3687C1"/>
          <w:spacing w:val="-23"/>
          <w:w w:val="90"/>
          <w:position w:val="-6"/>
          <w:sz w:val="18"/>
        </w:rPr>
        <w:t>-</w:t>
      </w:r>
      <w:r>
        <w:rPr>
          <w:rFonts w:ascii="Arial" w:hAnsi="Arial"/>
          <w:b/>
          <w:color w:val="030303"/>
          <w:spacing w:val="-23"/>
          <w:w w:val="90"/>
          <w:sz w:val="16"/>
        </w:rPr>
        <w:t>s-ó42</w:t>
      </w:r>
      <w:r>
        <w:rPr>
          <w:rFonts w:ascii="Arial" w:hAnsi="Arial"/>
          <w:spacing w:val="-23"/>
          <w:sz w:val="16"/>
        </w:rPr>
      </w:r>
    </w:p>
    <w:p>
      <w:pPr>
        <w:spacing w:line="258" w:lineRule="exact" w:before="0"/>
        <w:ind w:left="3574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shape style="position:absolute;margin-left:294.797089pt;margin-top:5.430075pt;width:106.4pt;height:7.5pt;mso-position-horizontal-relative:page;mso-position-vertical-relative:paragraph;z-index:-253264" type="#_x0000_t202" filled="false" stroked="false">
            <v:textbox inset="0,0,0,0">
              <w:txbxContent>
                <w:p>
                  <w:pPr>
                    <w:tabs>
                      <w:tab w:pos="2100" w:val="left" w:leader="none"/>
                    </w:tabs>
                    <w:spacing w:line="15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>
                    <w:rPr>
                      <w:rFonts w:ascii="Arial" w:hAnsi="Arial" w:cs="Arial" w:eastAsia="Arial"/>
                      <w:color w:val="3687C1"/>
                      <w:w w:val="141"/>
                      <w:sz w:val="15"/>
                      <w:szCs w:val="15"/>
                    </w:rPr>
                    <w:t>-</w:t>
                  </w:r>
                  <w:r>
                    <w:rPr>
                      <w:rFonts w:ascii="Arial" w:hAnsi="Arial" w:cs="Arial" w:eastAsia="Arial"/>
                      <w:color w:val="3687C1"/>
                      <w:spacing w:val="-7"/>
                      <w:w w:val="141"/>
                      <w:sz w:val="15"/>
                      <w:szCs w:val="15"/>
                    </w:rPr>
                    <w:t>·</w:t>
                  </w:r>
                  <w:r>
                    <w:rPr>
                      <w:rFonts w:ascii="Arial" w:hAnsi="Arial" w:cs="Arial" w:eastAsia="Arial"/>
                      <w:color w:val="3F82A0"/>
                      <w:spacing w:val="-46"/>
                      <w:w w:val="259"/>
                      <w:sz w:val="15"/>
                      <w:szCs w:val="15"/>
                    </w:rPr>
                    <w:t>.</w:t>
                  </w:r>
                  <w:r>
                    <w:rPr>
                      <w:rFonts w:ascii="Arial" w:hAnsi="Arial" w:cs="Arial" w:eastAsia="Arial"/>
                      <w:color w:val="4B97C1"/>
                      <w:spacing w:val="3"/>
                      <w:w w:val="110"/>
                      <w:sz w:val="15"/>
                      <w:szCs w:val="15"/>
                    </w:rPr>
                    <w:t>-</w:t>
                  </w:r>
                  <w:r>
                    <w:rPr>
                      <w:rFonts w:ascii="Arial" w:hAnsi="Arial" w:cs="Arial" w:eastAsia="Arial"/>
                      <w:color w:val="3F82A0"/>
                      <w:w w:val="142"/>
                      <w:sz w:val="15"/>
                      <w:szCs w:val="15"/>
                    </w:rPr>
                    <w:t>-</w:t>
                  </w:r>
                  <w:r>
                    <w:rPr>
                      <w:rFonts w:ascii="Arial" w:hAnsi="Arial" w:cs="Arial" w:eastAsia="Arial"/>
                      <w:color w:val="3F82A0"/>
                      <w:sz w:val="15"/>
                      <w:szCs w:val="15"/>
                    </w:rPr>
                    <w:tab/>
                  </w:r>
                  <w:r>
                    <w:rPr>
                      <w:rFonts w:ascii="Arial" w:hAnsi="Arial" w:cs="Arial" w:eastAsia="Arial"/>
                      <w:color w:val="3F82A0"/>
                      <w:w w:val="51"/>
                      <w:sz w:val="15"/>
                      <w:szCs w:val="15"/>
                    </w:rPr>
                    <w:t>•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2B72A5"/>
          <w:w w:val="81"/>
          <w:position w:val="-11"/>
          <w:sz w:val="15"/>
          <w:szCs w:val="15"/>
        </w:rPr>
        <w:t>)</w:t>
      </w:r>
      <w:r>
        <w:rPr>
          <w:rFonts w:ascii="Arial" w:hAnsi="Arial" w:cs="Arial" w:eastAsia="Arial"/>
          <w:color w:val="2B72A5"/>
          <w:w w:val="80"/>
          <w:position w:val="-11"/>
          <w:sz w:val="15"/>
          <w:szCs w:val="15"/>
        </w:rPr>
        <w:t>!&gt;;'</w:t>
      </w:r>
      <w:r>
        <w:rPr>
          <w:rFonts w:ascii="Arial" w:hAnsi="Arial" w:cs="Arial" w:eastAsia="Arial"/>
          <w:color w:val="2B72A5"/>
          <w:spacing w:val="-13"/>
          <w:w w:val="80"/>
          <w:position w:val="-11"/>
          <w:sz w:val="15"/>
          <w:szCs w:val="15"/>
        </w:rPr>
        <w:t>:</w:t>
      </w:r>
      <w:r>
        <w:rPr>
          <w:rFonts w:ascii="Times New Roman" w:hAnsi="Times New Roman" w:cs="Times New Roman" w:eastAsia="Times New Roman"/>
          <w:color w:val="2B72A5"/>
          <w:spacing w:val="-31"/>
          <w:w w:val="104"/>
          <w:position w:val="-4"/>
          <w:sz w:val="14"/>
          <w:szCs w:val="14"/>
        </w:rPr>
        <w:t>\</w:t>
      </w:r>
      <w:r>
        <w:rPr>
          <w:rFonts w:ascii="Arial" w:hAnsi="Arial" w:cs="Arial" w:eastAsia="Arial"/>
          <w:color w:val="3687C1"/>
          <w:spacing w:val="-84"/>
          <w:w w:val="259"/>
          <w:position w:val="-11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color w:val="2B72A5"/>
          <w:spacing w:val="1"/>
          <w:w w:val="105"/>
          <w:position w:val="-4"/>
          <w:sz w:val="14"/>
          <w:szCs w:val="14"/>
        </w:rPr>
        <w:t>)</w:t>
      </w:r>
      <w:r>
        <w:rPr>
          <w:rFonts w:ascii="Times New Roman" w:hAnsi="Times New Roman" w:cs="Times New Roman" w:eastAsia="Times New Roman"/>
          <w:color w:val="2B72A5"/>
          <w:w w:val="124"/>
          <w:sz w:val="14"/>
          <w:szCs w:val="14"/>
        </w:rPr>
        <w:t>"</w:t>
      </w:r>
      <w:r>
        <w:rPr>
          <w:rFonts w:ascii="Times New Roman" w:hAnsi="Times New Roman" w:cs="Times New Roman" w:eastAsia="Times New Roman"/>
          <w:color w:val="2B72A5"/>
          <w:spacing w:val="-24"/>
          <w:w w:val="124"/>
          <w:sz w:val="14"/>
          <w:szCs w:val="14"/>
        </w:rPr>
        <w:t>'</w:t>
      </w:r>
      <w:r>
        <w:rPr>
          <w:rFonts w:ascii="Times New Roman" w:hAnsi="Times New Roman" w:cs="Times New Roman" w:eastAsia="Times New Roman"/>
          <w:color w:val="2B72A5"/>
          <w:w w:val="90"/>
          <w:sz w:val="14"/>
          <w:szCs w:val="14"/>
        </w:rPr>
        <w:t>¡,,p.RURE</w:t>
      </w:r>
      <w:r>
        <w:rPr>
          <w:rFonts w:ascii="Times New Roman" w:hAnsi="Times New Roman" w:cs="Times New Roman" w:eastAsia="Times New Roman"/>
          <w:color w:val="2B72A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2B72A5"/>
          <w:spacing w:val="-1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687C1"/>
          <w:w w:val="132"/>
          <w:sz w:val="14"/>
          <w:szCs w:val="14"/>
        </w:rPr>
        <w:t>••</w:t>
      </w:r>
      <w:r>
        <w:rPr>
          <w:rFonts w:ascii="Times New Roman" w:hAnsi="Times New Roman" w:cs="Times New Roman" w:eastAsia="Times New Roman"/>
          <w:color w:val="3687C1"/>
          <w:spacing w:val="2"/>
          <w:w w:val="132"/>
          <w:sz w:val="14"/>
          <w:szCs w:val="14"/>
        </w:rPr>
        <w:t>•</w:t>
      </w:r>
      <w:r>
        <w:rPr>
          <w:rFonts w:ascii="Times New Roman" w:hAnsi="Times New Roman" w:cs="Times New Roman" w:eastAsia="Times New Roman"/>
          <w:color w:val="3687C1"/>
          <w:w w:val="154"/>
          <w:sz w:val="14"/>
          <w:szCs w:val="14"/>
        </w:rPr>
        <w:t>-·</w:t>
      </w:r>
      <w:r>
        <w:rPr>
          <w:rFonts w:ascii="Times New Roman" w:hAnsi="Times New Roman" w:cs="Times New Roman" w:eastAsia="Times New Roman"/>
          <w:color w:val="3687C1"/>
          <w:spacing w:val="5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F82A0"/>
          <w:spacing w:val="-167"/>
          <w:w w:val="316"/>
          <w:sz w:val="14"/>
          <w:szCs w:val="14"/>
        </w:rPr>
        <w:t>·</w:t>
      </w:r>
      <w:r>
        <w:rPr>
          <w:rFonts w:ascii="Times New Roman" w:hAnsi="Times New Roman" w:cs="Times New Roman" w:eastAsia="Times New Roman"/>
          <w:color w:val="2485D8"/>
          <w:w w:val="109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2485D8"/>
          <w:spacing w:val="-14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687C1"/>
          <w:spacing w:val="-34"/>
          <w:w w:val="301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3F82A0"/>
          <w:w w:val="166"/>
          <w:sz w:val="14"/>
          <w:szCs w:val="14"/>
        </w:rPr>
        <w:t>•</w:t>
      </w:r>
      <w:r>
        <w:rPr>
          <w:rFonts w:ascii="Times New Roman" w:hAnsi="Times New Roman" w:cs="Times New Roman" w:eastAsia="Times New Roman"/>
          <w:color w:val="3F82A0"/>
          <w:spacing w:val="-3"/>
          <w:w w:val="166"/>
          <w:sz w:val="14"/>
          <w:szCs w:val="14"/>
        </w:rPr>
        <w:t>.</w:t>
      </w:r>
      <w:r>
        <w:rPr>
          <w:rFonts w:ascii="Times New Roman" w:hAnsi="Times New Roman" w:cs="Times New Roman" w:eastAsia="Times New Roman"/>
          <w:color w:val="3687C1"/>
          <w:w w:val="112"/>
          <w:sz w:val="14"/>
          <w:szCs w:val="14"/>
        </w:rPr>
        <w:t>•</w:t>
      </w:r>
      <w:r>
        <w:rPr>
          <w:rFonts w:ascii="Times New Roman" w:hAnsi="Times New Roman" w:cs="Times New Roman" w:eastAsia="Times New Roman"/>
          <w:color w:val="3687C1"/>
          <w:spacing w:val="-18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687C1"/>
          <w:w w:val="109"/>
          <w:sz w:val="14"/>
          <w:szCs w:val="14"/>
        </w:rPr>
        <w:t>-</w:t>
      </w:r>
      <w:r>
        <w:rPr>
          <w:rFonts w:ascii="Times New Roman" w:hAnsi="Times New Roman" w:cs="Times New Roman" w:eastAsia="Times New Roman"/>
          <w:color w:val="3687C1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687C1"/>
          <w:spacing w:val="1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687C1"/>
          <w:w w:val="270"/>
          <w:sz w:val="14"/>
          <w:szCs w:val="14"/>
        </w:rPr>
        <w:t>·</w:t>
      </w:r>
      <w:r>
        <w:rPr>
          <w:rFonts w:ascii="Times New Roman" w:hAnsi="Times New Roman" w:cs="Times New Roman" w:eastAsia="Times New Roman"/>
          <w:color w:val="3687C1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687C1"/>
          <w:spacing w:val="13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color w:val="3687C1"/>
          <w:w w:val="112"/>
          <w:sz w:val="14"/>
          <w:szCs w:val="14"/>
        </w:rPr>
        <w:t>•</w:t>
      </w:r>
      <w:r>
        <w:rPr>
          <w:rFonts w:ascii="Times New Roman" w:hAnsi="Times New Roman" w:cs="Times New Roman" w:eastAsia="Times New Roman"/>
          <w:color w:val="3687C1"/>
          <w:sz w:val="14"/>
          <w:szCs w:val="14"/>
        </w:rPr>
        <w:t>  </w:t>
      </w:r>
      <w:r>
        <w:rPr>
          <w:rFonts w:ascii="Times New Roman" w:hAnsi="Times New Roman" w:cs="Times New Roman" w:eastAsia="Times New Roman"/>
          <w:color w:val="3687C1"/>
          <w:spacing w:val="1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i/>
          <w:color w:val="3687C1"/>
          <w:w w:val="181"/>
          <w:sz w:val="14"/>
          <w:szCs w:val="14"/>
        </w:rPr>
        <w:t>:</w:t>
      </w:r>
      <w:r>
        <w:rPr>
          <w:rFonts w:ascii="Times New Roman" w:hAnsi="Times New Roman" w:cs="Times New Roman" w:eastAsia="Times New Roman"/>
          <w:sz w:val="14"/>
          <w:szCs w:val="14"/>
        </w:rPr>
      </w:r>
    </w:p>
    <w:p>
      <w:pPr>
        <w:pStyle w:val="ListParagraph"/>
        <w:numPr>
          <w:ilvl w:val="0"/>
          <w:numId w:val="47"/>
        </w:numPr>
        <w:tabs>
          <w:tab w:pos="7312" w:val="left" w:leader="none"/>
        </w:tabs>
        <w:spacing w:line="80" w:lineRule="exact" w:before="30" w:after="0"/>
        <w:ind w:left="7311" w:right="0" w:hanging="7211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C46949"/>
          <w:w w:val="193"/>
          <w:sz w:val="12"/>
        </w:rPr>
        <w:t>/</w:t>
      </w:r>
      <w:r>
        <w:rPr>
          <w:rFonts w:ascii="Arial"/>
          <w:sz w:val="12"/>
        </w:rPr>
      </w:r>
    </w:p>
    <w:p>
      <w:pPr>
        <w:spacing w:line="240" w:lineRule="auto" w:before="6"/>
        <w:rPr>
          <w:rFonts w:ascii="Arial" w:hAnsi="Arial" w:cs="Arial" w:eastAsia="Arial"/>
          <w:sz w:val="11"/>
          <w:szCs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line="96" w:lineRule="exact" w:before="0"/>
        <w:ind w:left="25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484B44"/>
          <w:spacing w:val="-3"/>
          <w:w w:val="120"/>
          <w:sz w:val="11"/>
        </w:rPr>
        <w:t>S</w:t>
      </w:r>
      <w:r>
        <w:rPr>
          <w:rFonts w:ascii="Arial"/>
          <w:color w:val="282B28"/>
          <w:spacing w:val="-3"/>
          <w:w w:val="120"/>
          <w:sz w:val="11"/>
        </w:rPr>
        <w:t>L\1BOL</w:t>
      </w:r>
      <w:r>
        <w:rPr>
          <w:rFonts w:ascii="Arial"/>
          <w:color w:val="484B44"/>
          <w:spacing w:val="-3"/>
          <w:w w:val="120"/>
          <w:sz w:val="11"/>
        </w:rPr>
        <w:t>O</w:t>
      </w:r>
      <w:r>
        <w:rPr>
          <w:rFonts w:ascii="Arial"/>
          <w:color w:val="282B28"/>
          <w:spacing w:val="-3"/>
          <w:w w:val="120"/>
          <w:sz w:val="11"/>
        </w:rPr>
        <w:t>GI</w:t>
      </w:r>
      <w:r>
        <w:rPr>
          <w:rFonts w:ascii="Arial"/>
          <w:color w:val="484B44"/>
          <w:spacing w:val="-3"/>
          <w:w w:val="120"/>
          <w:sz w:val="11"/>
        </w:rPr>
        <w:t>A</w:t>
      </w:r>
      <w:r>
        <w:rPr>
          <w:rFonts w:ascii="Arial"/>
          <w:spacing w:val="-3"/>
          <w:sz w:val="11"/>
        </w:rPr>
      </w:r>
    </w:p>
    <w:p>
      <w:pPr>
        <w:pStyle w:val="ListParagraph"/>
        <w:numPr>
          <w:ilvl w:val="0"/>
          <w:numId w:val="48"/>
        </w:numPr>
        <w:tabs>
          <w:tab w:pos="454" w:val="left" w:leader="none"/>
        </w:tabs>
        <w:spacing w:line="218" w:lineRule="auto" w:before="0" w:after="0"/>
        <w:ind w:left="460" w:right="1442" w:hanging="36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5D5E5E"/>
          <w:w w:val="110"/>
          <w:sz w:val="11"/>
        </w:rPr>
        <w:t>Muestras</w:t>
      </w:r>
      <w:r>
        <w:rPr>
          <w:rFonts w:ascii="Times New Roman"/>
          <w:color w:val="5D5E5E"/>
          <w:w w:val="109"/>
          <w:sz w:val="11"/>
        </w:rPr>
        <w:t> </w:t>
      </w:r>
      <w:r>
        <w:rPr>
          <w:rFonts w:ascii="Times New Roman"/>
          <w:color w:val="7E8083"/>
          <w:w w:val="110"/>
          <w:sz w:val="11"/>
        </w:rPr>
        <w:t>Pueb</w:t>
      </w:r>
      <w:r>
        <w:rPr>
          <w:rFonts w:ascii="Times New Roman"/>
          <w:color w:val="5D5E5E"/>
          <w:w w:val="110"/>
          <w:sz w:val="11"/>
        </w:rPr>
        <w:t>los</w:t>
      </w:r>
      <w:r>
        <w:rPr>
          <w:rFonts w:ascii="Times New Roman"/>
          <w:sz w:val="11"/>
        </w:rPr>
      </w:r>
    </w:p>
    <w:p>
      <w:pPr>
        <w:tabs>
          <w:tab w:pos="460" w:val="left" w:leader="none"/>
        </w:tabs>
        <w:spacing w:line="146" w:lineRule="exact" w:before="76"/>
        <w:ind w:left="100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/>
          <w:color w:val="CA999C"/>
          <w:w w:val="120"/>
          <w:sz w:val="14"/>
        </w:rPr>
        <w:t>X</w:t>
        <w:tab/>
      </w:r>
      <w:r>
        <w:rPr>
          <w:rFonts w:ascii="Times New Roman"/>
          <w:color w:val="5D5E5E"/>
          <w:spacing w:val="7"/>
          <w:w w:val="105"/>
          <w:sz w:val="12"/>
        </w:rPr>
        <w:t>M</w:t>
      </w:r>
      <w:r>
        <w:rPr>
          <w:rFonts w:ascii="Times New Roman"/>
          <w:color w:val="7E8083"/>
          <w:spacing w:val="7"/>
          <w:w w:val="105"/>
          <w:sz w:val="12"/>
        </w:rPr>
        <w:t>i</w:t>
      </w:r>
      <w:r>
        <w:rPr>
          <w:rFonts w:ascii="Times New Roman"/>
          <w:color w:val="484B44"/>
          <w:spacing w:val="7"/>
          <w:w w:val="105"/>
          <w:sz w:val="12"/>
        </w:rPr>
        <w:t>n</w:t>
      </w:r>
      <w:r>
        <w:rPr>
          <w:rFonts w:ascii="Times New Roman"/>
          <w:color w:val="5D5E5E"/>
          <w:spacing w:val="7"/>
          <w:w w:val="105"/>
          <w:sz w:val="12"/>
        </w:rPr>
        <w:t>a</w:t>
      </w:r>
      <w:r>
        <w:rPr>
          <w:rFonts w:ascii="Times New Roman"/>
          <w:spacing w:val="7"/>
          <w:sz w:val="12"/>
        </w:rPr>
      </w:r>
    </w:p>
    <w:p>
      <w:pPr>
        <w:spacing w:line="25" w:lineRule="exact" w:before="0"/>
        <w:ind w:left="0" w:right="428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030303"/>
          <w:w w:val="193"/>
          <w:sz w:val="14"/>
        </w:rPr>
        <w:t>o</w:t>
      </w:r>
      <w:r>
        <w:rPr>
          <w:rFonts w:ascii="Times New Roman"/>
          <w:sz w:val="14"/>
        </w:rPr>
      </w:r>
    </w:p>
    <w:p>
      <w:pPr>
        <w:spacing w:after="0" w:line="25" w:lineRule="exact"/>
        <w:jc w:val="righ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23820" w:h="16850" w:orient="landscape"/>
          <w:pgMar w:top="1360" w:bottom="280" w:left="2020" w:right="1260"/>
          <w:cols w:num="2" w:equalWidth="0">
            <w:col w:w="7376" w:space="10815"/>
            <w:col w:w="2349"/>
          </w:cols>
        </w:sectPr>
      </w:pPr>
    </w:p>
    <w:p>
      <w:pPr>
        <w:pStyle w:val="ListParagraph"/>
        <w:numPr>
          <w:ilvl w:val="0"/>
          <w:numId w:val="47"/>
        </w:numPr>
        <w:tabs>
          <w:tab w:pos="1953" w:val="left" w:leader="none"/>
          <w:tab w:pos="2959" w:val="left" w:leader="none"/>
        </w:tabs>
        <w:spacing w:line="30" w:lineRule="exact" w:before="0" w:after="0"/>
        <w:ind w:left="1952" w:right="0" w:hanging="1852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b/>
          <w:color w:val="AF629C"/>
          <w:spacing w:val="-1"/>
          <w:w w:val="85"/>
          <w:sz w:val="25"/>
        </w:rPr>
        <w:t>,</w:t>
      </w:r>
      <w:r>
        <w:rPr>
          <w:rFonts w:ascii="Arial"/>
          <w:b/>
          <w:color w:val="793B6B"/>
          <w:w w:val="76"/>
          <w:sz w:val="25"/>
        </w:rPr>
        <w:t>lilliln</w:t>
      </w:r>
      <w:r>
        <w:rPr>
          <w:rFonts w:ascii="Arial"/>
          <w:b/>
          <w:color w:val="793B6B"/>
          <w:sz w:val="25"/>
        </w:rPr>
        <w:tab/>
      </w:r>
      <w:r>
        <w:rPr>
          <w:rFonts w:ascii="Arial"/>
          <w:color w:val="3687C1"/>
          <w:spacing w:val="-54"/>
          <w:w w:val="180"/>
          <w:sz w:val="25"/>
        </w:rPr>
        <w:t>.</w:t>
      </w:r>
      <w:r>
        <w:rPr>
          <w:rFonts w:ascii="Arial"/>
          <w:color w:val="2B72A5"/>
          <w:spacing w:val="-42"/>
          <w:w w:val="154"/>
          <w:sz w:val="25"/>
        </w:rPr>
        <w:t>.</w:t>
      </w:r>
      <w:r>
        <w:rPr>
          <w:rFonts w:ascii="Arial"/>
          <w:color w:val="3687C1"/>
          <w:spacing w:val="18"/>
          <w:w w:val="56"/>
          <w:sz w:val="25"/>
        </w:rPr>
        <w:t>-</w:t>
      </w:r>
      <w:r>
        <w:rPr>
          <w:rFonts w:ascii="Arial"/>
          <w:color w:val="3F82A0"/>
          <w:w w:val="56"/>
          <w:sz w:val="25"/>
        </w:rPr>
        <w:t>-</w:t>
      </w:r>
      <w:r>
        <w:rPr>
          <w:rFonts w:ascii="Arial"/>
          <w:color w:val="3F82A0"/>
          <w:spacing w:val="-45"/>
          <w:sz w:val="25"/>
        </w:rPr>
        <w:t> </w:t>
      </w:r>
      <w:r>
        <w:rPr>
          <w:rFonts w:ascii="Arial"/>
          <w:color w:val="3687C1"/>
          <w:w w:val="56"/>
          <w:sz w:val="25"/>
        </w:rPr>
        <w:t>-</w:t>
      </w:r>
      <w:r>
        <w:rPr>
          <w:rFonts w:ascii="Arial"/>
          <w:sz w:val="25"/>
        </w:rPr>
      </w:r>
    </w:p>
    <w:p>
      <w:pPr>
        <w:tabs>
          <w:tab w:pos="1559" w:val="left" w:leader="none"/>
        </w:tabs>
        <w:spacing w:line="11" w:lineRule="exact" w:before="19"/>
        <w:ind w:left="100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spacing w:val="-20"/>
          <w:w w:val="110"/>
        </w:rPr>
        <w:br w:type="column"/>
      </w:r>
      <w:r>
        <w:rPr>
          <w:rFonts w:ascii="Times New Roman"/>
          <w:color w:val="131618"/>
          <w:spacing w:val="-20"/>
          <w:w w:val="110"/>
          <w:sz w:val="14"/>
        </w:rPr>
        <w:t>.19' </w:t>
      </w:r>
      <w:r>
        <w:rPr>
          <w:rFonts w:ascii="Times New Roman"/>
          <w:color w:val="131618"/>
          <w:spacing w:val="-10"/>
          <w:w w:val="110"/>
          <w:sz w:val="14"/>
        </w:rPr>
        <w:t> </w:t>
      </w:r>
      <w:r>
        <w:rPr>
          <w:rFonts w:ascii="Times New Roman"/>
          <w:color w:val="131618"/>
          <w:w w:val="110"/>
          <w:sz w:val="14"/>
        </w:rPr>
        <w:t>h-S-044</w:t>
        <w:tab/>
      </w:r>
      <w:r>
        <w:rPr>
          <w:rFonts w:ascii="Arial"/>
          <w:color w:val="C46949"/>
          <w:w w:val="130"/>
          <w:position w:val="-6"/>
          <w:sz w:val="13"/>
        </w:rPr>
        <w:t>/</w:t>
      </w:r>
      <w:r>
        <w:rPr>
          <w:rFonts w:ascii="Arial"/>
          <w:sz w:val="13"/>
        </w:rPr>
      </w:r>
    </w:p>
    <w:p>
      <w:pPr>
        <w:tabs>
          <w:tab w:pos="1873" w:val="left" w:leader="none"/>
        </w:tabs>
        <w:spacing w:line="5" w:lineRule="exact" w:before="30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w w:val="165"/>
        </w:rPr>
        <w:br w:type="column"/>
      </w:r>
      <w:r>
        <w:rPr>
          <w:rFonts w:ascii="Arial"/>
          <w:color w:val="74A3D4"/>
          <w:w w:val="165"/>
          <w:position w:val="2"/>
          <w:sz w:val="12"/>
        </w:rPr>
        <w:t>"-...,</w:t>
      </w:r>
      <w:r>
        <w:rPr>
          <w:rFonts w:ascii="Arial"/>
          <w:color w:val="74A3D4"/>
          <w:spacing w:val="-15"/>
          <w:w w:val="165"/>
          <w:position w:val="2"/>
          <w:sz w:val="12"/>
        </w:rPr>
        <w:t> </w:t>
      </w:r>
      <w:r>
        <w:rPr>
          <w:rFonts w:ascii="Times New Roman"/>
          <w:color w:val="5D5E5E"/>
          <w:w w:val="130"/>
          <w:sz w:val="11"/>
        </w:rPr>
        <w:t>Dre</w:t>
      </w:r>
      <w:r>
        <w:rPr>
          <w:rFonts w:ascii="Times New Roman"/>
          <w:color w:val="484B44"/>
          <w:w w:val="130"/>
          <w:sz w:val="11"/>
        </w:rPr>
        <w:t>n</w:t>
      </w:r>
      <w:r>
        <w:rPr>
          <w:rFonts w:ascii="Times New Roman"/>
          <w:color w:val="6E7072"/>
          <w:w w:val="130"/>
          <w:sz w:val="11"/>
        </w:rPr>
        <w:t>aje</w:t>
        <w:tab/>
      </w:r>
      <w:r>
        <w:rPr>
          <w:rFonts w:ascii="Times New Roman"/>
          <w:color w:val="030303"/>
          <w:w w:val="165"/>
          <w:position w:val="5"/>
          <w:sz w:val="14"/>
        </w:rPr>
        <w:t>o</w:t>
      </w:r>
      <w:r>
        <w:rPr>
          <w:rFonts w:ascii="Times New Roman"/>
          <w:sz w:val="14"/>
        </w:rPr>
      </w:r>
    </w:p>
    <w:p>
      <w:pPr>
        <w:spacing w:after="0" w:line="5" w:lineRule="exact"/>
        <w:jc w:val="lef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23820" w:h="16850" w:orient="landscape"/>
          <w:pgMar w:top="1360" w:bottom="280" w:left="2020" w:right="1260"/>
          <w:cols w:num="3" w:equalWidth="0">
            <w:col w:w="3282" w:space="2392"/>
            <w:col w:w="1618" w:space="10803"/>
            <w:col w:w="2445"/>
          </w:cols>
        </w:sectPr>
      </w:pPr>
    </w:p>
    <w:p>
      <w:pPr>
        <w:spacing w:line="135" w:lineRule="exact" w:before="92"/>
        <w:ind w:left="100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color w:val="030303"/>
          <w:w w:val="196"/>
          <w:sz w:val="13"/>
        </w:rPr>
        <w:t>o</w:t>
      </w:r>
      <w:r>
        <w:rPr>
          <w:rFonts w:ascii="Times New Roman"/>
          <w:sz w:val="13"/>
        </w:rPr>
      </w:r>
    </w:p>
    <w:p>
      <w:pPr>
        <w:tabs>
          <w:tab w:pos="2370" w:val="left" w:leader="none"/>
        </w:tabs>
        <w:spacing w:line="128" w:lineRule="exact" w:before="0"/>
        <w:ind w:left="150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131618"/>
          <w:sz w:val="14"/>
        </w:rPr>
        <w:t>Pe-hu</w:t>
        <w:tab/>
      </w:r>
      <w:r>
        <w:rPr>
          <w:rFonts w:ascii="Arial" w:hAnsi="Arial"/>
          <w:color w:val="3F82A0"/>
          <w:spacing w:val="-11"/>
          <w:w w:val="120"/>
          <w:sz w:val="14"/>
        </w:rPr>
        <w:t>-</w:t>
      </w:r>
      <w:r>
        <w:rPr>
          <w:rFonts w:ascii="Arial" w:hAnsi="Arial"/>
          <w:color w:val="9C8369"/>
          <w:spacing w:val="-11"/>
          <w:w w:val="120"/>
          <w:sz w:val="14"/>
        </w:rPr>
        <w:t>·</w:t>
      </w:r>
      <w:r>
        <w:rPr>
          <w:rFonts w:ascii="Arial" w:hAnsi="Arial"/>
          <w:color w:val="3F82A0"/>
          <w:spacing w:val="-11"/>
          <w:w w:val="120"/>
          <w:sz w:val="14"/>
        </w:rPr>
        <w:t>- </w:t>
      </w:r>
      <w:r>
        <w:rPr>
          <w:rFonts w:ascii="Arial" w:hAnsi="Arial"/>
          <w:color w:val="3687C1"/>
          <w:w w:val="120"/>
          <w:sz w:val="14"/>
        </w:rPr>
        <w:t>---</w:t>
      </w:r>
      <w:r>
        <w:rPr>
          <w:rFonts w:ascii="Arial" w:hAnsi="Arial"/>
          <w:color w:val="3687C1"/>
          <w:spacing w:val="-22"/>
          <w:w w:val="120"/>
          <w:sz w:val="14"/>
        </w:rPr>
        <w:t> </w:t>
      </w:r>
      <w:r>
        <w:rPr>
          <w:rFonts w:ascii="Arial" w:hAnsi="Arial"/>
          <w:color w:val="3F82A0"/>
          <w:w w:val="120"/>
          <w:sz w:val="14"/>
        </w:rPr>
        <w:t>-</w:t>
      </w:r>
      <w:r>
        <w:rPr>
          <w:rFonts w:ascii="Arial" w:hAnsi="Arial"/>
          <w:color w:val="3687C1"/>
          <w:w w:val="120"/>
          <w:sz w:val="14"/>
        </w:rPr>
        <w:t>--·</w:t>
      </w:r>
      <w:r>
        <w:rPr>
          <w:rFonts w:ascii="Arial" w:hAnsi="Arial"/>
          <w:sz w:val="14"/>
        </w:rPr>
      </w:r>
    </w:p>
    <w:p>
      <w:pPr>
        <w:spacing w:line="20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030303"/>
          <w:w w:val="165"/>
          <w:sz w:val="10"/>
        </w:rPr>
        <w:t>o,</w:t>
      </w:r>
      <w:r>
        <w:rPr>
          <w:rFonts w:ascii="Times New Roman"/>
          <w:sz w:val="10"/>
        </w:rPr>
      </w:r>
    </w:p>
    <w:p>
      <w:pPr>
        <w:spacing w:line="375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/>
        <w:br w:type="column"/>
      </w:r>
      <w:r>
        <w:rPr>
          <w:rFonts w:ascii="Times New Roman" w:hAnsi="Times New Roman" w:cs="Times New Roman" w:eastAsia="Times New Roman"/>
          <w:color w:val="3F82A0"/>
          <w:w w:val="59"/>
          <w:sz w:val="18"/>
          <w:szCs w:val="18"/>
        </w:rPr>
        <w:t>..</w:t>
      </w:r>
      <w:r>
        <w:rPr>
          <w:rFonts w:ascii="Times New Roman" w:hAnsi="Times New Roman" w:cs="Times New Roman" w:eastAsia="Times New Roman"/>
          <w:color w:val="3F82A0"/>
          <w:spacing w:val="-2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3F82A0"/>
          <w:w w:val="127"/>
          <w:sz w:val="10"/>
          <w:szCs w:val="10"/>
        </w:rPr>
        <w:t>-</w:t>
      </w:r>
      <w:r>
        <w:rPr>
          <w:rFonts w:ascii="Times New Roman" w:hAnsi="Times New Roman" w:cs="Times New Roman" w:eastAsia="Times New Roman"/>
          <w:color w:val="3F82A0"/>
          <w:spacing w:val="-2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color w:val="3687C1"/>
          <w:spacing w:val="-2"/>
          <w:sz w:val="10"/>
          <w:szCs w:val="10"/>
        </w:rPr>
        <w:t>-</w:t>
      </w:r>
      <w:r>
        <w:rPr>
          <w:rFonts w:ascii="Times New Roman" w:hAnsi="Times New Roman" w:cs="Times New Roman" w:eastAsia="Times New Roman"/>
          <w:color w:val="C8490A"/>
          <w:spacing w:val="-211"/>
          <w:w w:val="117"/>
          <w:position w:val="-2"/>
          <w:sz w:val="45"/>
          <w:szCs w:val="45"/>
        </w:rPr>
        <w:t>•</w:t>
      </w:r>
      <w:r>
        <w:rPr>
          <w:rFonts w:ascii="Times New Roman" w:hAnsi="Times New Roman" w:cs="Times New Roman" w:eastAsia="Times New Roman"/>
          <w:color w:val="3687C1"/>
          <w:w w:val="99"/>
          <w:sz w:val="10"/>
          <w:szCs w:val="10"/>
        </w:rPr>
        <w:t>;</w:t>
      </w:r>
      <w:r>
        <w:rPr>
          <w:rFonts w:ascii="Times New Roman" w:hAnsi="Times New Roman" w:cs="Times New Roman" w:eastAsia="Times New Roman"/>
          <w:color w:val="3687C1"/>
          <w:sz w:val="10"/>
          <w:szCs w:val="10"/>
        </w:rPr>
        <w:t>'</w: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6"/>
          <w:szCs w:val="6"/>
        </w:rPr>
      </w:pPr>
      <w:r>
        <w:rPr/>
        <w:br w:type="column"/>
      </w:r>
      <w:r>
        <w:rPr>
          <w:rFonts w:ascii="Times New Roman"/>
          <w:sz w:val="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47" w:lineRule="exact" w:before="51"/>
        <w:ind w:left="100" w:right="0" w:firstLine="0"/>
        <w:jc w:val="left"/>
        <w:rPr>
          <w:rFonts w:ascii="Times New Roman" w:hAnsi="Times New Roman" w:cs="Times New Roman" w:eastAsia="Times New Roman"/>
          <w:sz w:val="6"/>
          <w:szCs w:val="6"/>
        </w:rPr>
      </w:pPr>
      <w:r>
        <w:rPr>
          <w:rFonts w:ascii="Times New Roman"/>
          <w:color w:val="3687C1"/>
          <w:w w:val="257"/>
          <w:sz w:val="6"/>
        </w:rPr>
        <w:t>-</w:t>
      </w:r>
      <w:r>
        <w:rPr>
          <w:rFonts w:ascii="Times New Roman"/>
          <w:color w:val="3687C1"/>
          <w:spacing w:val="5"/>
          <w:sz w:val="6"/>
        </w:rPr>
        <w:t> </w:t>
      </w:r>
      <w:r>
        <w:rPr>
          <w:rFonts w:ascii="Times New Roman"/>
          <w:color w:val="3687C1"/>
          <w:w w:val="257"/>
          <w:sz w:val="6"/>
        </w:rPr>
        <w:t>-</w:t>
      </w:r>
      <w:r>
        <w:rPr>
          <w:rFonts w:ascii="Times New Roman"/>
          <w:color w:val="3687C1"/>
          <w:spacing w:val="5"/>
          <w:sz w:val="6"/>
        </w:rPr>
        <w:t> </w:t>
      </w:r>
      <w:r>
        <w:rPr>
          <w:rFonts w:ascii="Times New Roman"/>
          <w:color w:val="418E87"/>
          <w:spacing w:val="1"/>
          <w:w w:val="257"/>
          <w:sz w:val="6"/>
        </w:rPr>
        <w:t>-</w:t>
      </w:r>
      <w:r>
        <w:rPr>
          <w:rFonts w:ascii="Times New Roman"/>
          <w:color w:val="3687C1"/>
          <w:w w:val="82"/>
          <w:sz w:val="6"/>
        </w:rPr>
        <w:t>C'</w:t>
      </w:r>
      <w:r>
        <w:rPr>
          <w:rFonts w:ascii="Times New Roman"/>
          <w:color w:val="3687C1"/>
          <w:spacing w:val="-5"/>
          <w:sz w:val="6"/>
        </w:rPr>
        <w:t> </w:t>
      </w:r>
      <w:r>
        <w:rPr>
          <w:rFonts w:ascii="Times New Roman"/>
          <w:color w:val="3F82A0"/>
          <w:w w:val="150"/>
          <w:sz w:val="6"/>
        </w:rPr>
        <w:t>..</w:t>
      </w:r>
      <w:r>
        <w:rPr>
          <w:rFonts w:ascii="Times New Roman"/>
          <w:sz w:val="6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  <w:r>
        <w:rPr/>
        <w:br w:type="column"/>
      </w:r>
      <w:r>
        <w:rPr>
          <w:rFonts w:ascii="Times New Roman"/>
          <w:sz w:val="19"/>
        </w:rPr>
      </w:r>
    </w:p>
    <w:p>
      <w:pPr>
        <w:spacing w:line="146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Times New Roman"/>
          <w:color w:val="484B44"/>
          <w:w w:val="90"/>
          <w:position w:val="-3"/>
          <w:sz w:val="23"/>
        </w:rPr>
        <w:t>c::::::J </w:t>
      </w:r>
      <w:r>
        <w:rPr>
          <w:rFonts w:ascii="Times New Roman"/>
          <w:color w:val="6E7072"/>
          <w:w w:val="90"/>
          <w:sz w:val="12"/>
        </w:rPr>
        <w:t>Microcucnca</w:t>
      </w:r>
      <w:r>
        <w:rPr>
          <w:rFonts w:ascii="Times New Roman"/>
          <w:color w:val="6E7072"/>
          <w:spacing w:val="21"/>
          <w:w w:val="90"/>
          <w:sz w:val="12"/>
        </w:rPr>
        <w:t> </w:t>
      </w:r>
      <w:r>
        <w:rPr>
          <w:rFonts w:ascii="Times New Roman"/>
          <w:color w:val="6E7072"/>
          <w:spacing w:val="2"/>
          <w:w w:val="90"/>
          <w:sz w:val="12"/>
        </w:rPr>
        <w:t>la</w:t>
      </w:r>
      <w:r>
        <w:rPr>
          <w:rFonts w:ascii="Times New Roman"/>
          <w:color w:val="484B44"/>
          <w:spacing w:val="2"/>
          <w:w w:val="90"/>
          <w:sz w:val="12"/>
        </w:rPr>
        <w:t>n</w:t>
      </w:r>
      <w:r>
        <w:rPr>
          <w:rFonts w:ascii="Times New Roman"/>
          <w:color w:val="7E8083"/>
          <w:spacing w:val="2"/>
          <w:w w:val="90"/>
          <w:sz w:val="12"/>
        </w:rPr>
        <w:t>gas</w:t>
      </w:r>
      <w:r>
        <w:rPr>
          <w:rFonts w:ascii="Times New Roman"/>
          <w:spacing w:val="2"/>
          <w:sz w:val="12"/>
        </w:rPr>
      </w:r>
    </w:p>
    <w:p>
      <w:pPr>
        <w:spacing w:before="82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w w:val="195"/>
        </w:rPr>
        <w:br w:type="column"/>
      </w:r>
      <w:r>
        <w:rPr>
          <w:rFonts w:ascii="Times New Roman"/>
          <w:color w:val="030303"/>
          <w:w w:val="195"/>
          <w:sz w:val="14"/>
        </w:rPr>
        <w:t>o</w:t>
      </w:r>
      <w:r>
        <w:rPr>
          <w:rFonts w:ascii="Times New Roman"/>
          <w:sz w:val="14"/>
        </w:rPr>
      </w:r>
    </w:p>
    <w:p>
      <w:pPr>
        <w:spacing w:line="73" w:lineRule="exact" w:before="39"/>
        <w:ind w:left="106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/>
        <w:pict>
          <v:shape style="position:absolute;margin-left:1099.354004pt;margin-top:-1.904322pt;width:5pt;height:13pt;mso-position-horizontal-relative:page;mso-position-vertical-relative:paragraph;z-index:-253240" type="#_x0000_t202" filled="false" stroked="false">
            <v:textbox inset="0,0,0,0">
              <w:txbxContent>
                <w:p>
                  <w:pPr>
                    <w:spacing w:line="26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color w:val="030303"/>
                      <w:w w:val="91"/>
                      <w:sz w:val="26"/>
                    </w:rPr>
                    <w:t>"</w:t>
                  </w:r>
                  <w:r>
                    <w:rPr>
                      <w:rFonts w:ascii="Arial"/>
                      <w:color w:val="030303"/>
                      <w:spacing w:val="-31"/>
                      <w:w w:val="91"/>
                      <w:sz w:val="26"/>
                    </w:rPr>
                    <w:t>'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282B28"/>
          <w:w w:val="135"/>
          <w:sz w:val="8"/>
        </w:rPr>
        <w:t>1()</w:t>
      </w:r>
      <w:r>
        <w:rPr>
          <w:rFonts w:ascii="Times New Roman"/>
          <w:sz w:val="8"/>
        </w:rPr>
      </w:r>
    </w:p>
    <w:p>
      <w:pPr>
        <w:spacing w:line="19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131618"/>
          <w:w w:val="175"/>
          <w:sz w:val="10"/>
        </w:rPr>
        <w:t>o,</w:t>
      </w:r>
      <w:r>
        <w:rPr>
          <w:rFonts w:ascii="Times New Roman"/>
          <w:sz w:val="10"/>
        </w:rPr>
      </w:r>
    </w:p>
    <w:p>
      <w:pPr>
        <w:spacing w:after="0" w:line="19" w:lineRule="exact"/>
        <w:jc w:val="left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23820" w:h="16850" w:orient="landscape"/>
          <w:pgMar w:top="1360" w:bottom="280" w:left="2020" w:right="1260"/>
          <w:cols w:num="5" w:equalWidth="0">
            <w:col w:w="2961" w:space="2411"/>
            <w:col w:w="475" w:space="10820"/>
            <w:col w:w="394" w:space="1006"/>
            <w:col w:w="1572" w:space="227"/>
            <w:col w:w="674"/>
          </w:cols>
        </w:sectPr>
      </w:pPr>
    </w:p>
    <w:p>
      <w:pPr>
        <w:spacing w:before="15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131618"/>
          <w:sz w:val="14"/>
        </w:rPr>
        <w:t>co</w:t>
      </w:r>
      <w:r>
        <w:rPr>
          <w:rFonts w:ascii="Times New Roman"/>
          <w:sz w:val="14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1781" w:val="left" w:leader="none"/>
          <w:tab w:pos="2590" w:val="left" w:leader="none"/>
        </w:tabs>
        <w:spacing w:before="0"/>
        <w:ind w:left="51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131618"/>
          <w:sz w:val="14"/>
        </w:rPr>
        <w:t>Qp-mo</w:t>
        <w:tab/>
      </w:r>
      <w:r>
        <w:rPr>
          <w:rFonts w:ascii="Arial"/>
          <w:color w:val="131618"/>
          <w:w w:val="99"/>
          <w:sz w:val="14"/>
        </w:rPr>
      </w:r>
      <w:r>
        <w:rPr>
          <w:rFonts w:ascii="Arial"/>
          <w:color w:val="131618"/>
          <w:w w:val="99"/>
          <w:sz w:val="14"/>
          <w:u w:val="single" w:color="282808"/>
        </w:rPr>
        <w:t> </w:t>
      </w:r>
      <w:r>
        <w:rPr>
          <w:rFonts w:ascii="Arial"/>
          <w:color w:val="131618"/>
          <w:sz w:val="14"/>
          <w:u w:val="single" w:color="282808"/>
        </w:rPr>
        <w:tab/>
      </w:r>
      <w:r>
        <w:rPr>
          <w:rFonts w:ascii="Arial"/>
          <w:color w:val="131618"/>
          <w:sz w:val="14"/>
        </w:rPr>
      </w:r>
      <w:r>
        <w:rPr>
          <w:rFonts w:ascii="Arial"/>
          <w:sz w:val="14"/>
        </w:rPr>
      </w:r>
    </w:p>
    <w:p>
      <w:pPr>
        <w:tabs>
          <w:tab w:pos="3234" w:val="left" w:leader="none"/>
        </w:tabs>
        <w:spacing w:line="143" w:lineRule="exact" w:before="0"/>
        <w:ind w:left="100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spacing w:val="-3"/>
          <w:w w:val="105"/>
        </w:rPr>
        <w:br w:type="column"/>
      </w:r>
      <w:r>
        <w:rPr>
          <w:rFonts w:ascii="Arial"/>
          <w:color w:val="131618"/>
          <w:spacing w:val="-3"/>
          <w:w w:val="105"/>
          <w:sz w:val="14"/>
        </w:rPr>
        <w:t>Ki-ca</w:t>
        <w:tab/>
      </w:r>
      <w:r>
        <w:rPr>
          <w:rFonts w:ascii="Arial"/>
          <w:color w:val="EB6254"/>
          <w:w w:val="275"/>
          <w:sz w:val="10"/>
        </w:rPr>
        <w:t>/</w:t>
      </w:r>
      <w:r>
        <w:rPr>
          <w:rFonts w:ascii="Arial"/>
          <w:sz w:val="10"/>
        </w:rPr>
      </w:r>
    </w:p>
    <w:p>
      <w:pPr>
        <w:spacing w:line="119" w:lineRule="exact" w:before="11"/>
        <w:ind w:left="0" w:right="148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C46949"/>
          <w:w w:val="274"/>
          <w:sz w:val="11"/>
        </w:rPr>
        <w:t>/</w:t>
      </w:r>
      <w:r>
        <w:rPr>
          <w:rFonts w:ascii="Times New Roman"/>
          <w:sz w:val="11"/>
        </w:rPr>
      </w:r>
    </w:p>
    <w:p>
      <w:pPr>
        <w:spacing w:line="199" w:lineRule="exact" w:before="0"/>
        <w:ind w:left="0" w:right="247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EB6254"/>
          <w:w w:val="62"/>
          <w:sz w:val="18"/>
        </w:rPr>
        <w:t>r</w:t>
      </w:r>
      <w:r>
        <w:rPr>
          <w:rFonts w:ascii="Arial"/>
          <w:sz w:val="18"/>
        </w:rPr>
      </w:r>
    </w:p>
    <w:p>
      <w:pPr>
        <w:tabs>
          <w:tab w:pos="1880" w:val="left" w:leader="none"/>
        </w:tabs>
        <w:spacing w:line="202" w:lineRule="exact" w:before="17"/>
        <w:ind w:left="10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w w:val="125"/>
        </w:rPr>
        <w:br w:type="column"/>
      </w:r>
      <w:r>
        <w:rPr>
          <w:rFonts w:ascii="Arial"/>
          <w:color w:val="6E7072"/>
          <w:w w:val="125"/>
          <w:sz w:val="15"/>
        </w:rPr>
        <w:t>- -</w:t>
      </w:r>
      <w:r>
        <w:rPr>
          <w:rFonts w:ascii="Arial"/>
          <w:color w:val="6E7072"/>
          <w:spacing w:val="39"/>
          <w:w w:val="125"/>
          <w:sz w:val="15"/>
        </w:rPr>
        <w:t> </w:t>
      </w:r>
      <w:r>
        <w:rPr>
          <w:rFonts w:ascii="Times New Roman"/>
          <w:color w:val="6E7072"/>
          <w:w w:val="125"/>
          <w:sz w:val="18"/>
        </w:rPr>
        <w:t>-</w:t>
        <w:tab/>
      </w:r>
      <w:r>
        <w:rPr>
          <w:rFonts w:ascii="Times New Roman"/>
          <w:color w:val="131618"/>
          <w:w w:val="110"/>
          <w:position w:val="7"/>
          <w:sz w:val="14"/>
        </w:rPr>
        <w:t>co</w:t>
      </w:r>
      <w:r>
        <w:rPr>
          <w:rFonts w:ascii="Times New Roman"/>
          <w:sz w:val="14"/>
        </w:rPr>
      </w:r>
    </w:p>
    <w:p>
      <w:pPr>
        <w:spacing w:line="72" w:lineRule="exact" w:before="0"/>
        <w:ind w:left="433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99979A"/>
          <w:w w:val="105"/>
          <w:position w:val="4"/>
          <w:sz w:val="8"/>
        </w:rPr>
        <w:t>1      </w:t>
      </w:r>
      <w:r>
        <w:rPr>
          <w:rFonts w:ascii="Times New Roman"/>
          <w:color w:val="5D5E5E"/>
          <w:w w:val="105"/>
          <w:sz w:val="11"/>
        </w:rPr>
        <w:t>Li</w:t>
      </w:r>
      <w:r>
        <w:rPr>
          <w:rFonts w:ascii="Times New Roman"/>
          <w:color w:val="7E8083"/>
          <w:w w:val="105"/>
          <w:sz w:val="11"/>
        </w:rPr>
        <w:t>m</w:t>
      </w:r>
      <w:r>
        <w:rPr>
          <w:rFonts w:ascii="Times New Roman"/>
          <w:color w:val="484B44"/>
          <w:w w:val="105"/>
          <w:sz w:val="11"/>
        </w:rPr>
        <w:t>i</w:t>
      </w:r>
      <w:r>
        <w:rPr>
          <w:rFonts w:ascii="Times New Roman"/>
          <w:color w:val="5D5E5E"/>
          <w:w w:val="105"/>
          <w:sz w:val="11"/>
        </w:rPr>
        <w:t>t</w:t>
      </w:r>
      <w:r>
        <w:rPr>
          <w:rFonts w:ascii="Times New Roman"/>
          <w:color w:val="7E8083"/>
          <w:w w:val="105"/>
          <w:sz w:val="11"/>
        </w:rPr>
        <w:t>e</w:t>
      </w:r>
      <w:r>
        <w:rPr>
          <w:rFonts w:ascii="Times New Roman"/>
          <w:color w:val="7E8083"/>
          <w:spacing w:val="-16"/>
          <w:w w:val="105"/>
          <w:sz w:val="11"/>
        </w:rPr>
        <w:t> </w:t>
      </w:r>
      <w:r>
        <w:rPr>
          <w:rFonts w:ascii="Times New Roman"/>
          <w:color w:val="5D5E5E"/>
          <w:w w:val="105"/>
          <w:sz w:val="11"/>
        </w:rPr>
        <w:t>d</w:t>
      </w:r>
      <w:r>
        <w:rPr>
          <w:rFonts w:ascii="Times New Roman"/>
          <w:color w:val="484B44"/>
          <w:w w:val="105"/>
          <w:sz w:val="11"/>
        </w:rPr>
        <w:t>i</w:t>
      </w:r>
      <w:r>
        <w:rPr>
          <w:rFonts w:ascii="Times New Roman"/>
          <w:color w:val="6E7072"/>
          <w:w w:val="105"/>
          <w:sz w:val="11"/>
        </w:rPr>
        <w:t>strital</w:t>
      </w:r>
      <w:r>
        <w:rPr>
          <w:rFonts w:ascii="Times New Roman"/>
          <w:sz w:val="11"/>
        </w:rPr>
      </w:r>
    </w:p>
    <w:p>
      <w:pPr>
        <w:spacing w:line="378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/>
          <w:color w:val="D17072"/>
          <w:w w:val="86"/>
          <w:position w:val="-2"/>
          <w:sz w:val="15"/>
        </w:rPr>
        <w:t>L</w:t>
      </w:r>
      <w:r>
        <w:rPr>
          <w:rFonts w:ascii="Arial" w:hAnsi="Arial"/>
          <w:color w:val="D17072"/>
          <w:spacing w:val="-22"/>
          <w:position w:val="-2"/>
          <w:sz w:val="15"/>
        </w:rPr>
        <w:t> </w:t>
      </w:r>
      <w:r>
        <w:rPr>
          <w:rFonts w:ascii="Times New Roman" w:hAnsi="Times New Roman"/>
          <w:color w:val="D17072"/>
          <w:spacing w:val="-73"/>
          <w:w w:val="174"/>
          <w:position w:val="5"/>
          <w:sz w:val="25"/>
        </w:rPr>
        <w:t>-</w:t>
      </w:r>
      <w:r>
        <w:rPr>
          <w:rFonts w:ascii="Times New Roman" w:hAnsi="Times New Roman"/>
          <w:color w:val="D17072"/>
          <w:spacing w:val="-1"/>
          <w:w w:val="174"/>
          <w:position w:val="-6"/>
          <w:sz w:val="25"/>
        </w:rPr>
        <w:t>-</w:t>
      </w:r>
      <w:r>
        <w:rPr>
          <w:rFonts w:ascii="Times New Roman" w:hAnsi="Times New Roman"/>
          <w:color w:val="D17072"/>
          <w:w w:val="123"/>
          <w:position w:val="3"/>
          <w:sz w:val="12"/>
        </w:rPr>
        <w:t>1</w:t>
      </w:r>
      <w:r>
        <w:rPr>
          <w:rFonts w:ascii="Times New Roman" w:hAnsi="Times New Roman"/>
          <w:color w:val="D17072"/>
          <w:position w:val="3"/>
          <w:sz w:val="12"/>
        </w:rPr>
        <w:t> </w:t>
      </w:r>
      <w:r>
        <w:rPr>
          <w:rFonts w:ascii="Times New Roman" w:hAnsi="Times New Roman"/>
          <w:color w:val="D17072"/>
          <w:spacing w:val="10"/>
          <w:position w:val="3"/>
          <w:sz w:val="12"/>
        </w:rPr>
        <w:t> </w:t>
      </w:r>
      <w:r>
        <w:rPr>
          <w:rFonts w:ascii="Times New Roman" w:hAnsi="Times New Roman"/>
          <w:color w:val="6E7072"/>
          <w:w w:val="108"/>
          <w:sz w:val="11"/>
        </w:rPr>
        <w:t>Área</w:t>
      </w:r>
      <w:r>
        <w:rPr>
          <w:rFonts w:ascii="Times New Roman" w:hAnsi="Times New Roman"/>
          <w:color w:val="6E7072"/>
          <w:spacing w:val="8"/>
          <w:sz w:val="11"/>
        </w:rPr>
        <w:t> </w:t>
      </w:r>
      <w:r>
        <w:rPr>
          <w:rFonts w:ascii="Times New Roman" w:hAnsi="Times New Roman"/>
          <w:color w:val="6E7072"/>
          <w:w w:val="112"/>
          <w:sz w:val="11"/>
        </w:rPr>
        <w:t>de</w:t>
      </w:r>
      <w:r>
        <w:rPr>
          <w:rFonts w:ascii="Times New Roman" w:hAnsi="Times New Roman"/>
          <w:color w:val="6E7072"/>
          <w:spacing w:val="5"/>
          <w:sz w:val="11"/>
        </w:rPr>
        <w:t> </w:t>
      </w:r>
      <w:r>
        <w:rPr>
          <w:rFonts w:ascii="Times New Roman" w:hAnsi="Times New Roman"/>
          <w:color w:val="6E7072"/>
          <w:w w:val="108"/>
          <w:sz w:val="11"/>
        </w:rPr>
        <w:t>Minado</w:t>
      </w:r>
      <w:r>
        <w:rPr>
          <w:rFonts w:ascii="Times New Roman" w:hAnsi="Times New Roman"/>
          <w:sz w:val="11"/>
        </w:rPr>
      </w:r>
    </w:p>
    <w:p>
      <w:pPr>
        <w:spacing w:after="0" w:line="378" w:lineRule="exact"/>
        <w:jc w:val="left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23820" w:h="16850" w:orient="landscape"/>
          <w:pgMar w:top="1360" w:bottom="280" w:left="2020" w:right="1260"/>
          <w:cols w:num="3" w:equalWidth="0">
            <w:col w:w="2591" w:space="1138"/>
            <w:col w:w="3319" w:space="11038"/>
            <w:col w:w="2454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before="0"/>
        <w:ind w:left="427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282B28"/>
          <w:spacing w:val="-7"/>
          <w:w w:val="120"/>
          <w:sz w:val="13"/>
        </w:rPr>
        <w:t>Q</w:t>
      </w:r>
      <w:r>
        <w:rPr>
          <w:rFonts w:ascii="Arial"/>
          <w:color w:val="030303"/>
          <w:spacing w:val="-7"/>
          <w:w w:val="120"/>
          <w:sz w:val="13"/>
        </w:rPr>
        <w:t>pl</w:t>
      </w:r>
      <w:r>
        <w:rPr>
          <w:rFonts w:ascii="Arial"/>
          <w:color w:val="282B28"/>
          <w:spacing w:val="-7"/>
          <w:w w:val="120"/>
          <w:sz w:val="13"/>
        </w:rPr>
        <w:t>-</w:t>
      </w:r>
      <w:r>
        <w:rPr>
          <w:rFonts w:ascii="Arial"/>
          <w:color w:val="030303"/>
          <w:spacing w:val="-7"/>
          <w:w w:val="120"/>
          <w:sz w:val="13"/>
        </w:rPr>
        <w:t>f</w:t>
      </w:r>
      <w:r>
        <w:rPr>
          <w:rFonts w:ascii="Arial"/>
          <w:color w:val="282B28"/>
          <w:spacing w:val="-7"/>
          <w:w w:val="120"/>
          <w:sz w:val="13"/>
        </w:rPr>
        <w:t>g</w:t>
      </w:r>
      <w:r>
        <w:rPr>
          <w:rFonts w:ascii="Arial"/>
          <w:spacing w:val="-7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8"/>
        <w:rPr>
          <w:rFonts w:ascii="Arial" w:hAnsi="Arial" w:cs="Arial" w:eastAsia="Arial"/>
          <w:sz w:val="11"/>
          <w:szCs w:val="11"/>
        </w:rPr>
      </w:pPr>
    </w:p>
    <w:p>
      <w:pPr>
        <w:spacing w:before="0"/>
        <w:ind w:left="42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343615"/>
          <w:spacing w:val="-4"/>
          <w:w w:val="105"/>
          <w:sz w:val="14"/>
        </w:rPr>
        <w:t>Nm</w:t>
      </w:r>
      <w:r>
        <w:rPr>
          <w:rFonts w:ascii="Arial"/>
          <w:color w:val="131618"/>
          <w:spacing w:val="-4"/>
          <w:w w:val="105"/>
          <w:sz w:val="14"/>
        </w:rPr>
        <w:t>-a</w:t>
      </w:r>
      <w:r>
        <w:rPr>
          <w:rFonts w:ascii="Arial"/>
          <w:color w:val="343615"/>
          <w:spacing w:val="-4"/>
          <w:w w:val="105"/>
          <w:sz w:val="14"/>
        </w:rPr>
        <w:t>n</w:t>
      </w:r>
      <w:r>
        <w:rPr>
          <w:rFonts w:ascii="Arial"/>
          <w:spacing w:val="-4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1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46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pacing w:val="-4"/>
          <w:w w:val="105"/>
          <w:sz w:val="14"/>
        </w:rPr>
        <w:t>Pe</w:t>
      </w:r>
      <w:r>
        <w:rPr>
          <w:rFonts w:ascii="Arial"/>
          <w:color w:val="44480E"/>
          <w:spacing w:val="-4"/>
          <w:w w:val="105"/>
          <w:sz w:val="14"/>
        </w:rPr>
        <w:t>-</w:t>
      </w:r>
      <w:r>
        <w:rPr>
          <w:rFonts w:ascii="Arial"/>
          <w:color w:val="282B28"/>
          <w:spacing w:val="-4"/>
          <w:w w:val="105"/>
          <w:sz w:val="14"/>
        </w:rPr>
        <w:t>hua</w:t>
      </w:r>
      <w:r>
        <w:rPr>
          <w:rFonts w:ascii="Arial"/>
          <w:color w:val="44480E"/>
          <w:spacing w:val="-4"/>
          <w:w w:val="105"/>
          <w:sz w:val="14"/>
        </w:rPr>
        <w:t>/</w:t>
      </w:r>
      <w:r>
        <w:rPr>
          <w:rFonts w:ascii="Arial"/>
          <w:color w:val="282B28"/>
          <w:spacing w:val="-4"/>
          <w:w w:val="105"/>
          <w:sz w:val="14"/>
        </w:rPr>
        <w:t>4</w:t>
      </w:r>
      <w:r>
        <w:rPr>
          <w:rFonts w:ascii="Arial"/>
          <w:spacing w:val="-4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before="128"/>
        <w:ind w:left="20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030303"/>
          <w:spacing w:val="-4"/>
          <w:w w:val="115"/>
          <w:sz w:val="16"/>
        </w:rPr>
        <w:t>PIRA</w:t>
      </w:r>
      <w:r>
        <w:rPr>
          <w:rFonts w:ascii="Arial"/>
          <w:spacing w:val="-4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2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42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z w:val="14"/>
        </w:rPr>
        <w:t>Ki-sa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spacing w:line="240" w:lineRule="auto" w:before="3"/>
        <w:rPr>
          <w:rFonts w:ascii="Arial" w:hAnsi="Arial" w:cs="Arial" w:eastAsia="Arial"/>
          <w:sz w:val="34"/>
          <w:szCs w:val="34"/>
        </w:rPr>
      </w:pPr>
    </w:p>
    <w:p>
      <w:pPr>
        <w:spacing w:before="0"/>
        <w:ind w:left="11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3F82A0"/>
          <w:spacing w:val="-14"/>
          <w:w w:val="70"/>
          <w:sz w:val="17"/>
        </w:rPr>
        <w:t>..</w:t>
      </w:r>
      <w:r>
        <w:rPr>
          <w:rFonts w:ascii="Times New Roman"/>
          <w:color w:val="3687C1"/>
          <w:spacing w:val="-14"/>
          <w:w w:val="70"/>
          <w:sz w:val="25"/>
        </w:rPr>
        <w:t>-</w:t>
      </w:r>
      <w:r>
        <w:rPr>
          <w:rFonts w:ascii="Times New Roman"/>
          <w:color w:val="3687C1"/>
          <w:spacing w:val="15"/>
          <w:w w:val="70"/>
          <w:sz w:val="25"/>
        </w:rPr>
        <w:t> </w:t>
      </w:r>
      <w:r>
        <w:rPr>
          <w:rFonts w:ascii="Times New Roman"/>
          <w:color w:val="418E87"/>
          <w:w w:val="70"/>
          <w:sz w:val="20"/>
        </w:rPr>
        <w:t>..</w:t>
      </w:r>
      <w:r>
        <w:rPr>
          <w:rFonts w:ascii="Times New Roman"/>
          <w:color w:val="418E87"/>
          <w:spacing w:val="-10"/>
          <w:w w:val="70"/>
          <w:sz w:val="20"/>
        </w:rPr>
        <w:t> </w:t>
      </w:r>
      <w:r>
        <w:rPr>
          <w:rFonts w:ascii="Times New Roman"/>
          <w:color w:val="3687C1"/>
          <w:w w:val="70"/>
          <w:sz w:val="20"/>
        </w:rPr>
        <w:t>..</w:t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spacing w:before="0"/>
        <w:ind w:left="7072" w:right="941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030303"/>
          <w:w w:val="120"/>
          <w:sz w:val="20"/>
        </w:rPr>
        <w:t>UNIVERSIDA</w:t>
      </w:r>
      <w:r>
        <w:rPr>
          <w:rFonts w:ascii="Arial"/>
          <w:color w:val="030303"/>
          <w:spacing w:val="-23"/>
          <w:w w:val="120"/>
          <w:sz w:val="20"/>
        </w:rPr>
        <w:t> </w:t>
      </w:r>
      <w:r>
        <w:rPr>
          <w:rFonts w:ascii="Arial"/>
          <w:color w:val="030303"/>
          <w:w w:val="120"/>
          <w:sz w:val="20"/>
        </w:rPr>
        <w:t>D</w:t>
      </w:r>
      <w:r>
        <w:rPr>
          <w:rFonts w:ascii="Arial"/>
          <w:color w:val="030303"/>
          <w:spacing w:val="5"/>
          <w:w w:val="120"/>
          <w:sz w:val="20"/>
        </w:rPr>
        <w:t> </w:t>
      </w:r>
      <w:r>
        <w:rPr>
          <w:rFonts w:ascii="Arial"/>
          <w:color w:val="030303"/>
          <w:w w:val="120"/>
          <w:sz w:val="20"/>
        </w:rPr>
        <w:t>NACIONA</w:t>
      </w:r>
      <w:r>
        <w:rPr>
          <w:rFonts w:ascii="Arial"/>
          <w:color w:val="030303"/>
          <w:spacing w:val="-36"/>
          <w:w w:val="120"/>
          <w:sz w:val="20"/>
        </w:rPr>
        <w:t> </w:t>
      </w:r>
      <w:r>
        <w:rPr>
          <w:rFonts w:ascii="Arial"/>
          <w:color w:val="030303"/>
          <w:w w:val="120"/>
          <w:sz w:val="20"/>
        </w:rPr>
        <w:t>L</w:t>
      </w:r>
      <w:r>
        <w:rPr>
          <w:rFonts w:ascii="Arial"/>
          <w:color w:val="030303"/>
          <w:spacing w:val="-6"/>
          <w:w w:val="120"/>
          <w:sz w:val="20"/>
        </w:rPr>
        <w:t> </w:t>
      </w:r>
      <w:r>
        <w:rPr>
          <w:rFonts w:ascii="Arial"/>
          <w:color w:val="030303"/>
          <w:w w:val="120"/>
          <w:sz w:val="20"/>
        </w:rPr>
        <w:t>DE</w:t>
      </w:r>
      <w:r>
        <w:rPr>
          <w:rFonts w:ascii="Arial"/>
          <w:color w:val="030303"/>
          <w:spacing w:val="6"/>
          <w:w w:val="120"/>
          <w:sz w:val="20"/>
        </w:rPr>
        <w:t> </w:t>
      </w:r>
      <w:r>
        <w:rPr>
          <w:rFonts w:ascii="Arial"/>
          <w:color w:val="030303"/>
          <w:spacing w:val="7"/>
          <w:w w:val="120"/>
          <w:sz w:val="20"/>
        </w:rPr>
        <w:t>CA</w:t>
      </w:r>
      <w:r>
        <w:rPr>
          <w:rFonts w:ascii="Arial"/>
          <w:color w:val="030303"/>
          <w:spacing w:val="-38"/>
          <w:w w:val="120"/>
          <w:sz w:val="20"/>
        </w:rPr>
        <w:t> </w:t>
      </w:r>
      <w:r>
        <w:rPr>
          <w:rFonts w:ascii="Arial"/>
          <w:color w:val="030303"/>
          <w:w w:val="120"/>
          <w:sz w:val="20"/>
        </w:rPr>
        <w:t>JA</w:t>
      </w:r>
      <w:r>
        <w:rPr>
          <w:rFonts w:ascii="Arial"/>
          <w:color w:val="030303"/>
          <w:spacing w:val="-37"/>
          <w:w w:val="120"/>
          <w:sz w:val="20"/>
        </w:rPr>
        <w:t> </w:t>
      </w:r>
      <w:r>
        <w:rPr>
          <w:rFonts w:ascii="Arial"/>
          <w:color w:val="030303"/>
          <w:w w:val="120"/>
          <w:sz w:val="20"/>
        </w:rPr>
        <w:t>MARCA</w:t>
      </w:r>
      <w:r>
        <w:rPr>
          <w:rFonts w:ascii="Arial"/>
          <w:sz w:val="20"/>
        </w:rPr>
      </w:r>
    </w:p>
    <w:p>
      <w:pPr>
        <w:spacing w:before="30"/>
        <w:ind w:left="7072" w:right="938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color w:val="030303"/>
          <w:spacing w:val="-4"/>
          <w:w w:val="120"/>
          <w:sz w:val="16"/>
        </w:rPr>
        <w:t>F</w:t>
      </w:r>
      <w:r>
        <w:rPr>
          <w:rFonts w:ascii="Arial" w:hAnsi="Arial"/>
          <w:color w:val="282B28"/>
          <w:spacing w:val="-4"/>
          <w:w w:val="120"/>
          <w:sz w:val="16"/>
        </w:rPr>
        <w:t>ACU </w:t>
      </w:r>
      <w:r>
        <w:rPr>
          <w:rFonts w:ascii="Arial" w:hAnsi="Arial"/>
          <w:color w:val="030303"/>
          <w:spacing w:val="-3"/>
          <w:w w:val="120"/>
          <w:sz w:val="16"/>
        </w:rPr>
        <w:t>LT</w:t>
      </w:r>
      <w:r>
        <w:rPr>
          <w:rFonts w:ascii="Arial" w:hAnsi="Arial"/>
          <w:color w:val="282B28"/>
          <w:spacing w:val="-3"/>
          <w:w w:val="120"/>
          <w:sz w:val="16"/>
        </w:rPr>
        <w:t>AD </w:t>
      </w:r>
      <w:r>
        <w:rPr>
          <w:rFonts w:ascii="Arial" w:hAnsi="Arial"/>
          <w:color w:val="282B28"/>
          <w:w w:val="120"/>
          <w:sz w:val="16"/>
        </w:rPr>
        <w:t>DE</w:t>
      </w:r>
      <w:r>
        <w:rPr>
          <w:rFonts w:ascii="Arial" w:hAnsi="Arial"/>
          <w:color w:val="282B28"/>
          <w:spacing w:val="8"/>
          <w:w w:val="120"/>
          <w:sz w:val="16"/>
        </w:rPr>
        <w:t> </w:t>
      </w:r>
      <w:r>
        <w:rPr>
          <w:rFonts w:ascii="Arial" w:hAnsi="Arial"/>
          <w:color w:val="030303"/>
          <w:spacing w:val="4"/>
          <w:w w:val="120"/>
          <w:sz w:val="16"/>
        </w:rPr>
        <w:t>INGE</w:t>
      </w:r>
      <w:r>
        <w:rPr>
          <w:rFonts w:ascii="Arial" w:hAnsi="Arial"/>
          <w:color w:val="282B28"/>
          <w:spacing w:val="4"/>
          <w:w w:val="120"/>
          <w:sz w:val="16"/>
        </w:rPr>
        <w:t>N</w:t>
      </w:r>
      <w:r>
        <w:rPr>
          <w:rFonts w:ascii="Arial" w:hAnsi="Arial"/>
          <w:color w:val="030303"/>
          <w:spacing w:val="4"/>
          <w:w w:val="120"/>
          <w:sz w:val="16"/>
        </w:rPr>
        <w:t>IE</w:t>
      </w:r>
      <w:r>
        <w:rPr>
          <w:rFonts w:ascii="Arial" w:hAnsi="Arial"/>
          <w:color w:val="282B28"/>
          <w:spacing w:val="4"/>
          <w:w w:val="120"/>
          <w:sz w:val="16"/>
        </w:rPr>
        <w:t>R</w:t>
      </w:r>
      <w:r>
        <w:rPr>
          <w:rFonts w:ascii="Arial" w:hAnsi="Arial"/>
          <w:color w:val="484B44"/>
          <w:spacing w:val="4"/>
          <w:w w:val="120"/>
          <w:sz w:val="16"/>
        </w:rPr>
        <w:t>Í</w:t>
      </w:r>
      <w:r>
        <w:rPr>
          <w:rFonts w:ascii="Arial" w:hAnsi="Arial"/>
          <w:color w:val="282B28"/>
          <w:spacing w:val="4"/>
          <w:w w:val="120"/>
          <w:sz w:val="16"/>
        </w:rPr>
        <w:t>A</w:t>
      </w:r>
      <w:r>
        <w:rPr>
          <w:rFonts w:ascii="Arial" w:hAnsi="Arial"/>
          <w:spacing w:val="4"/>
          <w:sz w:val="16"/>
        </w:rPr>
      </w:r>
    </w:p>
    <w:p>
      <w:pPr>
        <w:spacing w:before="23"/>
        <w:ind w:left="6988" w:right="941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i/>
          <w:color w:val="030303"/>
          <w:w w:val="115"/>
          <w:sz w:val="12"/>
        </w:rPr>
        <w:t>E</w:t>
      </w:r>
      <w:r>
        <w:rPr>
          <w:rFonts w:ascii="Arial" w:hAnsi="Arial"/>
          <w:i/>
          <w:color w:val="282B28"/>
          <w:w w:val="115"/>
          <w:sz w:val="12"/>
        </w:rPr>
        <w:t>SCU</w:t>
      </w:r>
      <w:r>
        <w:rPr>
          <w:rFonts w:ascii="Arial" w:hAnsi="Arial"/>
          <w:i/>
          <w:color w:val="030303"/>
          <w:w w:val="115"/>
          <w:sz w:val="12"/>
        </w:rPr>
        <w:t>ELA </w:t>
      </w:r>
      <w:r>
        <w:rPr>
          <w:rFonts w:ascii="Arial" w:hAnsi="Arial"/>
          <w:i/>
          <w:color w:val="131618"/>
          <w:w w:val="115"/>
          <w:sz w:val="12"/>
        </w:rPr>
        <w:t>ACADÉMICO  PROFESIONAL  DE  INGENIERÍA  </w:t>
      </w:r>
      <w:r>
        <w:rPr>
          <w:rFonts w:ascii="Arial" w:hAnsi="Arial"/>
          <w:i/>
          <w:color w:val="282B28"/>
          <w:w w:val="115"/>
          <w:sz w:val="12"/>
        </w:rPr>
        <w:t>G</w:t>
      </w:r>
      <w:r>
        <w:rPr>
          <w:rFonts w:ascii="Arial" w:hAnsi="Arial"/>
          <w:i/>
          <w:color w:val="030303"/>
          <w:w w:val="115"/>
          <w:sz w:val="12"/>
        </w:rPr>
        <w:t>EOL</w:t>
      </w:r>
      <w:r>
        <w:rPr>
          <w:rFonts w:ascii="Arial" w:hAnsi="Arial"/>
          <w:i/>
          <w:color w:val="030303"/>
          <w:spacing w:val="-9"/>
          <w:w w:val="115"/>
          <w:sz w:val="12"/>
        </w:rPr>
        <w:t> </w:t>
      </w:r>
      <w:r>
        <w:rPr>
          <w:rFonts w:ascii="Arial" w:hAnsi="Arial"/>
          <w:i/>
          <w:color w:val="282B28"/>
          <w:w w:val="115"/>
          <w:sz w:val="12"/>
        </w:rPr>
        <w:t>ÓGICA</w:t>
      </w:r>
      <w:r>
        <w:rPr>
          <w:rFonts w:ascii="Arial" w:hAnsi="Arial"/>
          <w:sz w:val="12"/>
        </w:rPr>
      </w:r>
    </w:p>
    <w:p>
      <w:pPr>
        <w:spacing w:line="261" w:lineRule="auto" w:before="107"/>
        <w:ind w:left="7069" w:right="978" w:firstLine="0"/>
        <w:jc w:val="lef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494.709412pt;margin-top:8.763833pt;width:21.35pt;height:7pt;mso-position-horizontal-relative:page;mso-position-vertical-relative:paragraph;z-index:2488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82B28"/>
                      <w:spacing w:val="-13"/>
                      <w:w w:val="122"/>
                      <w:sz w:val="14"/>
                    </w:rPr>
                    <w:t>N</w:t>
                  </w:r>
                  <w:r>
                    <w:rPr>
                      <w:rFonts w:ascii="Arial"/>
                      <w:color w:val="484B44"/>
                      <w:spacing w:val="-17"/>
                      <w:w w:val="104"/>
                      <w:sz w:val="14"/>
                    </w:rPr>
                    <w:t>m</w:t>
                  </w:r>
                  <w:r>
                    <w:rPr>
                      <w:rFonts w:ascii="Arial"/>
                      <w:color w:val="282B28"/>
                      <w:w w:val="104"/>
                      <w:sz w:val="14"/>
                    </w:rPr>
                    <w:t>-da</w:t>
                  </w:r>
                  <w:r>
                    <w:rPr>
                      <w:rFonts w:ascii="Arial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484B44"/>
          <w:spacing w:val="1"/>
          <w:w w:val="179"/>
          <w:sz w:val="11"/>
        </w:rPr>
        <w:t>"</w:t>
      </w:r>
      <w:r>
        <w:rPr>
          <w:rFonts w:ascii="Arial" w:hAnsi="Arial"/>
          <w:color w:val="282B28"/>
          <w:w w:val="129"/>
          <w:sz w:val="11"/>
        </w:rPr>
        <w:t>ANÁ</w:t>
      </w:r>
      <w:r>
        <w:rPr>
          <w:rFonts w:ascii="Arial" w:hAnsi="Arial"/>
          <w:color w:val="282B28"/>
          <w:spacing w:val="2"/>
          <w:w w:val="129"/>
          <w:sz w:val="11"/>
        </w:rPr>
        <w:t>L</w:t>
      </w:r>
      <w:r>
        <w:rPr>
          <w:rFonts w:ascii="Arial" w:hAnsi="Arial"/>
          <w:color w:val="030303"/>
          <w:spacing w:val="-53"/>
          <w:w w:val="309"/>
          <w:sz w:val="11"/>
        </w:rPr>
        <w:t>I</w:t>
      </w:r>
      <w:r>
        <w:rPr>
          <w:rFonts w:ascii="Arial" w:hAnsi="Arial"/>
          <w:color w:val="484B44"/>
          <w:spacing w:val="-26"/>
          <w:w w:val="91"/>
          <w:sz w:val="11"/>
        </w:rPr>
        <w:t>S</w:t>
      </w:r>
      <w:r>
        <w:rPr>
          <w:rFonts w:ascii="Arial" w:hAnsi="Arial"/>
          <w:color w:val="131618"/>
          <w:spacing w:val="-80"/>
          <w:w w:val="309"/>
          <w:sz w:val="11"/>
        </w:rPr>
        <w:t>I</w:t>
      </w:r>
      <w:r>
        <w:rPr>
          <w:rFonts w:ascii="Arial" w:hAnsi="Arial"/>
          <w:color w:val="484B44"/>
          <w:w w:val="112"/>
          <w:sz w:val="11"/>
        </w:rPr>
        <w:t>S</w:t>
      </w:r>
      <w:r>
        <w:rPr>
          <w:rFonts w:ascii="Arial" w:hAnsi="Arial"/>
          <w:color w:val="484B44"/>
          <w:spacing w:val="4"/>
          <w:sz w:val="11"/>
        </w:rPr>
        <w:t> </w:t>
      </w:r>
      <w:r>
        <w:rPr>
          <w:rFonts w:ascii="Arial" w:hAnsi="Arial"/>
          <w:color w:val="282B28"/>
          <w:w w:val="115"/>
          <w:sz w:val="11"/>
        </w:rPr>
        <w:t>Y</w:t>
      </w:r>
      <w:r>
        <w:rPr>
          <w:rFonts w:ascii="Arial" w:hAnsi="Arial"/>
          <w:color w:val="282B28"/>
          <w:sz w:val="11"/>
        </w:rPr>
        <w:t> </w:t>
      </w:r>
      <w:r>
        <w:rPr>
          <w:rFonts w:ascii="Arial" w:hAnsi="Arial"/>
          <w:color w:val="282B28"/>
          <w:spacing w:val="-3"/>
          <w:sz w:val="11"/>
        </w:rPr>
        <w:t> </w:t>
      </w:r>
      <w:r>
        <w:rPr>
          <w:rFonts w:ascii="Arial" w:hAnsi="Arial"/>
          <w:color w:val="131618"/>
          <w:w w:val="127"/>
          <w:sz w:val="11"/>
        </w:rPr>
        <w:t>RE</w:t>
      </w:r>
      <w:r>
        <w:rPr>
          <w:rFonts w:ascii="Arial" w:hAnsi="Arial"/>
          <w:color w:val="131618"/>
          <w:spacing w:val="1"/>
          <w:w w:val="127"/>
          <w:sz w:val="11"/>
        </w:rPr>
        <w:t>L</w:t>
      </w:r>
      <w:r>
        <w:rPr>
          <w:rFonts w:ascii="Arial" w:hAnsi="Arial"/>
          <w:color w:val="484B44"/>
          <w:w w:val="120"/>
          <w:sz w:val="11"/>
        </w:rPr>
        <w:t>AC</w:t>
      </w:r>
      <w:r>
        <w:rPr>
          <w:rFonts w:ascii="Arial" w:hAnsi="Arial"/>
          <w:color w:val="484B44"/>
          <w:spacing w:val="-6"/>
          <w:sz w:val="11"/>
        </w:rPr>
        <w:t> </w:t>
      </w:r>
      <w:r>
        <w:rPr>
          <w:rFonts w:ascii="Arial" w:hAnsi="Arial"/>
          <w:color w:val="030303"/>
          <w:spacing w:val="-24"/>
          <w:w w:val="247"/>
          <w:sz w:val="11"/>
        </w:rPr>
        <w:t>I</w:t>
      </w:r>
      <w:r>
        <w:rPr>
          <w:rFonts w:ascii="Arial" w:hAnsi="Arial"/>
          <w:color w:val="282B28"/>
          <w:w w:val="123"/>
          <w:sz w:val="11"/>
        </w:rPr>
        <w:t>ÓN</w:t>
      </w:r>
      <w:r>
        <w:rPr>
          <w:rFonts w:ascii="Arial" w:hAnsi="Arial"/>
          <w:color w:val="282B28"/>
          <w:spacing w:val="7"/>
          <w:sz w:val="11"/>
        </w:rPr>
        <w:t> </w:t>
      </w:r>
      <w:r>
        <w:rPr>
          <w:rFonts w:ascii="Arial" w:hAnsi="Arial"/>
          <w:color w:val="484B44"/>
          <w:spacing w:val="11"/>
          <w:w w:val="123"/>
          <w:sz w:val="11"/>
        </w:rPr>
        <w:t>G</w:t>
      </w:r>
      <w:r>
        <w:rPr>
          <w:rFonts w:ascii="Arial" w:hAnsi="Arial"/>
          <w:color w:val="282B28"/>
          <w:w w:val="119"/>
          <w:sz w:val="11"/>
        </w:rPr>
        <w:t>EOQ</w:t>
      </w:r>
      <w:r>
        <w:rPr>
          <w:rFonts w:ascii="Arial" w:hAnsi="Arial"/>
          <w:color w:val="282B28"/>
          <w:spacing w:val="-17"/>
          <w:sz w:val="11"/>
        </w:rPr>
        <w:t> </w:t>
      </w:r>
      <w:r>
        <w:rPr>
          <w:rFonts w:ascii="Arial" w:hAnsi="Arial"/>
          <w:color w:val="5D5E5E"/>
          <w:spacing w:val="7"/>
          <w:w w:val="114"/>
          <w:sz w:val="11"/>
        </w:rPr>
        <w:t>U</w:t>
      </w:r>
      <w:r>
        <w:rPr>
          <w:rFonts w:ascii="Arial" w:hAnsi="Arial"/>
          <w:color w:val="131618"/>
          <w:w w:val="156"/>
          <w:sz w:val="11"/>
        </w:rPr>
        <w:t>ÍM</w:t>
      </w:r>
      <w:r>
        <w:rPr>
          <w:rFonts w:ascii="Arial" w:hAnsi="Arial"/>
          <w:color w:val="131618"/>
          <w:spacing w:val="-4"/>
          <w:w w:val="156"/>
          <w:sz w:val="11"/>
        </w:rPr>
        <w:t>I</w:t>
      </w:r>
      <w:r>
        <w:rPr>
          <w:rFonts w:ascii="Arial" w:hAnsi="Arial"/>
          <w:color w:val="484B44"/>
          <w:spacing w:val="2"/>
          <w:w w:val="120"/>
          <w:sz w:val="11"/>
        </w:rPr>
        <w:t>C</w:t>
      </w:r>
      <w:r>
        <w:rPr>
          <w:rFonts w:ascii="Arial" w:hAnsi="Arial"/>
          <w:color w:val="282B28"/>
          <w:w w:val="127"/>
          <w:sz w:val="11"/>
        </w:rPr>
        <w:t>O</w:t>
      </w:r>
      <w:r>
        <w:rPr>
          <w:rFonts w:ascii="Arial" w:hAnsi="Arial"/>
          <w:color w:val="282B28"/>
          <w:spacing w:val="4"/>
          <w:sz w:val="11"/>
        </w:rPr>
        <w:t> </w:t>
      </w:r>
      <w:r>
        <w:rPr>
          <w:rFonts w:ascii="Arial" w:hAnsi="Arial"/>
          <w:color w:val="484B44"/>
          <w:w w:val="112"/>
          <w:sz w:val="11"/>
        </w:rPr>
        <w:t>A</w:t>
      </w:r>
      <w:r>
        <w:rPr>
          <w:rFonts w:ascii="Arial" w:hAnsi="Arial"/>
          <w:color w:val="484B44"/>
          <w:spacing w:val="-9"/>
          <w:sz w:val="11"/>
        </w:rPr>
        <w:t> </w:t>
      </w:r>
      <w:r>
        <w:rPr>
          <w:rFonts w:ascii="Arial" w:hAnsi="Arial"/>
          <w:color w:val="282B28"/>
          <w:w w:val="137"/>
          <w:sz w:val="11"/>
        </w:rPr>
        <w:t>MB</w:t>
      </w:r>
      <w:r>
        <w:rPr>
          <w:rFonts w:ascii="Arial" w:hAnsi="Arial"/>
          <w:color w:val="282B28"/>
          <w:spacing w:val="5"/>
          <w:w w:val="137"/>
          <w:sz w:val="11"/>
        </w:rPr>
        <w:t>I</w:t>
      </w:r>
      <w:r>
        <w:rPr>
          <w:rFonts w:ascii="Arial" w:hAnsi="Arial"/>
          <w:color w:val="484B44"/>
          <w:w w:val="128"/>
          <w:sz w:val="11"/>
        </w:rPr>
        <w:t>E</w:t>
      </w:r>
      <w:r>
        <w:rPr>
          <w:rFonts w:ascii="Arial" w:hAnsi="Arial"/>
          <w:color w:val="484B44"/>
          <w:spacing w:val="-8"/>
          <w:w w:val="128"/>
          <w:sz w:val="11"/>
        </w:rPr>
        <w:t>N</w:t>
      </w:r>
      <w:r>
        <w:rPr>
          <w:rFonts w:ascii="Arial" w:hAnsi="Arial"/>
          <w:color w:val="282B28"/>
          <w:spacing w:val="-5"/>
          <w:w w:val="123"/>
          <w:sz w:val="11"/>
        </w:rPr>
        <w:t>T</w:t>
      </w:r>
      <w:r>
        <w:rPr>
          <w:rFonts w:ascii="Arial" w:hAnsi="Arial"/>
          <w:color w:val="484B44"/>
          <w:w w:val="112"/>
          <w:sz w:val="11"/>
        </w:rPr>
        <w:t>A</w:t>
      </w:r>
      <w:r>
        <w:rPr>
          <w:rFonts w:ascii="Arial" w:hAnsi="Arial"/>
          <w:color w:val="484B44"/>
          <w:spacing w:val="-3"/>
          <w:sz w:val="11"/>
        </w:rPr>
        <w:t> </w:t>
      </w:r>
      <w:r>
        <w:rPr>
          <w:rFonts w:ascii="Arial" w:hAnsi="Arial"/>
          <w:color w:val="282B28"/>
          <w:w w:val="158"/>
          <w:sz w:val="11"/>
        </w:rPr>
        <w:t>L</w:t>
      </w:r>
      <w:r>
        <w:rPr>
          <w:rFonts w:ascii="Arial" w:hAnsi="Arial"/>
          <w:color w:val="282B28"/>
          <w:spacing w:val="3"/>
          <w:sz w:val="11"/>
        </w:rPr>
        <w:t> </w:t>
      </w:r>
      <w:r>
        <w:rPr>
          <w:rFonts w:ascii="Arial" w:hAnsi="Arial"/>
          <w:color w:val="282B28"/>
          <w:w w:val="115"/>
          <w:sz w:val="11"/>
        </w:rPr>
        <w:t>DE</w:t>
      </w:r>
      <w:r>
        <w:rPr>
          <w:rFonts w:ascii="Arial" w:hAnsi="Arial"/>
          <w:color w:val="282B28"/>
          <w:sz w:val="11"/>
        </w:rPr>
        <w:t> </w:t>
      </w:r>
      <w:r>
        <w:rPr>
          <w:rFonts w:ascii="Arial" w:hAnsi="Arial"/>
          <w:color w:val="282B28"/>
          <w:spacing w:val="-10"/>
          <w:sz w:val="11"/>
        </w:rPr>
        <w:t> </w:t>
      </w:r>
      <w:r>
        <w:rPr>
          <w:rFonts w:ascii="Arial" w:hAnsi="Arial"/>
          <w:color w:val="282B28"/>
          <w:w w:val="134"/>
          <w:sz w:val="11"/>
        </w:rPr>
        <w:t>L</w:t>
      </w:r>
      <w:r>
        <w:rPr>
          <w:rFonts w:ascii="Arial" w:hAnsi="Arial"/>
          <w:color w:val="282B28"/>
          <w:spacing w:val="-2"/>
          <w:w w:val="134"/>
          <w:sz w:val="11"/>
        </w:rPr>
        <w:t>O</w:t>
      </w:r>
      <w:r>
        <w:rPr>
          <w:rFonts w:ascii="Arial" w:hAnsi="Arial"/>
          <w:color w:val="484B44"/>
          <w:w w:val="91"/>
          <w:sz w:val="11"/>
        </w:rPr>
        <w:t>S</w:t>
      </w:r>
      <w:r>
        <w:rPr>
          <w:rFonts w:ascii="Arial" w:hAnsi="Arial"/>
          <w:color w:val="484B44"/>
          <w:sz w:val="11"/>
        </w:rPr>
        <w:t> </w:t>
      </w:r>
      <w:r>
        <w:rPr>
          <w:rFonts w:ascii="Arial" w:hAnsi="Arial"/>
          <w:color w:val="484B44"/>
          <w:spacing w:val="-5"/>
          <w:sz w:val="11"/>
        </w:rPr>
        <w:t> </w:t>
      </w:r>
      <w:r>
        <w:rPr>
          <w:rFonts w:ascii="Arial" w:hAnsi="Arial"/>
          <w:color w:val="484B44"/>
          <w:spacing w:val="2"/>
          <w:w w:val="120"/>
          <w:sz w:val="11"/>
        </w:rPr>
        <w:t>E</w:t>
      </w:r>
      <w:r>
        <w:rPr>
          <w:rFonts w:ascii="Arial" w:hAnsi="Arial"/>
          <w:color w:val="282B28"/>
          <w:w w:val="138"/>
          <w:sz w:val="11"/>
        </w:rPr>
        <w:t>L</w:t>
      </w:r>
      <w:r>
        <w:rPr>
          <w:rFonts w:ascii="Arial" w:hAnsi="Arial"/>
          <w:color w:val="282B28"/>
          <w:spacing w:val="-4"/>
          <w:w w:val="138"/>
          <w:sz w:val="11"/>
        </w:rPr>
        <w:t>E</w:t>
      </w:r>
      <w:r>
        <w:rPr>
          <w:rFonts w:ascii="Arial" w:hAnsi="Arial"/>
          <w:color w:val="484B44"/>
          <w:spacing w:val="12"/>
          <w:w w:val="129"/>
          <w:sz w:val="11"/>
        </w:rPr>
        <w:t>M</w:t>
      </w:r>
      <w:r>
        <w:rPr>
          <w:rFonts w:ascii="Arial" w:hAnsi="Arial"/>
          <w:color w:val="282B28"/>
          <w:spacing w:val="2"/>
          <w:w w:val="120"/>
          <w:sz w:val="11"/>
        </w:rPr>
        <w:t>E</w:t>
      </w:r>
      <w:r>
        <w:rPr>
          <w:rFonts w:ascii="Arial" w:hAnsi="Arial"/>
          <w:color w:val="484B44"/>
          <w:spacing w:val="-8"/>
          <w:w w:val="125"/>
          <w:sz w:val="11"/>
        </w:rPr>
        <w:t>N</w:t>
      </w:r>
      <w:r>
        <w:rPr>
          <w:rFonts w:ascii="Arial" w:hAnsi="Arial"/>
          <w:color w:val="282B28"/>
          <w:w w:val="123"/>
          <w:sz w:val="11"/>
        </w:rPr>
        <w:t>T</w:t>
      </w:r>
      <w:r>
        <w:rPr>
          <w:rFonts w:ascii="Arial" w:hAnsi="Arial"/>
          <w:color w:val="282B28"/>
          <w:spacing w:val="13"/>
          <w:w w:val="123"/>
          <w:sz w:val="11"/>
        </w:rPr>
        <w:t>O</w:t>
      </w:r>
      <w:r>
        <w:rPr>
          <w:rFonts w:ascii="Arial" w:hAnsi="Arial"/>
          <w:color w:val="484B44"/>
          <w:w w:val="91"/>
          <w:sz w:val="11"/>
        </w:rPr>
        <w:t>S</w:t>
      </w:r>
      <w:r>
        <w:rPr>
          <w:rFonts w:ascii="Arial" w:hAnsi="Arial"/>
          <w:color w:val="484B44"/>
          <w:w w:val="91"/>
          <w:sz w:val="11"/>
        </w:rPr>
        <w:t> </w:t>
      </w:r>
      <w:r>
        <w:rPr>
          <w:rFonts w:ascii="Arial" w:hAnsi="Arial"/>
          <w:color w:val="484B44"/>
          <w:spacing w:val="8"/>
          <w:w w:val="95"/>
          <w:sz w:val="11"/>
        </w:rPr>
        <w:t>P</w:t>
      </w:r>
      <w:r>
        <w:rPr>
          <w:rFonts w:ascii="Arial" w:hAnsi="Arial"/>
          <w:color w:val="282B28"/>
          <w:spacing w:val="2"/>
          <w:w w:val="120"/>
          <w:sz w:val="11"/>
        </w:rPr>
        <w:t>E</w:t>
      </w:r>
      <w:r>
        <w:rPr>
          <w:rFonts w:ascii="Arial" w:hAnsi="Arial"/>
          <w:color w:val="484B44"/>
          <w:spacing w:val="3"/>
          <w:w w:val="102"/>
          <w:sz w:val="11"/>
        </w:rPr>
        <w:t>S</w:t>
      </w:r>
      <w:r>
        <w:rPr>
          <w:rFonts w:ascii="Arial" w:hAnsi="Arial"/>
          <w:color w:val="282B28"/>
          <w:w w:val="103"/>
          <w:sz w:val="11"/>
        </w:rPr>
        <w:t>A</w:t>
      </w:r>
      <w:r>
        <w:rPr>
          <w:rFonts w:ascii="Arial" w:hAnsi="Arial"/>
          <w:color w:val="282B28"/>
          <w:spacing w:val="-3"/>
          <w:sz w:val="11"/>
        </w:rPr>
        <w:t> </w:t>
      </w:r>
      <w:r>
        <w:rPr>
          <w:rFonts w:ascii="Arial" w:hAnsi="Arial"/>
          <w:color w:val="030303"/>
          <w:spacing w:val="3"/>
          <w:w w:val="119"/>
          <w:sz w:val="11"/>
        </w:rPr>
        <w:t>D</w:t>
      </w:r>
      <w:r>
        <w:rPr>
          <w:rFonts w:ascii="Arial" w:hAnsi="Arial"/>
          <w:color w:val="282B28"/>
          <w:w w:val="108"/>
          <w:sz w:val="11"/>
        </w:rPr>
        <w:t>OS</w:t>
      </w:r>
      <w:r>
        <w:rPr>
          <w:rFonts w:ascii="Arial" w:hAnsi="Arial"/>
          <w:color w:val="282B28"/>
          <w:sz w:val="11"/>
        </w:rPr>
        <w:t> </w:t>
      </w:r>
      <w:r>
        <w:rPr>
          <w:rFonts w:ascii="Arial" w:hAnsi="Arial"/>
          <w:color w:val="282B28"/>
          <w:spacing w:val="-12"/>
          <w:sz w:val="11"/>
        </w:rPr>
        <w:t> </w:t>
      </w:r>
      <w:r>
        <w:rPr>
          <w:rFonts w:ascii="Arial" w:hAnsi="Arial"/>
          <w:color w:val="484B44"/>
          <w:spacing w:val="-9"/>
          <w:w w:val="149"/>
          <w:sz w:val="11"/>
        </w:rPr>
        <w:t>(</w:t>
      </w:r>
      <w:r>
        <w:rPr>
          <w:rFonts w:ascii="Arial" w:hAnsi="Arial"/>
          <w:color w:val="282B28"/>
          <w:w w:val="121"/>
          <w:sz w:val="11"/>
        </w:rPr>
        <w:t>A</w:t>
      </w:r>
      <w:r>
        <w:rPr>
          <w:rFonts w:ascii="Arial" w:hAnsi="Arial"/>
          <w:color w:val="282B28"/>
          <w:spacing w:val="-16"/>
          <w:sz w:val="11"/>
        </w:rPr>
        <w:t> </w:t>
      </w:r>
      <w:r>
        <w:rPr>
          <w:rFonts w:ascii="Arial" w:hAnsi="Arial"/>
          <w:color w:val="484B44"/>
          <w:w w:val="115"/>
          <w:sz w:val="11"/>
        </w:rPr>
        <w:t>s,</w:t>
      </w:r>
      <w:r>
        <w:rPr>
          <w:rFonts w:ascii="Arial" w:hAnsi="Arial"/>
          <w:color w:val="484B44"/>
          <w:spacing w:val="14"/>
          <w:sz w:val="11"/>
        </w:rPr>
        <w:t> </w:t>
      </w:r>
      <w:r>
        <w:rPr>
          <w:rFonts w:ascii="Arial" w:hAnsi="Arial"/>
          <w:color w:val="131618"/>
          <w:w w:val="121"/>
          <w:sz w:val="11"/>
        </w:rPr>
        <w:t>B</w:t>
      </w:r>
      <w:r>
        <w:rPr>
          <w:rFonts w:ascii="Arial" w:hAnsi="Arial"/>
          <w:color w:val="131618"/>
          <w:spacing w:val="-1"/>
          <w:w w:val="121"/>
          <w:sz w:val="11"/>
        </w:rPr>
        <w:t>a</w:t>
      </w:r>
      <w:r>
        <w:rPr>
          <w:rFonts w:ascii="Arial" w:hAnsi="Arial"/>
          <w:color w:val="6E7072"/>
          <w:w w:val="221"/>
          <w:sz w:val="11"/>
        </w:rPr>
        <w:t>,</w:t>
      </w:r>
      <w:r>
        <w:rPr>
          <w:rFonts w:ascii="Arial" w:hAnsi="Arial"/>
          <w:color w:val="6E7072"/>
          <w:spacing w:val="-20"/>
          <w:sz w:val="11"/>
        </w:rPr>
        <w:t> </w:t>
      </w:r>
      <w:r>
        <w:rPr>
          <w:rFonts w:ascii="Arial" w:hAnsi="Arial"/>
          <w:color w:val="484B44"/>
          <w:spacing w:val="1"/>
          <w:w w:val="130"/>
          <w:sz w:val="11"/>
        </w:rPr>
        <w:t>C</w:t>
      </w:r>
      <w:r>
        <w:rPr>
          <w:rFonts w:ascii="Arial" w:hAnsi="Arial"/>
          <w:color w:val="282B28"/>
          <w:w w:val="117"/>
          <w:sz w:val="11"/>
        </w:rPr>
        <w:t>d</w:t>
      </w:r>
      <w:r>
        <w:rPr>
          <w:rFonts w:ascii="Arial" w:hAnsi="Arial"/>
          <w:color w:val="5D5E5E"/>
          <w:spacing w:val="6"/>
          <w:w w:val="277"/>
          <w:sz w:val="11"/>
        </w:rPr>
        <w:t>,</w:t>
      </w:r>
      <w:r>
        <w:rPr>
          <w:rFonts w:ascii="Arial" w:hAnsi="Arial"/>
          <w:color w:val="131618"/>
          <w:spacing w:val="5"/>
          <w:w w:val="125"/>
          <w:sz w:val="11"/>
        </w:rPr>
        <w:t>H</w:t>
      </w:r>
      <w:r>
        <w:rPr>
          <w:rFonts w:ascii="Arial" w:hAnsi="Arial"/>
          <w:color w:val="484B44"/>
          <w:w w:val="115"/>
          <w:sz w:val="11"/>
        </w:rPr>
        <w:t>g</w:t>
      </w:r>
      <w:r>
        <w:rPr>
          <w:rFonts w:ascii="Arial" w:hAnsi="Arial"/>
          <w:color w:val="484B44"/>
          <w:spacing w:val="3"/>
          <w:sz w:val="11"/>
        </w:rPr>
        <w:t> </w:t>
      </w:r>
      <w:r>
        <w:rPr>
          <w:rFonts w:ascii="Arial" w:hAnsi="Arial"/>
          <w:color w:val="5D5E5E"/>
          <w:w w:val="136"/>
          <w:sz w:val="10"/>
        </w:rPr>
        <w:t>y</w:t>
      </w:r>
      <w:r>
        <w:rPr>
          <w:rFonts w:ascii="Arial" w:hAnsi="Arial"/>
          <w:color w:val="5D5E5E"/>
          <w:sz w:val="10"/>
        </w:rPr>
        <w:t> </w:t>
      </w:r>
      <w:r>
        <w:rPr>
          <w:rFonts w:ascii="Arial" w:hAnsi="Arial"/>
          <w:color w:val="5D5E5E"/>
          <w:spacing w:val="7"/>
          <w:sz w:val="10"/>
        </w:rPr>
        <w:t> </w:t>
      </w:r>
      <w:r>
        <w:rPr>
          <w:rFonts w:ascii="Arial" w:hAnsi="Arial"/>
          <w:color w:val="282B28"/>
          <w:w w:val="116"/>
          <w:sz w:val="11"/>
        </w:rPr>
        <w:t>P</w:t>
      </w:r>
      <w:r>
        <w:rPr>
          <w:rFonts w:ascii="Arial" w:hAnsi="Arial"/>
          <w:color w:val="282B28"/>
          <w:spacing w:val="-7"/>
          <w:w w:val="116"/>
          <w:sz w:val="11"/>
        </w:rPr>
        <w:t>b</w:t>
      </w:r>
      <w:r>
        <w:rPr>
          <w:rFonts w:ascii="Arial" w:hAnsi="Arial"/>
          <w:color w:val="5D5E5E"/>
          <w:w w:val="166"/>
          <w:sz w:val="11"/>
        </w:rPr>
        <w:t>)</w:t>
      </w:r>
      <w:r>
        <w:rPr>
          <w:rFonts w:ascii="Arial" w:hAnsi="Arial"/>
          <w:color w:val="5D5E5E"/>
          <w:w w:val="165"/>
          <w:sz w:val="11"/>
        </w:rPr>
        <w:t>,</w:t>
      </w:r>
      <w:r>
        <w:rPr>
          <w:rFonts w:ascii="Arial" w:hAnsi="Arial"/>
          <w:color w:val="5D5E5E"/>
          <w:spacing w:val="2"/>
          <w:sz w:val="11"/>
        </w:rPr>
        <w:t> </w:t>
      </w:r>
      <w:r>
        <w:rPr>
          <w:rFonts w:ascii="Arial" w:hAnsi="Arial"/>
          <w:color w:val="282B28"/>
          <w:spacing w:val="-4"/>
          <w:w w:val="120"/>
          <w:sz w:val="11"/>
        </w:rPr>
        <w:t>E</w:t>
      </w:r>
      <w:r>
        <w:rPr>
          <w:rFonts w:ascii="Arial" w:hAnsi="Arial"/>
          <w:color w:val="484B44"/>
          <w:w w:val="135"/>
          <w:sz w:val="11"/>
        </w:rPr>
        <w:t>N</w:t>
      </w:r>
      <w:r>
        <w:rPr>
          <w:rFonts w:ascii="Arial" w:hAnsi="Arial"/>
          <w:color w:val="484B44"/>
          <w:spacing w:val="12"/>
          <w:sz w:val="11"/>
        </w:rPr>
        <w:t> </w:t>
      </w:r>
      <w:r>
        <w:rPr>
          <w:rFonts w:ascii="Arial" w:hAnsi="Arial"/>
          <w:color w:val="282B28"/>
          <w:w w:val="131"/>
          <w:sz w:val="11"/>
        </w:rPr>
        <w:t>LA</w:t>
      </w:r>
      <w:r>
        <w:rPr>
          <w:rFonts w:ascii="Arial" w:hAnsi="Arial"/>
          <w:color w:val="282B28"/>
          <w:spacing w:val="14"/>
          <w:sz w:val="11"/>
        </w:rPr>
        <w:t> </w:t>
      </w:r>
      <w:r>
        <w:rPr>
          <w:rFonts w:ascii="Arial" w:hAnsi="Arial"/>
          <w:color w:val="282B28"/>
          <w:spacing w:val="-25"/>
          <w:w w:val="129"/>
          <w:sz w:val="11"/>
        </w:rPr>
        <w:t>M</w:t>
      </w:r>
      <w:r>
        <w:rPr>
          <w:rFonts w:ascii="Arial" w:hAnsi="Arial"/>
          <w:color w:val="131618"/>
          <w:spacing w:val="-80"/>
          <w:w w:val="309"/>
          <w:sz w:val="11"/>
        </w:rPr>
        <w:t>I</w:t>
      </w:r>
      <w:r>
        <w:rPr>
          <w:rFonts w:ascii="Arial" w:hAnsi="Arial"/>
          <w:color w:val="484B44"/>
          <w:w w:val="111"/>
          <w:sz w:val="11"/>
        </w:rPr>
        <w:t>C</w:t>
      </w:r>
      <w:r>
        <w:rPr>
          <w:rFonts w:ascii="Arial" w:hAnsi="Arial"/>
          <w:color w:val="484B44"/>
          <w:spacing w:val="-15"/>
          <w:sz w:val="11"/>
        </w:rPr>
        <w:t> </w:t>
      </w:r>
      <w:r>
        <w:rPr>
          <w:rFonts w:ascii="Arial" w:hAnsi="Arial"/>
          <w:color w:val="131618"/>
          <w:w w:val="118"/>
          <w:sz w:val="11"/>
        </w:rPr>
        <w:t>RO</w:t>
      </w:r>
      <w:r>
        <w:rPr>
          <w:rFonts w:ascii="Arial" w:hAnsi="Arial"/>
          <w:color w:val="484B44"/>
          <w:w w:val="129"/>
          <w:sz w:val="11"/>
        </w:rPr>
        <w:t>C</w:t>
      </w:r>
      <w:r>
        <w:rPr>
          <w:rFonts w:ascii="Arial" w:hAnsi="Arial"/>
          <w:color w:val="484B44"/>
          <w:spacing w:val="4"/>
          <w:w w:val="129"/>
          <w:sz w:val="11"/>
        </w:rPr>
        <w:t>U</w:t>
      </w:r>
      <w:r>
        <w:rPr>
          <w:rFonts w:ascii="Arial" w:hAnsi="Arial"/>
          <w:color w:val="282B28"/>
          <w:spacing w:val="5"/>
          <w:w w:val="108"/>
          <w:sz w:val="11"/>
        </w:rPr>
        <w:t>E</w:t>
      </w:r>
      <w:r>
        <w:rPr>
          <w:rFonts w:ascii="Arial" w:hAnsi="Arial"/>
          <w:color w:val="484B44"/>
          <w:w w:val="123"/>
          <w:sz w:val="11"/>
        </w:rPr>
        <w:t>NC</w:t>
      </w:r>
      <w:r>
        <w:rPr>
          <w:rFonts w:ascii="Arial" w:hAnsi="Arial"/>
          <w:color w:val="282B28"/>
          <w:w w:val="121"/>
          <w:sz w:val="11"/>
        </w:rPr>
        <w:t>A</w:t>
      </w:r>
      <w:r>
        <w:rPr>
          <w:rFonts w:ascii="Arial" w:hAnsi="Arial"/>
          <w:color w:val="282B28"/>
          <w:spacing w:val="10"/>
          <w:sz w:val="11"/>
        </w:rPr>
        <w:t> </w:t>
      </w:r>
      <w:r>
        <w:rPr>
          <w:rFonts w:ascii="Arial" w:hAnsi="Arial"/>
          <w:color w:val="282B28"/>
          <w:w w:val="127"/>
          <w:sz w:val="11"/>
        </w:rPr>
        <w:t>JA</w:t>
      </w:r>
      <w:r>
        <w:rPr>
          <w:rFonts w:ascii="Arial" w:hAnsi="Arial"/>
          <w:color w:val="282B28"/>
          <w:spacing w:val="-12"/>
          <w:sz w:val="11"/>
        </w:rPr>
        <w:t> </w:t>
      </w:r>
      <w:r>
        <w:rPr>
          <w:rFonts w:ascii="Arial" w:hAnsi="Arial"/>
          <w:color w:val="484B44"/>
          <w:spacing w:val="-2"/>
          <w:w w:val="125"/>
          <w:sz w:val="11"/>
        </w:rPr>
        <w:t>N</w:t>
      </w:r>
      <w:r>
        <w:rPr>
          <w:rFonts w:ascii="Arial" w:hAnsi="Arial"/>
          <w:color w:val="282B28"/>
          <w:w w:val="117"/>
          <w:sz w:val="11"/>
        </w:rPr>
        <w:t>GA</w:t>
      </w:r>
      <w:r>
        <w:rPr>
          <w:rFonts w:ascii="Arial" w:hAnsi="Arial"/>
          <w:color w:val="282B28"/>
          <w:spacing w:val="-16"/>
          <w:sz w:val="11"/>
        </w:rPr>
        <w:t> </w:t>
      </w:r>
      <w:r>
        <w:rPr>
          <w:rFonts w:ascii="Arial" w:hAnsi="Arial"/>
          <w:color w:val="5D5E5E"/>
          <w:w w:val="102"/>
          <w:sz w:val="11"/>
        </w:rPr>
        <w:t>S</w:t>
      </w:r>
      <w:r>
        <w:rPr>
          <w:rFonts w:ascii="Arial" w:hAnsi="Arial"/>
          <w:color w:val="5D5E5E"/>
          <w:spacing w:val="11"/>
          <w:sz w:val="11"/>
        </w:rPr>
        <w:t> </w:t>
      </w:r>
      <w:r>
        <w:rPr>
          <w:rFonts w:ascii="Arial" w:hAnsi="Arial"/>
          <w:color w:val="282B28"/>
          <w:w w:val="151"/>
          <w:sz w:val="11"/>
        </w:rPr>
        <w:t>-</w:t>
      </w:r>
      <w:r>
        <w:rPr>
          <w:rFonts w:ascii="Arial" w:hAnsi="Arial"/>
          <w:color w:val="282B28"/>
          <w:spacing w:val="12"/>
          <w:sz w:val="11"/>
        </w:rPr>
        <w:t> </w:t>
      </w:r>
      <w:r>
        <w:rPr>
          <w:rFonts w:ascii="Arial" w:hAnsi="Arial"/>
          <w:color w:val="282B28"/>
          <w:spacing w:val="12"/>
          <w:w w:val="125"/>
          <w:sz w:val="11"/>
        </w:rPr>
        <w:t>H</w:t>
      </w:r>
      <w:r>
        <w:rPr>
          <w:rFonts w:ascii="Arial" w:hAnsi="Arial"/>
          <w:color w:val="282B28"/>
          <w:w w:val="124"/>
          <w:sz w:val="11"/>
        </w:rPr>
        <w:t>UA</w:t>
      </w:r>
      <w:r>
        <w:rPr>
          <w:rFonts w:ascii="Arial" w:hAnsi="Arial"/>
          <w:color w:val="282B28"/>
          <w:spacing w:val="4"/>
          <w:w w:val="124"/>
          <w:sz w:val="11"/>
        </w:rPr>
        <w:t>R</w:t>
      </w:r>
      <w:r>
        <w:rPr>
          <w:rFonts w:ascii="Arial" w:hAnsi="Arial"/>
          <w:color w:val="484B44"/>
          <w:w w:val="140"/>
          <w:sz w:val="11"/>
        </w:rPr>
        <w:t>ÁZ"</w:t>
      </w:r>
      <w:r>
        <w:rPr>
          <w:rFonts w:ascii="Arial" w:hAnsi="Arial"/>
          <w:sz w:val="11"/>
        </w:rPr>
      </w:r>
    </w:p>
    <w:p>
      <w:pPr>
        <w:spacing w:after="0" w:line="261" w:lineRule="auto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23820" w:h="16850" w:orient="landscape"/>
          <w:pgMar w:top="1360" w:bottom="280" w:left="2020" w:right="1260"/>
          <w:cols w:num="6" w:equalWidth="0">
            <w:col w:w="810" w:space="80"/>
            <w:col w:w="1031" w:space="40"/>
            <w:col w:w="629" w:space="152"/>
            <w:col w:w="747" w:space="40"/>
            <w:col w:w="428" w:space="3491"/>
            <w:col w:w="13092"/>
          </w:cols>
        </w:sectPr>
      </w:pPr>
    </w:p>
    <w:p>
      <w:pPr>
        <w:spacing w:before="2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82B28"/>
          <w:spacing w:val="-2"/>
          <w:sz w:val="14"/>
        </w:rPr>
        <w:t>Nm</w:t>
      </w:r>
      <w:r>
        <w:rPr>
          <w:rFonts w:ascii="Arial"/>
          <w:color w:val="5B5E41"/>
          <w:spacing w:val="-2"/>
          <w:sz w:val="14"/>
        </w:rPr>
        <w:t>-</w:t>
      </w:r>
      <w:r>
        <w:rPr>
          <w:rFonts w:ascii="Arial"/>
          <w:color w:val="282B28"/>
          <w:spacing w:val="-2"/>
          <w:sz w:val="14"/>
        </w:rPr>
        <w:t>ha</w:t>
      </w:r>
      <w:r>
        <w:rPr>
          <w:rFonts w:ascii="Arial"/>
          <w:color w:val="484B44"/>
          <w:spacing w:val="-2"/>
          <w:sz w:val="14"/>
        </w:rPr>
        <w:t>r</w:t>
      </w:r>
      <w:r>
        <w:rPr>
          <w:rFonts w:ascii="Arial"/>
          <w:color w:val="5D5E5E"/>
          <w:spacing w:val="-2"/>
          <w:sz w:val="14"/>
        </w:rPr>
        <w:t>/</w:t>
      </w:r>
      <w:r>
        <w:rPr>
          <w:rFonts w:ascii="Arial"/>
          <w:color w:val="484B44"/>
          <w:spacing w:val="-2"/>
          <w:sz w:val="14"/>
        </w:rPr>
        <w:t>4</w:t>
      </w:r>
      <w:r>
        <w:rPr>
          <w:rFonts w:ascii="Arial"/>
          <w:spacing w:val="-2"/>
          <w:sz w:val="14"/>
        </w:rPr>
      </w:r>
    </w:p>
    <w:p>
      <w:pPr>
        <w:spacing w:line="240" w:lineRule="auto" w:before="1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tabs>
          <w:tab w:pos="4670" w:val="left" w:leader="none"/>
        </w:tabs>
        <w:spacing w:line="164" w:lineRule="exact" w:before="0"/>
        <w:ind w:left="190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color w:val="030303"/>
          <w:spacing w:val="-62"/>
          <w:w w:val="141"/>
          <w:sz w:val="11"/>
          <w:szCs w:val="11"/>
        </w:rPr>
        <w:t>_</w:t>
      </w:r>
      <w:r>
        <w:rPr>
          <w:rFonts w:ascii="Arial" w:hAnsi="Arial" w:cs="Arial" w:eastAsia="Arial"/>
          <w:color w:val="5D5E5E"/>
          <w:spacing w:val="-71"/>
          <w:w w:val="111"/>
          <w:position w:val="-2"/>
          <w:sz w:val="11"/>
          <w:szCs w:val="11"/>
        </w:rPr>
        <w:t>T</w:t>
      </w:r>
      <w:r>
        <w:rPr>
          <w:rFonts w:ascii="Arial" w:hAnsi="Arial" w:cs="Arial" w:eastAsia="Arial"/>
          <w:color w:val="484B44"/>
          <w:spacing w:val="-86"/>
          <w:w w:val="137"/>
          <w:sz w:val="11"/>
          <w:szCs w:val="11"/>
        </w:rPr>
        <w:t>M</w:t>
      </w:r>
      <w:r>
        <w:rPr>
          <w:rFonts w:ascii="Arial" w:hAnsi="Arial" w:cs="Arial" w:eastAsia="Arial"/>
          <w:color w:val="030303"/>
          <w:spacing w:val="-83"/>
          <w:w w:val="141"/>
          <w:sz w:val="11"/>
          <w:szCs w:val="11"/>
        </w:rPr>
        <w:t>_</w:t>
      </w:r>
      <w:r>
        <w:rPr>
          <w:rFonts w:ascii="Arial" w:hAnsi="Arial" w:cs="Arial" w:eastAsia="Arial"/>
          <w:color w:val="5D5E5E"/>
          <w:spacing w:val="-33"/>
          <w:w w:val="111"/>
          <w:position w:val="-2"/>
          <w:sz w:val="11"/>
          <w:szCs w:val="11"/>
        </w:rPr>
        <w:t>E</w:t>
      </w:r>
      <w:r>
        <w:rPr>
          <w:rFonts w:ascii="Arial" w:hAnsi="Arial" w:cs="Arial" w:eastAsia="Arial"/>
          <w:color w:val="5D5E5E"/>
          <w:spacing w:val="-57"/>
          <w:w w:val="103"/>
          <w:sz w:val="11"/>
          <w:szCs w:val="11"/>
        </w:rPr>
        <w:t>A</w:t>
      </w:r>
      <w:r>
        <w:rPr>
          <w:rFonts w:ascii="Arial" w:hAnsi="Arial" w:cs="Arial" w:eastAsia="Arial"/>
          <w:color w:val="030303"/>
          <w:spacing w:val="-61"/>
          <w:w w:val="141"/>
          <w:sz w:val="11"/>
          <w:szCs w:val="11"/>
        </w:rPr>
        <w:t>_</w:t>
      </w:r>
      <w:r>
        <w:rPr>
          <w:rFonts w:ascii="Arial" w:hAnsi="Arial" w:cs="Arial" w:eastAsia="Arial"/>
          <w:color w:val="484B44"/>
          <w:spacing w:val="-34"/>
          <w:w w:val="102"/>
          <w:position w:val="-2"/>
          <w:sz w:val="11"/>
          <w:szCs w:val="11"/>
        </w:rPr>
        <w:t>S</w:t>
      </w:r>
      <w:r>
        <w:rPr>
          <w:rFonts w:ascii="Arial" w:hAnsi="Arial" w:cs="Arial" w:eastAsia="Arial"/>
          <w:color w:val="030303"/>
          <w:spacing w:val="-110"/>
          <w:w w:val="151"/>
          <w:sz w:val="11"/>
          <w:szCs w:val="11"/>
        </w:rPr>
        <w:t>_</w:t>
      </w:r>
      <w:r>
        <w:rPr>
          <w:rFonts w:ascii="Arial" w:hAnsi="Arial" w:cs="Arial" w:eastAsia="Arial"/>
          <w:color w:val="6E7072"/>
          <w:spacing w:val="-66"/>
          <w:w w:val="95"/>
          <w:sz w:val="11"/>
          <w:szCs w:val="11"/>
        </w:rPr>
        <w:t>P</w:t>
      </w:r>
      <w:r>
        <w:rPr>
          <w:rFonts w:ascii="Arial" w:hAnsi="Arial" w:cs="Arial" w:eastAsia="Arial"/>
          <w:color w:val="282B28"/>
          <w:spacing w:val="-51"/>
          <w:w w:val="247"/>
          <w:position w:val="-2"/>
          <w:sz w:val="11"/>
          <w:szCs w:val="11"/>
        </w:rPr>
        <w:t>I</w:t>
      </w:r>
      <w:r>
        <w:rPr>
          <w:rFonts w:ascii="Arial" w:hAnsi="Arial" w:cs="Arial" w:eastAsia="Arial"/>
          <w:color w:val="5D5E5E"/>
          <w:spacing w:val="-64"/>
          <w:w w:val="103"/>
          <w:sz w:val="11"/>
          <w:szCs w:val="11"/>
        </w:rPr>
        <w:t>A</w:t>
      </w:r>
      <w:r>
        <w:rPr>
          <w:rFonts w:ascii="Arial" w:hAnsi="Arial" w:cs="Arial" w:eastAsia="Arial"/>
          <w:color w:val="484B44"/>
          <w:spacing w:val="-62"/>
          <w:w w:val="110"/>
          <w:position w:val="-2"/>
          <w:sz w:val="11"/>
          <w:szCs w:val="11"/>
        </w:rPr>
        <w:t>S</w:t>
      </w:r>
      <w:r>
        <w:rPr>
          <w:rFonts w:ascii="Arial" w:hAnsi="Arial" w:cs="Arial" w:eastAsia="Arial"/>
          <w:color w:val="030303"/>
          <w:spacing w:val="-25"/>
          <w:w w:val="141"/>
          <w:sz w:val="11"/>
          <w:szCs w:val="11"/>
        </w:rPr>
        <w:t>_</w:t>
      </w:r>
      <w:r>
        <w:rPr>
          <w:rFonts w:ascii="Arial" w:hAnsi="Arial" w:cs="Arial" w:eastAsia="Arial"/>
          <w:color w:val="484B44"/>
          <w:spacing w:val="-65"/>
          <w:w w:val="110"/>
          <w:position w:val="-2"/>
          <w:sz w:val="11"/>
          <w:szCs w:val="11"/>
        </w:rPr>
        <w:t>T</w:t>
      </w:r>
      <w:r>
        <w:rPr>
          <w:rFonts w:ascii="Arial" w:hAnsi="Arial" w:cs="Arial" w:eastAsia="Arial"/>
          <w:color w:val="5D5E5E"/>
          <w:spacing w:val="8"/>
          <w:w w:val="165"/>
          <w:sz w:val="11"/>
          <w:szCs w:val="11"/>
        </w:rPr>
        <w:t>,</w:t>
      </w:r>
      <w:r>
        <w:rPr>
          <w:rFonts w:ascii="Arial" w:hAnsi="Arial" w:cs="Arial" w:eastAsia="Arial"/>
          <w:color w:val="5D5E5E"/>
          <w:w w:val="103"/>
          <w:position w:val="-2"/>
          <w:sz w:val="11"/>
          <w:szCs w:val="11"/>
        </w:rPr>
        <w:t>A</w:t>
      </w:r>
      <w:r>
        <w:rPr>
          <w:rFonts w:ascii="Arial" w:hAnsi="Arial" w:cs="Arial" w:eastAsia="Arial"/>
          <w:color w:val="5D5E5E"/>
          <w:spacing w:val="-3"/>
          <w:position w:val="-2"/>
          <w:sz w:val="11"/>
          <w:szCs w:val="11"/>
        </w:rPr>
        <w:t> </w:t>
      </w:r>
      <w:r>
        <w:rPr>
          <w:rFonts w:ascii="Arial" w:hAnsi="Arial" w:cs="Arial" w:eastAsia="Arial"/>
          <w:color w:val="AAAAAA"/>
          <w:spacing w:val="-2"/>
          <w:w w:val="175"/>
          <w:position w:val="-2"/>
          <w:sz w:val="11"/>
          <w:szCs w:val="11"/>
        </w:rPr>
        <w:t>:</w:t>
      </w:r>
      <w:r>
        <w:rPr>
          <w:rFonts w:ascii="Courier New" w:hAnsi="Courier New" w:cs="Courier New" w:eastAsia="Courier New"/>
          <w:color w:val="484B44"/>
          <w:spacing w:val="-45"/>
          <w:w w:val="115"/>
          <w:sz w:val="14"/>
          <w:szCs w:val="14"/>
        </w:rPr>
        <w:t>U</w:t>
      </w:r>
      <w:r>
        <w:rPr>
          <w:rFonts w:ascii="Courier New" w:hAnsi="Courier New" w:cs="Courier New" w:eastAsia="Courier New"/>
          <w:color w:val="030303"/>
          <w:spacing w:val="-38"/>
          <w:w w:val="115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42"/>
          <w:w w:val="88"/>
          <w:sz w:val="14"/>
          <w:szCs w:val="14"/>
        </w:rPr>
        <w:t>b</w:t>
      </w:r>
      <w:r>
        <w:rPr>
          <w:rFonts w:ascii="Courier New" w:hAnsi="Courier New" w:cs="Courier New" w:eastAsia="Courier New"/>
          <w:color w:val="030303"/>
          <w:spacing w:val="-38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13"/>
          <w:w w:val="54"/>
          <w:sz w:val="14"/>
          <w:szCs w:val="14"/>
        </w:rPr>
        <w:t>i</w:t>
      </w:r>
      <w:r>
        <w:rPr>
          <w:rFonts w:ascii="Courier New" w:hAnsi="Courier New" w:cs="Courier New" w:eastAsia="Courier New"/>
          <w:color w:val="030303"/>
          <w:spacing w:val="-71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3"/>
          <w:w w:val="81"/>
          <w:sz w:val="14"/>
          <w:szCs w:val="14"/>
        </w:rPr>
        <w:t>c</w:t>
      </w:r>
      <w:r>
        <w:rPr>
          <w:rFonts w:ascii="Courier New" w:hAnsi="Courier New" w:cs="Courier New" w:eastAsia="Courier New"/>
          <w:color w:val="030303"/>
          <w:spacing w:val="-77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2"/>
          <w:w w:val="87"/>
          <w:sz w:val="14"/>
          <w:szCs w:val="14"/>
        </w:rPr>
        <w:t>a</w:t>
      </w:r>
      <w:r>
        <w:rPr>
          <w:rFonts w:ascii="Courier New" w:hAnsi="Courier New" w:cs="Courier New" w:eastAsia="Courier New"/>
          <w:color w:val="030303"/>
          <w:spacing w:val="-84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4"/>
          <w:w w:val="81"/>
          <w:sz w:val="14"/>
          <w:szCs w:val="14"/>
        </w:rPr>
        <w:t>c</w:t>
      </w:r>
      <w:r>
        <w:rPr>
          <w:rFonts w:ascii="Courier New" w:hAnsi="Courier New" w:cs="Courier New" w:eastAsia="Courier New"/>
          <w:color w:val="030303"/>
          <w:spacing w:val="-112"/>
          <w:w w:val="115"/>
          <w:sz w:val="14"/>
          <w:szCs w:val="14"/>
        </w:rPr>
        <w:t>_</w:t>
      </w:r>
      <w:r>
        <w:rPr>
          <w:rFonts w:ascii="Courier New" w:hAnsi="Courier New" w:cs="Courier New" w:eastAsia="Courier New"/>
          <w:color w:val="030303"/>
          <w:spacing w:val="9"/>
          <w:w w:val="43"/>
          <w:sz w:val="14"/>
          <w:szCs w:val="14"/>
        </w:rPr>
        <w:t>i</w:t>
      </w:r>
      <w:r>
        <w:rPr>
          <w:rFonts w:ascii="Courier New" w:hAnsi="Courier New" w:cs="Courier New" w:eastAsia="Courier New"/>
          <w:color w:val="282B28"/>
          <w:spacing w:val="-47"/>
          <w:w w:val="110"/>
          <w:sz w:val="14"/>
          <w:szCs w:val="14"/>
        </w:rPr>
        <w:t>ó</w:t>
      </w:r>
      <w:r>
        <w:rPr>
          <w:rFonts w:ascii="Courier New" w:hAnsi="Courier New" w:cs="Courier New" w:eastAsia="Courier New"/>
          <w:color w:val="030303"/>
          <w:spacing w:val="-51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34"/>
          <w:w w:val="94"/>
          <w:sz w:val="14"/>
          <w:szCs w:val="14"/>
        </w:rPr>
        <w:t>n</w:t>
      </w:r>
      <w:r>
        <w:rPr>
          <w:rFonts w:ascii="Courier New" w:hAnsi="Courier New" w:cs="Courier New" w:eastAsia="Courier New"/>
          <w:color w:val="030303"/>
          <w:spacing w:val="-84"/>
          <w:w w:val="208"/>
          <w:sz w:val="14"/>
          <w:szCs w:val="14"/>
        </w:rPr>
        <w:t>_</w:t>
      </w:r>
      <w:r>
        <w:rPr>
          <w:rFonts w:ascii="Courier New" w:hAnsi="Courier New" w:cs="Courier New" w:eastAsia="Courier New"/>
          <w:color w:val="030303"/>
          <w:spacing w:val="-4"/>
          <w:w w:val="105"/>
          <w:sz w:val="14"/>
          <w:szCs w:val="14"/>
        </w:rPr>
        <w:t>d</w:t>
      </w:r>
      <w:r>
        <w:rPr>
          <w:rFonts w:ascii="Courier New" w:hAnsi="Courier New" w:cs="Courier New" w:eastAsia="Courier New"/>
          <w:color w:val="484B44"/>
          <w:spacing w:val="-81"/>
          <w:sz w:val="14"/>
          <w:szCs w:val="14"/>
        </w:rPr>
        <w:t>e</w:t>
      </w:r>
      <w:r>
        <w:rPr>
          <w:rFonts w:ascii="Courier New" w:hAnsi="Courier New" w:cs="Courier New" w:eastAsia="Courier New"/>
          <w:color w:val="030303"/>
          <w:spacing w:val="-13"/>
          <w:w w:val="105"/>
          <w:sz w:val="14"/>
          <w:szCs w:val="14"/>
        </w:rPr>
        <w:t>_</w:t>
      </w:r>
      <w:r>
        <w:rPr>
          <w:rFonts w:ascii="Courier New" w:hAnsi="Courier New" w:cs="Courier New" w:eastAsia="Courier New"/>
          <w:color w:val="030303"/>
          <w:spacing w:val="-45"/>
          <w:w w:val="115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81"/>
          <w:w w:val="143"/>
          <w:sz w:val="14"/>
          <w:szCs w:val="14"/>
        </w:rPr>
        <w:t>M</w:t>
      </w:r>
      <w:r>
        <w:rPr>
          <w:rFonts w:ascii="Courier New" w:hAnsi="Courier New" w:cs="Courier New" w:eastAsia="Courier New"/>
          <w:color w:val="030303"/>
          <w:spacing w:val="-64"/>
          <w:w w:val="208"/>
          <w:sz w:val="14"/>
          <w:szCs w:val="14"/>
        </w:rPr>
        <w:t>_</w:t>
      </w:r>
      <w:r>
        <w:rPr>
          <w:rFonts w:ascii="Courier New" w:hAnsi="Courier New" w:cs="Courier New" w:eastAsia="Courier New"/>
          <w:color w:val="030303"/>
          <w:w w:val="91"/>
          <w:sz w:val="14"/>
          <w:szCs w:val="14"/>
        </w:rPr>
        <w:t>u</w:t>
      </w:r>
      <w:r>
        <w:rPr>
          <w:rFonts w:ascii="Courier New" w:hAnsi="Courier New" w:cs="Courier New" w:eastAsia="Courier New"/>
          <w:color w:val="030303"/>
          <w:spacing w:val="-75"/>
          <w:w w:val="91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11"/>
          <w:w w:val="90"/>
          <w:sz w:val="14"/>
          <w:szCs w:val="14"/>
        </w:rPr>
        <w:t>e</w:t>
      </w:r>
      <w:r>
        <w:rPr>
          <w:rFonts w:ascii="Courier New" w:hAnsi="Courier New" w:cs="Courier New" w:eastAsia="Courier New"/>
          <w:color w:val="030303"/>
          <w:spacing w:val="-84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w w:val="80"/>
          <w:sz w:val="14"/>
          <w:szCs w:val="14"/>
        </w:rPr>
        <w:t>s</w:t>
      </w:r>
      <w:r>
        <w:rPr>
          <w:rFonts w:ascii="Courier New" w:hAnsi="Courier New" w:cs="Courier New" w:eastAsia="Courier New"/>
          <w:color w:val="282B28"/>
          <w:spacing w:val="-56"/>
          <w:w w:val="80"/>
          <w:sz w:val="14"/>
          <w:szCs w:val="14"/>
        </w:rPr>
        <w:t>t</w:t>
      </w:r>
      <w:r>
        <w:rPr>
          <w:rFonts w:ascii="Courier New" w:hAnsi="Courier New" w:cs="Courier New" w:eastAsia="Courier New"/>
          <w:color w:val="030303"/>
          <w:spacing w:val="-38"/>
          <w:w w:val="115"/>
          <w:sz w:val="14"/>
          <w:szCs w:val="14"/>
        </w:rPr>
        <w:t>_</w:t>
      </w:r>
      <w:r>
        <w:rPr>
          <w:rFonts w:ascii="Courier New" w:hAnsi="Courier New" w:cs="Courier New" w:eastAsia="Courier New"/>
          <w:color w:val="484B44"/>
          <w:spacing w:val="-34"/>
          <w:w w:val="79"/>
          <w:sz w:val="14"/>
          <w:szCs w:val="14"/>
        </w:rPr>
        <w:t>r</w:t>
      </w:r>
      <w:r>
        <w:rPr>
          <w:rFonts w:ascii="Courier New" w:hAnsi="Courier New" w:cs="Courier New" w:eastAsia="Courier New"/>
          <w:color w:val="030303"/>
          <w:spacing w:val="-51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282B28"/>
          <w:spacing w:val="-28"/>
          <w:w w:val="87"/>
          <w:sz w:val="14"/>
          <w:szCs w:val="14"/>
        </w:rPr>
        <w:t>a</w:t>
      </w:r>
      <w:r>
        <w:rPr>
          <w:rFonts w:ascii="Courier New" w:hAnsi="Courier New" w:cs="Courier New" w:eastAsia="Courier New"/>
          <w:color w:val="030303"/>
          <w:spacing w:val="-58"/>
          <w:w w:val="107"/>
          <w:sz w:val="14"/>
          <w:szCs w:val="14"/>
        </w:rPr>
        <w:t>_</w:t>
      </w:r>
      <w:r>
        <w:rPr>
          <w:rFonts w:ascii="Courier New" w:hAnsi="Courier New" w:cs="Courier New" w:eastAsia="Courier New"/>
          <w:color w:val="484B44"/>
          <w:spacing w:val="-58"/>
          <w:w w:val="153"/>
          <w:sz w:val="14"/>
          <w:szCs w:val="14"/>
        </w:rPr>
      </w:r>
      <w:r>
        <w:rPr>
          <w:rFonts w:ascii="Courier New" w:hAnsi="Courier New" w:cs="Courier New" w:eastAsia="Courier New"/>
          <w:color w:val="484B44"/>
          <w:w w:val="153"/>
          <w:sz w:val="14"/>
          <w:szCs w:val="14"/>
          <w:u w:val="single" w:color="020202"/>
        </w:rPr>
        <w:t>•</w:t>
      </w:r>
      <w:r>
        <w:rPr>
          <w:rFonts w:ascii="Courier New" w:hAnsi="Courier New" w:cs="Courier New" w:eastAsia="Courier New"/>
          <w:color w:val="484B44"/>
          <w:sz w:val="14"/>
          <w:szCs w:val="14"/>
          <w:u w:val="single" w:color="020202"/>
        </w:rPr>
        <w:t> </w:t>
        <w:tab/>
      </w:r>
      <w:r>
        <w:rPr>
          <w:rFonts w:ascii="Courier New" w:hAnsi="Courier New" w:cs="Courier New" w:eastAsia="Courier New"/>
          <w:color w:val="484B44"/>
          <w:sz w:val="14"/>
          <w:szCs w:val="14"/>
        </w:rPr>
      </w:r>
      <w:r>
        <w:rPr>
          <w:rFonts w:ascii="Arial" w:hAnsi="Arial" w:cs="Arial" w:eastAsia="Arial"/>
          <w:color w:val="030303"/>
          <w:w w:val="198"/>
          <w:sz w:val="11"/>
          <w:szCs w:val="11"/>
        </w:rPr>
        <w:t>-</w:t>
      </w:r>
      <w:r>
        <w:rPr>
          <w:rFonts w:ascii="Arial" w:hAnsi="Arial" w:cs="Arial" w:eastAsia="Arial"/>
          <w:color w:val="030303"/>
          <w:spacing w:val="-76"/>
          <w:w w:val="197"/>
          <w:sz w:val="11"/>
          <w:szCs w:val="11"/>
        </w:rPr>
        <w:t>+</w:t>
      </w:r>
      <w:r>
        <w:rPr>
          <w:rFonts w:ascii="Arial" w:hAnsi="Arial" w:cs="Arial" w:eastAsia="Arial"/>
          <w:color w:val="030303"/>
          <w:spacing w:val="-269"/>
          <w:w w:val="589"/>
          <w:sz w:val="11"/>
          <w:szCs w:val="11"/>
        </w:rPr>
        <w:t>-</w:t>
      </w:r>
      <w:r>
        <w:rPr>
          <w:rFonts w:ascii="Arial" w:hAnsi="Arial" w:cs="Arial" w:eastAsia="Arial"/>
          <w:sz w:val="11"/>
          <w:szCs w:val="11"/>
        </w:rPr>
      </w:r>
    </w:p>
    <w:p>
      <w:pPr>
        <w:spacing w:line="240" w:lineRule="auto" w:before="1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tabs>
          <w:tab w:pos="1504" w:val="left" w:leader="none"/>
        </w:tabs>
        <w:spacing w:line="151" w:lineRule="exact" w:before="0"/>
        <w:ind w:left="26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Times New Roman"/>
          <w:i/>
          <w:color w:val="7E8083"/>
          <w:spacing w:val="-47"/>
          <w:w w:val="106"/>
          <w:position w:val="-2"/>
          <w:sz w:val="12"/>
        </w:rPr>
        <w:t>D</w:t>
      </w:r>
      <w:r>
        <w:rPr>
          <w:rFonts w:ascii="Arial"/>
          <w:color w:val="282B28"/>
          <w:spacing w:val="-64"/>
          <w:w w:val="120"/>
          <w:sz w:val="11"/>
        </w:rPr>
        <w:t>M</w:t>
      </w:r>
      <w:r>
        <w:rPr>
          <w:rFonts w:ascii="Times New Roman"/>
          <w:i/>
          <w:color w:val="7E8083"/>
          <w:spacing w:val="-19"/>
          <w:w w:val="105"/>
          <w:position w:val="-2"/>
          <w:sz w:val="12"/>
        </w:rPr>
        <w:t>A</w:t>
      </w:r>
      <w:r>
        <w:rPr>
          <w:rFonts w:ascii="Arial"/>
          <w:color w:val="282B28"/>
          <w:spacing w:val="-64"/>
          <w:w w:val="112"/>
          <w:sz w:val="11"/>
        </w:rPr>
        <w:t>A</w:t>
      </w:r>
      <w:r>
        <w:rPr>
          <w:rFonts w:ascii="Times New Roman"/>
          <w:i/>
          <w:color w:val="7E8083"/>
          <w:spacing w:val="-31"/>
          <w:w w:val="106"/>
          <w:position w:val="-2"/>
          <w:sz w:val="12"/>
        </w:rPr>
        <w:t>T</w:t>
      </w:r>
      <w:r>
        <w:rPr>
          <w:rFonts w:ascii="Arial"/>
          <w:color w:val="030303"/>
          <w:spacing w:val="-41"/>
          <w:w w:val="141"/>
          <w:sz w:val="11"/>
        </w:rPr>
        <w:t>_</w:t>
      </w:r>
      <w:r>
        <w:rPr>
          <w:rFonts w:ascii="Arial"/>
          <w:color w:val="030303"/>
          <w:spacing w:val="-74"/>
          <w:w w:val="117"/>
          <w:sz w:val="11"/>
        </w:rPr>
        <w:t>P</w:t>
      </w:r>
      <w:r>
        <w:rPr>
          <w:rFonts w:ascii="Times New Roman"/>
          <w:i/>
          <w:color w:val="99979A"/>
          <w:spacing w:val="-59"/>
          <w:w w:val="98"/>
          <w:position w:val="-2"/>
          <w:sz w:val="12"/>
        </w:rPr>
        <w:t>U</w:t>
      </w:r>
      <w:r>
        <w:rPr>
          <w:rFonts w:ascii="Arial"/>
          <w:color w:val="030303"/>
          <w:spacing w:val="-41"/>
          <w:w w:val="141"/>
          <w:sz w:val="11"/>
        </w:rPr>
        <w:t>_</w:t>
      </w:r>
      <w:r>
        <w:rPr>
          <w:rFonts w:ascii="Arial"/>
          <w:color w:val="282B28"/>
          <w:spacing w:val="-64"/>
          <w:w w:val="103"/>
          <w:sz w:val="11"/>
        </w:rPr>
        <w:t>A</w:t>
      </w:r>
      <w:r>
        <w:rPr>
          <w:rFonts w:ascii="Times New Roman"/>
          <w:i/>
          <w:color w:val="5D5E5E"/>
          <w:spacing w:val="-68"/>
          <w:w w:val="94"/>
          <w:position w:val="-2"/>
          <w:sz w:val="12"/>
        </w:rPr>
        <w:t>M</w:t>
      </w:r>
      <w:r>
        <w:rPr>
          <w:rFonts w:ascii="Arial"/>
          <w:color w:val="030303"/>
          <w:spacing w:val="-32"/>
          <w:w w:val="141"/>
          <w:sz w:val="11"/>
        </w:rPr>
        <w:t>_</w:t>
      </w:r>
      <w:r>
        <w:rPr>
          <w:rFonts w:ascii="Arial"/>
          <w:color w:val="484B44"/>
          <w:spacing w:val="-59"/>
          <w:w w:val="175"/>
          <w:sz w:val="11"/>
        </w:rPr>
        <w:t>:</w:t>
      </w:r>
      <w:r>
        <w:rPr>
          <w:rFonts w:ascii="Arial"/>
          <w:color w:val="030303"/>
          <w:spacing w:val="-34"/>
          <w:w w:val="151"/>
          <w:sz w:val="11"/>
        </w:rPr>
        <w:t>_</w:t>
      </w:r>
      <w:r>
        <w:rPr>
          <w:rFonts w:ascii="Times New Roman"/>
          <w:i/>
          <w:color w:val="7E8083"/>
          <w:spacing w:val="-98"/>
          <w:w w:val="111"/>
          <w:position w:val="-2"/>
          <w:sz w:val="12"/>
        </w:rPr>
        <w:t>W</w:t>
      </w:r>
      <w:r>
        <w:rPr>
          <w:rFonts w:ascii="Arial"/>
          <w:color w:val="282B28"/>
          <w:spacing w:val="-60"/>
          <w:w w:val="130"/>
          <w:sz w:val="11"/>
        </w:rPr>
        <w:t>4</w:t>
      </w:r>
      <w:r>
        <w:rPr>
          <w:rFonts w:ascii="Arial"/>
          <w:color w:val="030303"/>
          <w:spacing w:val="-11"/>
          <w:w w:val="141"/>
          <w:sz w:val="11"/>
        </w:rPr>
        <w:t>_</w:t>
      </w:r>
      <w:r>
        <w:rPr>
          <w:rFonts w:ascii="Times New Roman"/>
          <w:i/>
          <w:color w:val="7E8083"/>
          <w:spacing w:val="-93"/>
          <w:w w:val="111"/>
          <w:position w:val="-2"/>
          <w:sz w:val="12"/>
        </w:rPr>
        <w:t>G</w:t>
      </w:r>
      <w:r>
        <w:rPr>
          <w:rFonts w:ascii="Arial"/>
          <w:color w:val="030303"/>
          <w:spacing w:val="-61"/>
          <w:w w:val="141"/>
          <w:sz w:val="11"/>
        </w:rPr>
        <w:t>_</w:t>
      </w:r>
      <w:r>
        <w:rPr>
          <w:rFonts w:ascii="Arial"/>
          <w:color w:val="030303"/>
          <w:spacing w:val="-9"/>
          <w:w w:val="118"/>
          <w:sz w:val="11"/>
        </w:rPr>
        <w:t>4</w:t>
      </w:r>
      <w:r>
        <w:rPr>
          <w:rFonts w:ascii="Times New Roman"/>
          <w:i/>
          <w:color w:val="7E8083"/>
          <w:spacing w:val="-9"/>
          <w:w w:val="111"/>
          <w:position w:val="-2"/>
          <w:sz w:val="12"/>
        </w:rPr>
      </w:r>
      <w:r>
        <w:rPr>
          <w:rFonts w:ascii="Times New Roman"/>
          <w:i/>
          <w:color w:val="7E8083"/>
          <w:spacing w:val="-6"/>
          <w:w w:val="111"/>
          <w:position w:val="-2"/>
          <w:sz w:val="12"/>
          <w:u w:val="single" w:color="020202"/>
        </w:rPr>
        <w:t>S</w:t>
      </w:r>
      <w:r>
        <w:rPr>
          <w:rFonts w:ascii="Times New Roman"/>
          <w:i/>
          <w:color w:val="99979A"/>
          <w:w w:val="119"/>
          <w:position w:val="-2"/>
          <w:sz w:val="12"/>
          <w:u w:val="single" w:color="020202"/>
        </w:rPr>
        <w:t>8</w:t>
      </w:r>
      <w:r>
        <w:rPr>
          <w:rFonts w:ascii="Times New Roman"/>
          <w:i/>
          <w:color w:val="6E7072"/>
          <w:w w:val="106"/>
          <w:position w:val="-2"/>
          <w:sz w:val="12"/>
          <w:u w:val="single" w:color="020202"/>
        </w:rPr>
        <w:t>4</w:t>
      </w:r>
      <w:r>
        <w:rPr>
          <w:rFonts w:ascii="Times New Roman"/>
          <w:i/>
          <w:color w:val="6E7072"/>
          <w:position w:val="-2"/>
          <w:sz w:val="12"/>
          <w:u w:val="single" w:color="020202"/>
        </w:rPr>
        <w:t> </w:t>
        <w:tab/>
      </w:r>
      <w:r>
        <w:rPr>
          <w:rFonts w:ascii="Times New Roman"/>
          <w:i/>
          <w:color w:val="6E7072"/>
          <w:position w:val="-2"/>
          <w:sz w:val="12"/>
        </w:rPr>
      </w:r>
      <w:r>
        <w:rPr>
          <w:rFonts w:ascii="Arial"/>
          <w:color w:val="030303"/>
          <w:w w:val="133"/>
          <w:sz w:val="11"/>
        </w:rPr>
        <w:t>,</w:t>
      </w:r>
      <w:r>
        <w:rPr>
          <w:rFonts w:ascii="Arial"/>
          <w:color w:val="030303"/>
          <w:sz w:val="11"/>
        </w:rPr>
        <w:t>   </w:t>
      </w:r>
      <w:r>
        <w:rPr>
          <w:rFonts w:ascii="Arial"/>
          <w:color w:val="030303"/>
          <w:spacing w:val="-8"/>
          <w:sz w:val="11"/>
        </w:rPr>
        <w:t> </w:t>
      </w:r>
      <w:r>
        <w:rPr>
          <w:rFonts w:ascii="Arial"/>
          <w:color w:val="CAB856"/>
          <w:w w:val="105"/>
          <w:sz w:val="11"/>
        </w:rPr>
        <w:t>..::,;</w:t>
      </w:r>
      <w:r>
        <w:rPr>
          <w:rFonts w:ascii="Arial"/>
          <w:color w:val="CAB856"/>
          <w:spacing w:val="-8"/>
          <w:sz w:val="11"/>
        </w:rPr>
        <w:t> </w:t>
      </w:r>
      <w:r>
        <w:rPr>
          <w:rFonts w:ascii="Arial"/>
          <w:color w:val="80724B"/>
          <w:spacing w:val="-27"/>
          <w:w w:val="304"/>
          <w:sz w:val="11"/>
        </w:rPr>
        <w:t>-</w:t>
      </w:r>
      <w:r>
        <w:rPr>
          <w:rFonts w:ascii="Arial"/>
          <w:color w:val="CAB856"/>
          <w:w w:val="133"/>
          <w:sz w:val="11"/>
        </w:rPr>
        <w:t>,.</w:t>
      </w:r>
      <w:r>
        <w:rPr>
          <w:rFonts w:ascii="Arial"/>
          <w:color w:val="CAB856"/>
          <w:w w:val="133"/>
          <w:sz w:val="11"/>
        </w:rPr>
        <w:t>._,,.</w:t>
      </w:r>
      <w:r>
        <w:rPr>
          <w:rFonts w:ascii="Arial"/>
          <w:color w:val="CAB856"/>
          <w:spacing w:val="8"/>
          <w:sz w:val="11"/>
        </w:rPr>
        <w:t> </w:t>
      </w:r>
      <w:r>
        <w:rPr>
          <w:rFonts w:ascii="Arial"/>
          <w:color w:val="4B97C1"/>
          <w:w w:val="353"/>
          <w:sz w:val="11"/>
        </w:rPr>
        <w:t>:</w:t>
      </w:r>
      <w:r>
        <w:rPr>
          <w:rFonts w:ascii="Arial"/>
          <w:sz w:val="11"/>
        </w:rPr>
      </w:r>
    </w:p>
    <w:p>
      <w:pPr>
        <w:spacing w:after="0" w:line="151" w:lineRule="exac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23820" w:h="16850" w:orient="landscape"/>
          <w:pgMar w:top="1360" w:bottom="280" w:left="2020" w:right="1260"/>
          <w:cols w:num="3" w:equalWidth="0">
            <w:col w:w="12489" w:space="40"/>
            <w:col w:w="4847" w:space="40"/>
            <w:col w:w="3124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0" w:right="62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3F82A0"/>
          <w:spacing w:val="-5"/>
          <w:w w:val="55"/>
          <w:sz w:val="18"/>
        </w:rPr>
        <w:t>..</w:t>
      </w:r>
      <w:r>
        <w:rPr>
          <w:rFonts w:ascii="Arial"/>
          <w:color w:val="4F836D"/>
          <w:spacing w:val="-5"/>
          <w:w w:val="55"/>
          <w:sz w:val="9"/>
        </w:rPr>
        <w:t>_</w:t>
      </w:r>
      <w:r>
        <w:rPr>
          <w:rFonts w:ascii="Times New Roman"/>
          <w:color w:val="3F82A0"/>
          <w:spacing w:val="-5"/>
          <w:w w:val="55"/>
          <w:sz w:val="14"/>
        </w:rPr>
        <w:t>......</w:t>
      </w:r>
      <w:r>
        <w:rPr>
          <w:rFonts w:ascii="Times New Roman"/>
          <w:spacing w:val="-5"/>
          <w:sz w:val="1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0" w:right="0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030303"/>
          <w:w w:val="110"/>
          <w:sz w:val="14"/>
        </w:rPr>
        <w:t>208000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244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030303"/>
          <w:w w:val="110"/>
          <w:sz w:val="14"/>
        </w:rPr>
        <w:t>212000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4680" w:val="left" w:leader="none"/>
        </w:tabs>
        <w:spacing w:before="0"/>
        <w:ind w:left="244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030303"/>
          <w:w w:val="110"/>
          <w:sz w:val="14"/>
        </w:rPr>
        <w:t>216000</w:t>
        <w:tab/>
      </w:r>
      <w:r>
        <w:rPr>
          <w:rFonts w:ascii="Times New Roman"/>
          <w:color w:val="030303"/>
          <w:w w:val="115"/>
          <w:sz w:val="14"/>
        </w:rPr>
        <w:t>220000</w:t>
      </w:r>
      <w:r>
        <w:rPr>
          <w:rFonts w:ascii="Times New Roman"/>
          <w:sz w:val="14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  <w:r>
        <w:rPr/>
        <w:br w:type="column"/>
      </w:r>
      <w:r>
        <w:rPr>
          <w:rFonts w:ascii="Times New Roman"/>
          <w:sz w:val="11"/>
        </w:rPr>
      </w:r>
    </w:p>
    <w:p>
      <w:pPr>
        <w:spacing w:line="78" w:lineRule="exact" w:before="0"/>
        <w:ind w:left="244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/>
          <w:color w:val="030303"/>
          <w:w w:val="155"/>
          <w:sz w:val="8"/>
        </w:rPr>
        <w:t>1-</w:t>
      </w:r>
      <w:r>
        <w:rPr>
          <w:rFonts w:ascii="Times New Roman"/>
          <w:sz w:val="8"/>
        </w:rPr>
      </w:r>
    </w:p>
    <w:p>
      <w:pPr>
        <w:spacing w:line="112" w:lineRule="exact" w:before="0"/>
        <w:ind w:left="34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5D5E5E"/>
          <w:w w:val="115"/>
          <w:sz w:val="11"/>
        </w:rPr>
        <w:t>ASESO</w:t>
      </w:r>
      <w:r>
        <w:rPr>
          <w:rFonts w:ascii="Arial"/>
          <w:color w:val="5D5E5E"/>
          <w:spacing w:val="-23"/>
          <w:w w:val="115"/>
          <w:sz w:val="11"/>
        </w:rPr>
        <w:t> </w:t>
      </w:r>
      <w:r>
        <w:rPr>
          <w:rFonts w:ascii="Arial"/>
          <w:color w:val="484B44"/>
          <w:w w:val="115"/>
          <w:sz w:val="11"/>
        </w:rPr>
        <w:t>R:</w:t>
      </w:r>
      <w:r>
        <w:rPr>
          <w:rFonts w:ascii="Arial"/>
          <w:sz w:val="11"/>
        </w:rPr>
      </w:r>
    </w:p>
    <w:p>
      <w:pPr>
        <w:tabs>
          <w:tab w:pos="2819" w:val="left" w:leader="none"/>
        </w:tabs>
        <w:spacing w:line="123" w:lineRule="exact" w:before="0"/>
        <w:ind w:left="-8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w w:val="115"/>
        </w:rPr>
        <w:br w:type="column"/>
      </w:r>
      <w:r>
        <w:rPr>
          <w:rFonts w:ascii="Times New Roman"/>
          <w:color w:val="484B44"/>
          <w:w w:val="115"/>
          <w:sz w:val="11"/>
        </w:rPr>
        <w:t>B</w:t>
      </w:r>
      <w:r>
        <w:rPr>
          <w:rFonts w:ascii="Times New Roman"/>
          <w:color w:val="5D5E5E"/>
          <w:w w:val="115"/>
          <w:sz w:val="11"/>
        </w:rPr>
        <w:t>ach </w:t>
      </w:r>
      <w:r>
        <w:rPr>
          <w:rFonts w:ascii="Times New Roman"/>
          <w:color w:val="484B44"/>
          <w:w w:val="135"/>
          <w:sz w:val="11"/>
        </w:rPr>
        <w:t>. </w:t>
      </w:r>
      <w:r>
        <w:rPr>
          <w:rFonts w:ascii="Times New Roman"/>
          <w:color w:val="131618"/>
          <w:w w:val="115"/>
          <w:sz w:val="11"/>
        </w:rPr>
        <w:t>J</w:t>
      </w:r>
      <w:r>
        <w:rPr>
          <w:rFonts w:ascii="Times New Roman"/>
          <w:color w:val="5D5E5E"/>
          <w:w w:val="115"/>
          <w:sz w:val="11"/>
        </w:rPr>
        <w:t>osuC  </w:t>
      </w:r>
      <w:r>
        <w:rPr>
          <w:rFonts w:ascii="Times New Roman"/>
          <w:color w:val="484B44"/>
          <w:w w:val="115"/>
          <w:sz w:val="11"/>
        </w:rPr>
        <w:t>D</w:t>
      </w:r>
      <w:r>
        <w:rPr>
          <w:rFonts w:ascii="Times New Roman"/>
          <w:color w:val="6E7072"/>
          <w:w w:val="115"/>
          <w:sz w:val="11"/>
        </w:rPr>
        <w:t>cn </w:t>
      </w:r>
      <w:r>
        <w:rPr>
          <w:rFonts w:ascii="Times New Roman"/>
          <w:color w:val="484B44"/>
          <w:w w:val="115"/>
          <w:sz w:val="11"/>
        </w:rPr>
        <w:t>n </w:t>
      </w:r>
      <w:r>
        <w:rPr>
          <w:rFonts w:ascii="Times New Roman"/>
          <w:color w:val="7E8083"/>
          <w:w w:val="115"/>
          <w:sz w:val="11"/>
        </w:rPr>
        <w:t>is  </w:t>
      </w:r>
      <w:r>
        <w:rPr>
          <w:rFonts w:ascii="Times New Roman"/>
          <w:color w:val="6E7072"/>
          <w:w w:val="115"/>
          <w:sz w:val="11"/>
        </w:rPr>
        <w:t>Vargas </w:t>
      </w:r>
      <w:r>
        <w:rPr>
          <w:rFonts w:ascii="Times New Roman"/>
          <w:color w:val="6E7072"/>
          <w:spacing w:val="18"/>
          <w:w w:val="115"/>
          <w:sz w:val="11"/>
        </w:rPr>
        <w:t> </w:t>
      </w:r>
      <w:r>
        <w:rPr>
          <w:rFonts w:ascii="Times New Roman"/>
          <w:color w:val="6E7072"/>
          <w:w w:val="115"/>
          <w:sz w:val="11"/>
        </w:rPr>
        <w:t>Gucv</w:t>
      </w:r>
      <w:r>
        <w:rPr>
          <w:rFonts w:ascii="Times New Roman"/>
          <w:color w:val="484B44"/>
          <w:w w:val="115"/>
          <w:sz w:val="11"/>
        </w:rPr>
        <w:t>ara</w:t>
        <w:tab/>
      </w:r>
      <w:r>
        <w:rPr>
          <w:rFonts w:ascii="Times New Roman"/>
          <w:i/>
          <w:color w:val="6E7072"/>
          <w:w w:val="115"/>
          <w:sz w:val="12"/>
        </w:rPr>
        <w:t>Zona  </w:t>
      </w:r>
      <w:r>
        <w:rPr>
          <w:rFonts w:ascii="Times New Roman"/>
          <w:i/>
          <w:color w:val="7E8083"/>
          <w:w w:val="105"/>
          <w:sz w:val="12"/>
        </w:rPr>
        <w:t>/</w:t>
      </w:r>
      <w:r>
        <w:rPr>
          <w:rFonts w:ascii="Times New Roman"/>
          <w:i/>
          <w:color w:val="7E8083"/>
          <w:spacing w:val="-18"/>
          <w:w w:val="105"/>
          <w:sz w:val="12"/>
        </w:rPr>
        <w:t> </w:t>
      </w:r>
      <w:r>
        <w:rPr>
          <w:rFonts w:ascii="Times New Roman"/>
          <w:i/>
          <w:color w:val="7E8083"/>
          <w:w w:val="115"/>
          <w:sz w:val="12"/>
        </w:rPr>
        <w:t>8S</w:t>
      </w:r>
      <w:r>
        <w:rPr>
          <w:rFonts w:ascii="Times New Roman"/>
          <w:sz w:val="1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i/>
          <w:sz w:val="16"/>
          <w:szCs w:val="16"/>
        </w:rPr>
      </w:pPr>
    </w:p>
    <w:p>
      <w:pPr>
        <w:tabs>
          <w:tab w:pos="2492" w:val="left" w:leader="none"/>
        </w:tabs>
        <w:spacing w:before="0"/>
        <w:ind w:left="-8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7E8083"/>
          <w:sz w:val="11"/>
        </w:rPr>
        <w:t>J</w:t>
      </w:r>
      <w:r>
        <w:rPr>
          <w:rFonts w:ascii="Times New Roman"/>
          <w:color w:val="7E8083"/>
          <w:spacing w:val="-7"/>
          <w:sz w:val="11"/>
        </w:rPr>
        <w:t> </w:t>
      </w:r>
      <w:r>
        <w:rPr>
          <w:rFonts w:ascii="Times New Roman"/>
          <w:color w:val="5D5E5E"/>
          <w:spacing w:val="2"/>
          <w:w w:val="125"/>
          <w:sz w:val="11"/>
        </w:rPr>
        <w:t>ng</w:t>
      </w:r>
      <w:r>
        <w:rPr>
          <w:rFonts w:ascii="Times New Roman"/>
          <w:color w:val="7E8083"/>
          <w:spacing w:val="2"/>
          <w:w w:val="125"/>
          <w:sz w:val="11"/>
        </w:rPr>
        <w:t>.</w:t>
      </w:r>
      <w:r>
        <w:rPr>
          <w:rFonts w:ascii="Times New Roman"/>
          <w:color w:val="7E8083"/>
          <w:spacing w:val="5"/>
          <w:w w:val="125"/>
          <w:sz w:val="11"/>
        </w:rPr>
        <w:t> </w:t>
      </w:r>
      <w:r>
        <w:rPr>
          <w:rFonts w:ascii="Times New Roman"/>
          <w:color w:val="6E7072"/>
          <w:spacing w:val="6"/>
          <w:sz w:val="11"/>
        </w:rPr>
        <w:t>V</w:t>
      </w:r>
      <w:r>
        <w:rPr>
          <w:rFonts w:ascii="Times New Roman"/>
          <w:color w:val="484B44"/>
          <w:spacing w:val="6"/>
          <w:sz w:val="11"/>
        </w:rPr>
        <w:t>i</w:t>
      </w:r>
      <w:r>
        <w:rPr>
          <w:rFonts w:ascii="Times New Roman"/>
          <w:color w:val="484B44"/>
          <w:spacing w:val="-12"/>
          <w:sz w:val="11"/>
        </w:rPr>
        <w:t> </w:t>
      </w:r>
      <w:r>
        <w:rPr>
          <w:rFonts w:ascii="Times New Roman"/>
          <w:color w:val="6E7072"/>
          <w:w w:val="125"/>
          <w:sz w:val="11"/>
        </w:rPr>
        <w:t>ctor</w:t>
      </w:r>
      <w:r>
        <w:rPr>
          <w:rFonts w:ascii="Times New Roman"/>
          <w:color w:val="6E7072"/>
          <w:spacing w:val="17"/>
          <w:w w:val="125"/>
          <w:sz w:val="11"/>
        </w:rPr>
        <w:t> </w:t>
      </w:r>
      <w:r>
        <w:rPr>
          <w:rFonts w:ascii="Times New Roman"/>
          <w:color w:val="6E7072"/>
          <w:w w:val="125"/>
          <w:sz w:val="11"/>
        </w:rPr>
        <w:t>Ausberto</w:t>
      </w:r>
      <w:r>
        <w:rPr>
          <w:rFonts w:ascii="Times New Roman"/>
          <w:color w:val="6E7072"/>
          <w:spacing w:val="29"/>
          <w:w w:val="125"/>
          <w:sz w:val="11"/>
        </w:rPr>
        <w:t> </w:t>
      </w:r>
      <w:r>
        <w:rPr>
          <w:rFonts w:ascii="Times New Roman"/>
          <w:color w:val="6E7072"/>
          <w:sz w:val="11"/>
        </w:rPr>
        <w:t>A</w:t>
      </w:r>
      <w:r>
        <w:rPr>
          <w:rFonts w:ascii="Times New Roman"/>
          <w:color w:val="6E7072"/>
          <w:spacing w:val="-6"/>
          <w:sz w:val="11"/>
        </w:rPr>
        <w:t> </w:t>
      </w:r>
      <w:r>
        <w:rPr>
          <w:rFonts w:ascii="Times New Roman"/>
          <w:color w:val="5D5E5E"/>
          <w:w w:val="125"/>
          <w:sz w:val="11"/>
        </w:rPr>
        <w:t>rapa</w:t>
      </w:r>
      <w:r>
        <w:rPr>
          <w:rFonts w:ascii="Times New Roman"/>
          <w:color w:val="5D5E5E"/>
          <w:spacing w:val="29"/>
          <w:w w:val="125"/>
          <w:sz w:val="11"/>
        </w:rPr>
        <w:t> </w:t>
      </w:r>
      <w:r>
        <w:rPr>
          <w:rFonts w:ascii="Times New Roman"/>
          <w:color w:val="6E7072"/>
          <w:sz w:val="11"/>
        </w:rPr>
        <w:t>Vi</w:t>
      </w:r>
      <w:r>
        <w:rPr>
          <w:rFonts w:ascii="Times New Roman"/>
          <w:color w:val="6E7072"/>
          <w:spacing w:val="-7"/>
          <w:sz w:val="11"/>
        </w:rPr>
        <w:t> </w:t>
      </w:r>
      <w:r>
        <w:rPr>
          <w:rFonts w:ascii="Times New Roman"/>
          <w:color w:val="484B44"/>
          <w:spacing w:val="4"/>
          <w:w w:val="125"/>
          <w:sz w:val="11"/>
        </w:rPr>
        <w:t>le</w:t>
      </w:r>
      <w:r>
        <w:rPr>
          <w:rFonts w:ascii="Times New Roman"/>
          <w:color w:val="5D5E5E"/>
          <w:spacing w:val="4"/>
          <w:w w:val="125"/>
          <w:sz w:val="11"/>
        </w:rPr>
        <w:t>a</w:t>
      </w:r>
      <w:r>
        <w:rPr>
          <w:rFonts w:ascii="Times New Roman"/>
          <w:color w:val="99979A"/>
          <w:spacing w:val="4"/>
          <w:w w:val="125"/>
          <w:sz w:val="11"/>
        </w:rPr>
        <w:t>.</w:t>
        <w:tab/>
      </w:r>
      <w:r>
        <w:rPr>
          <w:rFonts w:ascii="Times New Roman"/>
          <w:color w:val="7E8083"/>
          <w:w w:val="125"/>
          <w:sz w:val="11"/>
        </w:rPr>
        <w:t>Esca </w:t>
      </w:r>
      <w:r>
        <w:rPr>
          <w:rFonts w:ascii="Times New Roman"/>
          <w:color w:val="5D5E5E"/>
          <w:spacing w:val="3"/>
          <w:sz w:val="11"/>
        </w:rPr>
        <w:t>l</w:t>
      </w:r>
      <w:r>
        <w:rPr>
          <w:rFonts w:ascii="Times New Roman"/>
          <w:color w:val="484B44"/>
          <w:spacing w:val="3"/>
          <w:sz w:val="11"/>
        </w:rPr>
        <w:t>a </w:t>
      </w:r>
      <w:r>
        <w:rPr>
          <w:rFonts w:ascii="Times New Roman"/>
          <w:color w:val="99979A"/>
          <w:w w:val="135"/>
          <w:sz w:val="11"/>
        </w:rPr>
        <w:t>:    </w:t>
      </w:r>
      <w:r>
        <w:rPr>
          <w:rFonts w:ascii="Times New Roman"/>
          <w:color w:val="6E7072"/>
          <w:sz w:val="11"/>
        </w:rPr>
        <w:t>1  </w:t>
      </w:r>
      <w:r>
        <w:rPr>
          <w:rFonts w:ascii="Times New Roman"/>
          <w:color w:val="BDBFBF"/>
          <w:w w:val="125"/>
          <w:sz w:val="11"/>
        </w:rPr>
        <w:t>/</w:t>
      </w:r>
      <w:r>
        <w:rPr>
          <w:rFonts w:ascii="Times New Roman"/>
          <w:color w:val="BDBFBF"/>
          <w:spacing w:val="6"/>
          <w:w w:val="125"/>
          <w:sz w:val="11"/>
        </w:rPr>
        <w:t> </w:t>
      </w:r>
      <w:r>
        <w:rPr>
          <w:rFonts w:ascii="Times New Roman"/>
          <w:color w:val="484B44"/>
          <w:w w:val="125"/>
          <w:sz w:val="11"/>
        </w:rPr>
        <w:t>4</w:t>
      </w:r>
      <w:r>
        <w:rPr>
          <w:rFonts w:ascii="Times New Roman"/>
          <w:color w:val="7E8083"/>
          <w:w w:val="125"/>
          <w:sz w:val="11"/>
        </w:rPr>
        <w:t>5</w:t>
      </w:r>
      <w:r>
        <w:rPr>
          <w:rFonts w:ascii="Times New Roman"/>
          <w:color w:val="99979A"/>
          <w:w w:val="125"/>
          <w:sz w:val="11"/>
        </w:rPr>
        <w:t>,</w:t>
      </w:r>
      <w:r>
        <w:rPr>
          <w:rFonts w:ascii="Times New Roman"/>
          <w:color w:val="6E7072"/>
          <w:w w:val="125"/>
          <w:sz w:val="11"/>
        </w:rPr>
        <w:t>000</w:t>
      </w:r>
      <w:r>
        <w:rPr>
          <w:rFonts w:ascii="Times New Roman"/>
          <w:sz w:val="1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839" w:right="0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131618"/>
          <w:w w:val="110"/>
          <w:sz w:val="14"/>
        </w:rPr>
        <w:t>224000</w:t>
      </w:r>
      <w:r>
        <w:rPr>
          <w:rFonts w:ascii="Times New Roman"/>
          <w:sz w:val="14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23820" w:h="16850" w:orient="landscape"/>
          <w:pgMar w:top="1360" w:bottom="280" w:left="2020" w:right="1260"/>
          <w:cols w:num="5" w:equalWidth="0">
            <w:col w:w="715" w:space="3715"/>
            <w:col w:w="723" w:space="3713"/>
            <w:col w:w="5169" w:space="80"/>
            <w:col w:w="925" w:space="40"/>
            <w:col w:w="546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group style="position:absolute;margin-left:114.218201pt;margin-top:92.94548pt;width:983.15pt;height:669.6pt;mso-position-horizontal-relative:page;mso-position-vertical-relative:page;z-index:-253456" coordorigin="2284,1859" coordsize="19663,13392">
            <v:shape style="position:absolute;left:18445;top:1859;width:3502;height:3849" type="#_x0000_t75" stroked="false">
              <v:imagedata r:id="rId123" o:title=""/>
            </v:shape>
            <v:shape style="position:absolute;left:18988;top:5681;width:982;height:772" type="#_x0000_t75" stroked="false">
              <v:imagedata r:id="rId124" o:title=""/>
            </v:shape>
            <v:shape style="position:absolute;left:2284;top:1859;width:3076;height:4228" type="#_x0000_t75" stroked="false">
              <v:imagedata r:id="rId125" o:title=""/>
            </v:shape>
            <v:shape style="position:absolute;left:5374;top:2821;width:1368;height:524" type="#_x0000_t75" stroked="false">
              <v:imagedata r:id="rId126" o:title=""/>
            </v:shape>
            <v:shape style="position:absolute;left:8254;top:1898;width:8378;height:1924" type="#_x0000_t75" stroked="false">
              <v:imagedata r:id="rId127" o:title=""/>
            </v:shape>
            <v:shape style="position:absolute;left:2284;top:3836;width:15788;height:11415" type="#_x0000_t75" stroked="false">
              <v:imagedata r:id="rId128" o:title=""/>
            </v:shape>
            <v:shape style="position:absolute;left:8254;top:3836;width:5380;height:295" type="#_x0000_t75" stroked="false">
              <v:imagedata r:id="rId129" o:title=""/>
            </v:shape>
            <v:group style="position:absolute;left:5019;top:1944;width:4673;height:2" coordorigin="5019,1944" coordsize="4673,2">
              <v:shape style="position:absolute;left:5019;top:1944;width:4673;height:2" coordorigin="5019,1944" coordsize="4673,0" path="m5019,1944l9691,1944e" filled="false" stroked="true" strokeweight=".654378pt" strokecolor="#000000">
                <v:path arrowok="t"/>
              </v:shape>
            </v:group>
            <v:group style="position:absolute;left:15025;top:2039;width:3449;height:2" coordorigin="15025,2039" coordsize="3449,2">
              <v:shape style="position:absolute;left:15025;top:2039;width:3449;height:2" coordorigin="15025,2039" coordsize="3449,0" path="m15025,2039l18473,2039e" filled="false" stroked="true" strokeweight=".981566pt" strokecolor="#db2b1f">
                <v:path arrowok="t"/>
              </v:shape>
            </v:group>
            <v:group style="position:absolute;left:15034;top:2029;width:2;height:1179" coordorigin="15034,2029" coordsize="2,1179">
              <v:shape style="position:absolute;left:15034;top:2029;width:2;height:1179" coordorigin="15034,2029" coordsize="0,1179" path="m15034,3207l15034,2029e" filled="false" stroked="true" strokeweight=".981566pt" strokecolor="#d43834">
                <v:path arrowok="t"/>
              </v:shape>
            </v:group>
            <v:group style="position:absolute;left:18522;top:4025;width:2;height:1022" coordorigin="18522,4025" coordsize="2,1022">
              <v:shape style="position:absolute;left:18522;top:4025;width:2;height:1022" coordorigin="18522,4025" coordsize="0,1022" path="m18522,5046l18522,4025e" filled="false" stroked="true" strokeweight=".981566pt" strokecolor="#d4231c">
                <v:path arrowok="t"/>
              </v:shape>
            </v:group>
            <v:group style="position:absolute;left:6275;top:4267;width:877;height:2" coordorigin="6275,4267" coordsize="877,2">
              <v:shape style="position:absolute;left:6275;top:4267;width:877;height:2" coordorigin="6275,4267" coordsize="877,0" path="m6275,4267l7152,4267e" filled="false" stroked="true" strokeweight=".327189pt" strokecolor="#2883cc">
                <v:path arrowok="t"/>
              </v:shape>
            </v:group>
            <v:group style="position:absolute;left:16883;top:5037;width:1650;height:2" coordorigin="16883,5037" coordsize="1650,2">
              <v:shape style="position:absolute;left:16883;top:5037;width:1650;height:2" coordorigin="16883,5037" coordsize="1650,0" path="m16883,5037l18532,5037e" filled="false" stroked="true" strokeweight=".981566pt" strokecolor="#cc3828">
                <v:path arrowok="t"/>
              </v:shape>
            </v:group>
            <v:group style="position:absolute;left:2372;top:1937;width:2;height:13228" coordorigin="2372,1937" coordsize="2,13228">
              <v:shape style="position:absolute;left:2372;top:1937;width:2;height:13228" coordorigin="2372,1937" coordsize="0,13228" path="m2372,15165l2372,1937e" filled="false" stroked="true" strokeweight=".981566pt" strokecolor="#1f1c0c">
                <v:path arrowok="t"/>
              </v:shape>
            </v:group>
            <v:group style="position:absolute;left:18957;top:4025;width:2;height:1643" coordorigin="18957,4025" coordsize="2,1643">
              <v:shape style="position:absolute;left:18957;top:4025;width:2;height:1643" coordorigin="18957,4025" coordsize="0,1643" path="m18957,5668l18957,4025e" filled="false" stroked="true" strokeweight=".654378pt" strokecolor="#030000">
                <v:path arrowok="t"/>
              </v:shape>
            </v:group>
            <v:group style="position:absolute;left:19144;top:2173;width:2;height:3378" coordorigin="19144,2173" coordsize="2,3378">
              <v:shape style="position:absolute;left:19144;top:2173;width:2;height:3378" coordorigin="19144,2173" coordsize="0,3378" path="m19144,5550l19144,2173e" filled="false" stroked="true" strokeweight=".981566pt" strokecolor="#0c181c">
                <v:path arrowok="t"/>
              </v:shape>
            </v:group>
            <v:group style="position:absolute;left:18035;top:13018;width:3737;height:2" coordorigin="18035,13018" coordsize="3737,2">
              <v:shape style="position:absolute;left:18035;top:13018;width:3737;height:2" coordorigin="18035,13018" coordsize="3737,0" path="m18035,13018l21771,13018e" filled="false" stroked="true" strokeweight=".654378pt" strokecolor="#0f0f0f">
                <v:path arrowok="t"/>
              </v:shape>
            </v:group>
            <v:group style="position:absolute;left:16392;top:13025;width:2;height:2036" coordorigin="16392,13025" coordsize="2,2036">
              <v:shape style="position:absolute;left:16392;top:13025;width:2;height:2036" coordorigin="16392,13025" coordsize="0,2036" path="m16392,15061l16392,13025e" filled="false" stroked="true" strokeweight=".654378pt" strokecolor="#1c1c18">
                <v:path arrowok="t"/>
              </v:shape>
            </v:group>
            <v:group style="position:absolute;left:18951;top:5662;width:1342;height:2" coordorigin="18951,5662" coordsize="1342,2">
              <v:shape style="position:absolute;left:18951;top:5662;width:1342;height:2" coordorigin="18951,5662" coordsize="1342,0" path="m18951,5662l20292,5662e" filled="false" stroked="true" strokeweight=".654378pt" strokecolor="#000000">
                <v:path arrowok="t"/>
              </v:shape>
            </v:group>
            <v:group style="position:absolute;left:19324;top:7638;width:2;height:2965" coordorigin="19324,7638" coordsize="2,2965">
              <v:shape style="position:absolute;left:19324;top:7638;width:2;height:2965" coordorigin="19324,7638" coordsize="0,2965" path="m19324,10603l19324,7638e" filled="false" stroked="true" strokeweight=".654378pt" strokecolor="#0f0f0f">
                <v:path arrowok="t"/>
              </v:shape>
            </v:group>
            <v:group style="position:absolute;left:20129;top:10813;width:1617;height:2" coordorigin="20129,10813" coordsize="1617,2">
              <v:shape style="position:absolute;left:20129;top:10813;width:1617;height:2" coordorigin="20129,10813" coordsize="1617,0" path="m20129,10813l21745,10813e" filled="false" stroked="true" strokeweight=".654378pt" strokecolor="#1c181c">
                <v:path arrowok="t"/>
              </v:shape>
            </v:group>
            <v:group style="position:absolute;left:20129;top:12796;width:1617;height:2" coordorigin="20129,12796" coordsize="1617,2">
              <v:shape style="position:absolute;left:20129;top:12796;width:1617;height:2" coordorigin="20129,12796" coordsize="1617,0" path="m20129,12796l21745,12796e" filled="false" stroked="true" strokeweight=".654378pt" strokecolor="#131813">
                <v:path arrowok="t"/>
              </v:shape>
            </v:group>
            <v:group style="position:absolute;left:16386;top:13719;width:5360;height:2" coordorigin="16386,13719" coordsize="5360,2">
              <v:shape style="position:absolute;left:16386;top:13719;width:5360;height:2" coordorigin="16386,13719" coordsize="5360,0" path="m16386,13719l21745,13719e" filled="false" stroked="true" strokeweight=".654378pt" strokecolor="#2f2f2f">
                <v:path arrowok="t"/>
              </v:shape>
              <v:shape style="position:absolute;left:20926;top:14014;width:982;height:177" type="#_x0000_t75" stroked="false">
                <v:imagedata r:id="rId130" o:title=""/>
              </v:shape>
            </v:group>
            <v:group style="position:absolute;left:16386;top:14053;width:4561;height:2" coordorigin="16386,14053" coordsize="4561,2">
              <v:shape style="position:absolute;left:16386;top:14053;width:4561;height:2" coordorigin="16386,14053" coordsize="4561,0" path="m16386,14053l20947,14053e" filled="false" stroked="true" strokeweight=".654378pt" strokecolor="#0f0f0f">
                <v:path arrowok="t"/>
              </v:shape>
            </v:group>
            <v:group style="position:absolute;left:16386;top:15057;width:5360;height:2" coordorigin="16386,15057" coordsize="5360,2">
              <v:shape style="position:absolute;left:16386;top:15057;width:5360;height:2" coordorigin="16386,15057" coordsize="5360,0" path="m16386,15057l21745,15057e" filled="false" stroked="true" strokeweight=".327189pt" strokecolor="#080303">
                <v:path arrowok="t"/>
              </v:shape>
            </v:group>
            <v:group style="position:absolute;left:2362;top:15159;width:8357;height:2" coordorigin="2362,15159" coordsize="8357,2">
              <v:shape style="position:absolute;left:2362;top:15159;width:8357;height:2" coordorigin="2362,15159" coordsize="8357,0" path="m2362,15159l10719,15159e" filled="false" stroked="true" strokeweight=".654378pt" strokecolor="#030303">
                <v:path arrowok="t"/>
              </v:shape>
            </v:group>
            <v:group style="position:absolute;left:21738;top:7606;width:2;height:3077" coordorigin="21738,7606" coordsize="2,3077">
              <v:shape style="position:absolute;left:21738;top:7606;width:2;height:3077" coordorigin="21738,7606" coordsize="0,3077" path="m21738,10682l21738,7606e" filled="false" stroked="true" strokeweight=".654378pt" strokecolor="#282323">
                <v:path arrowok="t"/>
              </v:shape>
            </v:group>
            <v:group style="position:absolute;left:21859;top:5675;width:2;height:9491" coordorigin="21859,5675" coordsize="2,9491">
              <v:shape style="position:absolute;left:21859;top:5675;width:2;height:9491" coordorigin="21859,5675" coordsize="0,9491" path="m21859,15165l21859,5675e" filled="false" stroked="true" strokeweight=".981566pt" strokecolor="#181313">
                <v:path arrowok="t"/>
              </v:shape>
            </v:group>
            <v:group style="position:absolute;left:21738;top:12999;width:2;height:2062" coordorigin="21738,12999" coordsize="2,2062">
              <v:shape style="position:absolute;left:21738;top:12999;width:2;height:2062" coordorigin="21738,12999" coordsize="0,2062" path="m21738,15061l21738,12999e" filled="false" stroked="true" strokeweight=".654378pt" strokecolor="#232323">
                <v:path arrowok="t"/>
              </v:shape>
            </v:group>
            <v:group style="position:absolute;left:20266;top:10872;width:2;height:943" coordorigin="20266,10872" coordsize="2,943">
              <v:shape style="position:absolute;left:20266;top:10872;width:2;height:943" coordorigin="20266,10872" coordsize="0,943" path="m20266,11814l20266,10872e" filled="false" stroked="true" strokeweight=".981566pt" strokecolor="#000000">
                <v:path arrowok="t"/>
              </v:shape>
            </v:group>
            <v:group style="position:absolute;left:21738;top:10806;width:2;height:1997" coordorigin="21738,10806" coordsize="2,1997">
              <v:shape style="position:absolute;left:21738;top:10806;width:2;height:1997" coordorigin="21738,10806" coordsize="0,1997" path="m21738,12802l21738,10806e" filled="false" stroked="true" strokeweight=".654378pt" strokecolor="#282828">
                <v:path arrowok="t"/>
              </v:shape>
            </v:group>
            <v:group style="position:absolute;left:20266;top:11814;width:2;height:79" coordorigin="20266,11814" coordsize="2,79">
              <v:shape style="position:absolute;left:20266;top:11814;width:2;height:79" coordorigin="20266,11814" coordsize="0,79" path="m20266,11893l20266,11814e" filled="false" stroked="true" strokeweight=".981566pt" strokecolor="#5490cf">
                <v:path arrowok="t"/>
              </v:shape>
            </v:group>
            <v:group style="position:absolute;left:20266;top:11893;width:2;height:151" coordorigin="20266,11893" coordsize="2,151">
              <v:shape style="position:absolute;left:20266;top:11893;width:2;height:151" coordorigin="20266,11893" coordsize="0,151" path="m20266,12043l20266,11893e" filled="false" stroked="true" strokeweight=".981566pt" strokecolor="#000000">
                <v:path arrowok="t"/>
              </v:shape>
            </v:group>
            <v:group style="position:absolute;left:20266;top:12043;width:2;height:158" coordorigin="20266,12043" coordsize="2,158">
              <v:shape style="position:absolute;left:20266;top:12043;width:2;height:158" coordorigin="20266,12043" coordsize="0,158" path="m20266,12200l20266,12043e" filled="false" stroked="true" strokeweight=".981566pt" strokecolor="#2f2f2f">
                <v:path arrowok="t"/>
              </v:shape>
            </v:group>
            <v:group style="position:absolute;left:20266;top:12200;width:2;height:99" coordorigin="20266,12200" coordsize="2,99">
              <v:shape style="position:absolute;left:20266;top:12200;width:2;height:99" coordorigin="20266,12200" coordsize="0,99" path="m20266,12298l20266,12200e" filled="false" stroked="true" strokeweight=".981566pt" strokecolor="#838383">
                <v:path arrowok="t"/>
              </v:shape>
            </v:group>
            <v:group style="position:absolute;left:20266;top:12298;width:2;height:177" coordorigin="20266,12298" coordsize="2,177">
              <v:shape style="position:absolute;left:20266;top:12298;width:2;height:177" coordorigin="20266,12298" coordsize="0,177" path="m20266,12475l20266,12298e" filled="false" stroked="true" strokeweight=".981566pt" strokecolor="#4b4b4b">
                <v:path arrowok="t"/>
              </v:shape>
            </v:group>
            <v:group style="position:absolute;left:20266;top:12475;width:2;height:171" coordorigin="20266,12475" coordsize="2,171">
              <v:shape style="position:absolute;left:20266;top:12475;width:2;height:171" coordorigin="20266,12475" coordsize="0,171" path="m20266,12645l20266,12475e" filled="false" stroked="true" strokeweight=".981566pt" strokecolor="#000000">
                <v:path arrowok="t"/>
              </v:shape>
            </v:group>
            <v:group style="position:absolute;left:20266;top:12645;width:2;height:53" coordorigin="20266,12645" coordsize="2,53">
              <v:shape style="position:absolute;left:20266;top:12645;width:2;height:53" coordorigin="20266,12645" coordsize="0,53" path="m20266,12698l20266,12645e" filled="false" stroked="true" strokeweight=".981566pt" strokecolor="#c87077">
                <v:path arrowok="t"/>
              </v:shape>
            </v:group>
            <v:group style="position:absolute;left:19396;top:9553;width:341;height:2" coordorigin="19396,9553" coordsize="341,2">
              <v:shape style="position:absolute;left:19396;top:9553;width:341;height:2" coordorigin="19396,9553" coordsize="341,0" path="m19396,9553l19736,9553e" filled="false" stroked="true" strokeweight=".327189pt" strokecolor="#000000">
                <v:path arrowok="t"/>
              </v:shape>
            </v:group>
            <v:group style="position:absolute;left:19468;top:5501;width:14;height:2" coordorigin="19468,5501" coordsize="14,2">
              <v:shape style="position:absolute;left:19468;top:5501;width:14;height:2" coordorigin="19468,5501" coordsize="14,0" path="m19468,5501l19481,5501e" filled="false" stroked="true" strokeweight=".327189pt" strokecolor="#000000">
                <v:path arrowok="t"/>
              </v:shape>
            </v:group>
            <v:group style="position:absolute;left:15875;top:7395;width:2;height:191" coordorigin="15875,7395" coordsize="2,191">
              <v:shape style="position:absolute;left:15875;top:7395;width:2;height:191" coordorigin="15875,7395" coordsize="0,191" path="m15875,7395l15875,7586e" filled="false" stroked="true" strokeweight="1.95839pt" strokecolor="#d8dada">
                <v:path arrowok="t"/>
              </v:shape>
            </v:group>
            <v:group style="position:absolute;left:16889;top:14503;width:254;height:2" coordorigin="16889,14503" coordsize="254,2">
              <v:shape style="position:absolute;left:16889;top:14503;width:254;height:2" coordorigin="16889,14503" coordsize="254,0" path="m16889,14503l17143,14503e" filled="false" stroked="true" strokeweight=".34650pt" strokecolor="#020202">
                <v:path arrowok="t"/>
              </v:shape>
            </v:group>
            <w10:wrap type="none"/>
          </v:group>
        </w:pict>
      </w:r>
    </w:p>
    <w:p>
      <w:pPr>
        <w:spacing w:before="78"/>
        <w:ind w:left="0" w:right="101" w:firstLine="0"/>
        <w:jc w:val="right"/>
        <w:rPr>
          <w:rFonts w:ascii="Courier New" w:hAnsi="Courier New" w:cs="Courier New" w:eastAsia="Courier New"/>
          <w:sz w:val="22"/>
          <w:szCs w:val="22"/>
        </w:rPr>
      </w:pPr>
      <w:r>
        <w:rPr>
          <w:rFonts w:ascii="Courier New"/>
          <w:color w:val="030303"/>
          <w:spacing w:val="-16"/>
          <w:w w:val="110"/>
          <w:sz w:val="22"/>
        </w:rPr>
        <w:t>67</w:t>
      </w:r>
      <w:r>
        <w:rPr>
          <w:rFonts w:ascii="Courier New"/>
          <w:spacing w:val="-16"/>
          <w:sz w:val="22"/>
        </w:rPr>
      </w:r>
    </w:p>
    <w:p>
      <w:pPr>
        <w:spacing w:after="0"/>
        <w:jc w:val="right"/>
        <w:rPr>
          <w:rFonts w:ascii="Courier New" w:hAnsi="Courier New" w:cs="Courier New" w:eastAsia="Courier New"/>
          <w:sz w:val="22"/>
          <w:szCs w:val="22"/>
        </w:rPr>
        <w:sectPr>
          <w:type w:val="continuous"/>
          <w:pgSz w:w="23820" w:h="16850" w:orient="landscape"/>
          <w:pgMar w:top="1360" w:bottom="280" w:left="2020" w:right="1260"/>
        </w:sectPr>
      </w:pPr>
    </w:p>
    <w:p>
      <w:pPr>
        <w:pStyle w:val="BodyText"/>
        <w:spacing w:line="360" w:lineRule="auto" w:before="52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resultados analíticos obtenidos nos han servido para elaborar mapas de calidad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sedimento (mapas 4.5, 4.6, 4.7, 4.8 y 4.9), en cada estación de muestreo se indica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abundancia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geoquímica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cada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uno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normados,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comparándolos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</w:rPr>
        <w:t> respectivo.</w:t>
      </w:r>
    </w:p>
    <w:p>
      <w:pPr>
        <w:pStyle w:val="BodyText"/>
        <w:spacing w:line="360" w:lineRule="auto" w:before="126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elaborado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mapa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multielemental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(mapa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4.10),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representan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manera</w:t>
      </w:r>
      <w:r>
        <w:rPr>
          <w:rFonts w:ascii="Times New Roman" w:hAnsi="Times New Roman"/>
        </w:rPr>
        <w:t> simultánea las abundancias de los metales normados, en cada estación de muestreo</w:t>
      </w:r>
      <w:r>
        <w:rPr>
          <w:rFonts w:ascii="Times New Roman" w:hAnsi="Times New Roman"/>
          <w:spacing w:val="-21"/>
        </w:rPr>
        <w:t> </w:t>
      </w:r>
      <w:r>
        <w:rPr>
          <w:rFonts w:ascii="Times New Roman" w:hAnsi="Times New Roman"/>
        </w:rPr>
        <w:t>estudiada.</w:t>
      </w:r>
    </w:p>
    <w:p>
      <w:pPr>
        <w:pStyle w:val="BodyText"/>
        <w:spacing w:line="360" w:lineRule="auto" w:before="126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microcuenca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Jangas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superó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suelos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uso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extractivo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</w:rPr>
        <w:t> bario,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cadmio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mercurio,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ninguna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estaciones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(mapas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4.6,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4.7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4.8).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Los elementos que superan el ECA se detallan a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continuación: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4"/>
        <w:numPr>
          <w:ilvl w:val="3"/>
          <w:numId w:val="49"/>
        </w:numPr>
        <w:tabs>
          <w:tab w:pos="839" w:val="left" w:leader="none"/>
        </w:tabs>
        <w:spacing w:line="240" w:lineRule="auto" w:before="148" w:after="0"/>
        <w:ind w:left="838" w:right="0" w:hanging="72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Arsénico 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60" w:lineRule="auto" w:before="132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elemento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químico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presenta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mayor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número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estaciones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muestreo,</w:t>
      </w:r>
      <w:r>
        <w:rPr>
          <w:rFonts w:ascii="Times New Roman" w:hAnsi="Times New Roman"/>
        </w:rPr>
        <w:t> donde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superado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(140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mg/kg),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caso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diez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muestras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han</w:t>
      </w:r>
      <w:r>
        <w:rPr>
          <w:rFonts w:ascii="Times New Roman" w:hAnsi="Times New Roman"/>
        </w:rPr>
        <w:t> superado dicho umbral, siendo las concentraciones del orden de 159 a 1053 mg/kg, ver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cuadro</w:t>
      </w:r>
      <w:r>
        <w:rPr>
          <w:rFonts w:ascii="Times New Roman" w:hAnsi="Times New Roman"/>
        </w:rPr>
        <w:t> 4.3, figura 4.6 y mapa 4.5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2"/>
        <w:ind w:left="1548" w:right="1545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Cuadro 4.3. </w:t>
      </w:r>
      <w:r>
        <w:rPr>
          <w:rFonts w:ascii="Times New Roman" w:hAnsi="Times New Roman"/>
          <w:sz w:val="22"/>
        </w:rPr>
        <w:t>Concentración de arsénico en las estaciones de</w:t>
      </w:r>
      <w:r>
        <w:rPr>
          <w:rFonts w:ascii="Times New Roman" w:hAnsi="Times New Roman"/>
          <w:spacing w:val="-22"/>
          <w:sz w:val="22"/>
        </w:rPr>
        <w:t> </w:t>
      </w:r>
      <w:r>
        <w:rPr>
          <w:rFonts w:ascii="Times New Roman" w:hAnsi="Times New Roman"/>
          <w:sz w:val="22"/>
        </w:rPr>
        <w:t>muestreo.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228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8"/>
        <w:gridCol w:w="1238"/>
        <w:gridCol w:w="982"/>
        <w:gridCol w:w="859"/>
        <w:gridCol w:w="1241"/>
      </w:tblGrid>
      <w:tr>
        <w:trPr>
          <w:trHeight w:val="343" w:hRule="exact"/>
        </w:trPr>
        <w:tc>
          <w:tcPr>
            <w:tcW w:w="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ID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17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Muestra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9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18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Norte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19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Este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4"/>
              <w:ind w:left="13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As</w:t>
            </w:r>
            <w:r>
              <w:rPr>
                <w:rFonts w:ascii="Times New Roman"/>
                <w:b/>
                <w:spacing w:val="-6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(ppm)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40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19h-S-002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8956459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219826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</w:tr>
      <w:tr>
        <w:trPr>
          <w:trHeight w:val="324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8957345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217859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59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19h-S-005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8954347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220741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192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19h-S-006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8954149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220057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8956115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219364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19h-S-008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8955884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217199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210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8955376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219952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119</w:t>
            </w:r>
          </w:p>
        </w:tc>
      </w:tr>
      <w:tr>
        <w:trPr>
          <w:trHeight w:val="324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19h-S-011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8953004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217396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7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8954355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219900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8960062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217135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84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19h-S-015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8955077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218969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54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19h-S-018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8955354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219617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58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19h-S-021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8953688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218513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56</w:t>
            </w:r>
          </w:p>
        </w:tc>
      </w:tr>
      <w:tr>
        <w:trPr>
          <w:trHeight w:val="324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19h-S-022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8955814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220094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91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8958628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217622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73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8956680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217451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202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8954810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220209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74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19h-S-028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8957286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215226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</w:t>
            </w:r>
          </w:p>
        </w:tc>
      </w:tr>
      <w:tr>
        <w:trPr>
          <w:trHeight w:val="324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8956643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212191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</w:tr>
    </w:tbl>
    <w:p>
      <w:pPr>
        <w:spacing w:after="0" w:line="240" w:lineRule="auto"/>
        <w:jc w:val="center"/>
        <w:rPr>
          <w:rFonts w:ascii="Times New Roman" w:hAnsi="Times New Roman" w:cs="Times New Roman" w:eastAsia="Times New Roman"/>
          <w:sz w:val="24"/>
          <w:szCs w:val="24"/>
        </w:rPr>
        <w:sectPr>
          <w:footerReference w:type="default" r:id="rId131"/>
          <w:pgSz w:w="11910" w:h="16850"/>
          <w:pgMar w:footer="1007" w:header="0" w:top="1360" w:bottom="1200" w:left="1300" w:right="1300"/>
          <w:pgNumType w:start="68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228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8"/>
        <w:gridCol w:w="1238"/>
        <w:gridCol w:w="982"/>
        <w:gridCol w:w="859"/>
        <w:gridCol w:w="1241"/>
      </w:tblGrid>
      <w:tr>
        <w:trPr>
          <w:trHeight w:val="343" w:hRule="exact"/>
        </w:trPr>
        <w:tc>
          <w:tcPr>
            <w:tcW w:w="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ID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17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Muestra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9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18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Norte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8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19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Este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4"/>
              <w:ind w:left="13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As</w:t>
            </w:r>
            <w:r>
              <w:rPr>
                <w:rFonts w:ascii="Times New Roman"/>
                <w:b/>
                <w:spacing w:val="-6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(ppm)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40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19h-S-031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8954592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212559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</w:t>
            </w:r>
          </w:p>
        </w:tc>
      </w:tr>
      <w:tr>
        <w:trPr>
          <w:trHeight w:val="324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19h-S-032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8958708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215678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454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8960061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216614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428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8956872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214784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159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19h-S-036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8954485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213276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8958073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215256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364</w:t>
            </w:r>
          </w:p>
        </w:tc>
      </w:tr>
      <w:tr>
        <w:trPr>
          <w:trHeight w:val="324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8956516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213913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324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19h-S-042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8952546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212768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8956747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213868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37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1053</w:t>
            </w:r>
          </w:p>
        </w:tc>
      </w:tr>
      <w:tr>
        <w:trPr>
          <w:trHeight w:val="322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8952076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212690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</w:t>
            </w:r>
          </w:p>
        </w:tc>
      </w:tr>
      <w:tr>
        <w:trPr>
          <w:trHeight w:val="341" w:hRule="exact"/>
        </w:trPr>
        <w:tc>
          <w:tcPr>
            <w:tcW w:w="408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19h-S-045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8960700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216696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0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92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5187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3"/>
          <w:sz w:val="20"/>
          <w:szCs w:val="20"/>
        </w:rPr>
        <w:drawing>
          <wp:inline distT="0" distB="0" distL="0" distR="0">
            <wp:extent cx="5745823" cy="3293745"/>
            <wp:effectExtent l="0" t="0" r="0" b="0"/>
            <wp:docPr id="39" name="image87.jpeg" descr="F:\APUNTES\TESIS\8.-FIGURAS\4.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8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823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3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before="72"/>
        <w:ind w:left="118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4.6. </w:t>
      </w:r>
      <w:r>
        <w:rPr>
          <w:rFonts w:ascii="Times New Roman" w:hAnsi="Times New Roman"/>
          <w:sz w:val="22"/>
        </w:rPr>
        <w:t>Arsénico en</w:t>
      </w:r>
      <w:r>
        <w:rPr>
          <w:rFonts w:ascii="Times New Roman" w:hAnsi="Times New Roman"/>
          <w:spacing w:val="-6"/>
          <w:sz w:val="22"/>
        </w:rPr>
        <w:t> </w:t>
      </w:r>
      <w:r>
        <w:rPr>
          <w:rFonts w:ascii="Times New Roman" w:hAnsi="Times New Roman"/>
          <w:sz w:val="22"/>
        </w:rPr>
        <w:t>sedimentos.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5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las quebradas Upahuayco (19h-S-043) y Llacash (19h-S-032 y 19h-S-033), ubicadas en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localidades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Cahuish,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Cuchicancha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Jangas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respectivamente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encuentran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estaciones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 muestreo con las abundancias relativas más altas de la microcuenca Jangas.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concentraciones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1053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mg/kg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19h-S-043,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454</w:t>
      </w:r>
      <w:r>
        <w:rPr>
          <w:rFonts w:ascii="Times New Roman" w:hAnsi="Times New Roman"/>
        </w:rPr>
        <w:t> mg/kg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19h-S-032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428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mg/kg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19h-S-</w:t>
      </w:r>
      <w:r>
        <w:rPr>
          <w:rFonts w:ascii="Times New Roman" w:hAnsi="Times New Roman"/>
        </w:rPr>
        <w:t> 033.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pStyle w:val="BodyText"/>
        <w:spacing w:line="360" w:lineRule="auto" w:before="52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Seguidamente se analizará la variación espacial de la abundancia geoquímica del arsénico,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los dos sectores donde dicho metal superó el ECA para el uso de suelo en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actividades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extractivas.</w:t>
      </w:r>
    </w:p>
    <w:p>
      <w:pPr>
        <w:pStyle w:val="BodyText"/>
        <w:spacing w:line="360" w:lineRule="auto" w:before="124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Para ello se explica la dispersión geoquímica del arsénico siguiendo la dirección de flujo en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drenaje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Upahuayco-Llacash;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partir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muestra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19h-030,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ubicada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microcuenca. Después analizaremos las abundancias de arsénico en los sedimentos de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muestras sucesivas hasta llegar a la estación de muestreo 19h-024, esta muestra se ubica en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parte baja de la quebrada Llacash, a 6.8 km de la muestra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19h-030.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360" w:lineRule="auto"/>
        <w:ind w:right="109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Upahuayco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19h-030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presenta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afloramientos</w:t>
      </w:r>
      <w:r>
        <w:rPr>
          <w:rFonts w:ascii="Times New Roman" w:hAnsi="Times New Roman"/>
        </w:rPr>
        <w:t> andesíticos, fuertemente oxidados y silicificados con mineralización de calcopirita</w:t>
      </w:r>
      <w:r>
        <w:rPr>
          <w:rFonts w:ascii="Times New Roman" w:hAnsi="Times New Roman"/>
          <w:spacing w:val="9"/>
        </w:rPr>
        <w:t> </w:t>
      </w:r>
      <w:r>
        <w:rPr>
          <w:rFonts w:ascii="Times New Roman" w:hAnsi="Times New Roman"/>
        </w:rPr>
        <w:t>(Figura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4.7), así mismo presenta un predominio de sedimentos lutáceos (70%) fuertemente oxidados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moderada mineralización de pirita, le siguen en abundancia (25%) sedimentos</w:t>
      </w:r>
      <w:r>
        <w:rPr>
          <w:rFonts w:ascii="Times New Roman" w:hAnsi="Times New Roman"/>
          <w:spacing w:val="58"/>
        </w:rPr>
        <w:t> </w:t>
      </w:r>
      <w:r>
        <w:rPr>
          <w:rFonts w:ascii="Times New Roman" w:hAnsi="Times New Roman"/>
        </w:rPr>
        <w:t>andesíticos</w:t>
      </w:r>
      <w:r>
        <w:rPr>
          <w:rFonts w:ascii="Times New Roman" w:hAnsi="Times New Roman"/>
        </w:rPr>
        <w:t> subangulosos, fuertemente oxidados y mineralizados (calcopirita). En esta estación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muestreo la concentración total de arsénico es de 30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mg/kg.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574" w:lineRule="exact"/>
        <w:ind w:left="9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pict>
          <v:group style="width:374.55pt;height:228.7pt;mso-position-horizontal-relative:char;mso-position-vertical-relative:line" coordorigin="0,0" coordsize="7491,4574">
            <v:shape style="position:absolute;left:20;top:20;width:7451;height:4534" type="#_x0000_t75" alt="H:\2013\GZE1\ADMNIST_INFORMAC_GZE1_2013\JANGAS_GZE1\8_FOTOS_GZE1_JANGAS\Fotos_GZE1_JANGAS_GQ1\GE36_GZE1_JANGAS_13_I_VPT\GE36_GZE1_JANGAS_13_I_VPT_Fichas\19h-GS-379\P7190217.JPG" stroked="false">
              <v:imagedata r:id="rId134" o:title=""/>
            </v:shape>
            <v:group style="position:absolute;left:10;top:10;width:7471;height:4554" coordorigin="10,10" coordsize="7471,4554">
              <v:shape style="position:absolute;left:10;top:10;width:7471;height:4554" coordorigin="10,10" coordsize="7471,4554" path="m10,10l7481,10,7481,4564,10,4564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360" w:lineRule="auto" w:before="137"/>
        <w:ind w:left="970" w:right="959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4.7. </w:t>
      </w:r>
      <w:r>
        <w:rPr>
          <w:rFonts w:ascii="Times New Roman" w:hAnsi="Times New Roman"/>
          <w:sz w:val="22"/>
        </w:rPr>
        <w:t>Margen derecha de la quebrada Upahuayco, se aprecia fuerte</w:t>
      </w:r>
      <w:r>
        <w:rPr>
          <w:rFonts w:ascii="Times New Roman" w:hAnsi="Times New Roman"/>
          <w:spacing w:val="-20"/>
          <w:sz w:val="22"/>
        </w:rPr>
        <w:t> </w:t>
      </w:r>
      <w:r>
        <w:rPr>
          <w:rFonts w:ascii="Times New Roman" w:hAnsi="Times New Roman"/>
          <w:sz w:val="22"/>
        </w:rPr>
        <w:t>oxidación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y mineralización por sulfuros polimetálicos, así mismo labores mineras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artesanales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recientes.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133"/>
          <w:pgSz w:w="11910" w:h="16850"/>
          <w:pgMar w:footer="1007" w:header="0" w:top="1360" w:bottom="1200" w:left="1300" w:right="13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3893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7"/>
          <w:sz w:val="20"/>
          <w:szCs w:val="20"/>
        </w:rPr>
        <w:drawing>
          <wp:inline distT="0" distB="0" distL="0" distR="0">
            <wp:extent cx="13125831" cy="8822245"/>
            <wp:effectExtent l="0" t="0" r="0" b="0"/>
            <wp:docPr id="41" name="image89.jpeg" descr="F:\APUNTES\TESIS\7.-MAPAS\Mapa_4.5_Calidad_As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9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5831" cy="88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7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56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71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35"/>
          <w:pgSz w:w="23820" w:h="16850" w:orient="landscape"/>
          <w:pgMar w:footer="0" w:header="0" w:top="1340" w:bottom="280" w:left="1300" w:right="1300"/>
        </w:sectPr>
      </w:pPr>
    </w:p>
    <w:p>
      <w:pPr>
        <w:pStyle w:val="BodyText"/>
        <w:spacing w:line="360" w:lineRule="auto" w:before="52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Además es importante mencionar la presencia de labores mineras artesanales abandonadas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la margen derecha de la estación de muestreo (Figuras 4.8 y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4.9).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658" w:lineRule="exact"/>
        <w:ind w:left="9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2"/>
          <w:sz w:val="20"/>
          <w:szCs w:val="20"/>
        </w:rPr>
        <w:pict>
          <v:group style="width:367.4pt;height:232.9pt;mso-position-horizontal-relative:char;mso-position-vertical-relative:line" coordorigin="0,0" coordsize="7348,4658">
            <v:shape style="position:absolute;left:20;top:20;width:7307;height:4618" type="#_x0000_t75" alt="H:\2013\GZE1\ADMNIST_INFORMAC_GZE1_2013\JANGAS_GZE1\8_FOTOS_GZE1_JANGAS\Fotos_GZE1_JANGAS_GQ1\GE36_GZE1_JANGAS_13_I_VPT\GE36_GZE1_JANGAS_13_I_VPT_Bruto\P7190221.JPG" stroked="false">
              <v:imagedata r:id="rId138" o:title=""/>
            </v:shape>
            <v:group style="position:absolute;left:10;top:10;width:7328;height:4638" coordorigin="10,10" coordsize="7328,4638">
              <v:shape style="position:absolute;left:10;top:10;width:7328;height:4638" coordorigin="10,10" coordsize="7328,4638" path="m10,10l7337,10,7337,4648,10,4648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2"/>
          <w:sz w:val="20"/>
          <w:szCs w:val="20"/>
        </w:rPr>
      </w:r>
    </w:p>
    <w:p>
      <w:pPr>
        <w:spacing w:line="360" w:lineRule="auto" w:before="144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4.8. </w:t>
      </w:r>
      <w:r>
        <w:rPr>
          <w:rFonts w:ascii="Times New Roman"/>
          <w:sz w:val="22"/>
        </w:rPr>
        <w:t>Labores mineras artesanales abandonadas en la margen izquierda de</w:t>
      </w:r>
      <w:r>
        <w:rPr>
          <w:rFonts w:ascii="Times New Roman"/>
          <w:spacing w:val="3"/>
          <w:sz w:val="22"/>
        </w:rPr>
        <w:t> </w:t>
      </w:r>
      <w:r>
        <w:rPr>
          <w:rFonts w:ascii="Times New Roman"/>
          <w:sz w:val="22"/>
        </w:rPr>
        <w:t>la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quebrada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Upahuayco.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4604" w:lineRule="exact"/>
        <w:ind w:left="9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8.75pt;height:230.2pt;mso-position-horizontal-relative:char;mso-position-vertical-relative:line" coordorigin="0,0" coordsize="7375,4604">
            <v:shape style="position:absolute;left:20;top:20;width:7335;height:4564" type="#_x0000_t75" alt="H:\2013\GZE1\ADMNIST_INFORMAC_GZE1_2013\JANGAS_GZE1\8_FOTOS_GZE1_JANGAS\Fotos_GZE1_JANGAS_GQ1\GE36_GZE1_JANGAS_13_I_VPT\GE36_GZE1_JANGAS_13_I_VPT_Fichas\19h-GS-379\P7190218.JPG" stroked="false">
              <v:imagedata r:id="rId139" o:title=""/>
            </v:shape>
            <v:group style="position:absolute;left:10;top:10;width:7355;height:4584" coordorigin="10,10" coordsize="7355,4584">
              <v:shape style="position:absolute;left:10;top:10;width:7355;height:4584" coordorigin="10,10" coordsize="7355,4584" path="m10,10l7365,10,7365,4594,10,4594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360" w:lineRule="auto" w:before="138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</w:t>
      </w:r>
      <w:r>
        <w:rPr>
          <w:rFonts w:ascii="Times New Roman"/>
          <w:b/>
          <w:spacing w:val="14"/>
          <w:sz w:val="22"/>
        </w:rPr>
        <w:t> </w:t>
      </w:r>
      <w:r>
        <w:rPr>
          <w:rFonts w:ascii="Times New Roman"/>
          <w:b/>
          <w:sz w:val="22"/>
        </w:rPr>
        <w:t>4.9.</w:t>
      </w:r>
      <w:r>
        <w:rPr>
          <w:rFonts w:ascii="Times New Roman"/>
          <w:b/>
          <w:spacing w:val="15"/>
          <w:sz w:val="22"/>
        </w:rPr>
        <w:t> </w:t>
      </w:r>
      <w:r>
        <w:rPr>
          <w:rFonts w:ascii="Times New Roman"/>
          <w:sz w:val="22"/>
        </w:rPr>
        <w:t>Vista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z w:val="22"/>
        </w:rPr>
        <w:t>al</w:t>
      </w:r>
      <w:r>
        <w:rPr>
          <w:rFonts w:ascii="Times New Roman"/>
          <w:spacing w:val="16"/>
          <w:sz w:val="22"/>
        </w:rPr>
        <w:t> </w:t>
      </w:r>
      <w:r>
        <w:rPr>
          <w:rFonts w:ascii="Times New Roman"/>
          <w:sz w:val="22"/>
        </w:rPr>
        <w:t>SE,</w:t>
      </w:r>
      <w:r>
        <w:rPr>
          <w:rFonts w:ascii="Times New Roman"/>
          <w:spacing w:val="14"/>
          <w:sz w:val="22"/>
        </w:rPr>
        <w:t> </w:t>
      </w:r>
      <w:r>
        <w:rPr>
          <w:rFonts w:ascii="Times New Roman"/>
          <w:sz w:val="22"/>
        </w:rPr>
        <w:t>labor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z w:val="22"/>
        </w:rPr>
        <w:t>minera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z w:val="22"/>
        </w:rPr>
        <w:t>artesanal</w:t>
      </w:r>
      <w:r>
        <w:rPr>
          <w:rFonts w:ascii="Times New Roman"/>
          <w:spacing w:val="13"/>
          <w:sz w:val="22"/>
        </w:rPr>
        <w:t> </w:t>
      </w:r>
      <w:r>
        <w:rPr>
          <w:rFonts w:ascii="Times New Roman"/>
          <w:sz w:val="22"/>
        </w:rPr>
        <w:t>abandonada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z w:val="22"/>
        </w:rPr>
        <w:t>en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z w:val="22"/>
        </w:rPr>
        <w:t>la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z w:val="22"/>
        </w:rPr>
        <w:t>margen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z w:val="22"/>
        </w:rPr>
        <w:t>derecha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de la quebrada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z w:val="22"/>
        </w:rPr>
        <w:t>Upahuayco.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137"/>
          <w:pgSz w:w="11910" w:h="16850"/>
          <w:pgMar w:footer="1007" w:header="0" w:top="1360" w:bottom="1200" w:left="1300" w:right="1300"/>
          <w:pgNumType w:start="72"/>
        </w:sectPr>
      </w:pPr>
    </w:p>
    <w:p>
      <w:pPr>
        <w:pStyle w:val="BodyText"/>
        <w:spacing w:line="360" w:lineRule="auto" w:before="52"/>
        <w:ind w:right="11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Aguas abajo de la estación de muestreo anteriormente descrita, dos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kilómetros</w:t>
      </w:r>
      <w:r>
        <w:rPr>
          <w:rFonts w:ascii="Times New Roman" w:hAnsi="Times New Roman"/>
        </w:rPr>
        <w:t> aproximadamente,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19h-S-043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(a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185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m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antes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confluencia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quebrada Cuncashca). En dicho sector la concentración de arsénico total es la más alta de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toda</w:t>
      </w:r>
      <w:r>
        <w:rPr>
          <w:rFonts w:ascii="Times New Roman" w:hAnsi="Times New Roman"/>
        </w:rPr>
        <w:t> la microcuenca, se reportó 1053 mg/kg en el sedimento fluvial y un pH del agua de 3.70.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afloramientos rocosos de cuarcitas de la Formación Carhuaz presentan alteración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hidrotermal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pervasiva; además de venillas de hematita, goethita y jarosita (Figura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4.10).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4644" w:lineRule="exact"/>
        <w:ind w:left="1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2"/>
          <w:sz w:val="20"/>
          <w:szCs w:val="20"/>
        </w:rPr>
        <w:pict>
          <v:group style="width:368.75pt;height:232.25pt;mso-position-horizontal-relative:char;mso-position-vertical-relative:line" coordorigin="0,0" coordsize="7375,4645">
            <v:shape style="position:absolute;left:20;top:20;width:7335;height:4600" type="#_x0000_t75" alt="D:\unidad_ D\S_lvargasr_PRIVADO\KIKE\WIN2006\LVR\kike\PROJECTS (w)\2013\Jangas_2013\Informe_Geoquímica_Amb_Jangas_2013\Figuras_Jangas_2013\3.7_P7191209.JPG" stroked="false">
              <v:imagedata r:id="rId140" o:title=""/>
            </v:shape>
            <v:group style="position:absolute;left:10;top:10;width:7355;height:4625" coordorigin="10,10" coordsize="7355,4625">
              <v:shape style="position:absolute;left:10;top:10;width:7355;height:4625" coordorigin="10,10" coordsize="7355,4625" path="m10,10l7365,10,7365,4635,10,463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2"/>
          <w:sz w:val="20"/>
          <w:szCs w:val="20"/>
        </w:rPr>
      </w:r>
    </w:p>
    <w:p>
      <w:pPr>
        <w:spacing w:line="355" w:lineRule="auto" w:before="133"/>
        <w:ind w:left="1395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4"/>
        </w:rPr>
        <w:t>Figura 4.10. </w:t>
      </w:r>
      <w:r>
        <w:rPr>
          <w:rFonts w:ascii="Times New Roman" w:hAnsi="Times New Roman"/>
          <w:sz w:val="22"/>
        </w:rPr>
        <w:t>Vista al SE, localidad Cahuish, quebrada Upahuayco.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Nótese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abundantes precipitados de hidróxidos de fierro en el lecho</w:t>
      </w:r>
      <w:r>
        <w:rPr>
          <w:rFonts w:ascii="Times New Roman" w:hAnsi="Times New Roman"/>
          <w:spacing w:val="-16"/>
          <w:sz w:val="22"/>
        </w:rPr>
        <w:t> </w:t>
      </w:r>
      <w:r>
        <w:rPr>
          <w:rFonts w:ascii="Times New Roman" w:hAnsi="Times New Roman"/>
          <w:sz w:val="22"/>
        </w:rPr>
        <w:t>fluvial.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72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También es importante destacar la presencia de mineralización moderada de calcopirita en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clastos fluviales (dacita y cuarcita). Los sedimentos predominantes en la estación de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</w:rPr>
        <w:t> con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60%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abundancia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naturaleza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cuarcítica,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seguidos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dacíticos</w:t>
      </w:r>
      <w:r>
        <w:rPr>
          <w:rFonts w:ascii="Times New Roman" w:hAnsi="Times New Roman"/>
        </w:rPr>
        <w:t> fuertemente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argilizados.</w:t>
      </w:r>
    </w:p>
    <w:p>
      <w:pPr>
        <w:pStyle w:val="BodyText"/>
        <w:spacing w:line="360" w:lineRule="auto" w:before="126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 presencia de arsénico en este sector de la microcuenca Jangas obedece a las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características</w:t>
      </w:r>
      <w:r>
        <w:rPr>
          <w:rFonts w:ascii="Times New Roman" w:hAnsi="Times New Roman"/>
        </w:rPr>
        <w:t> geológicas de los afloramientos adyacentes, sin dejar de mencionar una probable</w:t>
      </w:r>
      <w:r>
        <w:rPr>
          <w:rFonts w:ascii="Times New Roman" w:hAnsi="Times New Roman"/>
          <w:spacing w:val="6"/>
        </w:rPr>
        <w:t> </w:t>
      </w:r>
      <w:r>
        <w:rPr>
          <w:rFonts w:ascii="Times New Roman" w:hAnsi="Times New Roman"/>
        </w:rPr>
        <w:t>componente</w:t>
      </w:r>
      <w:r>
        <w:rPr>
          <w:rFonts w:ascii="Times New Roman" w:hAnsi="Times New Roman"/>
        </w:rPr>
        <w:t> antrópica proveniente de labores mineras artesanales ubicadas a 2 km aguas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arriba.</w:t>
      </w:r>
    </w:p>
    <w:p>
      <w:pPr>
        <w:pStyle w:val="BodyText"/>
        <w:spacing w:line="360" w:lineRule="auto" w:before="12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 estación de muestreo 19h-S-040 se encuentra en el curso fluvial de la quebrada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Cuncashca,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 300 metros antes de su confluencia con la quebrada Upahuayco. En dicho sector se</w:t>
      </w:r>
      <w:r>
        <w:rPr>
          <w:rFonts w:ascii="Times New Roman" w:hAnsi="Times New Roman"/>
          <w:spacing w:val="57"/>
        </w:rPr>
        <w:t> </w:t>
      </w:r>
      <w:r>
        <w:rPr>
          <w:rFonts w:ascii="Times New Roman" w:hAnsi="Times New Roman"/>
        </w:rPr>
        <w:t>reporta</w:t>
      </w:r>
      <w:r>
        <w:rPr>
          <w:rFonts w:ascii="Times New Roman" w:hAnsi="Times New Roman"/>
        </w:rPr>
        <w:t> una concentración total de 324 mg/kg de arsénico en los sedimentos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fluviales.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60" w:bottom="1200" w:left="1300" w:right="1300"/>
        </w:sectPr>
      </w:pPr>
    </w:p>
    <w:p>
      <w:pPr>
        <w:pStyle w:val="BodyText"/>
        <w:spacing w:line="360" w:lineRule="auto" w:before="52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afloramientos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circundantes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areniscas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fuertemente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oxidadas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argilizadas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(Figura</w:t>
      </w:r>
      <w:r>
        <w:rPr>
          <w:rFonts w:ascii="Times New Roman" w:hAnsi="Times New Roman"/>
        </w:rPr>
        <w:t> 4.11).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margen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izquierda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observan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vetas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espesor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promedio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1.5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metros,</w:t>
      </w:r>
      <w:r>
        <w:rPr>
          <w:rFonts w:ascii="Times New Roman" w:hAnsi="Times New Roman"/>
        </w:rPr>
        <w:t> de naturaleza polimetálica (galena, esfalerita, calcopirita, bornita, covelita, además de</w:t>
      </w:r>
      <w:r>
        <w:rPr>
          <w:rFonts w:ascii="Times New Roman" w:hAnsi="Times New Roman"/>
          <w:spacing w:val="-24"/>
        </w:rPr>
        <w:t> </w:t>
      </w:r>
      <w:r>
        <w:rPr>
          <w:rFonts w:ascii="Times New Roman" w:hAnsi="Times New Roman"/>
        </w:rPr>
        <w:t>pirita).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575" w:lineRule="exact"/>
        <w:ind w:left="9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8.6pt;height:228.75pt;mso-position-horizontal-relative:char;mso-position-vertical-relative:line" coordorigin="0,0" coordsize="7372,4575">
            <v:shape style="position:absolute;left:20;top:20;width:7332;height:4535" type="#_x0000_t75" alt="D:\unidad_ D\S_lvargasr_PRIVADO\KIKE\WIN2006\LVR\kike\PROJECTS (w)\2013\Jangas_2013\Informe_Geoquímica_Amb_Jangas_2013\Figuras_Jangas_2013\P7190254.JPG" stroked="false">
              <v:imagedata r:id="rId141" o:title=""/>
            </v:shape>
            <v:group style="position:absolute;left:10;top:10;width:7352;height:4555" coordorigin="10,10" coordsize="7352,4555">
              <v:shape style="position:absolute;left:10;top:10;width:7352;height:4555" coordorigin="10,10" coordsize="7352,4555" path="m10,10l7362,10,7362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360" w:lineRule="auto" w:before="137"/>
        <w:ind w:left="970" w:right="114" w:hanging="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sz w:val="22"/>
          <w:szCs w:val="22"/>
        </w:rPr>
        <w:t>Figura 4.11. </w:t>
      </w:r>
      <w:r>
        <w:rPr>
          <w:rFonts w:ascii="Times New Roman" w:hAnsi="Times New Roman" w:cs="Times New Roman" w:eastAsia="Times New Roman"/>
          <w:sz w:val="22"/>
          <w:szCs w:val="22"/>
        </w:rPr>
        <w:t>Areniscas fuertemente oxidadas en la margen derecha de la</w:t>
      </w:r>
      <w:r>
        <w:rPr>
          <w:rFonts w:ascii="Times New Roman" w:hAnsi="Times New Roman" w:cs="Times New Roman" w:eastAsia="Times New Roman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quebrada</w:t>
      </w:r>
      <w:r>
        <w:rPr>
          <w:rFonts w:ascii="Times New Roman" w:hAnsi="Times New Roman" w:cs="Times New Roman" w:eastAsia="Times New Roman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Cuncashca – Mina Santa</w:t>
      </w:r>
      <w:r>
        <w:rPr>
          <w:rFonts w:ascii="Times New Roman" w:hAnsi="Times New Roman" w:cs="Times New Roman" w:eastAsia="Times New Roman"/>
          <w:spacing w:val="-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Fe.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5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19h-S-040,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100%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clastos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fluviales,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estimado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55% son de naturaleza areniscosa, subangulosos, fuertemente oxidados con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mineralización</w:t>
      </w:r>
      <w:r>
        <w:rPr>
          <w:rFonts w:ascii="Times New Roman" w:hAnsi="Times New Roman"/>
        </w:rPr>
        <w:t> fuerte de sulfuros (pirita, galena, esfalerita y calcopirita). Así mismo los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</w:rPr>
        <w:t> mayoritarios son también de naturaleza areniscosa (65%), con una geometría</w:t>
      </w:r>
      <w:r>
        <w:rPr>
          <w:rFonts w:ascii="Times New Roman" w:hAnsi="Times New Roman"/>
          <w:spacing w:val="59"/>
        </w:rPr>
        <w:t> </w:t>
      </w:r>
      <w:r>
        <w:rPr>
          <w:rFonts w:ascii="Times New Roman" w:hAnsi="Times New Roman"/>
        </w:rPr>
        <w:t>subangulosa,</w:t>
      </w:r>
      <w:r>
        <w:rPr>
          <w:rFonts w:ascii="Times New Roman" w:hAnsi="Times New Roman"/>
        </w:rPr>
        <w:t> fuertemente oxidados y con mineralización de sulfuros antes descritos (Figura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4.12).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esta estación de muestreo la concentración de arsénico obedece a las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condiciones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metalogenéticas del contexto, estas son las condiciones naturales del terreno tanto en el</w:t>
      </w:r>
      <w:r>
        <w:rPr>
          <w:rFonts w:ascii="Times New Roman" w:hAnsi="Times New Roman"/>
          <w:spacing w:val="4"/>
        </w:rPr>
        <w:t> </w:t>
      </w:r>
      <w:r>
        <w:rPr>
          <w:rFonts w:ascii="Times New Roman" w:hAnsi="Times New Roman"/>
        </w:rPr>
        <w:t>lugar</w:t>
      </w:r>
      <w:r>
        <w:rPr>
          <w:rFonts w:ascii="Times New Roman" w:hAnsi="Times New Roman"/>
        </w:rPr>
        <w:t> 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arriba.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Así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mismo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debe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considerar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componente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antrópico,</w:t>
      </w:r>
      <w:r>
        <w:rPr>
          <w:rFonts w:ascii="Times New Roman" w:hAnsi="Times New Roman"/>
        </w:rPr>
        <w:t> producto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actividad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minera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artesanal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existente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35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metros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arriba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(Figuras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4.13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4.14).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6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630" w:lineRule="exact"/>
        <w:ind w:left="57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2"/>
          <w:sz w:val="20"/>
          <w:szCs w:val="20"/>
        </w:rPr>
        <w:pict>
          <v:group style="width:368.75pt;height:231.5pt;mso-position-horizontal-relative:char;mso-position-vertical-relative:line" coordorigin="0,0" coordsize="7375,4630">
            <v:shape style="position:absolute;left:20;top:20;width:7335;height:4590" type="#_x0000_t75" alt="D:\unidad_ D\S_lvargasr_PRIVADO\KIKE\WIN2006\LVR\kike\PROJECTS (w)\2013\Jangas_2013\Informe_Geoquímica_Amb_Jangas_2013\Figuras_Jangas_2013\3.16_P7190253.JPG" stroked="false">
              <v:imagedata r:id="rId142" o:title=""/>
            </v:shape>
            <v:group style="position:absolute;left:10;top:10;width:7355;height:4610" coordorigin="10,10" coordsize="7355,4610">
              <v:shape style="position:absolute;left:10;top:10;width:7355;height:4610" coordorigin="10,10" coordsize="7355,4610" path="m10,10l7365,10,7365,4620,10,4620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2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tabs>
          <w:tab w:pos="1432" w:val="left" w:leader="none"/>
          <w:tab w:pos="2075" w:val="left" w:leader="none"/>
          <w:tab w:pos="2999" w:val="left" w:leader="none"/>
          <w:tab w:pos="3311" w:val="left" w:leader="none"/>
          <w:tab w:pos="4118" w:val="left" w:leader="none"/>
          <w:tab w:pos="5078" w:val="left" w:leader="none"/>
          <w:tab w:pos="6336" w:val="left" w:leader="none"/>
          <w:tab w:pos="7334" w:val="left" w:leader="none"/>
          <w:tab w:pos="7646" w:val="left" w:leader="none"/>
        </w:tabs>
        <w:spacing w:line="360" w:lineRule="auto" w:before="72"/>
        <w:ind w:left="590" w:right="96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pacing w:val="-1"/>
          <w:sz w:val="22"/>
        </w:rPr>
        <w:t>Figura</w:t>
        <w:tab/>
        <w:t>4.12.</w:t>
        <w:tab/>
      </w:r>
      <w:r>
        <w:rPr>
          <w:rFonts w:ascii="Times New Roman" w:hAnsi="Times New Roman"/>
          <w:spacing w:val="-1"/>
          <w:sz w:val="22"/>
        </w:rPr>
        <w:t>Bloques</w:t>
        <w:tab/>
      </w:r>
      <w:r>
        <w:rPr>
          <w:rFonts w:ascii="Times New Roman" w:hAnsi="Times New Roman"/>
          <w:sz w:val="22"/>
        </w:rPr>
        <w:t>y</w:t>
        <w:tab/>
      </w:r>
      <w:r>
        <w:rPr>
          <w:rFonts w:ascii="Times New Roman" w:hAnsi="Times New Roman"/>
          <w:spacing w:val="-1"/>
          <w:sz w:val="22"/>
        </w:rPr>
        <w:t>clastos</w:t>
        <w:tab/>
        <w:t>fluviales</w:t>
        <w:tab/>
        <w:t>fuertemente</w:t>
        <w:tab/>
        <w:t>oxidados</w:t>
        <w:tab/>
      </w:r>
      <w:r>
        <w:rPr>
          <w:rFonts w:ascii="Times New Roman" w:hAnsi="Times New Roman"/>
          <w:sz w:val="22"/>
        </w:rPr>
        <w:t>y</w:t>
        <w:tab/>
      </w:r>
      <w:r>
        <w:rPr>
          <w:rFonts w:ascii="Times New Roman" w:hAnsi="Times New Roman"/>
          <w:spacing w:val="-1"/>
          <w:sz w:val="22"/>
        </w:rPr>
        <w:t>con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mineralización de sulfuros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polimetálicos.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4675" w:lineRule="exact"/>
        <w:ind w:left="59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3"/>
          <w:sz w:val="20"/>
          <w:szCs w:val="20"/>
        </w:rPr>
        <w:pict>
          <v:group style="width:368.75pt;height:233.75pt;mso-position-horizontal-relative:char;mso-position-vertical-relative:line" coordorigin="0,0" coordsize="7375,4675">
            <v:shape style="position:absolute;left:20;top:20;width:7335;height:4635" type="#_x0000_t75" alt="D:\unidad_ D\S_lvargasr_PRIVADO\KIKE\WIN2006\LVR\kike\PROJECTS (w)\2013\Jangas_2013\Informe_Geoquímica_Amb_Jangas_2013\Figuras_Jangas_2013\3.17_P7190242.JPG" stroked="false">
              <v:imagedata r:id="rId143" o:title=""/>
            </v:shape>
            <v:group style="position:absolute;left:10;top:10;width:7355;height:4655" coordorigin="10,10" coordsize="7355,4655">
              <v:shape style="position:absolute;left:10;top:10;width:7355;height:4655" coordorigin="10,10" coordsize="7355,4655" path="m10,10l7365,10,7365,4665,10,46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3"/>
          <w:sz w:val="20"/>
          <w:szCs w:val="20"/>
        </w:rPr>
      </w:r>
    </w:p>
    <w:p>
      <w:pPr>
        <w:spacing w:line="360" w:lineRule="auto" w:before="156"/>
        <w:ind w:left="590" w:right="5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</w:t>
      </w:r>
      <w:r>
        <w:rPr>
          <w:rFonts w:ascii="Times New Roman" w:hAnsi="Times New Roman"/>
          <w:b/>
          <w:spacing w:val="18"/>
          <w:sz w:val="22"/>
        </w:rPr>
        <w:t> </w:t>
      </w:r>
      <w:r>
        <w:rPr>
          <w:rFonts w:ascii="Times New Roman" w:hAnsi="Times New Roman"/>
          <w:b/>
          <w:sz w:val="22"/>
        </w:rPr>
        <w:t>4.13.</w:t>
      </w:r>
      <w:r>
        <w:rPr>
          <w:rFonts w:ascii="Times New Roman" w:hAnsi="Times New Roman"/>
          <w:b/>
          <w:spacing w:val="18"/>
          <w:sz w:val="22"/>
        </w:rPr>
        <w:t> </w:t>
      </w:r>
      <w:r>
        <w:rPr>
          <w:rFonts w:ascii="Times New Roman" w:hAnsi="Times New Roman"/>
          <w:sz w:val="22"/>
        </w:rPr>
        <w:t>Socavón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la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mina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Santa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Fe,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ubicado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en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la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margen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izquierda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la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quebrada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Cuncashca.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1007" w:top="1340" w:bottom="1200" w:left="168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660" w:lineRule="exact"/>
        <w:ind w:left="9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2"/>
          <w:sz w:val="20"/>
          <w:szCs w:val="20"/>
        </w:rPr>
        <w:pict>
          <v:group style="width:368.75pt;height:233pt;mso-position-horizontal-relative:char;mso-position-vertical-relative:line" coordorigin="0,0" coordsize="7375,4660">
            <v:shape style="position:absolute;left:20;top:20;width:7335;height:4620" type="#_x0000_t75" alt="D:\unidad_ D\S_lvargasr_PRIVADO\KIKE\WIN2006\LVR\kike\PROJECTS (w)\2013\Jangas_2013\Informe_Geoquímica_Amb_Jangas_2013\Figuras_Jangas_2013\3.18_P7190267.JPG" stroked="false">
              <v:imagedata r:id="rId144" o:title=""/>
            </v:shape>
            <v:group style="position:absolute;left:10;top:10;width:7355;height:4640" coordorigin="10,10" coordsize="7355,4640">
              <v:shape style="position:absolute;left:10;top:10;width:7355;height:4640" coordorigin="10,10" coordsize="7355,4640" path="m10,10l7365,10,7365,4650,10,4650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2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4.14. </w:t>
      </w:r>
      <w:r>
        <w:rPr>
          <w:rFonts w:ascii="Times New Roman" w:hAnsi="Times New Roman"/>
          <w:sz w:val="22"/>
        </w:rPr>
        <w:t>Nótese la presencia de hidróxidos de hierro proveniente del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socavón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minero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artesanal.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7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Aguas abajo la quebrada Cuncashca confluye con la quebrada Upahuayco, formando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quebrada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Llacash.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misma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margen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derecha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abajo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recibe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aporte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dos</w:t>
      </w:r>
      <w:r>
        <w:rPr>
          <w:rFonts w:ascii="Times New Roman" w:hAnsi="Times New Roman"/>
        </w:rPr>
        <w:t> tributarios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primer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orden.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primero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ellos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llamado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Coto,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casi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kilómetro</w:t>
      </w:r>
      <w:r>
        <w:rPr>
          <w:rFonts w:ascii="Times New Roman" w:hAnsi="Times New Roman"/>
        </w:rPr>
        <w:t> después de la confluencia Cuncashca-Upahuayco y 500 metros aguas abajo se ubica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segundo tributario denominado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Pacoyón.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cada uno de estos tributarios se obtuvo una muestra representativa de sedimento, las que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</w:rPr>
        <w:t> describen a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continuación.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tributario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Coto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19h-S-034,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donde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arsénico en sedimentos fluviales es de 159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mg/kg.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la margen derecha de la quebrada afloran dacitas fuertemente oxidadas con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piritización</w:t>
      </w:r>
      <w:r>
        <w:rPr>
          <w:rFonts w:ascii="Times New Roman" w:hAnsi="Times New Roman"/>
        </w:rPr>
        <w:t> moderada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(Figura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4.15),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vez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margen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izquierda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</w:rPr>
        <w:t>afloran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dacitas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moderadamente</w:t>
      </w:r>
      <w:r>
        <w:rPr>
          <w:rFonts w:ascii="Times New Roman" w:hAnsi="Times New Roman"/>
        </w:rPr>
        <w:t> oxidadas (Figura 4.16). Los clastos de dacita subredondeados predominan con un 65%,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estos</w:t>
      </w:r>
      <w:r>
        <w:rPr>
          <w:rFonts w:ascii="Times New Roman" w:hAnsi="Times New Roman"/>
        </w:rPr>
        <w:t> están moderadamente oxidados con mineralización débil de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pirita.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585" w:lineRule="exact"/>
        <w:ind w:left="9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8pt;height:229.25pt;mso-position-horizontal-relative:char;mso-position-vertical-relative:line" coordorigin="0,0" coordsize="7360,4585">
            <v:shape style="position:absolute;left:20;top:20;width:7320;height:4545" type="#_x0000_t75" alt="D:\unidad_ D\S_lvargasr_PRIVADO\KIKE\WIN2006\LVR\kike\PROJECTS (w)\2013\Jangas_2013\Informe_Geoquímica_Amb_Jangas_2013\Figuras_Jangas_2013\3.17_P7190277.JPG" stroked="false">
              <v:imagedata r:id="rId145" o:title=""/>
            </v:shape>
            <v:group style="position:absolute;left:10;top:10;width:7340;height:4565" coordorigin="10,10" coordsize="7340,4565">
              <v:shape style="position:absolute;left:10;top:10;width:7340;height:4565" coordorigin="10,10" coordsize="7340,4565" path="m10,10l7350,10,7350,4575,10,457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before="69"/>
        <w:ind w:left="970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4"/>
        </w:rPr>
        <w:t>Fig</w:t>
      </w:r>
      <w:r>
        <w:rPr>
          <w:rFonts w:ascii="Times New Roman"/>
          <w:b/>
          <w:sz w:val="22"/>
        </w:rPr>
        <w:t>ura 4.15. </w:t>
      </w:r>
      <w:r>
        <w:rPr>
          <w:rFonts w:ascii="Times New Roman"/>
          <w:sz w:val="22"/>
        </w:rPr>
        <w:t>Dacita fuertemente oxidada en la margen derecha de la quebrada</w:t>
      </w:r>
      <w:r>
        <w:rPr>
          <w:rFonts w:ascii="Times New Roman"/>
          <w:spacing w:val="-22"/>
          <w:sz w:val="22"/>
        </w:rPr>
        <w:t> </w:t>
      </w:r>
      <w:r>
        <w:rPr>
          <w:rFonts w:ascii="Times New Roman"/>
          <w:sz w:val="22"/>
        </w:rPr>
        <w:t>Coto.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4599" w:lineRule="exact"/>
        <w:ind w:left="9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9.45pt;height:230pt;mso-position-horizontal-relative:char;mso-position-vertical-relative:line" coordorigin="0,0" coordsize="7389,4600">
            <v:shape style="position:absolute;left:20;top:20;width:7349;height:4559" type="#_x0000_t75" alt="D:\unidad_ D\S_lvargasr_PRIVADO\KIKE\WIN2006\LVR\kike\PROJECTS (w)\2013\Jangas_2013\Informe_Geoquímica_Amb_Jangas_2013\Figuras_Jangas_2013\3.18_P7190279.JPG" stroked="false">
              <v:imagedata r:id="rId146" o:title=""/>
            </v:shape>
            <v:group style="position:absolute;left:10;top:10;width:7369;height:4580" coordorigin="10,10" coordsize="7369,4580">
              <v:shape style="position:absolute;left:10;top:10;width:7369;height:4580" coordorigin="10,10" coordsize="7369,4580" path="m10,10l7379,10,7379,4589,10,4589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360" w:lineRule="auto" w:before="143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4.16. </w:t>
      </w:r>
      <w:r>
        <w:rPr>
          <w:rFonts w:ascii="Times New Roman"/>
          <w:sz w:val="22"/>
        </w:rPr>
        <w:t>Dacita moderadamente oxidadas en la margen izquierda de</w:t>
      </w:r>
      <w:r>
        <w:rPr>
          <w:rFonts w:ascii="Times New Roman"/>
          <w:spacing w:val="40"/>
          <w:sz w:val="22"/>
        </w:rPr>
        <w:t> </w:t>
      </w:r>
      <w:r>
        <w:rPr>
          <w:rFonts w:ascii="Times New Roman"/>
          <w:sz w:val="22"/>
        </w:rPr>
        <w:t>la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quebrada</w:t>
      </w:r>
      <w:r>
        <w:rPr>
          <w:rFonts w:ascii="Times New Roman"/>
          <w:spacing w:val="-1"/>
          <w:sz w:val="22"/>
        </w:rPr>
        <w:t> </w:t>
      </w:r>
      <w:r>
        <w:rPr>
          <w:rFonts w:ascii="Times New Roman"/>
          <w:sz w:val="22"/>
        </w:rPr>
        <w:t>Coto.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7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estimado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60%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naturaleza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andesítica,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geometría subredondeada, seguidos en abundancia los sedimentos dacíticos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subredondeados</w:t>
      </w:r>
      <w:r>
        <w:rPr>
          <w:rFonts w:ascii="Times New Roman" w:hAnsi="Times New Roman"/>
        </w:rPr>
        <w:t> (35%), débilmente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oxidados.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Cabe destacar que el agua superficial en este sector de la quebrada presenta un 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</w:rPr>
        <w:t> ligeramente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alcalino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(8.36),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asimismo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contenido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moderado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sólidos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totales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disueltos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pStyle w:val="BodyText"/>
        <w:spacing w:line="360" w:lineRule="auto" w:before="5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(342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ppm)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precipitados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hidróxido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hierro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cauce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</w:rPr>
        <w:t> (Figura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4.17).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600" w:lineRule="exact"/>
        <w:ind w:left="9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8.75pt;height:230pt;mso-position-horizontal-relative:char;mso-position-vertical-relative:line" coordorigin="0,0" coordsize="7375,4600">
            <v:shape style="position:absolute;left:20;top:20;width:7335;height:4560" type="#_x0000_t75" alt="D:\unidad_ D\S_lvargasr_PRIVADO\KIKE\WIN2006\LVR\kike\PROJECTS (w)\2013\Jangas_2013\Informe_Geoquímica_Amb_Jangas_2013\Figuras_Jangas_2013\3.19_P7190273.JPG" stroked="false">
              <v:imagedata r:id="rId147" o:title=""/>
            </v:shape>
            <v:group style="position:absolute;left:10;top:10;width:7355;height:4580" coordorigin="10,10" coordsize="7355,4580">
              <v:shape style="position:absolute;left:10;top:10;width:7355;height:4580" coordorigin="10,10" coordsize="7355,4580" path="m10,10l7365,10,7365,4590,10,4590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360" w:lineRule="auto" w:before="14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4.17. </w:t>
      </w:r>
      <w:r>
        <w:rPr>
          <w:rFonts w:ascii="Times New Roman" w:hAnsi="Times New Roman"/>
          <w:sz w:val="22"/>
        </w:rPr>
        <w:t>Vista al SO de la quebrada Coto, nótese los precipitados de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hidróxido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hierro en el lecho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fluvial.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5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halo de alteración hidrotermal del yacimiento Pierina al encontrarse en las proximidades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la naciente de la quebrada Coto es favorable para albergar de manera natural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</w:rPr>
        <w:t> de Arsénico, por lo cual el contenido de dicho metal en los sedimentos fluviales se debe a</w:t>
      </w:r>
      <w:r>
        <w:rPr>
          <w:rFonts w:ascii="Times New Roman" w:hAnsi="Times New Roman"/>
          <w:spacing w:val="58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características geológicas y se dispersa según el curso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fluvial.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la quebrada Pacoyón se ubica la estación de muestreo 19h-S-028, en este punto se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reportó</w:t>
      </w:r>
      <w:r>
        <w:rPr>
          <w:rFonts w:ascii="Times New Roman" w:hAnsi="Times New Roman"/>
        </w:rPr>
        <w:t> una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290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mg/kg.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afloramiento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circundante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tobas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centro volcánico Huinoc-Alto Ruri (Figura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4.18).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6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630" w:lineRule="exact"/>
        <w:ind w:left="88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2"/>
          <w:sz w:val="20"/>
          <w:szCs w:val="20"/>
        </w:rPr>
        <w:pict>
          <v:group style="width:369.5pt;height:231.5pt;mso-position-horizontal-relative:char;mso-position-vertical-relative:line" coordorigin="0,0" coordsize="7390,4630">
            <v:shape style="position:absolute;left:20;top:20;width:7350;height:4584" type="#_x0000_t75" alt="D:\unidad_ D\S_lvargasr_PRIVADO\KIKE\WIN2006\LVR\kike\PROJECTS (w)\2013\Jangas_2013\Informe_Geoquímica_Amb_Jangas_2013\Figuras_Jangas_2013\3.20_P7191219.JPG" stroked="false">
              <v:imagedata r:id="rId148" o:title=""/>
            </v:shape>
            <v:group style="position:absolute;left:10;top:10;width:7370;height:4610" coordorigin="10,10" coordsize="7370,4610">
              <v:shape style="position:absolute;left:10;top:10;width:7370;height:4610" coordorigin="10,10" coordsize="7370,4610" path="m10,10l7380,10,7380,4620,10,4620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2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before="72"/>
        <w:ind w:left="970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4.18</w:t>
      </w:r>
      <w:r>
        <w:rPr>
          <w:rFonts w:ascii="Times New Roman" w:hAnsi="Times New Roman"/>
          <w:sz w:val="22"/>
        </w:rPr>
        <w:t>. Afloramiento de tobas en la quebrada Pacoyón, vista al</w:t>
      </w:r>
      <w:r>
        <w:rPr>
          <w:rFonts w:ascii="Times New Roman" w:hAnsi="Times New Roman"/>
          <w:spacing w:val="-17"/>
          <w:sz w:val="22"/>
        </w:rPr>
        <w:t> </w:t>
      </w:r>
      <w:r>
        <w:rPr>
          <w:rFonts w:ascii="Times New Roman" w:hAnsi="Times New Roman"/>
          <w:sz w:val="22"/>
        </w:rPr>
        <w:t>SE.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19h-S-028,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porcentaje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estimado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100%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clastos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fluviales,</w:t>
      </w:r>
      <w:r>
        <w:rPr>
          <w:rFonts w:ascii="Times New Roman" w:hAnsi="Times New Roman"/>
        </w:rPr>
        <w:t> ha sido 50% de andesita subredondeada, débilmente propilitizada y piritizada, seguidas </w:t>
      </w:r>
      <w:r>
        <w:rPr>
          <w:rFonts w:ascii="Times New Roman" w:hAnsi="Times New Roman"/>
          <w:spacing w:val="58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</w:rPr>
        <w:t> un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25%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clastos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dacíticos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subredondeados,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argilización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mineralización</w:t>
      </w:r>
      <w:r>
        <w:rPr>
          <w:rFonts w:ascii="Times New Roman" w:hAnsi="Times New Roman"/>
        </w:rPr>
        <w:t> moderada de pirita, además de clastos cuarcíticos subredondeados (20%), con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</w:rPr>
        <w:t> silicificación y débil mineralización de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esfalerita.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Otro punto que debemos mencionar es la presencia de labores mineras</w:t>
      </w:r>
      <w:r>
        <w:rPr>
          <w:rFonts w:ascii="Times New Roman"/>
          <w:spacing w:val="42"/>
        </w:rPr>
        <w:t> </w:t>
      </w:r>
      <w:r>
        <w:rPr>
          <w:rFonts w:ascii="Times New Roman"/>
        </w:rPr>
        <w:t>artesanales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abandonadas</w:t>
      </w:r>
      <w:r>
        <w:rPr>
          <w:rFonts w:ascii="Times New Roman"/>
          <w:spacing w:val="28"/>
        </w:rPr>
        <w:t> </w:t>
      </w:r>
      <w:r>
        <w:rPr>
          <w:rFonts w:ascii="Times New Roman"/>
        </w:rPr>
        <w:t>en</w:t>
      </w:r>
      <w:r>
        <w:rPr>
          <w:rFonts w:ascii="Times New Roman"/>
          <w:spacing w:val="27"/>
        </w:rPr>
        <w:t> </w:t>
      </w:r>
      <w:r>
        <w:rPr>
          <w:rFonts w:ascii="Times New Roman"/>
        </w:rPr>
        <w:t>la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margen</w:t>
      </w:r>
      <w:r>
        <w:rPr>
          <w:rFonts w:ascii="Times New Roman"/>
          <w:spacing w:val="27"/>
        </w:rPr>
        <w:t> </w:t>
      </w:r>
      <w:r>
        <w:rPr>
          <w:rFonts w:ascii="Times New Roman"/>
        </w:rPr>
        <w:t>derecha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(Figura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4.19),</w:t>
      </w:r>
      <w:r>
        <w:rPr>
          <w:rFonts w:ascii="Times New Roman"/>
          <w:spacing w:val="27"/>
        </w:rPr>
        <w:t> </w:t>
      </w:r>
      <w:r>
        <w:rPr>
          <w:rFonts w:ascii="Times New Roman"/>
        </w:rPr>
        <w:t>sumado</w:t>
      </w:r>
      <w:r>
        <w:rPr>
          <w:rFonts w:ascii="Times New Roman"/>
          <w:spacing w:val="27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esto</w:t>
      </w:r>
      <w:r>
        <w:rPr>
          <w:rFonts w:ascii="Times New Roman"/>
          <w:spacing w:val="27"/>
        </w:rPr>
        <w:t> </w:t>
      </w:r>
      <w:r>
        <w:rPr>
          <w:rFonts w:ascii="Times New Roman"/>
        </w:rPr>
        <w:t>hay</w:t>
      </w:r>
      <w:r>
        <w:rPr>
          <w:rFonts w:ascii="Times New Roman"/>
          <w:spacing w:val="23"/>
        </w:rPr>
        <w:t> </w:t>
      </w:r>
      <w:r>
        <w:rPr>
          <w:rFonts w:ascii="Times New Roman"/>
        </w:rPr>
        <w:t>desmonte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en</w:t>
      </w:r>
      <w:r>
        <w:rPr>
          <w:rFonts w:ascii="Times New Roman"/>
          <w:spacing w:val="27"/>
        </w:rPr>
        <w:t> </w:t>
      </w:r>
      <w:r>
        <w:rPr>
          <w:rFonts w:ascii="Times New Roman"/>
        </w:rPr>
        <w:t>la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ribera</w:t>
      </w:r>
      <w:r>
        <w:rPr>
          <w:rFonts w:ascii="Times New Roman"/>
        </w:rPr>
        <w:t> fluvial (Figura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4.20).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570" w:lineRule="exact"/>
        <w:ind w:left="9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pict>
          <v:group style="width:369.5pt;height:228.5pt;mso-position-horizontal-relative:char;mso-position-vertical-relative:line" coordorigin="0,0" coordsize="7390,4570">
            <v:shape style="position:absolute;left:20;top:20;width:7350;height:4526" type="#_x0000_t75" alt="H:\2013\GZE1\ADMNIST_INFORMAC_GZE1_2013\JANGAS_GZE1\8_FOTOS_GZE1_JANGAS\Fotos_GZE1_JANGAS_GQ1\GE36_GZE1_JANGAS_13_I_CDP\GE36_GZE1_JANGAS_13_I_CDP_Fichas\19h-GS-377\P7191223.JPG" stroked="false">
              <v:imagedata r:id="rId150" o:title=""/>
            </v:shape>
            <v:group style="position:absolute;left:10;top:10;width:7370;height:4550" coordorigin="10,10" coordsize="7370,4550">
              <v:shape style="position:absolute;left:10;top:10;width:7370;height:4550" coordorigin="10,10" coordsize="7370,4550" path="m10,10l7380,10,7380,4560,10,4560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4.19</w:t>
      </w:r>
      <w:r>
        <w:rPr>
          <w:rFonts w:ascii="Times New Roman" w:hAnsi="Times New Roman"/>
          <w:sz w:val="22"/>
        </w:rPr>
        <w:t>. Labor minera abandonada en la margen derecha de la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quebrada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Pacoyón.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585" w:lineRule="exact"/>
        <w:ind w:left="9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8pt;height:229.25pt;mso-position-horizontal-relative:char;mso-position-vertical-relative:line" coordorigin="0,0" coordsize="7360,4585">
            <v:shape style="position:absolute;left:20;top:20;width:7320;height:4544" type="#_x0000_t75" alt="D:\unidad_ D\S_lvargasr_PRIVADO\KIKE\WIN2006\LVR\kike\PROJECTS (w)\2013\Jangas_2013\Informe_Geoquímica_Amb_Jangas_2013\Figuras_Jangas_2013\3.22_P7191220.JPG" stroked="false">
              <v:imagedata r:id="rId151" o:title=""/>
            </v:shape>
            <v:group style="position:absolute;left:10;top:10;width:7340;height:4565" coordorigin="10,10" coordsize="7340,4565">
              <v:shape style="position:absolute;left:10;top:10;width:7340;height:4565" coordorigin="10,10" coordsize="7340,4565" path="m10,10l7350,10,7350,4575,10,457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360" w:lineRule="auto" w:before="156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4.20</w:t>
      </w:r>
      <w:r>
        <w:rPr>
          <w:rFonts w:ascii="Times New Roman" w:hAnsi="Times New Roman"/>
          <w:sz w:val="22"/>
        </w:rPr>
        <w:t>. Material de la minería artesanal en la margen derecha de la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quebrada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Pacoyón.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7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esta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manera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niveles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sector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relacionan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mineralización natural del contexto, el cual corresponde a un ambiente 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alteración</w:t>
      </w:r>
      <w:r>
        <w:rPr>
          <w:rFonts w:ascii="Times New Roman" w:hAnsi="Times New Roman"/>
        </w:rPr>
        <w:t> hidrotermal con mineralización de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sulfuros.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49"/>
          <w:pgSz w:w="11910" w:h="16850"/>
          <w:pgMar w:footer="1007" w:header="0" w:top="1340" w:bottom="1200" w:left="1300" w:right="1300"/>
        </w:sectPr>
      </w:pPr>
    </w:p>
    <w:p>
      <w:pPr>
        <w:pStyle w:val="BodyText"/>
        <w:spacing w:line="360" w:lineRule="auto" w:before="52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Siguiendo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curso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fluvial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Upahuayco,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km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abajo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muestreo 19h-S-043 se ubica la estación 19h-S-037. En esta zona de la microcuenca Jangas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arsénico total tiene una concentración de 364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mg/kg.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Además se observaron depósitos coluviales constituidos por clastos volcánicos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sedimentarios en una matriz limoarenosa, moderadamente oxidada, en ambas márgenes de</w:t>
      </w:r>
      <w:r>
        <w:rPr>
          <w:rFonts w:ascii="Times New Roman" w:hAnsi="Times New Roman"/>
          <w:spacing w:val="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quebrada, véase la figura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4.21.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574" w:lineRule="exact"/>
        <w:ind w:left="98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pict>
          <v:group style="width:366.5pt;height:228.7pt;mso-position-horizontal-relative:char;mso-position-vertical-relative:line" coordorigin="0,0" coordsize="7330,4574">
            <v:shape style="position:absolute;left:20;top:20;width:7290;height:4530" type="#_x0000_t75" alt="H:\2013\GZE1\ADMNIST_INFORMAC_GZE1_2013\JANGAS_GZE1\8_FOTOS_GZE1_JANGAS\Fotos_GZE1_JANGAS_GQ1\GE36_GZE1_JANGAS_13_I_CDP\GE36_GZE1_JANGAS_13_I_CDP_Fichas\19h-GS-386\P7191229.JPG" stroked="false">
              <v:imagedata r:id="rId153" o:title=""/>
            </v:shape>
            <v:group style="position:absolute;left:10;top:10;width:7310;height:4554" coordorigin="10,10" coordsize="7310,4554">
              <v:shape style="position:absolute;left:10;top:10;width:7310;height:4554" coordorigin="10,10" coordsize="7310,4554" path="m10,10l7320,10,7320,4564,10,4564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360" w:lineRule="auto" w:before="138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4.21. </w:t>
      </w:r>
      <w:r>
        <w:rPr>
          <w:rFonts w:ascii="Times New Roman" w:hAnsi="Times New Roman"/>
          <w:sz w:val="22"/>
        </w:rPr>
        <w:t>Depósitos coluviales en la margen izquierda de la quebrada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Llacash,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localidad de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Jagua.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5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lecho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fluvial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estimado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cuarcíticos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60%,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subredondeados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débilmente oxidados, provenientes de la Formación Carhuáz, seguidos por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</w:rPr>
        <w:t> andesíticos subredondeados (35%). Los clastos fluviales predominantes son de tipo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andesítico</w:t>
      </w:r>
      <w:r>
        <w:rPr>
          <w:rFonts w:ascii="Times New Roman" w:hAnsi="Times New Roman"/>
        </w:rPr>
        <w:t> (50%),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fuertemente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oxidados,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mismo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modo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ocurre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bloques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fluviales,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ver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figura</w:t>
      </w:r>
      <w:r>
        <w:rPr>
          <w:rFonts w:ascii="Times New Roman" w:hAnsi="Times New Roman"/>
        </w:rPr>
        <w:t> 4.22.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52"/>
          <w:pgSz w:w="11910" w:h="16850"/>
          <w:pgMar w:footer="1007" w:header="0" w:top="1360" w:bottom="1200" w:left="1300" w:right="1300"/>
          <w:pgNumType w:start="81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575" w:lineRule="exact"/>
        <w:ind w:left="9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8.8pt;height:228.75pt;mso-position-horizontal-relative:char;mso-position-vertical-relative:line" coordorigin="0,0" coordsize="7376,4575">
            <v:shape style="position:absolute;left:20;top:20;width:7335;height:4535" type="#_x0000_t75" alt="H:\2013\GZE1\ADMNIST_INFORMAC_GZE1_2013\JANGAS_GZE1\8_FOTOS_GZE1_JANGAS\Fotos_GZE1_JANGAS_GQ1\GE36_GZE1_JANGAS_13_I_CDP\GE36_GZE1_JANGAS_13_I_CDP_Fichas\19h-GS-386\P7191227.JPG" stroked="false">
              <v:imagedata r:id="rId154" o:title=""/>
            </v:shape>
            <v:group style="position:absolute;left:10;top:10;width:7356;height:4555" coordorigin="10,10" coordsize="7356,4555">
              <v:shape style="position:absolute;left:10;top:10;width:7356;height:4555" coordorigin="10,10" coordsize="7356,4555" path="m10,10l7365,10,7365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4.22. </w:t>
      </w:r>
      <w:r>
        <w:rPr>
          <w:rFonts w:ascii="Times New Roman" w:hAnsi="Times New Roman"/>
          <w:sz w:val="22"/>
        </w:rPr>
        <w:t>Predominio de clastos y bloques fluviales andesíticos, vista al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SO,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localidad de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Jagua.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7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tipología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material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clástico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predominante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sector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quebrada,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evidencia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carácter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natural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partir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contexto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mineralizado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identificado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arriba.</w:t>
      </w:r>
      <w:r>
        <w:rPr>
          <w:rFonts w:ascii="Times New Roman" w:hAnsi="Times New Roman"/>
        </w:rPr>
        <w:t> Sin dejar de lado una probable componente antrópica proveniente de labores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mineras</w:t>
      </w:r>
      <w:r>
        <w:rPr>
          <w:rFonts w:ascii="Times New Roman" w:hAnsi="Times New Roman"/>
        </w:rPr>
        <w:t> artesanales.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19h-S-032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Llacash,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Cuchicancha,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kilómetro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abajo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anteriormente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descrita.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sector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reportó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total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454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mg/kg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424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ppm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solidos totales disueltos (ver figura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4.23).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ambas márgenes de la quebrada se identificaron depósitos aluviales, además el</w:t>
      </w:r>
      <w:r>
        <w:rPr>
          <w:rFonts w:ascii="Times New Roman" w:hAnsi="Times New Roman"/>
          <w:spacing w:val="58"/>
        </w:rPr>
        <w:t> </w:t>
      </w:r>
      <w:r>
        <w:rPr>
          <w:rFonts w:ascii="Times New Roman" w:hAnsi="Times New Roman"/>
        </w:rPr>
        <w:t>porcentaje</w:t>
      </w:r>
      <w:r>
        <w:rPr>
          <w:rFonts w:ascii="Times New Roman" w:hAnsi="Times New Roman"/>
        </w:rPr>
        <w:t> estimado de sedimentos es 55% de areniscas, subredondeadas, débilmente oxidadas,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seguidas</w:t>
      </w:r>
      <w:r>
        <w:rPr>
          <w:rFonts w:ascii="Times New Roman" w:hAnsi="Times New Roman"/>
        </w:rPr>
        <w:t> en abundancia (20%) por sedimentos dacíticos subredondeados, moderadamente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oxidados,</w:t>
      </w:r>
      <w:r>
        <w:rPr>
          <w:rFonts w:ascii="Times New Roman" w:hAnsi="Times New Roman"/>
        </w:rPr>
        <w:t> además de sedimentos andesíticos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subangulosos.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Las abundancias relativas de arsénico en este sector son producto de la dispersión clástica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los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provenientes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microcuenca,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sin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dejar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considerar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</w:rPr>
        <w:t> posible componente antrópica (minería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artesanal).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575" w:lineRule="exact"/>
        <w:ind w:left="9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7.25pt;height:228.75pt;mso-position-horizontal-relative:char;mso-position-vertical-relative:line" coordorigin="0,0" coordsize="7345,4575">
            <v:shape style="position:absolute;left:20;top:20;width:7305;height:4535" type="#_x0000_t75" alt="D:\unidad_ D\S_lvargasr_PRIVADO\KIKE\WIN2006\LVR\kike\PROJECTS (w)\2013\Jangas_2013\Informe_Geoquímica_Amb_Jangas_2013\Figuras_Jangas_2013\3.8_P7190282.JPG" stroked="false">
              <v:imagedata r:id="rId155" o:title=""/>
            </v:shape>
            <v:group style="position:absolute;left:10;top:10;width:7325;height:4555" coordorigin="10,10" coordsize="7325,4555">
              <v:shape style="position:absolute;left:10;top:10;width:7325;height:4555" coordorigin="10,10" coordsize="7325,4555" path="m10,10l7335,10,7335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</w:t>
      </w:r>
      <w:r>
        <w:rPr>
          <w:rFonts w:ascii="Times New Roman" w:hAnsi="Times New Roman"/>
          <w:b/>
          <w:spacing w:val="23"/>
          <w:sz w:val="22"/>
        </w:rPr>
        <w:t> </w:t>
      </w:r>
      <w:r>
        <w:rPr>
          <w:rFonts w:ascii="Times New Roman" w:hAnsi="Times New Roman"/>
          <w:b/>
          <w:sz w:val="22"/>
        </w:rPr>
        <w:t>4.23.</w:t>
      </w:r>
      <w:r>
        <w:rPr>
          <w:rFonts w:ascii="Times New Roman" w:hAnsi="Times New Roman"/>
          <w:b/>
          <w:spacing w:val="20"/>
          <w:sz w:val="22"/>
        </w:rPr>
        <w:t> </w:t>
      </w:r>
      <w:r>
        <w:rPr>
          <w:rFonts w:ascii="Times New Roman" w:hAnsi="Times New Roman"/>
          <w:sz w:val="22"/>
        </w:rPr>
        <w:t>Vista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al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SO,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quebrada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Llacash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en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la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localidad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Cuchicancha.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Nótese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moderada turbidez del agua superficial con óxidos de hierro en</w:t>
      </w:r>
      <w:r>
        <w:rPr>
          <w:rFonts w:ascii="Times New Roman" w:hAnsi="Times New Roman"/>
          <w:spacing w:val="-16"/>
          <w:sz w:val="22"/>
        </w:rPr>
        <w:t> </w:t>
      </w:r>
      <w:r>
        <w:rPr>
          <w:rFonts w:ascii="Times New Roman" w:hAnsi="Times New Roman"/>
          <w:sz w:val="22"/>
        </w:rPr>
        <w:t>suspensión.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7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Finalmente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19h-S-033,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ubicada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1.8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kilómetros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abajo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muestra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anteriormente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descrita,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Jangas,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constituye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muestra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más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distal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</w:rPr>
        <w:t> respecto al sector alto de la microcuenca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Upahuayco-Llacash.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0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dicha estación de muestreo se reporta una concentración de 428 mg/kg de arsénico total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los sedimentos fluviales secos, ello debido a que en dicho sector del drenaje no existía escorrentía en la fecha muestreada, figura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4.24.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 ambas márgenes de la quebrada se observan depósitos aluviales, mientras que en el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lecho</w:t>
      </w:r>
      <w:r>
        <w:rPr>
          <w:rFonts w:ascii="Times New Roman" w:hAnsi="Times New Roman"/>
        </w:rPr>
        <w:t> fluvial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predominan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andesíticos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(90%),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oxidados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fuertemente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piritización</w:t>
      </w:r>
      <w:r>
        <w:rPr>
          <w:rFonts w:ascii="Times New Roman" w:hAnsi="Times New Roman"/>
        </w:rPr>
        <w:t> moderada. En cuanto a los clastos, predominan los de naturaleza andesítica (85%) y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muestran</w:t>
      </w:r>
      <w:r>
        <w:rPr>
          <w:rFonts w:ascii="Times New Roman" w:hAnsi="Times New Roman"/>
        </w:rPr>
        <w:t> moderada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oxidación.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 observaron ocasionales clastos fuertemente silicificados y mineralización diseminada</w:t>
      </w:r>
      <w:r>
        <w:rPr>
          <w:rFonts w:ascii="Times New Roman" w:hAnsi="Times New Roman"/>
          <w:spacing w:val="-2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pirita, ver figura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4.25.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575" w:lineRule="exact"/>
        <w:ind w:left="98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5.75pt;height:228.75pt;mso-position-horizontal-relative:char;mso-position-vertical-relative:line" coordorigin="0,0" coordsize="7315,4575">
            <v:shape style="position:absolute;left:20;top:20;width:7275;height:4535" type="#_x0000_t75" alt="H:\2013\GZE1\ADMNIST_INFORMAC_GZE1_2013\JANGAS_GZE1\8_FOTOS_GZE1_JANGAS\Fotos_GZE1_JANGAS_GQ1\GE36_GZE1_JANGAS_13_I_VPT\GE36_GZE1_JANGAS_13_I_VPT_Fichas\19h-GS-382\P7160076.JPG" stroked="false">
              <v:imagedata r:id="rId156" o:title=""/>
            </v:shape>
            <v:group style="position:absolute;left:10;top:10;width:7295;height:4555" coordorigin="10,10" coordsize="7295,4555">
              <v:shape style="position:absolute;left:10;top:10;width:7295;height:4555" coordorigin="10,10" coordsize="7295,4555" path="m10,10l7305,10,7305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4.24. </w:t>
      </w:r>
      <w:r>
        <w:rPr>
          <w:rFonts w:ascii="Times New Roman" w:hAnsi="Times New Roman"/>
          <w:sz w:val="22"/>
        </w:rPr>
        <w:t>Depósitos aluviales y ausencia de escorrentía en la quebrada Llacash</w:t>
      </w:r>
      <w:r>
        <w:rPr>
          <w:rFonts w:ascii="Times New Roman" w:hAnsi="Times New Roman"/>
          <w:spacing w:val="-23"/>
          <w:sz w:val="22"/>
        </w:rPr>
        <w:t> </w:t>
      </w: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localidad Jangas. Vista al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SO.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4576" w:lineRule="exact"/>
        <w:ind w:left="94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70.4pt;height:228.8pt;mso-position-horizontal-relative:char;mso-position-vertical-relative:line" coordorigin="0,0" coordsize="7408,4576">
            <v:shape style="position:absolute;left:20;top:20;width:7368;height:4536" type="#_x0000_t75" alt="C:\Users\Josue\Desktop\TESIS\8.-FIGURAS\4.25..jpg" stroked="false">
              <v:imagedata r:id="rId157" o:title=""/>
            </v:shape>
            <v:group style="position:absolute;left:10;top:10;width:7388;height:4556" coordorigin="10,10" coordsize="7388,4556">
              <v:shape style="position:absolute;left:10;top:10;width:7388;height:4556" coordorigin="10,10" coordsize="7388,4556" path="m10,10l7398,10,7398,4566,10,4566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before="135"/>
        <w:ind w:left="970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4.25. </w:t>
      </w:r>
      <w:r>
        <w:rPr>
          <w:rFonts w:ascii="Times New Roman"/>
          <w:sz w:val="22"/>
        </w:rPr>
        <w:t>Fragmento de clasto silicificado con vetillas de</w:t>
      </w:r>
      <w:r>
        <w:rPr>
          <w:rFonts w:ascii="Times New Roman"/>
          <w:spacing w:val="-20"/>
          <w:sz w:val="22"/>
        </w:rPr>
        <w:t> </w:t>
      </w:r>
      <w:r>
        <w:rPr>
          <w:rFonts w:ascii="Times New Roman"/>
          <w:sz w:val="22"/>
        </w:rPr>
        <w:t>pirita.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360" w:lineRule="auto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 concentración de arsénico reportada en este sector, confirma el halo de dispersión geoquímica de dicho metal, a lo largo de la microcuenca Upahuayco-Llacash. El análisis de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variación espacial de las concentraciones de arsénico y las características geológicas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contexto,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conformado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tributario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Upahuayco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Llacash,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pone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evidencia</w:t>
      </w:r>
      <w:r>
        <w:rPr>
          <w:rFonts w:ascii="Times New Roman" w:hAnsi="Times New Roman"/>
        </w:rPr>
        <w:t> un patrón de dispersión clástico en el que se muestra una disminución de las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concentraciones</w:t>
      </w:r>
      <w:r>
        <w:rPr>
          <w:rFonts w:ascii="Times New Roman" w:hAnsi="Times New Roman"/>
        </w:rPr>
        <w:t> de arsénico, conforme nos alejamos de la fuente de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arsénico.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pStyle w:val="BodyText"/>
        <w:spacing w:line="360" w:lineRule="auto" w:before="52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Dicha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fuente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curso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medio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bajo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quebrada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Upahuayco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índole</w:t>
      </w:r>
      <w:r>
        <w:rPr>
          <w:rFonts w:ascii="Times New Roman" w:hAnsi="Times New Roman"/>
        </w:rPr>
        <w:t> natural, inherente a las características metalogenéticas del área de estudio. Sin dejar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mencionar un posible componente antrópico producto de actividad minera artesanal en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estado</w:t>
      </w:r>
      <w:r>
        <w:rPr>
          <w:rFonts w:ascii="Times New Roman" w:hAnsi="Times New Roman"/>
        </w:rPr>
        <w:t> de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abandono.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segundo sector donde el arsénico superó el ECA para suelo de uso extractivo,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corresponde</w:t>
      </w:r>
      <w:r>
        <w:rPr>
          <w:rFonts w:ascii="Times New Roman" w:hAnsi="Times New Roman"/>
        </w:rPr>
        <w:t> a la quebrada Pucahurán. Dicho drenaje es tributario del río Santa y su naciente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</w:rPr>
        <w:t> circunscribe en la zona de mineralización y alteración de la mina</w:t>
      </w:r>
      <w:r>
        <w:rPr>
          <w:rFonts w:ascii="Times New Roman" w:hAnsi="Times New Roman"/>
          <w:spacing w:val="-19"/>
        </w:rPr>
        <w:t> </w:t>
      </w:r>
      <w:r>
        <w:rPr>
          <w:rFonts w:ascii="Times New Roman" w:hAnsi="Times New Roman"/>
        </w:rPr>
        <w:t>Pierina.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19h-S-008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km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abajo,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Antaurán,</w:t>
      </w:r>
      <w:r>
        <w:rPr>
          <w:rFonts w:ascii="Times New Roman" w:hAnsi="Times New Roman"/>
        </w:rPr>
        <w:t> donde afloran andesitas fuertemente argilizadas, probablemente del Grupo Calipuy, ver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figura</w:t>
      </w:r>
    </w:p>
    <w:p>
      <w:pPr>
        <w:pStyle w:val="BodyText"/>
        <w:spacing w:line="360" w:lineRule="auto" w:before="4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4.26.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esta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reporta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210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mg/kg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total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865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ppm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sólidos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totales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disueltos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superficial,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último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parámetro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evidencia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turbiedad del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agua.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Se observa el predominio de bloques andesíticos subredondeados (60%),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fuertemente</w:t>
      </w:r>
      <w:r>
        <w:rPr>
          <w:rFonts w:ascii="Times New Roman" w:hAnsi="Times New Roman"/>
        </w:rPr>
        <w:t> argilizados y moderadamente piritizados en el lecho fluvial. Siguen en abundancia bloques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brecha freatomagmática subredondeados (30%), fuertemente oxidados y con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</w:rPr>
        <w:t> mineralización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cuprífera.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10%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bloques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restantes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dioríticos,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subredondeados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</w:rPr>
        <w:t> moderada alteración fílica y argílica, con moderada calcopirita y pirita, ver figura</w:t>
      </w:r>
      <w:r>
        <w:rPr>
          <w:rFonts w:ascii="Times New Roman" w:hAnsi="Times New Roman"/>
          <w:spacing w:val="-22"/>
        </w:rPr>
        <w:t> </w:t>
      </w:r>
      <w:r>
        <w:rPr>
          <w:rFonts w:ascii="Times New Roman" w:hAnsi="Times New Roman"/>
        </w:rPr>
        <w:t>4.26.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clastos fluviales muestran una distribución similar a la de los bloques, destacando los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naturaleza andesítica (60%), fuertemente argilizadas y moderadamente piritizadas. Así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mismo</w:t>
      </w:r>
      <w:r>
        <w:rPr>
          <w:rFonts w:ascii="Times New Roman" w:hAnsi="Times New Roman"/>
        </w:rPr>
        <w:t> se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observó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30%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clastos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brecha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freatomagmática</w:t>
      </w:r>
      <w:r>
        <w:rPr>
          <w:rFonts w:ascii="Times New Roman" w:hAnsi="Times New Roman"/>
          <w:color w:val="FF0000"/>
        </w:rPr>
        <w:t>,</w:t>
      </w:r>
      <w:r>
        <w:rPr>
          <w:rFonts w:ascii="Times New Roman" w:hAnsi="Times New Roman"/>
          <w:color w:val="FF0000"/>
          <w:spacing w:val="32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fuerte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oxidación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probable</w:t>
      </w:r>
      <w:r>
        <w:rPr>
          <w:rFonts w:ascii="Times New Roman" w:hAnsi="Times New Roman"/>
        </w:rPr>
        <w:t> mineralización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aurífera.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sedimentos predominantes son andesíticos (70%), subredondeados y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débilmente</w:t>
      </w:r>
      <w:r>
        <w:rPr>
          <w:rFonts w:ascii="Times New Roman" w:hAnsi="Times New Roman"/>
        </w:rPr>
        <w:t> argilizados.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6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575" w:lineRule="exact"/>
        <w:ind w:left="95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9.5pt;height:228.75pt;mso-position-horizontal-relative:char;mso-position-vertical-relative:line" coordorigin="0,0" coordsize="7390,4575">
            <v:shape style="position:absolute;left:20;top:20;width:7350;height:4531" type="#_x0000_t75" alt="D:\unidad_ D\S_lvargasr_PRIVADO\KIKE\WIN2006\LVR\kike\PROJECTS (w)\2013\Jangas_2013\Informe_Geoquímica_Amb_Jangas_2013\Figuras_Jangas_2013\3.30_P7171063.JPG" stroked="false">
              <v:imagedata r:id="rId158" o:title=""/>
            </v:shape>
            <v:group style="position:absolute;left:10;top:10;width:7370;height:4555" coordorigin="10,10" coordsize="7370,4555">
              <v:shape style="position:absolute;left:10;top:10;width:7370;height:4555" coordorigin="10,10" coordsize="7370,4555" path="m10,10l7380,10,7380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4.26. </w:t>
      </w:r>
      <w:r>
        <w:rPr>
          <w:rFonts w:ascii="Times New Roman" w:hAnsi="Times New Roman"/>
          <w:sz w:val="22"/>
        </w:rPr>
        <w:t>Alteración hidrotermal en ambas márgenes de la quebrada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Pucahurán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(localidad Antauran), vista al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SO.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60" w:lineRule="auto" w:before="167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abajo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anterior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19h-S-024,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km</w:t>
      </w:r>
      <w:r>
        <w:rPr>
          <w:rFonts w:ascii="Times New Roman" w:hAnsi="Times New Roman"/>
        </w:rPr>
        <w:t> aproximadamente, en este lugar el arsénico presenta una concentración total de 202 mg/kg</w:t>
      </w:r>
      <w:r>
        <w:rPr>
          <w:rFonts w:ascii="Times New Roman" w:hAnsi="Times New Roman"/>
          <w:spacing w:val="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939 ppm de sólidos totales disueltos en el agua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superficial.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0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margen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derecha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afloran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tobas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cristales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color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gris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claro</w:t>
      </w:r>
      <w:r>
        <w:rPr>
          <w:rFonts w:ascii="Times New Roman" w:hAnsi="Times New Roman"/>
          <w:b/>
        </w:rPr>
        <w:t>,</w:t>
      </w:r>
      <w:r>
        <w:rPr>
          <w:rFonts w:ascii="Times New Roman" w:hAnsi="Times New Roman"/>
          <w:b/>
          <w:spacing w:val="22"/>
        </w:rPr>
        <w:t> </w:t>
      </w:r>
      <w:r>
        <w:rPr>
          <w:rFonts w:ascii="Times New Roman" w:hAnsi="Times New Roman"/>
        </w:rPr>
        <w:t>pertenecientes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Grupo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Calipuy, en ambas riberas se observan depósitos coluviales, ver figura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4.27.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4" w:firstLine="6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predominio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bloques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fluviales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son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naturaleza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diorítica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(40%),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subredondeados,</w:t>
      </w:r>
      <w:r>
        <w:rPr>
          <w:rFonts w:ascii="Times New Roman" w:hAnsi="Times New Roman"/>
        </w:rPr>
        <w:t> con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mineralización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pirita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calcopirita;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además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30%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bloques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andesíticos</w:t>
      </w:r>
      <w:r>
        <w:rPr>
          <w:rFonts w:ascii="Times New Roman" w:hAnsi="Times New Roman"/>
        </w:rPr>
        <w:t> subredondeados, fuertemente argilizados y moderada piritización. El 20%</w:t>
      </w:r>
      <w:r>
        <w:rPr>
          <w:rFonts w:ascii="Times New Roman" w:hAnsi="Times New Roman"/>
          <w:spacing w:val="9"/>
        </w:rPr>
        <w:t> </w:t>
      </w:r>
      <w:r>
        <w:rPr>
          <w:rFonts w:ascii="Times New Roman" w:hAnsi="Times New Roman"/>
        </w:rPr>
        <w:t>restante</w:t>
      </w:r>
      <w:r>
        <w:rPr>
          <w:rFonts w:ascii="Times New Roman" w:hAnsi="Times New Roman"/>
        </w:rPr>
        <w:t> corresponde a tobas subredondeadas con mineralización moderada de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pirita.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3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clastos fluviales andesíticos (35%), subredondeados, fuertemente argilizados 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moderada</w:t>
      </w:r>
      <w:r>
        <w:rPr>
          <w:rFonts w:ascii="Times New Roman" w:hAnsi="Times New Roman"/>
        </w:rPr>
        <w:t> piritización son los que predominan en abundancia, seguidos por clastos de 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naturaleza</w:t>
      </w:r>
      <w:r>
        <w:rPr>
          <w:rFonts w:ascii="Times New Roman" w:hAnsi="Times New Roman"/>
        </w:rPr>
        <w:t> diorítica (30%), subredondeados, con fuerte silicificación y moderada ocurrencia de pirita.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</w:rPr>
        <w:t> 25% restante corresponde a clastos de tobas subredondeadas con mineralización moderada</w:t>
      </w:r>
      <w:r>
        <w:rPr>
          <w:rFonts w:ascii="Times New Roman" w:hAnsi="Times New Roman"/>
          <w:spacing w:val="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pirita.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pStyle w:val="BodyText"/>
        <w:spacing w:line="360" w:lineRule="auto" w:before="5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sedimentos predominantes son andesíticos (40%), subredondeados,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moderadamente</w:t>
      </w:r>
      <w:r>
        <w:rPr>
          <w:rFonts w:ascii="Times New Roman" w:hAnsi="Times New Roman"/>
        </w:rPr>
        <w:t> argilizados y mineralización débil de pirita y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calcopirita.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superficial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presentó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6.60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turbidez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moderada,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observaron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precipitados</w:t>
      </w:r>
      <w:r>
        <w:rPr>
          <w:rFonts w:ascii="Times New Roman" w:hAnsi="Times New Roman"/>
        </w:rPr>
        <w:t> de hidróxidos de hierro en un sector del lecho fluvial, ver figura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4.27.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575" w:lineRule="exact"/>
        <w:ind w:left="98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6.5pt;height:228.75pt;mso-position-horizontal-relative:char;mso-position-vertical-relative:line" coordorigin="0,0" coordsize="7330,4575">
            <v:shape style="position:absolute;left:20;top:20;width:7290;height:4534" type="#_x0000_t75" alt="D:\unidad_ D\S_lvargasr_PRIVADO\KIKE\WIN2006\LVR\kike\PROJECTS (w)\2013\Jangas_2013\Informe_Geoquímica_Amb_Jangas_2013\Figuras_Jangas_2013\3.31_P7171080.JPG" stroked="false">
              <v:imagedata r:id="rId159" o:title=""/>
            </v:shape>
            <v:group style="position:absolute;left:10;top:10;width:7310;height:4555" coordorigin="10,10" coordsize="7310,4555">
              <v:shape style="position:absolute;left:10;top:10;width:7310;height:4555" coordorigin="10,10" coordsize="7310,4555" path="m10,10l7320,10,7320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before="137"/>
        <w:ind w:left="970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4.27. </w:t>
      </w:r>
      <w:r>
        <w:rPr>
          <w:rFonts w:ascii="Times New Roman" w:hAnsi="Times New Roman"/>
          <w:sz w:val="22"/>
        </w:rPr>
        <w:t>Precipitados de hidróxido de hierro en el lecho fluvial, vista al</w:t>
      </w:r>
      <w:r>
        <w:rPr>
          <w:rFonts w:ascii="Times New Roman" w:hAnsi="Times New Roman"/>
          <w:spacing w:val="-26"/>
          <w:sz w:val="22"/>
        </w:rPr>
        <w:t> </w:t>
      </w:r>
      <w:r>
        <w:rPr>
          <w:rFonts w:ascii="Times New Roman" w:hAnsi="Times New Roman"/>
          <w:sz w:val="22"/>
        </w:rPr>
        <w:t>NO.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última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donde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superó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</w:rPr>
        <w:t> 19h-S-005,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dicha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muestra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ubica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Santa,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localidad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Paccha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</w:rPr>
        <w:t>(fuera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área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influencia hidrográfica de la mina Pierina). Se reportó una concentración de 192 mg/kg 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142</w:t>
      </w:r>
      <w:r>
        <w:rPr>
          <w:rFonts w:ascii="Times New Roman" w:hAnsi="Times New Roman"/>
        </w:rPr>
        <w:t> ppm de sólidos totales disueltos en el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agua.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Dicha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muestra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fue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recolectada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definir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abundancias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geoquímicas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elementos</w:t>
      </w:r>
      <w:r>
        <w:rPr>
          <w:rFonts w:ascii="Times New Roman" w:hAnsi="Times New Roman"/>
        </w:rPr>
        <w:t> traza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rio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Santa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antes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reciba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aporte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fluvial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quebradas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Pacchac,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Huanja,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Pucahurán y Llacash (ver mapa 4.4), a fin de tener un punto de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control.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 w:before="143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Las concentración de arsénico reportada en esta estación de muestreo se debe al predomino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sedimentos dacíticos (60%) provenientes del Grupo Calipuy. Además de una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posible</w:t>
      </w:r>
      <w:r>
        <w:rPr>
          <w:rFonts w:ascii="Times New Roman" w:hAnsi="Times New Roman"/>
        </w:rPr>
        <w:t> componente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antrópica,</w:t>
      </w:r>
      <w:r>
        <w:rPr>
          <w:rFonts w:ascii="Times New Roman" w:hAnsi="Times New Roman"/>
          <w:spacing w:val="48"/>
        </w:rPr>
        <w:t> </w:t>
      </w:r>
      <w:r>
        <w:rPr>
          <w:rFonts w:ascii="Times New Roman" w:hAnsi="Times New Roman"/>
        </w:rPr>
        <w:t>debido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presencia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basurales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encontrados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lecho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fluvial</w:t>
      </w:r>
      <w:r>
        <w:rPr>
          <w:rFonts w:ascii="Times New Roman" w:hAnsi="Times New Roman"/>
        </w:rPr>
        <w:t> (bolsas de plástico, latas, ropa, etc.), ver figura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4.28.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60" w:bottom="1200" w:left="1300" w:right="13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4575" w:lineRule="exact"/>
        <w:ind w:left="9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1"/>
          <w:sz w:val="20"/>
          <w:szCs w:val="20"/>
        </w:rPr>
        <w:pict>
          <v:group style="width:368pt;height:228.75pt;mso-position-horizontal-relative:char;mso-position-vertical-relative:line" coordorigin="0,0" coordsize="7360,4575">
            <v:shape style="position:absolute;left:20;top:20;width:7320;height:4535" type="#_x0000_t75" alt="D:\unidad_ D\S_lvargasr_PRIVADO\KIKE\WIN2006\LVR\kike\PROJECTS (w)\2013\Jangas_2013\Informe_Geoquímica_Amb_Jangas_2013\Figuras_Jangas_2013\3.32_P7150027.JPG" stroked="false">
              <v:imagedata r:id="rId160" o:title=""/>
            </v:shape>
            <v:group style="position:absolute;left:10;top:10;width:7340;height:4555" coordorigin="10,10" coordsize="7340,4555">
              <v:shape style="position:absolute;left:10;top:10;width:7340;height:4555" coordorigin="10,10" coordsize="7340,4555" path="m10,10l7350,10,7350,4565,10,4565,10,10xe" filled="false" stroked="true" strokeweight="1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1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</w:t>
      </w:r>
      <w:r>
        <w:rPr>
          <w:rFonts w:ascii="Times New Roman" w:hAnsi="Times New Roman"/>
          <w:b/>
          <w:spacing w:val="27"/>
          <w:sz w:val="22"/>
        </w:rPr>
        <w:t> </w:t>
      </w:r>
      <w:r>
        <w:rPr>
          <w:rFonts w:ascii="Times New Roman" w:hAnsi="Times New Roman"/>
          <w:b/>
          <w:sz w:val="22"/>
        </w:rPr>
        <w:t>4.28.</w:t>
      </w:r>
      <w:r>
        <w:rPr>
          <w:rFonts w:ascii="Times New Roman" w:hAnsi="Times New Roman"/>
          <w:b/>
          <w:spacing w:val="28"/>
          <w:sz w:val="22"/>
        </w:rPr>
        <w:t> </w:t>
      </w:r>
      <w:r>
        <w:rPr>
          <w:rFonts w:ascii="Times New Roman" w:hAnsi="Times New Roman"/>
          <w:sz w:val="22"/>
        </w:rPr>
        <w:t>Presencia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basura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en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la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margen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derecha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del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Río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Santa,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localidad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Paccha.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4"/>
        <w:numPr>
          <w:ilvl w:val="3"/>
          <w:numId w:val="49"/>
        </w:numPr>
        <w:tabs>
          <w:tab w:pos="839" w:val="left" w:leader="none"/>
        </w:tabs>
        <w:spacing w:line="240" w:lineRule="auto" w:before="0" w:after="0"/>
        <w:ind w:left="838" w:right="0" w:hanging="72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Bario en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Sedimentos</w:t>
      </w:r>
      <w:r>
        <w:rPr>
          <w:rFonts w:ascii="Times New Roman"/>
          <w:b w:val="0"/>
        </w:rPr>
      </w:r>
    </w:p>
    <w:p>
      <w:pPr>
        <w:pStyle w:val="BodyText"/>
        <w:spacing w:line="360" w:lineRule="auto" w:before="13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bario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superó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correspondiente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suelos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uso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extractivo,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tal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muestra</w:t>
      </w:r>
      <w:r>
        <w:rPr>
          <w:rFonts w:ascii="Times New Roman" w:hAnsi="Times New Roman"/>
        </w:rPr>
        <w:t> en el cuadro 4.4, la figura 4.29 y el mapa 4.6. Las concentraciones totales en sedimentos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van</w:t>
      </w:r>
      <w:r>
        <w:rPr>
          <w:rFonts w:ascii="Times New Roman" w:hAnsi="Times New Roman"/>
        </w:rPr>
        <w:t> de 62 a 341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mg/kg.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2"/>
        <w:ind w:left="1697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Cuadro 4.4. </w:t>
      </w:r>
      <w:r>
        <w:rPr>
          <w:rFonts w:ascii="Times New Roman" w:hAnsi="Times New Roman"/>
          <w:sz w:val="22"/>
        </w:rPr>
        <w:t>Concentración de bario en las estaciones de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muestreo.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tbl>
      <w:tblPr>
        <w:tblW w:w="0" w:type="auto"/>
        <w:jc w:val="left"/>
        <w:tblInd w:w="154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238"/>
        <w:gridCol w:w="1241"/>
        <w:gridCol w:w="1241"/>
        <w:gridCol w:w="1238"/>
      </w:tblGrid>
      <w:tr>
        <w:trPr>
          <w:trHeight w:val="343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ID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21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Muestra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34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Norte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Este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8"/>
              <w:ind w:left="16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Ba</w:t>
            </w:r>
            <w:r>
              <w:rPr>
                <w:rFonts w:ascii="Times New Roman"/>
                <w:b/>
                <w:spacing w:val="-3"/>
                <w:sz w:val="22"/>
              </w:rPr>
              <w:t> </w:t>
            </w:r>
            <w:r>
              <w:rPr>
                <w:rFonts w:ascii="Times New Roman"/>
                <w:b/>
                <w:sz w:val="22"/>
              </w:rPr>
              <w:t>(ppm)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26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1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19h-S-002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8956459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219826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236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8957345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217859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321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220741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8954149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220057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8956115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219364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8955884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217199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91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219952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8953004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217396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171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8954355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217135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8955077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218969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341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8955354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219617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8953688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218513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235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220094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194</w:t>
            </w:r>
          </w:p>
        </w:tc>
      </w:tr>
    </w:tbl>
    <w:p>
      <w:pPr>
        <w:spacing w:after="0" w:line="240" w:lineRule="auto"/>
        <w:jc w:val="center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54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238"/>
        <w:gridCol w:w="1241"/>
        <w:gridCol w:w="1241"/>
        <w:gridCol w:w="1238"/>
      </w:tblGrid>
      <w:tr>
        <w:trPr>
          <w:trHeight w:val="343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ID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21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Muestra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34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Norte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Este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0"/>
              <w:ind w:left="16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Ba</w:t>
            </w:r>
            <w:r>
              <w:rPr>
                <w:rFonts w:ascii="Times New Roman"/>
                <w:b/>
                <w:spacing w:val="-3"/>
                <w:sz w:val="22"/>
              </w:rPr>
              <w:t> </w:t>
            </w:r>
            <w:r>
              <w:rPr>
                <w:rFonts w:ascii="Times New Roman"/>
                <w:b/>
                <w:sz w:val="22"/>
              </w:rPr>
              <w:t>(ppm)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26" w:hRule="exact"/>
        </w:trPr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19h-S-023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8958628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217622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4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138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8956680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217451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96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8954810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220209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8957286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212191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8954592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212559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253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8958708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215678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96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8956872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214784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8954485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213276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8958073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215256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8956516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213913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132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8952546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212768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8956747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213868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8952076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212690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184</w:t>
            </w:r>
          </w:p>
        </w:tc>
      </w:tr>
      <w:tr>
        <w:trPr>
          <w:trHeight w:val="338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8960700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6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200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5335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6"/>
          <w:sz w:val="20"/>
          <w:szCs w:val="20"/>
        </w:rPr>
        <w:drawing>
          <wp:inline distT="0" distB="0" distL="0" distR="0">
            <wp:extent cx="5747349" cy="3387852"/>
            <wp:effectExtent l="0" t="0" r="0" b="0"/>
            <wp:docPr id="43" name="image111.jpeg" descr="F:\APUNTES\TESIS\8.-FIGURAS\4.2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11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349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6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before="69"/>
        <w:ind w:left="118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4"/>
        </w:rPr>
        <w:t>Figura 4.29.  </w:t>
      </w:r>
      <w:r>
        <w:rPr>
          <w:rFonts w:ascii="Times New Roman"/>
          <w:sz w:val="22"/>
        </w:rPr>
        <w:t>Bario en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sedimentos.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3893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7"/>
          <w:sz w:val="20"/>
          <w:szCs w:val="20"/>
        </w:rPr>
        <w:drawing>
          <wp:inline distT="0" distB="0" distL="0" distR="0">
            <wp:extent cx="13139812" cy="8822245"/>
            <wp:effectExtent l="0" t="0" r="0" b="0"/>
            <wp:docPr id="45" name="image112.jpeg" descr="F:\APUNTES\TESIS\7.-MAPAS\Mapa_4.6_Calidad_Ba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1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9812" cy="88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7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56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90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62"/>
          <w:pgSz w:w="23820" w:h="16850" w:orient="landscape"/>
          <w:pgMar w:footer="0" w:header="0" w:top="1340" w:bottom="280" w:left="1300" w:right="1300"/>
        </w:sectPr>
      </w:pPr>
    </w:p>
    <w:p>
      <w:pPr>
        <w:pStyle w:val="Heading4"/>
        <w:numPr>
          <w:ilvl w:val="3"/>
          <w:numId w:val="49"/>
        </w:numPr>
        <w:tabs>
          <w:tab w:pos="839" w:val="left" w:leader="none"/>
        </w:tabs>
        <w:spacing w:line="240" w:lineRule="auto" w:before="56" w:after="0"/>
        <w:ind w:left="838" w:right="0" w:hanging="72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Cadmio en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Sedimentos</w:t>
      </w:r>
      <w:r>
        <w:rPr>
          <w:rFonts w:ascii="Times New Roman"/>
          <w:b w:val="0"/>
        </w:rPr>
      </w:r>
    </w:p>
    <w:p>
      <w:pPr>
        <w:pStyle w:val="BodyText"/>
        <w:spacing w:line="360" w:lineRule="auto" w:before="132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cadmio, al igual que el bario no superó el ECA correspondiente a suelos para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uso</w:t>
      </w:r>
      <w:r>
        <w:rPr>
          <w:rFonts w:ascii="Times New Roman" w:hAnsi="Times New Roman"/>
        </w:rPr>
        <w:t> extractivo,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tal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muestra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cuadro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4.5,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figura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4.30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mapa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4.7.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concentraciones totales en sedimentos van de 0.17 a 14.5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mg/kg.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2"/>
        <w:ind w:left="1599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Cuadro 4.5. </w:t>
      </w:r>
      <w:r>
        <w:rPr>
          <w:rFonts w:ascii="Times New Roman" w:hAnsi="Times New Roman"/>
          <w:sz w:val="22"/>
        </w:rPr>
        <w:t>Concentración de cadmio en las estaciones de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muestreo.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54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238"/>
        <w:gridCol w:w="1241"/>
        <w:gridCol w:w="1241"/>
        <w:gridCol w:w="1238"/>
      </w:tblGrid>
      <w:tr>
        <w:trPr>
          <w:trHeight w:val="346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ID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21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Muestra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34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Norte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Este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0"/>
              <w:ind w:left="15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Cd</w:t>
            </w:r>
            <w:r>
              <w:rPr>
                <w:rFonts w:ascii="Times New Roman"/>
                <w:b/>
                <w:spacing w:val="-3"/>
                <w:sz w:val="22"/>
              </w:rPr>
              <w:t> </w:t>
            </w:r>
            <w:r>
              <w:rPr>
                <w:rFonts w:ascii="Times New Roman"/>
                <w:b/>
                <w:sz w:val="22"/>
              </w:rPr>
              <w:t>(ppm)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26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1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19h-S-002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8956459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219826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0.17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8957345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217859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2.48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220741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2.02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8954149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220057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2.13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8956115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219364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0.19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8955884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217199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2.26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219952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1.43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8953004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217396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5.12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8954355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3.12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217135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2.03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8955077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218969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2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8955354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219617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2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8953688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218513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1.75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220094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1.28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8958628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217622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1.98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8956680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217451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2.12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8954810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220209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1.64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8957286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4.43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212191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1.05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8954592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212559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1.03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8958708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215678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13.6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7.08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8956872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214784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3.98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8954485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213276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0.55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8958073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215256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7.89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8956516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213913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7.69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8952546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212768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0.74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8956747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213868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14.5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8952076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212690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2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0.4</w:t>
            </w:r>
          </w:p>
        </w:tc>
      </w:tr>
      <w:tr>
        <w:trPr>
          <w:trHeight w:val="338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8960700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3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2.17</w:t>
            </w:r>
          </w:p>
        </w:tc>
      </w:tr>
    </w:tbl>
    <w:p>
      <w:pPr>
        <w:spacing w:after="0" w:line="240" w:lineRule="auto"/>
        <w:jc w:val="center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164"/>
          <w:pgSz w:w="11910" w:h="16850"/>
          <w:pgMar w:footer="1007" w:header="0" w:top="1360" w:bottom="1200" w:left="1300" w:right="1300"/>
          <w:pgNumType w:start="91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5202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3"/>
          <w:sz w:val="20"/>
          <w:szCs w:val="20"/>
        </w:rPr>
        <w:drawing>
          <wp:inline distT="0" distB="0" distL="0" distR="0">
            <wp:extent cx="5754162" cy="3303651"/>
            <wp:effectExtent l="0" t="0" r="0" b="0"/>
            <wp:docPr id="47" name="image113.jpeg" descr="F:\APUNTES\TESIS\8.-FIGURAS\4.3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1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162" cy="330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3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before="72"/>
        <w:ind w:left="118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4.30.  </w:t>
      </w:r>
      <w:r>
        <w:rPr>
          <w:rFonts w:ascii="Times New Roman"/>
          <w:sz w:val="22"/>
        </w:rPr>
        <w:t>Cadmio en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sedimentos.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3609" w:lineRule="exac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1"/>
          <w:sz w:val="20"/>
          <w:szCs w:val="20"/>
        </w:rPr>
        <w:drawing>
          <wp:inline distT="0" distB="0" distL="0" distR="0">
            <wp:extent cx="13079131" cy="8641842"/>
            <wp:effectExtent l="0" t="0" r="0" b="0"/>
            <wp:docPr id="49" name="image114.jpeg" descr="F:\APUNTES\TESIS\7.-MAPAS\Mapa_4.7_Calidad_C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14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9131" cy="864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1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56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93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66"/>
          <w:pgSz w:w="23820" w:h="16850" w:orient="landscape"/>
          <w:pgMar w:footer="0" w:header="0" w:top="1340" w:bottom="280" w:left="1300" w:right="1300"/>
        </w:sectPr>
      </w:pPr>
    </w:p>
    <w:p>
      <w:pPr>
        <w:pStyle w:val="Heading4"/>
        <w:numPr>
          <w:ilvl w:val="3"/>
          <w:numId w:val="49"/>
        </w:numPr>
        <w:tabs>
          <w:tab w:pos="839" w:val="left" w:leader="none"/>
        </w:tabs>
        <w:spacing w:line="240" w:lineRule="auto" w:before="56" w:after="0"/>
        <w:ind w:left="838" w:right="0" w:hanging="72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Mercurio en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Sedimentos</w:t>
      </w:r>
      <w:r>
        <w:rPr>
          <w:rFonts w:ascii="Times New Roman"/>
          <w:b w:val="0"/>
        </w:rPr>
      </w:r>
    </w:p>
    <w:p>
      <w:pPr>
        <w:pStyle w:val="BodyText"/>
        <w:spacing w:line="360" w:lineRule="auto" w:before="132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mercurio tampoco superó el ECA correspondiente a suelos para uso extractivo, tal como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</w:rPr>
        <w:t> muestra en el cuadro 4.6, figura 4.31 y el mapa 4.8. Las concentraciones totales en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</w:rPr>
        <w:t> van de valores menores a 0.01 hasta 0.91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mg/kg.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2"/>
        <w:ind w:left="1524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Cuadro 4.6. </w:t>
      </w:r>
      <w:r>
        <w:rPr>
          <w:rFonts w:ascii="Times New Roman" w:hAnsi="Times New Roman"/>
          <w:sz w:val="22"/>
        </w:rPr>
        <w:t>Concentración de mercurio en las estaciones de</w:t>
      </w:r>
      <w:r>
        <w:rPr>
          <w:rFonts w:ascii="Times New Roman" w:hAnsi="Times New Roman"/>
          <w:spacing w:val="-18"/>
          <w:sz w:val="22"/>
        </w:rPr>
        <w:t> </w:t>
      </w:r>
      <w:r>
        <w:rPr>
          <w:rFonts w:ascii="Times New Roman" w:hAnsi="Times New Roman"/>
          <w:sz w:val="22"/>
        </w:rPr>
        <w:t>muestreo.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54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238"/>
        <w:gridCol w:w="1241"/>
        <w:gridCol w:w="1241"/>
        <w:gridCol w:w="1238"/>
      </w:tblGrid>
      <w:tr>
        <w:trPr>
          <w:trHeight w:val="346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ID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21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Muestra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34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Norte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Este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0"/>
              <w:ind w:left="15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Hg</w:t>
            </w:r>
            <w:r>
              <w:rPr>
                <w:rFonts w:ascii="Times New Roman"/>
                <w:b/>
                <w:spacing w:val="-2"/>
                <w:sz w:val="22"/>
              </w:rPr>
              <w:t> </w:t>
            </w:r>
            <w:r>
              <w:rPr>
                <w:rFonts w:ascii="Times New Roman"/>
                <w:b/>
                <w:sz w:val="22"/>
              </w:rPr>
              <w:t>(ppm)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26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1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19h-S-002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8956459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219826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8957345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217859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0.82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220741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0.06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8954149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220057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8956115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219364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8955884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217199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0.83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219952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8953004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217396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0.88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8954355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0.24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217135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0.22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8955077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218969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0.16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8955354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219617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0.22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8953688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218513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0.14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220094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0.16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8958628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217622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0.15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8956680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217451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0.91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8954810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220209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1"/>
              <w:ind w:left="2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8957286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0.35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212191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8954592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212559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0.22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8958708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215678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0.04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8956872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214784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8954485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213276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8958073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215256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8956516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213913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8952546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212768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0.56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8956747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213868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0.005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8952076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212690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0.05</w:t>
            </w:r>
          </w:p>
        </w:tc>
      </w:tr>
      <w:tr>
        <w:trPr>
          <w:trHeight w:val="338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8960700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3"/>
              <w:ind w:left="2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0.2</w:t>
            </w:r>
          </w:p>
        </w:tc>
      </w:tr>
    </w:tbl>
    <w:p>
      <w:pPr>
        <w:spacing w:after="0" w:line="240" w:lineRule="auto"/>
        <w:jc w:val="center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168"/>
          <w:pgSz w:w="11910" w:h="16850"/>
          <w:pgMar w:footer="1007" w:header="0" w:top="1360" w:bottom="1200" w:left="1300" w:right="1300"/>
          <w:pgNumType w:start="94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5327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6"/>
          <w:sz w:val="20"/>
          <w:szCs w:val="20"/>
        </w:rPr>
        <w:drawing>
          <wp:inline distT="0" distB="0" distL="0" distR="0">
            <wp:extent cx="5743104" cy="3382899"/>
            <wp:effectExtent l="0" t="0" r="0" b="0"/>
            <wp:docPr id="51" name="image115.jpeg" descr="F:\APUNTES\TESIS\8.-FIGURAS\4.3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15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104" cy="338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6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before="72"/>
        <w:ind w:left="118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4.31.  </w:t>
      </w:r>
      <w:r>
        <w:rPr>
          <w:rFonts w:ascii="Times New Roman"/>
          <w:sz w:val="22"/>
        </w:rPr>
        <w:t>Mercurio en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z w:val="22"/>
        </w:rPr>
        <w:t>sedimentos.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3893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7"/>
          <w:sz w:val="20"/>
          <w:szCs w:val="20"/>
        </w:rPr>
        <w:drawing>
          <wp:inline distT="0" distB="0" distL="0" distR="0">
            <wp:extent cx="13125831" cy="8822245"/>
            <wp:effectExtent l="0" t="0" r="0" b="0"/>
            <wp:docPr id="53" name="image116.jpeg" descr="F:\APUNTES\TESIS\7.-MAPAS\Mapa_4.8_Calidad_Hg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1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5831" cy="88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7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56"/>
        <w:ind w:left="0" w:right="111" w:firstLine="0"/>
        <w:jc w:val="right"/>
        <w:rPr>
          <w:rFonts w:ascii="Calibri" w:hAnsi="Calibri" w:cs="Calibri" w:eastAsia="Calibri"/>
          <w:sz w:val="22"/>
          <w:szCs w:val="22"/>
        </w:rPr>
      </w:pPr>
      <w:r>
        <w:rPr>
          <w:rFonts w:ascii="Calibri"/>
          <w:sz w:val="22"/>
        </w:rPr>
        <w:t>96</w:t>
      </w:r>
    </w:p>
    <w:p>
      <w:pPr>
        <w:spacing w:after="0"/>
        <w:jc w:val="right"/>
        <w:rPr>
          <w:rFonts w:ascii="Calibri" w:hAnsi="Calibri" w:cs="Calibri" w:eastAsia="Calibri"/>
          <w:sz w:val="22"/>
          <w:szCs w:val="22"/>
        </w:rPr>
        <w:sectPr>
          <w:footerReference w:type="default" r:id="rId170"/>
          <w:pgSz w:w="23820" w:h="16850" w:orient="landscape"/>
          <w:pgMar w:footer="0" w:header="0" w:top="1340" w:bottom="280" w:left="1300" w:right="1300"/>
        </w:sectPr>
      </w:pPr>
    </w:p>
    <w:p>
      <w:pPr>
        <w:pStyle w:val="Heading4"/>
        <w:numPr>
          <w:ilvl w:val="3"/>
          <w:numId w:val="49"/>
        </w:numPr>
        <w:tabs>
          <w:tab w:pos="839" w:val="left" w:leader="none"/>
        </w:tabs>
        <w:spacing w:line="240" w:lineRule="auto" w:before="56" w:after="0"/>
        <w:ind w:left="838" w:right="0" w:hanging="720"/>
        <w:jc w:val="both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Plomo en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Sedimentos</w:t>
      </w:r>
      <w:r>
        <w:rPr>
          <w:rFonts w:ascii="Times New Roman"/>
          <w:b w:val="0"/>
        </w:rPr>
      </w:r>
    </w:p>
    <w:p>
      <w:pPr>
        <w:pStyle w:val="BodyText"/>
        <w:spacing w:line="360" w:lineRule="auto" w:before="132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 plomo solamente superó en una estación de muestreo el ECA correspondiente a suelos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</w:rPr>
        <w:t> uso extractivo, tal como se muestra en el cuadro 4.7, figura 4.32 y el mapa 4.9.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concentraciones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totales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este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metal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sedimentos,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van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valores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menores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10.8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hasta</w:t>
      </w:r>
      <w:r>
        <w:rPr>
          <w:rFonts w:ascii="Times New Roman" w:hAnsi="Times New Roman"/>
        </w:rPr>
        <w:t> 1889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mg/kg.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142"/>
        <w:ind w:left="1642" w:right="11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Cuadro 4.7. </w:t>
      </w:r>
      <w:r>
        <w:rPr>
          <w:rFonts w:ascii="Times New Roman" w:hAnsi="Times New Roman"/>
          <w:sz w:val="22"/>
        </w:rPr>
        <w:t>Concentración de plomo en las estaciones de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muestreo.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54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238"/>
        <w:gridCol w:w="1241"/>
        <w:gridCol w:w="1241"/>
        <w:gridCol w:w="1238"/>
      </w:tblGrid>
      <w:tr>
        <w:trPr>
          <w:trHeight w:val="343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ID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21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Muestra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34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Norte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Este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0"/>
              <w:ind w:left="16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z w:val="22"/>
              </w:rPr>
              <w:t>Pb</w:t>
            </w:r>
            <w:r>
              <w:rPr>
                <w:rFonts w:ascii="Times New Roman"/>
                <w:b/>
                <w:spacing w:val="-3"/>
                <w:sz w:val="22"/>
              </w:rPr>
              <w:t> </w:t>
            </w:r>
            <w:r>
              <w:rPr>
                <w:rFonts w:ascii="Times New Roman"/>
                <w:b/>
                <w:sz w:val="22"/>
              </w:rPr>
              <w:t>(ppm)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29" w:hRule="exact"/>
        </w:trPr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1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19h-S-002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8956459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219826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13.7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8957345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217859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41.1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220741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151.1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8954149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220057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82.1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8956115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219364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10.8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8955884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217199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165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219952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64.8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8953004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217396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175.9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8954355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219900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73.3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217135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8955077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218969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44.4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19h-S-018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8955354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219617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53.9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8953688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218513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132.2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8955814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220094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85.8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8958628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217622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72.1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8956680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217451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146.8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8954810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220209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59.8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8957286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355.9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8956643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212191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50.2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8954592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212559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52.3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8958708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215678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726.3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8960061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788.8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8956872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214784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281.9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8954485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213276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45.2</w:t>
            </w:r>
          </w:p>
        </w:tc>
      </w:tr>
      <w:tr>
        <w:trPr>
          <w:trHeight w:val="324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19h-S-037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8958073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215256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804.6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8956516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213913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36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810.3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8952546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212768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1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18.4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8956747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213868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39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1889</w:t>
            </w:r>
          </w:p>
        </w:tc>
      </w:tr>
      <w:tr>
        <w:trPr>
          <w:trHeight w:val="322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8952076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5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212690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36.5</w:t>
            </w:r>
          </w:p>
        </w:tc>
      </w:tr>
      <w:tr>
        <w:trPr>
          <w:trHeight w:val="341" w:hRule="exact"/>
        </w:trPr>
        <w:tc>
          <w:tcPr>
            <w:tcW w:w="124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5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30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19h-S-045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2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8960700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8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216696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6"/>
              <w:ind w:left="7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86.8</w:t>
            </w:r>
          </w:p>
        </w:tc>
      </w:tr>
    </w:tbl>
    <w:p>
      <w:pPr>
        <w:spacing w:after="0" w:line="240" w:lineRule="auto"/>
        <w:jc w:val="center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172"/>
          <w:pgSz w:w="11910" w:h="16850"/>
          <w:pgMar w:footer="1007" w:header="0" w:top="1360" w:bottom="1200" w:left="1300" w:right="1300"/>
          <w:pgNumType w:start="97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5366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106"/>
          <w:sz w:val="20"/>
          <w:szCs w:val="20"/>
        </w:rPr>
        <w:drawing>
          <wp:inline distT="0" distB="0" distL="0" distR="0">
            <wp:extent cx="5759146" cy="3407664"/>
            <wp:effectExtent l="0" t="0" r="0" b="0"/>
            <wp:docPr id="55" name="image117.jpeg" descr="F:\APUNTES\TESIS\8.-FIGURAS\4.3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17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146" cy="340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106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before="72"/>
        <w:ind w:left="118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Figura 4.32. </w:t>
      </w:r>
      <w:r>
        <w:rPr>
          <w:rFonts w:ascii="Times New Roman"/>
          <w:sz w:val="22"/>
        </w:rPr>
        <w:t>Plomo en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z w:val="22"/>
        </w:rPr>
        <w:t>sedimentos.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BodyText"/>
        <w:spacing w:line="360" w:lineRule="auto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plomo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fue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superado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únicamente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19h-S-043,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ubicada</w:t>
      </w:r>
      <w:r>
        <w:rPr>
          <w:rFonts w:ascii="Times New Roman" w:hAnsi="Times New Roman"/>
        </w:rPr>
        <w:t> en la quebrada Upahuayco (localidad de Cahuis), donde el plomo alcanza una</w:t>
      </w:r>
      <w:r>
        <w:rPr>
          <w:rFonts w:ascii="Times New Roman" w:hAnsi="Times New Roman"/>
          <w:spacing w:val="59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</w:rPr>
        <w:t> total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1889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mg/kg.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esta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misma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estación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muestreo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también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superó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</w:rPr>
        <w:t> arsénico (1053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mg/kg).</w:t>
      </w:r>
    </w:p>
    <w:p>
      <w:pPr>
        <w:pStyle w:val="BodyText"/>
        <w:spacing w:line="360" w:lineRule="auto" w:before="124"/>
        <w:ind w:right="11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Las concentraciones de plomo corresponden a las características geológicas 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</w:rPr>
        <w:t> afloramientos circundantes, sin dejar de lado una probable componente antrópica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proveniente</w:t>
      </w:r>
      <w:r>
        <w:rPr>
          <w:rFonts w:ascii="Times New Roman" w:hAnsi="Times New Roman"/>
        </w:rPr>
        <w:t> de labores mineras artesanales ubicadas a 2 km aguas arriba, ver figura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4.33.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40" w:bottom="1200" w:left="1300" w:right="130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4555" w:lineRule="exact"/>
        <w:ind w:left="93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90"/>
          <w:sz w:val="20"/>
          <w:szCs w:val="20"/>
        </w:rPr>
        <w:pict>
          <v:group style="width:370.9pt;height:227.75pt;mso-position-horizontal-relative:char;mso-position-vertical-relative:line" coordorigin="0,0" coordsize="7418,4555">
            <v:shape style="position:absolute;left:10;top:10;width:7398;height:4531" type="#_x0000_t75" alt="P7190207" stroked="false">
              <v:imagedata r:id="rId174" o:title=""/>
            </v:shape>
            <v:group style="position:absolute;left:5;top:5;width:7408;height:4545" coordorigin="5,5" coordsize="7408,4545">
              <v:shape style="position:absolute;left:5;top:5;width:7408;height:4545" coordorigin="5,5" coordsize="7408,4545" path="m5,5l7413,5,7413,4550,5,4550,5,5xe" filled="false" stroked="true" strokeweight=".5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position w:val="-90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360" w:lineRule="auto" w:before="72"/>
        <w:ind w:left="970" w:right="96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/>
          <w:b/>
          <w:sz w:val="22"/>
        </w:rPr>
        <w:t>Figura 4.33. </w:t>
      </w:r>
      <w:r>
        <w:rPr>
          <w:rFonts w:ascii="Times New Roman" w:hAnsi="Times New Roman"/>
          <w:sz w:val="22"/>
        </w:rPr>
        <w:t>Labores mineras artesanales (polimetálica), donde el desmonte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vertido directamente a la quebrada</w:t>
      </w:r>
      <w:r>
        <w:rPr>
          <w:rFonts w:ascii="Times New Roman" w:hAnsi="Times New Roman"/>
          <w:spacing w:val="-16"/>
          <w:sz w:val="22"/>
        </w:rPr>
        <w:t> </w:t>
      </w:r>
      <w:r>
        <w:rPr>
          <w:rFonts w:ascii="Times New Roman" w:hAnsi="Times New Roman"/>
          <w:sz w:val="22"/>
        </w:rPr>
        <w:t>Upahuayco.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360" w:lineRule="auto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Finalmente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estudiados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evidenciado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estrecha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asociación</w:t>
      </w:r>
      <w:r>
        <w:rPr>
          <w:rFonts w:ascii="Times New Roman" w:hAnsi="Times New Roman"/>
        </w:rPr>
        <w:t> geoquímica entre el As, Pb y Cd, tal como se muestra en el mapa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4.10.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</w:rPr>
        <w:sectPr>
          <w:pgSz w:w="11910" w:h="16850"/>
          <w:pgMar w:header="0" w:footer="1007" w:top="1360" w:bottom="1200" w:left="1300" w:right="13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3661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2"/>
          <w:sz w:val="20"/>
          <w:szCs w:val="20"/>
        </w:rPr>
        <w:drawing>
          <wp:inline distT="0" distB="0" distL="0" distR="0">
            <wp:extent cx="13137745" cy="8674798"/>
            <wp:effectExtent l="0" t="0" r="0" b="0"/>
            <wp:docPr id="57" name="image119.jpeg" descr="F:\APUNTES\TESIS\7.-MAPAS\Mapa_4.9_Calidad_Pb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19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7745" cy="867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2"/>
          <w:sz w:val="20"/>
          <w:szCs w:val="20"/>
        </w:rPr>
      </w:r>
    </w:p>
    <w:p>
      <w:pPr>
        <w:spacing w:after="0" w:line="13661" w:lineRule="exac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175"/>
          <w:pgSz w:w="23820" w:h="16850" w:orient="landscape"/>
          <w:pgMar w:footer="990" w:header="0" w:top="1340" w:bottom="1180" w:left="1300" w:right="1300"/>
          <w:pgNumType w:start="1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3757" w:lineRule="exac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4"/>
          <w:sz w:val="20"/>
          <w:szCs w:val="20"/>
        </w:rPr>
        <w:drawing>
          <wp:inline distT="0" distB="0" distL="0" distR="0">
            <wp:extent cx="13132631" cy="8736234"/>
            <wp:effectExtent l="0" t="0" r="0" b="0"/>
            <wp:docPr id="59" name="image120.jpeg" descr="F:\APUNTES\TESIS\7.-MAPAS\Mapa_4.10_Calidad_Pie_As-Ba-Cd-Hg-Pb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20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2631" cy="873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4"/>
          <w:sz w:val="20"/>
          <w:szCs w:val="20"/>
        </w:rPr>
      </w:r>
    </w:p>
    <w:p>
      <w:pPr>
        <w:spacing w:after="0" w:line="13757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23820" w:h="16850" w:orient="landscape"/>
          <w:pgMar w:header="0" w:footer="990" w:top="1340" w:bottom="1180" w:left="1300" w:right="1300"/>
        </w:sectPr>
      </w:pPr>
    </w:p>
    <w:p>
      <w:pPr>
        <w:pStyle w:val="Heading4"/>
        <w:spacing w:line="240" w:lineRule="auto" w:before="55"/>
        <w:ind w:left="118" w:right="0"/>
        <w:jc w:val="both"/>
        <w:rPr>
          <w:rFonts w:ascii="Times New Roman" w:hAnsi="Times New Roman" w:cs="Times New Roman" w:eastAsia="Times New Roman"/>
          <w:b w:val="0"/>
          <w:bCs w:val="0"/>
        </w:rPr>
      </w:pPr>
      <w:bookmarkStart w:name="4.3.- CONTRASTACIÓN DE LA HIPÓTESIS" w:id="21"/>
      <w:bookmarkEnd w:id="21"/>
      <w:r>
        <w:rPr>
          <w:b w:val="0"/>
        </w:rPr>
      </w:r>
      <w:r>
        <w:rPr>
          <w:rFonts w:ascii="Times New Roman" w:hAnsi="Times New Roman"/>
        </w:rPr>
        <w:t>4.3.- CONTRASTACIÓN DE LA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HIPÓTESIS</w:t>
      </w:r>
      <w:r>
        <w:rPr>
          <w:rFonts w:ascii="Times New Roman" w:hAns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360" w:lineRule="auto"/>
        <w:ind w:right="11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trabajos realizados en la presente tesis, han permitido corroborar la hipótesis. El</w:t>
      </w:r>
      <w:r>
        <w:rPr>
          <w:rFonts w:ascii="Times New Roman" w:hAnsi="Times New Roman"/>
          <w:spacing w:val="56"/>
        </w:rPr>
        <w:t> </w:t>
      </w:r>
      <w:r>
        <w:rPr>
          <w:rFonts w:ascii="Times New Roman" w:hAnsi="Times New Roman"/>
        </w:rPr>
        <w:t>análisis</w:t>
      </w:r>
      <w:r>
        <w:rPr>
          <w:rFonts w:ascii="Times New Roman" w:hAnsi="Times New Roman"/>
        </w:rPr>
        <w:t> geoquímico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ha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proporcionado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resultados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verificó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relacionó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existencia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los elementos pesados (arsénico y plomo) que sobrepasan los límites máximos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permisibles.</w:t>
      </w:r>
    </w:p>
    <w:p>
      <w:pPr>
        <w:pStyle w:val="BodyText"/>
        <w:spacing w:line="360" w:lineRule="auto" w:before="126"/>
        <w:ind w:right="11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concentración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superan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ECA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drenajes,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relacionan</w:t>
      </w:r>
      <w:r>
        <w:rPr>
          <w:rFonts w:ascii="Times New Roman" w:hAnsi="Times New Roman"/>
        </w:rPr>
        <w:t> con el entorno geológico sin descartar la presencia de la minería artesanal que se desarrolla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las márgenes de los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mismos.</w:t>
      </w:r>
    </w:p>
    <w:p>
      <w:pPr>
        <w:pStyle w:val="BodyText"/>
        <w:spacing w:line="360" w:lineRule="auto" w:before="124"/>
        <w:ind w:right="11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Los metales pesados se movilizan según el ambiente geológico y las aguas de escorrentía,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</w:rPr>
        <w:t> lo cual este tipo de estudios permiten tener una mejor interpretación del transporte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depositación de los mismos en un área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determinada.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35"/>
          <w:szCs w:val="35"/>
        </w:rPr>
      </w:pPr>
    </w:p>
    <w:p>
      <w:pPr>
        <w:spacing w:before="0"/>
        <w:ind w:left="0" w:right="114" w:firstLine="0"/>
        <w:jc w:val="righ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102</w:t>
      </w:r>
    </w:p>
    <w:p>
      <w:pPr>
        <w:spacing w:after="0"/>
        <w:jc w:val="right"/>
        <w:rPr>
          <w:rFonts w:ascii="Times New Roman" w:hAnsi="Times New Roman" w:cs="Times New Roman" w:eastAsia="Times New Roman"/>
          <w:sz w:val="22"/>
          <w:szCs w:val="22"/>
        </w:rPr>
        <w:sectPr>
          <w:footerReference w:type="default" r:id="rId178"/>
          <w:pgSz w:w="11910" w:h="16850"/>
          <w:pgMar w:footer="0" w:header="0" w:top="1520" w:bottom="28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4"/>
        <w:spacing w:line="360" w:lineRule="auto" w:before="193"/>
        <w:ind w:left="2386" w:right="1817" w:firstLine="1617"/>
        <w:jc w:val="left"/>
        <w:rPr>
          <w:rFonts w:ascii="Times New Roman" w:hAnsi="Times New Roman" w:cs="Times New Roman" w:eastAsia="Times New Roman"/>
          <w:b w:val="0"/>
          <w:bCs w:val="0"/>
        </w:rPr>
      </w:pPr>
      <w:bookmarkStart w:name="CAPÍTULO V. CONCLUSIONES Y RECOMENDACION" w:id="22"/>
      <w:bookmarkEnd w:id="22"/>
      <w:r>
        <w:rPr>
          <w:b w:val="0"/>
        </w:rPr>
      </w:r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V</w:t>
      </w:r>
      <w:r>
        <w:rPr>
          <w:rFonts w:ascii="Times New Roman" w:hAnsi="Times New Roman"/>
        </w:rPr>
        <w:t> CONCLUSIONES Y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RECOMENDACIONES</w:t>
      </w:r>
      <w:r>
        <w:rPr>
          <w:rFonts w:ascii="Times New Roman" w:hAns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ListParagraph"/>
        <w:numPr>
          <w:ilvl w:val="1"/>
          <w:numId w:val="50"/>
        </w:numPr>
        <w:tabs>
          <w:tab w:pos="827" w:val="left" w:leader="none"/>
        </w:tabs>
        <w:spacing w:line="240" w:lineRule="auto" w:before="143" w:after="0"/>
        <w:ind w:left="826" w:right="1817" w:hanging="4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CONCLUSIONES</w:t>
      </w:r>
      <w:r>
        <w:rPr>
          <w:rFonts w:ascii="Times New Roman"/>
          <w:sz w:val="24"/>
        </w:rPr>
      </w: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34" w:after="0"/>
        <w:ind w:left="975" w:right="111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El análisis geoquímico determinó que en el sector del drenaje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Upahuayco-Llacash,</w:t>
      </w:r>
      <w:r>
        <w:rPr>
          <w:rFonts w:ascii="Times New Roman" w:hAnsi="Times New Roman"/>
          <w:sz w:val="24"/>
        </w:rPr>
        <w:t> las estaciones de muestreo 19h-043, 19h-040,19h-034, 19h-028, 19h-037, 19h-032</w:t>
      </w:r>
      <w:r>
        <w:rPr>
          <w:rFonts w:ascii="Times New Roman" w:hAnsi="Times New Roman"/>
          <w:spacing w:val="3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z w:val="24"/>
        </w:rPr>
        <w:t> 19h-033 superaron el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ECA.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43" w:after="0"/>
        <w:ind w:left="975" w:right="113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concentraciones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arsénico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superiores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al</w:t>
      </w:r>
      <w:r>
        <w:rPr>
          <w:rFonts w:ascii="Times New Roman" w:hAnsi="Times New Roman"/>
          <w:spacing w:val="32"/>
          <w:sz w:val="24"/>
        </w:rPr>
        <w:t> </w:t>
      </w:r>
      <w:r>
        <w:rPr>
          <w:rFonts w:ascii="Times New Roman" w:hAnsi="Times New Roman"/>
          <w:sz w:val="24"/>
        </w:rPr>
        <w:t>ECA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suelos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uso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extractivo</w:t>
      </w:r>
      <w:r>
        <w:rPr>
          <w:rFonts w:ascii="Times New Roman" w:hAnsi="Times New Roman"/>
          <w:sz w:val="24"/>
        </w:rPr>
        <w:t> reportadas en la quebrada Pucahurán (estaciones de muestreo 19h-008 y </w:t>
      </w:r>
      <w:r>
        <w:rPr>
          <w:rFonts w:ascii="Times New Roman" w:hAnsi="Times New Roman"/>
          <w:spacing w:val="5"/>
          <w:sz w:val="24"/>
        </w:rPr>
        <w:t> </w:t>
      </w:r>
      <w:r>
        <w:rPr>
          <w:rFonts w:ascii="Times New Roman" w:hAnsi="Times New Roman"/>
          <w:sz w:val="24"/>
        </w:rPr>
        <w:t>19h-024),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se relacionan a las características geológicas circundantes, sin descartar una</w:t>
      </w:r>
      <w:r>
        <w:rPr>
          <w:rFonts w:ascii="Times New Roman" w:hAnsi="Times New Roman"/>
          <w:spacing w:val="36"/>
          <w:sz w:val="24"/>
        </w:rPr>
        <w:t> </w:t>
      </w:r>
      <w:r>
        <w:rPr>
          <w:rFonts w:ascii="Times New Roman" w:hAnsi="Times New Roman"/>
          <w:sz w:val="24"/>
        </w:rPr>
        <w:t>posible</w:t>
      </w:r>
      <w:r>
        <w:rPr>
          <w:rFonts w:ascii="Times New Roman" w:hAnsi="Times New Roman"/>
          <w:sz w:val="24"/>
        </w:rPr>
        <w:t> componente antrópica, evidenciada en las labores mineras artesanales, las</w:t>
      </w:r>
      <w:r>
        <w:rPr>
          <w:rFonts w:ascii="Times New Roman" w:hAnsi="Times New Roman"/>
          <w:spacing w:val="11"/>
          <w:sz w:val="24"/>
        </w:rPr>
        <w:t> </w:t>
      </w:r>
      <w:r>
        <w:rPr>
          <w:rFonts w:ascii="Times New Roman" w:hAnsi="Times New Roman"/>
          <w:sz w:val="24"/>
        </w:rPr>
        <w:t>cuales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vierten desmonte de manera directa a las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quebradas.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43" w:after="0"/>
        <w:ind w:left="975" w:right="114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En el Río Santa (localidad Paccha), la estación de muestreo 19h-005 también</w:t>
      </w:r>
      <w:r>
        <w:rPr>
          <w:rFonts w:ascii="Times New Roman" w:hAnsi="Times New Roman"/>
          <w:spacing w:val="7"/>
          <w:sz w:val="24"/>
        </w:rPr>
        <w:t> </w:t>
      </w:r>
      <w:r>
        <w:rPr>
          <w:rFonts w:ascii="Times New Roman" w:hAnsi="Times New Roman"/>
          <w:sz w:val="24"/>
        </w:rPr>
        <w:t>superó</w:t>
      </w:r>
      <w:r>
        <w:rPr>
          <w:rFonts w:ascii="Times New Roman" w:hAnsi="Times New Roman"/>
          <w:sz w:val="24"/>
        </w:rPr>
        <w:t> el ECA por arsénico, es necesario mencionar que dicha estación se encuentra</w:t>
      </w:r>
      <w:r>
        <w:rPr>
          <w:rFonts w:ascii="Times New Roman" w:hAnsi="Times New Roman"/>
          <w:spacing w:val="36"/>
          <w:sz w:val="24"/>
        </w:rPr>
        <w:t> </w:t>
      </w:r>
      <w:r>
        <w:rPr>
          <w:rFonts w:ascii="Times New Roman" w:hAnsi="Times New Roman"/>
          <w:sz w:val="24"/>
        </w:rPr>
        <w:t>fuera</w:t>
      </w:r>
      <w:r>
        <w:rPr>
          <w:rFonts w:ascii="Times New Roman" w:hAnsi="Times New Roman"/>
          <w:sz w:val="24"/>
        </w:rPr>
        <w:t> del área de influencia hidrográfica de la mina Pierina. Dicha concentración</w:t>
      </w:r>
      <w:r>
        <w:rPr>
          <w:rFonts w:ascii="Times New Roman" w:hAnsi="Times New Roman"/>
          <w:spacing w:val="57"/>
          <w:sz w:val="24"/>
        </w:rPr>
        <w:t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z w:val="24"/>
        </w:rPr>
        <w:t> relaciona</w:t>
      </w:r>
      <w:r>
        <w:rPr>
          <w:rFonts w:ascii="Times New Roman" w:hAnsi="Times New Roman"/>
          <w:spacing w:val="42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40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42"/>
          <w:sz w:val="24"/>
        </w:rPr>
        <w:t> </w:t>
      </w:r>
      <w:r>
        <w:rPr>
          <w:rFonts w:ascii="Times New Roman" w:hAnsi="Times New Roman"/>
          <w:sz w:val="24"/>
        </w:rPr>
        <w:t>geología,</w:t>
      </w:r>
      <w:r>
        <w:rPr>
          <w:rFonts w:ascii="Times New Roman" w:hAnsi="Times New Roman"/>
          <w:spacing w:val="43"/>
          <w:sz w:val="24"/>
        </w:rPr>
        <w:t> </w:t>
      </w:r>
      <w:r>
        <w:rPr>
          <w:rFonts w:ascii="Times New Roman" w:hAnsi="Times New Roman"/>
          <w:sz w:val="24"/>
        </w:rPr>
        <w:t>puesto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40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sedimentos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mayoritarios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provienen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z w:val="24"/>
        </w:rPr>
        <w:t> mayoría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rocas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del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Grupo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Calipuy.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Este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tipo</w:t>
      </w:r>
      <w:r>
        <w:rPr>
          <w:rFonts w:ascii="Times New Roman" w:hAnsi="Times New Roman"/>
          <w:spacing w:val="5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litología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presenta</w:t>
      </w:r>
      <w:r>
        <w:rPr>
          <w:rFonts w:ascii="Times New Roman" w:hAnsi="Times New Roman"/>
          <w:spacing w:val="50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manera</w:t>
      </w:r>
      <w:r>
        <w:rPr>
          <w:rFonts w:ascii="Times New Roman" w:hAnsi="Times New Roman"/>
          <w:sz w:val="24"/>
        </w:rPr>
        <w:t> natural valores de fondo considerables en dicho metal. Así mismo no se descarta</w:t>
      </w:r>
      <w:r>
        <w:rPr>
          <w:rFonts w:ascii="Times New Roman" w:hAnsi="Times New Roman"/>
          <w:spacing w:val="13"/>
          <w:sz w:val="24"/>
        </w:rPr>
        <w:t> </w:t>
      </w:r>
      <w:r>
        <w:rPr>
          <w:rFonts w:ascii="Times New Roman" w:hAnsi="Times New Roman"/>
          <w:sz w:val="24"/>
        </w:rPr>
        <w:t>un</w:t>
      </w:r>
      <w:r>
        <w:rPr>
          <w:rFonts w:ascii="Times New Roman" w:hAnsi="Times New Roman"/>
          <w:sz w:val="24"/>
        </w:rPr>
        <w:t> factor antrópico, el cual es evidenciado por los residuos domésticos</w:t>
      </w:r>
      <w:r>
        <w:rPr>
          <w:rFonts w:ascii="Times New Roman" w:hAnsi="Times New Roman"/>
          <w:spacing w:val="-9"/>
          <w:sz w:val="24"/>
        </w:rPr>
        <w:t> </w:t>
      </w:r>
      <w:r>
        <w:rPr>
          <w:rFonts w:ascii="Times New Roman" w:hAnsi="Times New Roman"/>
          <w:sz w:val="24"/>
        </w:rPr>
        <w:t>encontrados.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0" w:after="0"/>
        <w:ind w:left="975" w:right="115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pacing w:val="45"/>
          <w:sz w:val="24"/>
        </w:rPr>
        <w:t> </w:t>
      </w:r>
      <w:r>
        <w:rPr>
          <w:rFonts w:ascii="Times New Roman" w:hAnsi="Times New Roman"/>
          <w:sz w:val="24"/>
        </w:rPr>
        <w:t>ECA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3"/>
          <w:sz w:val="24"/>
        </w:rPr>
        <w:t> </w:t>
      </w:r>
      <w:r>
        <w:rPr>
          <w:rFonts w:ascii="Times New Roman" w:hAnsi="Times New Roman"/>
          <w:sz w:val="24"/>
        </w:rPr>
        <w:t>plomo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46"/>
          <w:sz w:val="24"/>
        </w:rPr>
        <w:t> </w:t>
      </w:r>
      <w:r>
        <w:rPr>
          <w:rFonts w:ascii="Times New Roman" w:hAnsi="Times New Roman"/>
          <w:sz w:val="24"/>
        </w:rPr>
        <w:t>suelos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43"/>
          <w:sz w:val="24"/>
        </w:rPr>
        <w:t> </w:t>
      </w:r>
      <w:r>
        <w:rPr>
          <w:rFonts w:ascii="Times New Roman" w:hAnsi="Times New Roman"/>
          <w:sz w:val="24"/>
        </w:rPr>
        <w:t>uso</w:t>
      </w:r>
      <w:r>
        <w:rPr>
          <w:rFonts w:ascii="Times New Roman" w:hAnsi="Times New Roman"/>
          <w:spacing w:val="47"/>
          <w:sz w:val="24"/>
        </w:rPr>
        <w:t> </w:t>
      </w:r>
      <w:r>
        <w:rPr>
          <w:rFonts w:ascii="Times New Roman" w:hAnsi="Times New Roman"/>
          <w:sz w:val="24"/>
        </w:rPr>
        <w:t>extractivo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fue</w:t>
      </w:r>
      <w:r>
        <w:rPr>
          <w:rFonts w:ascii="Times New Roman" w:hAnsi="Times New Roman"/>
          <w:spacing w:val="43"/>
          <w:sz w:val="24"/>
        </w:rPr>
        <w:t> </w:t>
      </w:r>
      <w:r>
        <w:rPr>
          <w:rFonts w:ascii="Times New Roman" w:hAnsi="Times New Roman"/>
          <w:sz w:val="24"/>
        </w:rPr>
        <w:t>únicamente</w:t>
      </w:r>
      <w:r>
        <w:rPr>
          <w:rFonts w:ascii="Times New Roman" w:hAnsi="Times New Roman"/>
          <w:spacing w:val="46"/>
          <w:sz w:val="24"/>
        </w:rPr>
        <w:t> </w:t>
      </w:r>
      <w:r>
        <w:rPr>
          <w:rFonts w:ascii="Times New Roman" w:hAnsi="Times New Roman"/>
          <w:sz w:val="24"/>
        </w:rPr>
        <w:t>superado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z w:val="24"/>
        </w:rPr>
        <w:t> estación de muestreo 19h-043, la que pertenece al sector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Upahuayco-Llacash,</w:t>
      </w:r>
      <w:r>
        <w:rPr>
          <w:rFonts w:ascii="Times New Roman" w:hAnsi="Times New Roman"/>
          <w:sz w:val="24"/>
        </w:rPr>
        <w:t> anteriormente descrita. La abundancia del plomo se relaciona con el</w:t>
      </w:r>
      <w:r>
        <w:rPr>
          <w:rFonts w:ascii="Times New Roman" w:hAnsi="Times New Roman"/>
          <w:spacing w:val="41"/>
          <w:sz w:val="24"/>
        </w:rPr>
        <w:t> </w:t>
      </w:r>
      <w:r>
        <w:rPr>
          <w:rFonts w:ascii="Times New Roman" w:hAnsi="Times New Roman"/>
          <w:sz w:val="24"/>
        </w:rPr>
        <w:t>ambiente</w:t>
      </w:r>
      <w:r>
        <w:rPr>
          <w:rFonts w:ascii="Times New Roman" w:hAnsi="Times New Roman"/>
          <w:sz w:val="24"/>
        </w:rPr>
        <w:t> geológico,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sin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descartar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factores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antrópicos,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evidenciados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32"/>
          <w:sz w:val="24"/>
        </w:rPr>
        <w:t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labores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mineras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  <w:sz w:val="24"/>
          <w:szCs w:val="24"/>
        </w:rPr>
        <w:sectPr>
          <w:footerReference w:type="default" r:id="rId179"/>
          <w:pgSz w:w="12240" w:h="15840"/>
          <w:pgMar w:footer="1007" w:header="0" w:top="1500" w:bottom="1200" w:left="1720" w:right="1300"/>
          <w:pgNumType w:start="103"/>
        </w:sectPr>
      </w:pPr>
    </w:p>
    <w:p>
      <w:pPr>
        <w:pStyle w:val="BodyText"/>
        <w:spacing w:line="360" w:lineRule="auto" w:before="52"/>
        <w:ind w:left="975" w:right="11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artesanales encontradas a dos kilómetros aguas arriba de dicha estación 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muestreo, las que vierten desmonte de manera directa a la quebrada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Upahuayco.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0" w:after="0"/>
        <w:ind w:left="975" w:right="115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En ninguna de las estaciones de muestreo se superó el ECA para suelos de</w:t>
      </w:r>
      <w:r>
        <w:rPr>
          <w:rFonts w:ascii="Times New Roman" w:hAnsi="Times New Roman"/>
          <w:spacing w:val="42"/>
          <w:sz w:val="24"/>
        </w:rPr>
        <w:t> </w:t>
      </w:r>
      <w:r>
        <w:rPr>
          <w:rFonts w:ascii="Times New Roman" w:hAnsi="Times New Roman"/>
          <w:sz w:val="24"/>
        </w:rPr>
        <w:t>uso</w:t>
      </w:r>
      <w:r>
        <w:rPr>
          <w:rFonts w:ascii="Times New Roman" w:hAnsi="Times New Roman"/>
          <w:sz w:val="24"/>
        </w:rPr>
        <w:t> extractivo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por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elementos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bario,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cadmio</w:t>
      </w:r>
      <w:r>
        <w:rPr>
          <w:rFonts w:ascii="Times New Roman" w:hAnsi="Times New Roman"/>
          <w:spacing w:val="22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12"/>
          <w:sz w:val="24"/>
        </w:rPr>
        <w:t> </w:t>
      </w:r>
      <w:r>
        <w:rPr>
          <w:rFonts w:ascii="Times New Roman" w:hAnsi="Times New Roman"/>
          <w:sz w:val="24"/>
        </w:rPr>
        <w:t>mercurio,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tal</w:t>
      </w:r>
      <w:r>
        <w:rPr>
          <w:rFonts w:ascii="Times New Roman" w:hAnsi="Times New Roman"/>
          <w:spacing w:val="20"/>
          <w:sz w:val="24"/>
        </w:rPr>
        <w:t> </w:t>
      </w:r>
      <w:r>
        <w:rPr>
          <w:rFonts w:ascii="Times New Roman" w:hAnsi="Times New Roman"/>
          <w:sz w:val="24"/>
        </w:rPr>
        <w:t>como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muestra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z w:val="24"/>
        </w:rPr>
        <w:t> mapas 3.3, 3.4 y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3.5.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43" w:after="0"/>
        <w:ind w:left="975" w:right="116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La mayor concentración la presentó el Pb con valores de 10.8 mg/kg a 1889</w:t>
      </w:r>
      <w:r>
        <w:rPr>
          <w:rFonts w:ascii="Times New Roman" w:hAnsi="Times New Roman"/>
          <w:spacing w:val="19"/>
          <w:sz w:val="24"/>
        </w:rPr>
        <w:t> </w:t>
      </w:r>
      <w:r>
        <w:rPr>
          <w:rFonts w:ascii="Times New Roman" w:hAnsi="Times New Roman"/>
          <w:sz w:val="24"/>
        </w:rPr>
        <w:t>mg/kg,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mientras que la menor concentración con 0.01 mg/kg hasta 0.91 mg/kg, fue para</w:t>
      </w:r>
      <w:r>
        <w:rPr>
          <w:rFonts w:ascii="Times New Roman" w:hAnsi="Times New Roman"/>
          <w:spacing w:val="43"/>
          <w:sz w:val="24"/>
        </w:rPr>
        <w:t> </w:t>
      </w:r>
      <w:r>
        <w:rPr>
          <w:rFonts w:ascii="Times New Roman" w:hAnsi="Times New Roman"/>
          <w:sz w:val="24"/>
        </w:rPr>
        <w:t>el</w:t>
      </w:r>
      <w:r>
        <w:rPr>
          <w:rFonts w:ascii="Times New Roman" w:hAnsi="Times New Roman"/>
          <w:sz w:val="24"/>
        </w:rPr>
        <w:t> </w:t>
      </w:r>
      <w:r>
        <w:rPr>
          <w:rFonts w:ascii="Times New Roman" w:hAnsi="Times New Roman"/>
          <w:spacing w:val="-3"/>
          <w:sz w:val="24"/>
        </w:rPr>
        <w:t>Hg.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4"/>
        <w:numPr>
          <w:ilvl w:val="1"/>
          <w:numId w:val="50"/>
        </w:numPr>
        <w:tabs>
          <w:tab w:pos="827" w:val="left" w:leader="none"/>
        </w:tabs>
        <w:spacing w:line="240" w:lineRule="auto" w:before="0" w:after="0"/>
        <w:ind w:left="826" w:right="1817" w:hanging="42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/>
        </w:rPr>
        <w:t>RECOMENDACIONES</w:t>
      </w:r>
      <w:r>
        <w:rPr>
          <w:rFonts w:ascii="Times New Roman"/>
          <w:b w:val="0"/>
        </w:rPr>
      </w: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34" w:after="0"/>
        <w:ind w:left="975" w:right="116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Recomendamos a las autoridades competentes en los temas</w:t>
      </w:r>
      <w:r>
        <w:rPr>
          <w:rFonts w:ascii="Times New Roman" w:hAnsi="Times New Roman"/>
          <w:spacing w:val="7"/>
          <w:sz w:val="24"/>
        </w:rPr>
        <w:t> </w:t>
      </w:r>
      <w:r>
        <w:rPr>
          <w:rFonts w:ascii="Times New Roman" w:hAnsi="Times New Roman"/>
          <w:sz w:val="24"/>
        </w:rPr>
        <w:t>ambientales,</w:t>
      </w:r>
      <w:r>
        <w:rPr>
          <w:rFonts w:ascii="Times New Roman" w:hAnsi="Times New Roman"/>
          <w:sz w:val="24"/>
        </w:rPr>
        <w:t> implementar estándares de calidad donde se definan los niveles de </w:t>
      </w:r>
      <w:r>
        <w:rPr>
          <w:rFonts w:ascii="Times New Roman" w:hAnsi="Times New Roman"/>
          <w:spacing w:val="2"/>
          <w:sz w:val="24"/>
        </w:rPr>
        <w:t> </w:t>
      </w:r>
      <w:r>
        <w:rPr>
          <w:rFonts w:ascii="Times New Roman" w:hAnsi="Times New Roman"/>
          <w:sz w:val="24"/>
        </w:rPr>
        <w:t>referencia,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niveles de investigación y niveles de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intervención.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43" w:after="0"/>
        <w:ind w:left="975" w:right="116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Se recomienda a futuras investigaciones, realizar un estudio de  extracción secuencial de sedimentos para definir el grado de biodisponibilidad metálica y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z w:val="24"/>
        </w:rPr>
        <w:t>su</w:t>
      </w:r>
      <w:r>
        <w:rPr>
          <w:rFonts w:ascii="Times New Roman" w:hAnsi="Times New Roman"/>
          <w:sz w:val="24"/>
        </w:rPr>
        <w:t> impacto a nivel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biótico.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43" w:after="0"/>
        <w:ind w:left="975" w:right="114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En las próximas evaluaciones ambientales es recomendable realizar el muestreo</w:t>
      </w:r>
      <w:r>
        <w:rPr>
          <w:rFonts w:ascii="Times New Roman" w:hAnsi="Times New Roman"/>
          <w:spacing w:val="31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z w:val="24"/>
        </w:rPr>
        <w:t> sedimentos de quebrada en los meses de lluvia y verano para determinar si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z w:val="24"/>
        </w:rPr>
        <w:t> concentraciones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metales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pesados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incrementan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disminuyen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las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aguas</w:t>
      </w:r>
      <w:r>
        <w:rPr>
          <w:rFonts w:ascii="Times New Roman" w:hAnsi="Times New Roman"/>
          <w:spacing w:val="18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z w:val="24"/>
        </w:rPr>
        <w:t> la microcuenca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Jangas.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ListParagraph"/>
        <w:numPr>
          <w:ilvl w:val="2"/>
          <w:numId w:val="50"/>
        </w:numPr>
        <w:tabs>
          <w:tab w:pos="976" w:val="left" w:leader="none"/>
        </w:tabs>
        <w:spacing w:line="360" w:lineRule="auto" w:before="143" w:after="0"/>
        <w:ind w:left="975" w:right="111" w:hanging="425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Se</w:t>
      </w:r>
      <w:r>
        <w:rPr>
          <w:rFonts w:ascii="Times New Roman" w:hAnsi="Times New Roman"/>
          <w:spacing w:val="32"/>
          <w:sz w:val="24"/>
        </w:rPr>
        <w:t> </w:t>
      </w:r>
      <w:r>
        <w:rPr>
          <w:rFonts w:ascii="Times New Roman" w:hAnsi="Times New Roman"/>
          <w:sz w:val="24"/>
        </w:rPr>
        <w:t>recomienda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32"/>
          <w:sz w:val="24"/>
        </w:rPr>
        <w:t> </w:t>
      </w:r>
      <w:r>
        <w:rPr>
          <w:rFonts w:ascii="Times New Roman" w:hAnsi="Times New Roman"/>
          <w:sz w:val="24"/>
        </w:rPr>
        <w:t>los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investigadores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ambientales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realizar</w:t>
      </w:r>
      <w:r>
        <w:rPr>
          <w:rFonts w:ascii="Times New Roman" w:hAnsi="Times New Roman"/>
          <w:spacing w:val="32"/>
          <w:sz w:val="24"/>
        </w:rPr>
        <w:t> </w:t>
      </w:r>
      <w:r>
        <w:rPr>
          <w:rFonts w:ascii="Times New Roman" w:hAnsi="Times New Roman"/>
          <w:sz w:val="24"/>
        </w:rPr>
        <w:t>estudios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mineralógicos</w:t>
      </w:r>
      <w:r>
        <w:rPr>
          <w:rFonts w:ascii="Times New Roman" w:hAnsi="Times New Roman"/>
          <w:spacing w:val="38"/>
          <w:sz w:val="24"/>
        </w:rPr>
        <w:t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z w:val="24"/>
        </w:rPr>
        <w:t> petrográficos en el área de trabajo para determinar las características de</w:t>
      </w:r>
      <w:r>
        <w:rPr>
          <w:rFonts w:ascii="Times New Roman" w:hAnsi="Times New Roman"/>
          <w:spacing w:val="49"/>
          <w:sz w:val="24"/>
        </w:rPr>
        <w:t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z w:val="24"/>
        </w:rPr>
        <w:t> mineralización.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  <w:sz w:val="24"/>
          <w:szCs w:val="24"/>
        </w:rPr>
        <w:sectPr>
          <w:pgSz w:w="12240" w:h="15840"/>
          <w:pgMar w:header="0" w:footer="1007" w:top="1360" w:bottom="1200" w:left="1720" w:right="1300"/>
        </w:sectPr>
      </w:pPr>
    </w:p>
    <w:p>
      <w:pPr>
        <w:pStyle w:val="Heading4"/>
        <w:spacing w:line="240" w:lineRule="auto" w:before="39"/>
        <w:ind w:left="2708" w:right="114"/>
        <w:jc w:val="left"/>
        <w:rPr>
          <w:rFonts w:ascii="Times New Roman" w:hAnsi="Times New Roman" w:cs="Times New Roman" w:eastAsia="Times New Roman"/>
          <w:b w:val="0"/>
          <w:bCs w:val="0"/>
        </w:rPr>
      </w:pPr>
      <w:bookmarkStart w:name="1.J.-REFERENCIAS BIBLIOGRÁFICAS" w:id="23"/>
      <w:bookmarkEnd w:id="23"/>
      <w:r>
        <w:rPr>
          <w:b w:val="0"/>
        </w:rPr>
      </w:r>
      <w:r>
        <w:rPr>
          <w:rFonts w:ascii="Times New Roman" w:hAnsi="Times New Roman"/>
        </w:rPr>
        <w:t>REFERENCIAS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BIBLIOGRÁFICAS</w:t>
      </w:r>
      <w:r>
        <w:rPr>
          <w:rFonts w:ascii="Times New Roman" w:hAns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360" w:lineRule="auto"/>
        <w:ind w:left="970" w:right="114" w:hanging="8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Acosta, J. et al. (2009). Mapa Metalogenético del Perú. Lima: Instituto Geológico Minero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Metalúrgico.</w:t>
      </w:r>
    </w:p>
    <w:p>
      <w:pPr>
        <w:pStyle w:val="BodyText"/>
        <w:spacing w:line="360" w:lineRule="auto" w:before="164"/>
        <w:ind w:left="970" w:right="118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Adriano,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D.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(1986).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Trace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elements</w:t>
      </w:r>
      <w:r>
        <w:rPr>
          <w:rFonts w:ascii="Times New Roman"/>
          <w:spacing w:val="38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terrestrial</w:t>
      </w:r>
      <w:r>
        <w:rPr>
          <w:rFonts w:ascii="Times New Roman"/>
          <w:spacing w:val="38"/>
        </w:rPr>
        <w:t> </w:t>
      </w:r>
      <w:r>
        <w:rPr>
          <w:rFonts w:ascii="Times New Roman"/>
        </w:rPr>
        <w:t>enviromment.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Spronger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Verlag.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New</w:t>
      </w:r>
      <w:r>
        <w:rPr>
          <w:rFonts w:ascii="Times New Roman"/>
        </w:rPr>
        <w:t> York, pp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533.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Albert,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L.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(1990).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Curso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básico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toxicología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ambiental.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Editorial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NORIEGA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LIMUSA,</w:t>
      </w:r>
      <w:r>
        <w:rPr>
          <w:rFonts w:ascii="Times New Roman" w:hAnsi="Times New Roman"/>
        </w:rPr>
        <w:t> México, pp 311.</w:t>
      </w:r>
    </w:p>
    <w:p>
      <w:pPr>
        <w:pStyle w:val="BodyText"/>
        <w:spacing w:line="360" w:lineRule="auto" w:before="164"/>
        <w:ind w:left="970" w:right="114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Araujo,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A.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(2003).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Calidad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Aguas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Cuenca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Santa,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uso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Agrícola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Domestico. Tesis para optar el grado de Maestro en Ciencias, Trujillo Perú, 43</w:t>
      </w:r>
      <w:r>
        <w:rPr>
          <w:rFonts w:ascii="Times New Roman" w:hAnsi="Times New Roman"/>
          <w:spacing w:val="-22"/>
        </w:rPr>
        <w:t> </w:t>
      </w:r>
      <w:r>
        <w:rPr>
          <w:rFonts w:ascii="Times New Roman" w:hAnsi="Times New Roman"/>
        </w:rPr>
        <w:t>Pág.</w:t>
      </w:r>
    </w:p>
    <w:p>
      <w:pPr>
        <w:pStyle w:val="BodyText"/>
        <w:spacing w:line="360" w:lineRule="auto" w:before="164"/>
        <w:ind w:left="970" w:right="118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Astolfi,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E.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(1971).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Estudio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arsénico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0"/>
        </w:rPr>
        <w:t> </w:t>
      </w:r>
      <w:r>
        <w:rPr>
          <w:rFonts w:ascii="Times New Roman" w:hAnsi="Times New Roman"/>
        </w:rPr>
        <w:t>consumo: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Hidroarsenicismo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crónico</w:t>
      </w:r>
      <w:r>
        <w:rPr>
          <w:rFonts w:ascii="Times New Roman" w:hAnsi="Times New Roman"/>
        </w:rPr>
        <w:t> regional endémico. Prensa Médica Argentina 58,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1342-1343.</w:t>
      </w:r>
    </w:p>
    <w:p>
      <w:pPr>
        <w:pStyle w:val="BodyText"/>
        <w:spacing w:line="360" w:lineRule="auto" w:before="164"/>
        <w:ind w:left="970" w:right="115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Ávila,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P.,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Balcázar,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M.,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Zarazúa,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G.,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Barceló,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I.,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&amp;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Díaz,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C.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(1999).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Heavy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metal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concentrations in water and bottom sediments of a Mexican reservoir. The Science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</w:rPr>
        <w:t> the Total Environment 234,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185-196.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Benavides,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V.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(1956).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Cretaceous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systems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Northern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Peru.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American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Museum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Natural</w:t>
      </w:r>
      <w:r>
        <w:rPr>
          <w:rFonts w:ascii="Times New Roman" w:hAnsi="Times New Roman" w:cs="Times New Roman" w:eastAsia="Times New Roman"/>
        </w:rPr>
        <w:t> History, 108 (4), 353 –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49.</w:t>
      </w:r>
    </w:p>
    <w:p>
      <w:pPr>
        <w:pStyle w:val="BodyText"/>
        <w:spacing w:line="360" w:lineRule="auto" w:before="164"/>
        <w:ind w:left="970" w:right="115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Castillo,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R.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(1977).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Geoquímica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Ambiental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Península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Nicoya,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Costa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Rica.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Escuela</w:t>
      </w:r>
      <w:r>
        <w:rPr>
          <w:rFonts w:ascii="Times New Roman" w:hAnsi="Times New Roman"/>
        </w:rPr>
        <w:t> Centroamericana de Geología, Universidad de Costa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Rica.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CEDEP.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(2000).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Propuesta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metodológica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estratégica,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manejo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integral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Cuenca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Río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Santa.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Mesa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ONGs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Santa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para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Manejo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Integral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cuenca,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Huaraz, Perú 181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Pág</w:t>
      </w:r>
      <w:r>
        <w:rPr>
          <w:rFonts w:ascii="Times New Roman" w:hAnsi="Times New Roman"/>
          <w:b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360" w:lineRule="auto" w:before="164"/>
        <w:ind w:left="970" w:right="111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Cerpa, L., Carlotto, V., Navarro, P., Quispe, J. &amp; Romero, D. (2008). Sedimentación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Tectónica en el área de Pallasca: La Formacion Tablachaca. XIII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</w:rPr>
        <w:t>Congreso</w:t>
      </w:r>
      <w:r>
        <w:rPr>
          <w:rFonts w:ascii="Times New Roman" w:hAnsi="Times New Roman"/>
        </w:rPr>
        <w:t> Latinoamericano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Geología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&amp;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XIV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Congreso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Peruano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Geología,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Lima,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Perú,</w:t>
      </w:r>
      <w:r>
        <w:rPr>
          <w:rFonts w:ascii="Times New Roman" w:hAnsi="Times New Roman"/>
        </w:rPr>
        <w:t> Resúmenes Extendidos,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6p.</w:t>
      </w:r>
    </w:p>
    <w:p>
      <w:pPr>
        <w:pStyle w:val="BodyText"/>
        <w:spacing w:line="240" w:lineRule="auto" w:before="164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Dávila, J. (2011). Diccionario Geológico. Lima: Instituto Geológico Minero y</w:t>
      </w:r>
      <w:r>
        <w:rPr>
          <w:rFonts w:ascii="Times New Roman" w:hAnsi="Times New Roman"/>
          <w:spacing w:val="-23"/>
        </w:rPr>
        <w:t> </w:t>
      </w:r>
      <w:r>
        <w:rPr>
          <w:rFonts w:ascii="Times New Roman" w:hAnsi="Times New Roman"/>
        </w:rPr>
        <w:t>Metalúrgico.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360" w:lineRule="auto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Dojlido,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J.,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&amp;</w:t>
      </w:r>
      <w:r>
        <w:rPr>
          <w:rFonts w:ascii="Times New Roman"/>
          <w:spacing w:val="13"/>
        </w:rPr>
        <w:t> </w:t>
      </w:r>
      <w:r>
        <w:rPr>
          <w:rFonts w:ascii="Times New Roman"/>
        </w:rPr>
        <w:t>Best,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G.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(1993).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Chemistry</w:t>
      </w:r>
      <w:r>
        <w:rPr>
          <w:rFonts w:ascii="Times New Roman"/>
          <w:spacing w:val="1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17"/>
        </w:rPr>
        <w:t> </w:t>
      </w:r>
      <w:r>
        <w:rPr>
          <w:rFonts w:ascii="Times New Roman"/>
        </w:rPr>
        <w:t>Water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Pollution,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Ellis</w:t>
      </w:r>
      <w:r>
        <w:rPr>
          <w:rFonts w:ascii="Times New Roman"/>
          <w:spacing w:val="16"/>
        </w:rPr>
        <w:t> </w:t>
      </w:r>
      <w:r>
        <w:rPr>
          <w:rFonts w:ascii="Times New Roman"/>
        </w:rPr>
        <w:t>Horwood.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New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York,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pp</w:t>
      </w:r>
      <w:r>
        <w:rPr>
          <w:rFonts w:ascii="Times New Roman"/>
        </w:rPr>
        <w:t> 150.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80"/>
          <w:pgSz w:w="11910" w:h="16840"/>
          <w:pgMar w:footer="1005" w:header="0" w:top="1360" w:bottom="1200" w:left="1300" w:right="1300"/>
          <w:pgNumType w:start="105"/>
        </w:sectPr>
      </w:pPr>
    </w:p>
    <w:p>
      <w:pPr>
        <w:pStyle w:val="BodyText"/>
        <w:spacing w:line="240" w:lineRule="auto" w:before="54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Domenech,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X.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(1995).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Química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hidrósfera.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Origen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destino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contaminantes.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Ed.</w:t>
      </w:r>
    </w:p>
    <w:p>
      <w:pPr>
        <w:pStyle w:val="BodyText"/>
        <w:spacing w:line="240" w:lineRule="auto" w:before="137"/>
        <w:ind w:left="970"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Miraguano, Madrid, pp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174.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360" w:lineRule="auto"/>
        <w:ind w:left="970" w:right="113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Hall, G., &amp; Peltach, P. (1997). Evaluation of a direct solid sampling atomic</w:t>
      </w:r>
      <w:r>
        <w:rPr>
          <w:rFonts w:ascii="Times New Roman"/>
          <w:spacing w:val="30"/>
        </w:rPr>
        <w:t> </w:t>
      </w:r>
      <w:r>
        <w:rPr>
          <w:rFonts w:ascii="Times New Roman"/>
        </w:rPr>
        <w:t>absortion</w:t>
      </w:r>
      <w:r>
        <w:rPr>
          <w:rFonts w:ascii="Times New Roman"/>
        </w:rPr>
        <w:t> spectrometer for the trace determination of mercury in geological samples.</w:t>
      </w:r>
      <w:r>
        <w:rPr>
          <w:rFonts w:ascii="Times New Roman"/>
          <w:spacing w:val="56"/>
        </w:rPr>
        <w:t> </w:t>
      </w:r>
      <w:r>
        <w:rPr>
          <w:rFonts w:ascii="Times New Roman"/>
        </w:rPr>
        <w:t>The</w:t>
      </w:r>
      <w:r>
        <w:rPr>
          <w:rFonts w:ascii="Times New Roman"/>
        </w:rPr>
        <w:t> Analyst 122,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921-924.</w:t>
      </w:r>
    </w:p>
    <w:p>
      <w:pPr>
        <w:pStyle w:val="BodyText"/>
        <w:spacing w:line="360" w:lineRule="auto" w:before="167"/>
        <w:ind w:left="970" w:right="115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García,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J.,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Díaz,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C.,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Quentin,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E.,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Ávila,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P.,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Tejada,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S.,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&amp;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Zarzua,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G.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(2007).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Caracterización</w:t>
      </w:r>
      <w:r>
        <w:rPr>
          <w:rFonts w:ascii="Times New Roman" w:hAnsi="Times New Roman"/>
        </w:rPr>
        <w:t> de la contaminación por metales pesados y reducción de la capacidad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almacenamiento hidráulico por azolve de un embalse mexicano.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Hidrobiológica.</w:t>
      </w:r>
      <w:r>
        <w:rPr>
          <w:rFonts w:ascii="Times New Roman" w:hAnsi="Times New Roman"/>
        </w:rPr>
        <w:t> 17(2),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127-130.</w:t>
      </w:r>
    </w:p>
    <w:p>
      <w:pPr>
        <w:pStyle w:val="BodyText"/>
        <w:spacing w:line="360" w:lineRule="auto" w:before="164"/>
        <w:ind w:left="970" w:right="117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Janiot, </w:t>
      </w:r>
      <w:r>
        <w:rPr>
          <w:rFonts w:ascii="Times New Roman" w:hAnsi="Times New Roman"/>
          <w:spacing w:val="-3"/>
        </w:rPr>
        <w:t>L. </w:t>
      </w:r>
      <w:r>
        <w:rPr>
          <w:rFonts w:ascii="Times New Roman" w:hAnsi="Times New Roman"/>
        </w:rPr>
        <w:t>et al. (2001). Contaminantes orgánicos persistentes (COPs) y metales pesados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agua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rio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Plata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frente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marítimo.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Servicio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Hidrografía</w:t>
      </w:r>
      <w:r>
        <w:rPr>
          <w:rFonts w:ascii="Times New Roman" w:hAnsi="Times New Roman"/>
        </w:rPr>
        <w:t> naval, Buenos Aires.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4p.</w:t>
      </w:r>
    </w:p>
    <w:p>
      <w:pPr>
        <w:pStyle w:val="BodyText"/>
        <w:spacing w:line="360" w:lineRule="auto" w:before="164"/>
        <w:ind w:left="970" w:right="115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Jara, M., (2003). Distribución de metales pesados en agua y sedimentos y sus efectos sobre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</w:rPr>
        <w:t> vida acuática en la cuenca superior del río Santa. 171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p.</w:t>
      </w:r>
    </w:p>
    <w:p>
      <w:pPr>
        <w:pStyle w:val="BodyText"/>
        <w:spacing w:line="360" w:lineRule="auto" w:before="4"/>
        <w:ind w:left="970" w:right="114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Labunska, I., Brigden, K., &amp; Stronger, R. (2000). Contaminantes orgánicos y metales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</w:rPr>
        <w:t> en sedimentos y muestras de agua asociada. INFORME. Greenpeace. Laboratorio</w:t>
      </w:r>
      <w:r>
        <w:rPr>
          <w:rFonts w:ascii="Times New Roman" w:hAnsi="Times New Roman"/>
          <w:spacing w:val="5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Investigación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Grenpaece,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Departamento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ciencias</w:t>
      </w:r>
      <w:r>
        <w:rPr>
          <w:rFonts w:ascii="Times New Roman" w:hAnsi="Times New Roman"/>
          <w:spacing w:val="35"/>
        </w:rPr>
        <w:t> </w:t>
      </w:r>
      <w:r>
        <w:rPr>
          <w:rFonts w:ascii="Times New Roman" w:hAnsi="Times New Roman"/>
        </w:rPr>
        <w:t>Biológicas.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Universidad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Exeter. Reino Unido.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14p.</w:t>
      </w:r>
    </w:p>
    <w:p>
      <w:pPr>
        <w:pStyle w:val="BodyText"/>
        <w:spacing w:line="360" w:lineRule="auto" w:before="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Malm, O., Pfeiffer, C., Souza, C., &amp; Reuther, R. (1990). Mercury pollution  due  to</w:t>
      </w:r>
      <w:r>
        <w:rPr>
          <w:rFonts w:ascii="Times New Roman"/>
          <w:spacing w:val="-21"/>
        </w:rPr>
        <w:t> </w:t>
      </w:r>
      <w:r>
        <w:rPr>
          <w:rFonts w:ascii="Times New Roman"/>
        </w:rPr>
        <w:t>gold</w:t>
      </w:r>
      <w:r>
        <w:rPr>
          <w:rFonts w:ascii="Times New Roman"/>
        </w:rPr>
        <w:t> mining in the Madeira River Basin, Brazisl, Brazil. Ambio 19(1),</w:t>
      </w:r>
      <w:r>
        <w:rPr>
          <w:rFonts w:ascii="Times New Roman"/>
          <w:spacing w:val="-18"/>
        </w:rPr>
        <w:t> </w:t>
      </w:r>
      <w:r>
        <w:rPr>
          <w:rFonts w:ascii="Times New Roman"/>
        </w:rPr>
        <w:t>11-15.</w:t>
      </w:r>
    </w:p>
    <w:p>
      <w:pPr>
        <w:pStyle w:val="BodyText"/>
        <w:spacing w:line="360" w:lineRule="auto" w:before="164"/>
        <w:ind w:left="970" w:right="112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Manrique, E., (2010). Geología estructural del Neógeno en la Cordillera Negra,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implicancias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en el origen y estabilidad de taludes del yacimiento aurífero epitermal de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alta</w:t>
      </w:r>
      <w:r>
        <w:rPr>
          <w:rFonts w:ascii="Times New Roman" w:hAnsi="Times New Roman"/>
        </w:rPr>
        <w:t> sulfuración: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Pierina.</w:t>
      </w:r>
    </w:p>
    <w:p>
      <w:pPr>
        <w:pStyle w:val="BodyText"/>
        <w:spacing w:line="240" w:lineRule="auto" w:before="4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Marin,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R.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(1996).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Química,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Microbiología,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Tratamiento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Control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Analítico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aguas.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Ed.</w:t>
      </w:r>
    </w:p>
    <w:p>
      <w:pPr>
        <w:pStyle w:val="BodyText"/>
        <w:spacing w:line="240" w:lineRule="auto" w:before="139"/>
        <w:ind w:left="970"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Nanuk, S.L. pp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246.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360" w:lineRule="auto"/>
        <w:ind w:left="970" w:right="118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Mégard,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F.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(1984).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</w:rPr>
        <w:t>Andean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orogenic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</w:rPr>
        <w:t>period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its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major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</w:rPr>
        <w:t>structures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central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</w:rPr>
        <w:t>northern</w:t>
      </w:r>
      <w:r>
        <w:rPr>
          <w:rFonts w:ascii="Times New Roman" w:hAnsi="Times New Roman" w:cs="Times New Roman" w:eastAsia="Times New Roman"/>
        </w:rPr>
        <w:t> Peru. Journal of the Geological Society London, 141 (5), 893 –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900.</w:t>
      </w:r>
    </w:p>
    <w:p>
      <w:pPr>
        <w:pStyle w:val="BodyText"/>
        <w:spacing w:line="360" w:lineRule="auto" w:before="167"/>
        <w:ind w:left="970" w:right="113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Monroy, M., Diaz, F., Dazo, L., &amp; Carrizales, </w:t>
      </w:r>
      <w:r>
        <w:rPr>
          <w:rFonts w:ascii="Times New Roman" w:hAnsi="Times New Roman" w:cs="Times New Roman" w:eastAsia="Times New Roman"/>
          <w:spacing w:val="-3"/>
        </w:rPr>
        <w:t>L. </w:t>
      </w:r>
      <w:r>
        <w:rPr>
          <w:rFonts w:ascii="Times New Roman" w:hAnsi="Times New Roman" w:cs="Times New Roman" w:eastAsia="Times New Roman"/>
        </w:rPr>
        <w:t>(2002). Evaluación de la contaminación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</w:rPr>
        <w:t>por</w:t>
      </w:r>
      <w:r>
        <w:rPr>
          <w:rFonts w:ascii="Times New Roman" w:hAnsi="Times New Roman" w:cs="Times New Roman" w:eastAsia="Times New Roman"/>
        </w:rPr>
        <w:t> arsénico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metales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pesados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(Pb,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Cu,Zn)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análisis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riesgo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salud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villa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la</w:t>
      </w:r>
      <w:r>
        <w:rPr>
          <w:rFonts w:ascii="Times New Roman" w:hAnsi="Times New Roman" w:cs="Times New Roman" w:eastAsia="Times New Roman"/>
        </w:rPr>
        <w:t> Paz-Matehuale – SLP. Nota informativa-Facultad de Ingeniería. Instituto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</w:rPr>
        <w:t> Metalurgia. UASLP.-San Luis de Potosí.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7p.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81"/>
          <w:pgSz w:w="11910" w:h="16840"/>
          <w:pgMar w:footer="1005" w:header="0" w:top="1340" w:bottom="1200" w:left="1300" w:right="1300"/>
          <w:pgNumType w:start="106"/>
        </w:sectPr>
      </w:pPr>
    </w:p>
    <w:p>
      <w:pPr>
        <w:pStyle w:val="BodyText"/>
        <w:spacing w:line="240" w:lineRule="auto" w:before="54"/>
        <w:ind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Murray, K. (1996). Statistical comparations of heavy metal concentration in River 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sediments.</w:t>
      </w:r>
    </w:p>
    <w:p>
      <w:pPr>
        <w:pStyle w:val="BodyText"/>
        <w:spacing w:line="240" w:lineRule="auto" w:before="137"/>
        <w:ind w:left="970"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Enviromental Geology 27,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54-58.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360" w:lineRule="auto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Navarro, A., Collado, D., &amp; Font, X. (1998). Movilidad de los metales pesados en 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acuífero</w:t>
      </w:r>
      <w:r>
        <w:rPr>
          <w:rFonts w:ascii="Times New Roman" w:hAnsi="Times New Roman"/>
        </w:rPr>
        <w:t> deltaico del río Alzamora (Almería). Tecnología del agua 172,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33-45.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Navarro, P., &amp; Mamani, M. (2009). Geocronología, Geoquímica y Estratigrafía volcánica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Cenozoico (Grupo Calipuy) en Otuzco y Huamachuco, Norte del Perú.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Boletín</w:t>
      </w:r>
      <w:r>
        <w:rPr>
          <w:rFonts w:ascii="Times New Roman" w:hAnsi="Times New Roman"/>
        </w:rPr>
        <w:t> Sociedad Geológica del Perú, 103,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233-243.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Navarro, P., &amp; Rivera, M. (2006). Estratigrafía Volcánica del Cenozoico (Grupo Calipuy)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</w:rPr>
        <w:t> Otuzco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Huamachuco,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Norte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Perú.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XIII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Congreso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Peruano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Geología,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Edit.</w:t>
      </w:r>
      <w:r>
        <w:rPr>
          <w:rFonts w:ascii="Times New Roman" w:hAnsi="Times New Roman"/>
        </w:rPr>
        <w:t> Soc. Geol. Perú,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558-561.</w:t>
      </w:r>
    </w:p>
    <w:p>
      <w:pPr>
        <w:pStyle w:val="BodyText"/>
        <w:spacing w:line="360" w:lineRule="auto" w:before="164"/>
        <w:ind w:left="970" w:right="114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Navarro, P., &amp; Rodríguez, F. (2008). Estratigrafía del Volcanismo Cenozoico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(Grupo</w:t>
      </w:r>
      <w:r>
        <w:rPr>
          <w:rFonts w:ascii="Times New Roman" w:hAnsi="Times New Roman"/>
        </w:rPr>
        <w:t> Calipuy): Segmento Cordillera Negra, Resultados Preliminares.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INGEMMET,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Informe Técnico, Dirección de Geología Regional, 70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p.</w:t>
      </w:r>
    </w:p>
    <w:p>
      <w:pPr>
        <w:pStyle w:val="BodyText"/>
        <w:spacing w:line="360" w:lineRule="auto" w:before="164"/>
        <w:ind w:left="970" w:right="111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Organización, Servicios y Asesorías (OASA) (1984). Estudio de la contaminación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</w:rPr>
        <w:t> prevención del Río Mantaro. Dirección General del Medio Ambiente, Ministerio</w:t>
      </w:r>
      <w:r>
        <w:rPr>
          <w:rFonts w:ascii="Times New Roman" w:hAnsi="Times New Roman"/>
          <w:spacing w:val="4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Salud, Lima Perú. 619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Pág.</w:t>
      </w:r>
    </w:p>
    <w:p>
      <w:pPr>
        <w:pStyle w:val="BodyText"/>
        <w:spacing w:line="360" w:lineRule="auto" w:before="167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Rivera, M., Monge, R., &amp; Navarro, P. (2005). Nuevos datos sobre el Volcanismo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Cenozoico</w:t>
      </w:r>
      <w:r>
        <w:rPr>
          <w:rFonts w:ascii="Times New Roman" w:hAnsi="Times New Roman" w:cs="Times New Roman" w:eastAsia="Times New Roman"/>
        </w:rPr>
        <w:t> (Grupo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Calipuy)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en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el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Norte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rFonts w:ascii="Times New Roman" w:hAnsi="Times New Roman" w:cs="Times New Roman" w:eastAsia="Times New Roman"/>
        </w:rPr>
        <w:t>del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Perú: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Departamentos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</w:rPr>
        <w:t>de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La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rFonts w:ascii="Times New Roman" w:hAnsi="Times New Roman" w:cs="Times New Roman" w:eastAsia="Times New Roman"/>
        </w:rPr>
        <w:t>Libertad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Ancash.</w:t>
      </w:r>
      <w:r>
        <w:rPr>
          <w:rFonts w:ascii="Times New Roman" w:hAnsi="Times New Roman" w:cs="Times New Roman" w:eastAsia="Times New Roman"/>
        </w:rPr>
        <w:t> Boletín Sociedad Geológica del Perú, 99, 7 –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</w:rPr>
        <w:t>21.</w:t>
      </w:r>
    </w:p>
    <w:p>
      <w:pPr>
        <w:pStyle w:val="BodyText"/>
        <w:spacing w:line="360" w:lineRule="auto" w:before="164"/>
        <w:ind w:left="970" w:right="113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Rojas,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R.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(1986).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rio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Rímac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51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pesados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provenientes</w:t>
      </w:r>
      <w:r>
        <w:rPr>
          <w:rFonts w:ascii="Times New Roman" w:hAnsi="Times New Roman"/>
          <w:spacing w:val="5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</w:rPr>
        <w:t>las</w:t>
      </w:r>
      <w:r>
        <w:rPr>
          <w:rFonts w:ascii="Times New Roman" w:hAnsi="Times New Roman"/>
        </w:rPr>
        <w:t> industrias mineras. Reunión Interamericana sobre el control de vertimientos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</w:rPr>
        <w:t> sustancias tóxicas. Sao Paulo. Brasil.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76p.</w:t>
      </w:r>
    </w:p>
    <w:p>
      <w:pPr>
        <w:pStyle w:val="BodyText"/>
        <w:spacing w:line="465" w:lineRule="auto" w:before="124"/>
        <w:ind w:right="116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Romero, A., (2010). Estudio de la calidad de agua de la cuenca del río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Santa.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Siegel, F. (2002). Enviromental geochemistry of potentially toxic metals. 218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p.</w:t>
      </w:r>
    </w:p>
    <w:p>
      <w:pPr>
        <w:pStyle w:val="BodyText"/>
        <w:spacing w:line="360" w:lineRule="auto" w:before="47"/>
        <w:ind w:left="970" w:right="117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Singh,</w:t>
      </w:r>
      <w:r>
        <w:rPr>
          <w:rFonts w:ascii="Times New Roman"/>
          <w:spacing w:val="31"/>
        </w:rPr>
        <w:t> </w:t>
      </w:r>
      <w:r>
        <w:rPr>
          <w:rFonts w:ascii="Times New Roman"/>
        </w:rPr>
        <w:t>A.,</w:t>
      </w:r>
      <w:r>
        <w:rPr>
          <w:rFonts w:ascii="Times New Roman"/>
          <w:spacing w:val="31"/>
        </w:rPr>
        <w:t> </w:t>
      </w:r>
      <w:r>
        <w:rPr>
          <w:rFonts w:ascii="Times New Roman"/>
        </w:rPr>
        <w:t>Hasnain,</w:t>
      </w:r>
      <w:r>
        <w:rPr>
          <w:rFonts w:ascii="Times New Roman"/>
          <w:spacing w:val="31"/>
        </w:rPr>
        <w:t> </w:t>
      </w:r>
      <w:r>
        <w:rPr>
          <w:rFonts w:ascii="Times New Roman"/>
        </w:rPr>
        <w:t>S.,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&amp;</w:t>
      </w:r>
      <w:r>
        <w:rPr>
          <w:rFonts w:ascii="Times New Roman"/>
          <w:spacing w:val="32"/>
        </w:rPr>
        <w:t> </w:t>
      </w:r>
      <w:r>
        <w:rPr>
          <w:rFonts w:ascii="Times New Roman"/>
        </w:rPr>
        <w:t>Banerjee,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D.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(1999).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Grain</w:t>
      </w:r>
      <w:r>
        <w:rPr>
          <w:rFonts w:ascii="Times New Roman"/>
          <w:spacing w:val="31"/>
        </w:rPr>
        <w:t> </w:t>
      </w:r>
      <w:r>
        <w:rPr>
          <w:rFonts w:ascii="Times New Roman"/>
        </w:rPr>
        <w:t>size</w:t>
      </w:r>
      <w:r>
        <w:rPr>
          <w:rFonts w:ascii="Times New Roman"/>
          <w:spacing w:val="30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geochemical</w:t>
      </w:r>
      <w:r>
        <w:rPr>
          <w:rFonts w:ascii="Times New Roman"/>
          <w:spacing w:val="32"/>
        </w:rPr>
        <w:t> </w:t>
      </w:r>
      <w:r>
        <w:rPr>
          <w:rFonts w:ascii="Times New Roman"/>
        </w:rPr>
        <w:t>partitioning</w:t>
      </w:r>
      <w:r>
        <w:rPr>
          <w:rFonts w:ascii="Times New Roman"/>
          <w:spacing w:val="31"/>
        </w:rPr>
        <w:t> </w:t>
      </w:r>
      <w:r>
        <w:rPr>
          <w:rFonts w:ascii="Times New Roman"/>
        </w:rPr>
        <w:t>of</w:t>
      </w:r>
      <w:r>
        <w:rPr>
          <w:rFonts w:ascii="Times New Roman"/>
        </w:rPr>
        <w:t> heavy</w:t>
      </w:r>
      <w:r>
        <w:rPr>
          <w:rFonts w:ascii="Times New Roman"/>
          <w:spacing w:val="40"/>
        </w:rPr>
        <w:t> </w:t>
      </w:r>
      <w:r>
        <w:rPr>
          <w:rFonts w:ascii="Times New Roman"/>
        </w:rPr>
        <w:t>metals</w:t>
      </w:r>
      <w:r>
        <w:rPr>
          <w:rFonts w:ascii="Times New Roman"/>
          <w:spacing w:val="45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45"/>
        </w:rPr>
        <w:t> </w:t>
      </w:r>
      <w:r>
        <w:rPr>
          <w:rFonts w:ascii="Times New Roman"/>
        </w:rPr>
        <w:t>sediments</w:t>
      </w:r>
      <w:r>
        <w:rPr>
          <w:rFonts w:ascii="Times New Roman"/>
          <w:spacing w:val="45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Damodar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river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tributary</w:t>
      </w:r>
      <w:r>
        <w:rPr>
          <w:rFonts w:ascii="Times New Roman"/>
          <w:spacing w:val="40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lower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Ganga,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India. Enviromental Geology 39(1),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90-98.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Thornton, </w:t>
      </w:r>
      <w:r>
        <w:rPr>
          <w:rFonts w:ascii="Times New Roman"/>
          <w:spacing w:val="-3"/>
        </w:rPr>
        <w:t>I. </w:t>
      </w:r>
      <w:r>
        <w:rPr>
          <w:rFonts w:ascii="Times New Roman"/>
        </w:rPr>
        <w:t>(1986). Geochemistry of Cadmium. In: Cadmium in the Enviroment. Part </w:t>
      </w:r>
      <w:r>
        <w:rPr>
          <w:rFonts w:ascii="Times New Roman"/>
          <w:spacing w:val="-3"/>
        </w:rPr>
        <w:t>I.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H.M.</w:t>
      </w:r>
      <w:r>
        <w:rPr>
          <w:rFonts w:ascii="Times New Roman"/>
        </w:rPr>
        <w:t> Mislin and O. Ravera (eds). Birkhauser Verlag, Basel. Switzerland, pp</w:t>
      </w:r>
      <w:r>
        <w:rPr>
          <w:rFonts w:ascii="Times New Roman"/>
          <w:spacing w:val="-16"/>
        </w:rPr>
        <w:t> </w:t>
      </w:r>
      <w:r>
        <w:rPr>
          <w:rFonts w:ascii="Times New Roman"/>
        </w:rPr>
        <w:t>7-12.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05" w:top="1340" w:bottom="1200" w:left="1300" w:right="1300"/>
        </w:sectPr>
      </w:pPr>
    </w:p>
    <w:p>
      <w:pPr>
        <w:pStyle w:val="BodyText"/>
        <w:spacing w:line="360" w:lineRule="auto" w:before="54"/>
        <w:ind w:left="970" w:right="114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Usero,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J.,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Morillo,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J.,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&amp;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Gracia,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I.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(1994).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Contaminación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metales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sedimentos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</w:rPr>
        <w:t> río Odiel. Tecnología del agua 130,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47-54.</w:t>
      </w:r>
    </w:p>
    <w:p>
      <w:pPr>
        <w:pStyle w:val="BodyText"/>
        <w:spacing w:line="360" w:lineRule="auto" w:before="164"/>
        <w:ind w:left="970" w:right="113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Vaithiyanathan, P., Ramanathan, A., &amp; Subramanian, V. (1993). Transport and distribution</w:t>
      </w:r>
      <w:r>
        <w:rPr>
          <w:rFonts w:ascii="Times New Roman"/>
          <w:spacing w:val="22"/>
        </w:rPr>
        <w:t> </w:t>
      </w:r>
      <w:r>
        <w:rPr>
          <w:rFonts w:ascii="Times New Roman"/>
        </w:rPr>
        <w:t>of</w:t>
      </w:r>
      <w:r>
        <w:rPr>
          <w:rFonts w:ascii="Times New Roman"/>
        </w:rPr>
        <w:t> the heavy metals in Cauvery River. Water, air, and soil Pollution 71,</w:t>
      </w:r>
      <w:r>
        <w:rPr>
          <w:rFonts w:ascii="Times New Roman"/>
          <w:spacing w:val="-15"/>
        </w:rPr>
        <w:t> </w:t>
      </w:r>
      <w:r>
        <w:rPr>
          <w:rFonts w:ascii="Times New Roman"/>
        </w:rPr>
        <w:t>13-28.</w:t>
      </w:r>
    </w:p>
    <w:p>
      <w:pPr>
        <w:pStyle w:val="BodyText"/>
        <w:spacing w:line="360" w:lineRule="auto" w:before="164"/>
        <w:ind w:left="970" w:right="119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Vega,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S.,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&amp;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Reynaga,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J.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(1990).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Evaluación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epidemiológica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riesgos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causados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agentes</w:t>
      </w:r>
      <w:r>
        <w:rPr>
          <w:rFonts w:ascii="Times New Roman" w:hAnsi="Times New Roman"/>
        </w:rPr>
        <w:t> químicos ambientales. Ed. NORIEGA LIMUSA. México, pp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727.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Vink, R., Behrendt, H., &amp; Salomons, W. (1999). Developmentof the heavy metal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pollution</w:t>
      </w:r>
      <w:r>
        <w:rPr>
          <w:rFonts w:ascii="Times New Roman"/>
        </w:rPr>
        <w:t> trends in several European rivers: an analysis of point diffuse sources. Water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Science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Technology 39 (12),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215-223.</w:t>
      </w:r>
    </w:p>
    <w:p>
      <w:pPr>
        <w:pStyle w:val="BodyText"/>
        <w:spacing w:line="360" w:lineRule="auto" w:before="164"/>
        <w:ind w:left="970" w:right="116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Von Gunten, H, Sturm, M., &amp; Moser, R. (1997). 200-Year record of metals in lake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sediments</w:t>
      </w:r>
      <w:r>
        <w:rPr>
          <w:rFonts w:ascii="Times New Roman"/>
        </w:rPr>
        <w:t> and natural background concentrations. Environ Sci Technol 31,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2193-2197.</w:t>
      </w:r>
    </w:p>
    <w:p>
      <w:pPr>
        <w:pStyle w:val="BodyText"/>
        <w:spacing w:line="240" w:lineRule="auto" w:before="167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Wedepohl,  Kh.  (1995).  The  composition  of  the  continental  crust.  Geochim.</w:t>
      </w:r>
      <w:r>
        <w:rPr>
          <w:rFonts w:ascii="Times New Roman"/>
          <w:spacing w:val="9"/>
        </w:rPr>
        <w:t> </w:t>
      </w:r>
      <w:r>
        <w:rPr>
          <w:rFonts w:ascii="Times New Roman"/>
        </w:rPr>
        <w:t>Cosmochim.</w:t>
      </w:r>
    </w:p>
    <w:p>
      <w:pPr>
        <w:pStyle w:val="BodyText"/>
        <w:spacing w:line="240" w:lineRule="auto" w:before="137"/>
        <w:ind w:left="970" w:right="11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Acta,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59:1217-1232.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360" w:lineRule="auto"/>
        <w:ind w:left="970" w:right="117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Wilson,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J.,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Reyes,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L.,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&amp;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Garayar,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J.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(1967).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Geología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cuadrángulos</w:t>
      </w:r>
      <w:r>
        <w:rPr>
          <w:rFonts w:ascii="Times New Roman" w:hAnsi="Times New Roman"/>
          <w:spacing w:val="2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5"/>
        </w:rPr>
        <w:t> </w:t>
      </w:r>
      <w:r>
        <w:rPr>
          <w:rFonts w:ascii="Times New Roman" w:hAnsi="Times New Roman"/>
        </w:rPr>
        <w:t>Mollebamba,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Tayabamba, Huaylas, Pomabamba, Carhuaz y Huari. INGEMMET, Boletín, Serie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A:</w:t>
      </w:r>
      <w:r>
        <w:rPr>
          <w:rFonts w:ascii="Times New Roman" w:hAnsi="Times New Roman"/>
        </w:rPr>
        <w:t> Carta Geológica Nacional, 16, 95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p.</w:t>
      </w:r>
    </w:p>
    <w:p>
      <w:pPr>
        <w:pStyle w:val="BodyText"/>
        <w:spacing w:line="360" w:lineRule="auto" w:before="164"/>
        <w:ind w:left="970" w:right="113" w:hanging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Wilson, J., Reyes, L., &amp; Garayar, J. (1995). Geología de los cuadrángulos de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</w:rPr>
        <w:t>Pallasca,</w:t>
      </w:r>
      <w:r>
        <w:rPr>
          <w:rFonts w:ascii="Times New Roman" w:hAnsi="Times New Roman"/>
        </w:rPr>
        <w:t> Tayabamba, Corongo, Pomabamba, Carhuaz y Huari. INGEMMET, Boletín, 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Serie</w:t>
      </w:r>
      <w:r>
        <w:rPr>
          <w:rFonts w:ascii="Times New Roman" w:hAnsi="Times New Roman"/>
        </w:rPr>
        <w:t> A: Carta Geológica Nacional, 60, 79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p.</w:t>
      </w:r>
    </w:p>
    <w:p>
      <w:pPr>
        <w:spacing w:after="0" w:line="360" w:lineRule="auto"/>
        <w:jc w:val="both"/>
        <w:rPr>
          <w:rFonts w:ascii="Times New Roman" w:hAnsi="Times New Roman" w:cs="Times New Roman" w:eastAsia="Times New Roman"/>
        </w:rPr>
        <w:sectPr>
          <w:pgSz w:w="11910" w:h="16840"/>
          <w:pgMar w:header="0" w:footer="1005" w:top="1340" w:bottom="1200" w:left="1300" w:right="1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Heading4"/>
        <w:spacing w:line="240" w:lineRule="auto" w:before="69"/>
        <w:ind w:left="3733" w:right="4031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1.K.-LISTA DE ANEXOS" w:id="24"/>
      <w:bookmarkEnd w:id="24"/>
      <w:r>
        <w:rPr>
          <w:b w:val="0"/>
        </w:rPr>
      </w:r>
      <w:r>
        <w:rPr>
          <w:rFonts w:ascii="Times New Roman"/>
        </w:rPr>
        <w:t>ANEXOS</w:t>
      </w:r>
      <w:r>
        <w:rPr>
          <w:rFonts w:ascii="Times New Roman"/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360" w:lineRule="auto"/>
        <w:ind w:left="1378" w:right="516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ANEXO 01: </w:t>
      </w:r>
      <w:r>
        <w:rPr>
          <w:rFonts w:ascii="Times New Roman" w:hAnsi="Times New Roman"/>
        </w:rPr>
        <w:t>RESULTADOS QUÍMICOS DE LAS MUESTRAS DE</w:t>
      </w:r>
      <w:r>
        <w:rPr>
          <w:rFonts w:ascii="Times New Roman" w:hAnsi="Times New Roman"/>
          <w:spacing w:val="-30"/>
        </w:rPr>
        <w:t> </w:t>
      </w:r>
      <w:r>
        <w:rPr>
          <w:rFonts w:ascii="Times New Roman" w:hAnsi="Times New Roman"/>
        </w:rPr>
        <w:t>SEDIMENTO</w:t>
      </w:r>
      <w:r>
        <w:rPr>
          <w:rFonts w:ascii="Times New Roman" w:hAnsi="Times New Roman"/>
        </w:rPr>
        <w:t> FLUVIAL EN LA MICROCUENCA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JANGAS.</w:t>
      </w:r>
    </w:p>
    <w:p>
      <w:pPr>
        <w:pStyle w:val="BodyText"/>
        <w:spacing w:line="360" w:lineRule="auto" w:before="126"/>
        <w:ind w:left="1378" w:right="516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ANEXO 02: </w:t>
      </w:r>
      <w:r>
        <w:rPr>
          <w:rFonts w:ascii="Times New Roman" w:hAnsi="Times New Roman"/>
        </w:rPr>
        <w:t>RESULTADOS DE LOS PARÁMETROS FISICOQUÍMICOS EN</w:t>
      </w:r>
      <w:r>
        <w:rPr>
          <w:rFonts w:ascii="Times New Roman" w:hAnsi="Times New Roman"/>
          <w:spacing w:val="-25"/>
        </w:rPr>
        <w:t> </w:t>
      </w:r>
      <w:r>
        <w:rPr>
          <w:rFonts w:ascii="Times New Roman" w:hAnsi="Times New Roman"/>
          <w:spacing w:val="-3"/>
        </w:rPr>
        <w:t>LA</w:t>
      </w:r>
      <w:r>
        <w:rPr>
          <w:rFonts w:ascii="Times New Roman" w:hAnsi="Times New Roman"/>
        </w:rPr>
        <w:t> MICROCUENCA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JANGAS.</w:t>
      </w:r>
    </w:p>
    <w:p>
      <w:pPr>
        <w:pStyle w:val="BodyText"/>
        <w:spacing w:line="360" w:lineRule="auto" w:before="126"/>
        <w:ind w:left="1378" w:right="516" w:hanging="127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ANEXO 03: </w:t>
      </w:r>
      <w:r>
        <w:rPr>
          <w:rFonts w:ascii="Times New Roman" w:hAnsi="Times New Roman"/>
        </w:rPr>
        <w:t>ESTÁNDARES DE CALIDAD AMBIENTAL PARA SUELOS</w:t>
      </w:r>
      <w:r>
        <w:rPr>
          <w:rFonts w:ascii="Times New Roman" w:hAnsi="Times New Roman"/>
          <w:spacing w:val="-30"/>
        </w:rPr>
        <w:t> </w:t>
      </w:r>
      <w:r>
        <w:rPr>
          <w:rFonts w:ascii="Times New Roman" w:hAnsi="Times New Roman"/>
        </w:rPr>
        <w:t>(D-S-N-</w:t>
      </w:r>
      <w:r>
        <w:rPr>
          <w:rFonts w:ascii="Times New Roman" w:hAnsi="Times New Roman"/>
        </w:rPr>
        <w:t> 002-2013-MINAM)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82"/>
          <w:pgSz w:w="11910" w:h="16840"/>
          <w:pgMar w:footer="1005" w:header="0" w:top="1580" w:bottom="1200" w:left="1600" w:right="1300"/>
        </w:sectPr>
      </w:pPr>
    </w:p>
    <w:p>
      <w:pPr>
        <w:pStyle w:val="BodyText"/>
        <w:spacing w:line="240" w:lineRule="auto" w:before="52"/>
        <w:ind w:left="39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Resultados químicos de las muestras de sedimento fluvial en la microcuenca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jangas.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tbl>
      <w:tblPr>
        <w:tblW w:w="0" w:type="auto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1241"/>
        <w:gridCol w:w="1238"/>
        <w:gridCol w:w="1241"/>
        <w:gridCol w:w="816"/>
        <w:gridCol w:w="850"/>
        <w:gridCol w:w="768"/>
        <w:gridCol w:w="792"/>
        <w:gridCol w:w="850"/>
      </w:tblGrid>
      <w:tr>
        <w:trPr>
          <w:trHeight w:val="574" w:hRule="exact"/>
        </w:trPr>
        <w:tc>
          <w:tcPr>
            <w:tcW w:w="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right="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ID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17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Muestra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32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Norte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36"/>
              <w:ind w:left="39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Este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81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88" w:right="90" w:firstLine="18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As</w:t>
            </w:r>
            <w:r>
              <w:rPr>
                <w:rFonts w:ascii="Times New Roman"/>
                <w:b/>
                <w:spacing w:val="-1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(ppm)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85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05" w:right="107" w:firstLine="172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Ba (ppm)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76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64" w:right="66" w:firstLine="15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Cd</w:t>
            </w:r>
            <w:r>
              <w:rPr>
                <w:rFonts w:ascii="Times New Roman"/>
                <w:b/>
                <w:spacing w:val="-1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(ppm)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79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76" w:right="78" w:firstLine="1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Hg (ppm)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85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left="105" w:right="102" w:firstLine="175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pacing w:val="-3"/>
                <w:sz w:val="24"/>
              </w:rPr>
              <w:t>Pb </w:t>
            </w:r>
            <w:r>
              <w:rPr>
                <w:rFonts w:ascii="Times New Roman"/>
                <w:b/>
                <w:sz w:val="24"/>
              </w:rPr>
              <w:t>(ppm)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842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19h-S-002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8956459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219826</w:t>
            </w:r>
          </w:p>
        </w:tc>
        <w:tc>
          <w:tcPr>
            <w:tcW w:w="816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236</w:t>
            </w:r>
          </w:p>
        </w:tc>
        <w:tc>
          <w:tcPr>
            <w:tcW w:w="76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0.17</w:t>
            </w:r>
          </w:p>
        </w:tc>
        <w:tc>
          <w:tcPr>
            <w:tcW w:w="79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0.07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13.7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8957345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217859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321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2.48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0.82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41.1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8954347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220741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84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2.02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151.1</w:t>
            </w:r>
          </w:p>
        </w:tc>
      </w:tr>
      <w:tr>
        <w:trPr>
          <w:trHeight w:val="324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8954149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220057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146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2.13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82.1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8956115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219364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152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0.19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10.8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8955884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217199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91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2.26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0.83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4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165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8955376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219952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102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1.43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64.8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8953004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217396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171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5.12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0.88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175.9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8954355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219900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3.12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73.3</w:t>
            </w:r>
          </w:p>
        </w:tc>
      </w:tr>
      <w:tr>
        <w:trPr>
          <w:trHeight w:val="324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8960062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217135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101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2.03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4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83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8955077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218969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341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0.5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44.4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8955354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219617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124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0.7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53.9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8953688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218513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235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1.75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132.2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8955814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220094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194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1.28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85.8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8958628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217622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138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1.98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0.15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72.1</w:t>
            </w:r>
          </w:p>
        </w:tc>
      </w:tr>
      <w:tr>
        <w:trPr>
          <w:trHeight w:val="324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8956680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217451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96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2.12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0.91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146.8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8954810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220209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124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1.64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59.8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8957286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215226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297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4.43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0.35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355.9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8956643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212191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159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1.05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50.2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8954592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212559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253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1.03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52.3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8958708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215678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116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13.6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726.3</w:t>
            </w:r>
          </w:p>
        </w:tc>
      </w:tr>
      <w:tr>
        <w:trPr>
          <w:trHeight w:val="324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8960061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216614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96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7.08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788.8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8956872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214784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62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3.98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281.9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8954485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213276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167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0.55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45.2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8958073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215256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158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7.89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804.6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8956516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213913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132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7.69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14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810.3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8952546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212768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179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0.74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0.56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18.4</w:t>
            </w:r>
          </w:p>
        </w:tc>
      </w:tr>
      <w:tr>
        <w:trPr>
          <w:trHeight w:val="324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8956747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213868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6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1053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145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14.5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0.005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0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1889</w:t>
            </w:r>
          </w:p>
        </w:tc>
      </w:tr>
      <w:tr>
        <w:trPr>
          <w:trHeight w:val="322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8952076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212690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184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8"/>
              <w:ind w:left="1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36.5</w:t>
            </w:r>
          </w:p>
        </w:tc>
      </w:tr>
      <w:tr>
        <w:trPr>
          <w:trHeight w:val="338" w:hRule="exact"/>
        </w:trPr>
        <w:tc>
          <w:tcPr>
            <w:tcW w:w="84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right="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1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1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8960700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"/>
              <w:ind w:left="25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216696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0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0"/>
              <w:ind w:left="23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200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0"/>
              <w:ind w:left="16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2.17</w:t>
            </w:r>
          </w:p>
        </w:tc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0"/>
              <w:ind w:left="24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0"/>
              <w:ind w:left="20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86.8</w:t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footerReference w:type="default" r:id="rId183"/>
          <w:pgSz w:w="11910" w:h="16840"/>
          <w:pgMar w:footer="1005" w:header="0" w:top="1340" w:bottom="1200" w:left="1520" w:right="1500"/>
        </w:sectPr>
      </w:pPr>
    </w:p>
    <w:p>
      <w:pPr>
        <w:pStyle w:val="BodyText"/>
        <w:spacing w:line="240" w:lineRule="auto" w:before="52"/>
        <w:ind w:left="946" w:right="81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Resultados de los parámetros fisicoquímicos en la microcuenca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jangas.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5"/>
          <w:szCs w:val="25"/>
        </w:rPr>
      </w:pPr>
    </w:p>
    <w:tbl>
      <w:tblPr>
        <w:tblW w:w="0" w:type="auto"/>
        <w:jc w:val="left"/>
        <w:tblInd w:w="66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2"/>
        <w:gridCol w:w="1298"/>
        <w:gridCol w:w="982"/>
        <w:gridCol w:w="859"/>
        <w:gridCol w:w="679"/>
        <w:gridCol w:w="562"/>
        <w:gridCol w:w="782"/>
        <w:gridCol w:w="799"/>
        <w:gridCol w:w="1008"/>
      </w:tblGrid>
      <w:tr>
        <w:trPr>
          <w:trHeight w:val="326" w:hRule="exact"/>
        </w:trPr>
        <w:tc>
          <w:tcPr>
            <w:tcW w:w="3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Id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9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8"/>
              <w:ind w:left="2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Código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98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8"/>
              <w:ind w:left="18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Norte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8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8"/>
              <w:ind w:left="19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Este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67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6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T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56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8"/>
              <w:ind w:left="11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pH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782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6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CE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79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6"/>
              <w:ind w:left="15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TDS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00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8"/>
              <w:ind w:left="5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Muestra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350" w:hRule="exact"/>
        </w:trPr>
        <w:tc>
          <w:tcPr>
            <w:tcW w:w="3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29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8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67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2"/>
              <w:ind w:left="20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ºC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56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7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2"/>
              <w:ind w:left="5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</w:rPr>
              <w:t>μS/cm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79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2"/>
              <w:ind w:left="15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sz w:val="24"/>
              </w:rPr>
              <w:t>ppm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00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326" w:hRule="exact"/>
        </w:trPr>
        <w:tc>
          <w:tcPr>
            <w:tcW w:w="382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  <w:tc>
          <w:tcPr>
            <w:tcW w:w="129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19h-S-002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8956459</w:t>
            </w:r>
          </w:p>
        </w:tc>
        <w:tc>
          <w:tcPr>
            <w:tcW w:w="85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219826</w:t>
            </w:r>
          </w:p>
        </w:tc>
        <w:tc>
          <w:tcPr>
            <w:tcW w:w="67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0.00</w:t>
            </w:r>
          </w:p>
        </w:tc>
        <w:tc>
          <w:tcPr>
            <w:tcW w:w="56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0.00</w:t>
            </w:r>
          </w:p>
        </w:tc>
        <w:tc>
          <w:tcPr>
            <w:tcW w:w="782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79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0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2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Seca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8956115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219364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15.10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8.10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617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309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19h-S-036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8954485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213276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12.70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8.00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310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155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4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19h-S-031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8954592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212559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7.00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8.37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244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122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19h-S-008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8955884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217199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2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8.60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5.23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4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1730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865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8956680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217451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17.00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6.60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4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1879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939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8957345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217859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16.80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7.60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4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2074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5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1037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19h-S-045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8960700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216696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15.10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7.90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289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144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19h-S-028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8957286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215226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14.20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7.82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4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1614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807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4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8958073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215256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17.20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8.03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906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453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8956747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213868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2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8.80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3.70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867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433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8954810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220209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14.90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7.17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276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139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19h-S-005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8954347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220741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15.00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7.22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142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19h-S-015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8955077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218969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13.80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6.52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635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327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8952681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216799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12.00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7.38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320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4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19h-S-011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8953004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217396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12.20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7.28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288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144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8960061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216614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2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2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Seca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8956643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212191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10.00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7.22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67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19h-S-021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8953688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218513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10.20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5.40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388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19h-S-022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8955814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220094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18.90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7.66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306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153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19h-S-018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8955354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219617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14.40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7.75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782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391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4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8955376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219952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14.20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7.80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293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8952076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212690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18.30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8.07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221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19h-S-042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8952546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212768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2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0.00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27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Seca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19h-S-006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8954149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220057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18.50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7.88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380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8954355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219900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17.40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6.93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712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356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19h-S-023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8958628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217622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18.30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7.73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402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201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4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19h-S-014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8960062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217135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15.50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7.78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302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151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19h-S-034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8956872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214784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19.30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8.36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685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342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22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19h-S-040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8956516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213913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20.30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5.20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404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202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  <w:tr>
        <w:trPr>
          <w:trHeight w:val="314" w:hRule="exact"/>
        </w:trPr>
        <w:tc>
          <w:tcPr>
            <w:tcW w:w="382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6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31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13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19h-S-032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8958708</w:t>
            </w:r>
          </w:p>
        </w:tc>
        <w:tc>
          <w:tcPr>
            <w:tcW w:w="85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215678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18.50</w:t>
            </w: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8.32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20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848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4"/>
              <w:ind w:left="6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424.00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"/>
              <w:ind w:left="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Húmeda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2" w:lineRule="auto" w:before="69"/>
        <w:ind w:left="1421" w:right="816" w:firstLine="5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85.080002pt;margin-top:3.253129pt;width:64.95pt;height:14.4pt;mso-position-horizontal-relative:page;mso-position-vertical-relative:paragraph;z-index:3184" coordorigin="1702,65" coordsize="1299,288">
            <v:group style="position:absolute;left:1702;top:65;width:1299;height:288" coordorigin="1702,65" coordsize="1299,288">
              <v:shape style="position:absolute;left:1702;top:65;width:1299;height:288" coordorigin="1702,65" coordsize="1299,288" path="m1702,353l3000,353,3000,65,1702,65,1702,353xe" filled="true" fillcolor="#ffff00" stroked="false">
                <v:path arrowok="t"/>
                <v:fill type="solid"/>
              </v:shape>
            </v:group>
            <v:group style="position:absolute;left:1771;top:77;width:1160;height:276" coordorigin="1771,77" coordsize="1160,276">
              <v:shape style="position:absolute;left:1771;top:77;width:1160;height:276" coordorigin="1771,77" coordsize="1160,276" path="m1771,353l2930,353,2930,77,1771,77,1771,353xe" filled="true" fillcolor="#ffff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 w:hAnsi="Times New Roman"/>
        </w:rPr>
        <w:t>Muestra considerada solamente para las lecturas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fisicoquímicas,</w:t>
      </w:r>
      <w:r>
        <w:rPr>
          <w:rFonts w:ascii="Times New Roman" w:hAnsi="Times New Roman"/>
        </w:rPr>
        <w:t> por no haberse encontrado sedimento en la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quebrada.</w:t>
      </w:r>
    </w:p>
    <w:p>
      <w:pPr>
        <w:spacing w:after="0" w:line="242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84"/>
          <w:pgSz w:w="11910" w:h="16840"/>
          <w:pgMar w:footer="985" w:header="0" w:top="1340" w:bottom="1180" w:left="1600" w:right="1580"/>
          <w:pgNumType w:start="111"/>
        </w:sectPr>
      </w:pPr>
    </w:p>
    <w:p>
      <w:pPr>
        <w:pStyle w:val="BodyText"/>
        <w:spacing w:line="240" w:lineRule="auto" w:before="52"/>
        <w:ind w:left="768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Estándares de calidad ambiental para suelos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(D-S-N-002-2013-MINAM)</w:t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3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7"/>
        <w:gridCol w:w="2614"/>
        <w:gridCol w:w="943"/>
        <w:gridCol w:w="1145"/>
        <w:gridCol w:w="1174"/>
        <w:gridCol w:w="1274"/>
      </w:tblGrid>
      <w:tr>
        <w:trPr>
          <w:trHeight w:val="298" w:hRule="exact"/>
        </w:trPr>
        <w:tc>
          <w:tcPr>
            <w:tcW w:w="78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2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sz w:val="22"/>
                <w:szCs w:val="22"/>
              </w:rPr>
              <w:t>N°</w:t>
            </w:r>
          </w:p>
        </w:tc>
        <w:tc>
          <w:tcPr>
            <w:tcW w:w="261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80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Parámetros</w:t>
            </w:r>
          </w:p>
        </w:tc>
        <w:tc>
          <w:tcPr>
            <w:tcW w:w="32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30"/>
              <w:ind w:left="9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Usos del</w:t>
            </w:r>
            <w:r>
              <w:rPr>
                <w:rFonts w:ascii="Times New Roman"/>
                <w:spacing w:val="-2"/>
                <w:sz w:val="22"/>
              </w:rPr>
              <w:t> </w:t>
            </w:r>
            <w:r>
              <w:rPr>
                <w:rFonts w:ascii="Times New Roman"/>
                <w:sz w:val="22"/>
              </w:rPr>
              <w:t>Suelo</w:t>
            </w:r>
          </w:p>
        </w:tc>
        <w:tc>
          <w:tcPr>
            <w:tcW w:w="12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26" w:right="156" w:hanging="171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Método</w:t>
            </w:r>
            <w:r>
              <w:rPr>
                <w:rFonts w:ascii="Times New Roman" w:hAnsi="Times New Roman"/>
                <w:spacing w:val="1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de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ensayo</w:t>
            </w:r>
          </w:p>
        </w:tc>
      </w:tr>
      <w:tr>
        <w:trPr>
          <w:trHeight w:val="1169" w:hRule="exact"/>
        </w:trPr>
        <w:tc>
          <w:tcPr>
            <w:tcW w:w="78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61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79" w:right="78" w:firstLine="134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Suelo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Agrícola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5"/>
              <w:ind w:left="81" w:right="84" w:hanging="3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Suelo</w:t>
            </w:r>
            <w:r>
              <w:rPr>
                <w:rFonts w:ascii="Times New Roman"/>
                <w:w w:val="100"/>
                <w:sz w:val="22"/>
              </w:rPr>
              <w:t> </w:t>
            </w:r>
            <w:r>
              <w:rPr>
                <w:rFonts w:ascii="Times New Roman"/>
                <w:sz w:val="22"/>
              </w:rPr>
              <w:t>Residencia</w:t>
            </w:r>
            <w:r>
              <w:rPr>
                <w:rFonts w:ascii="Times New Roman"/>
                <w:w w:val="100"/>
                <w:sz w:val="22"/>
              </w:rPr>
              <w:t> </w:t>
            </w:r>
            <w:r>
              <w:rPr>
                <w:rFonts w:ascii="Times New Roman"/>
                <w:sz w:val="22"/>
              </w:rPr>
              <w:t>l Parques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8"/>
              <w:ind w:left="79" w:right="79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Suelo</w:t>
            </w:r>
            <w:r>
              <w:rPr>
                <w:rFonts w:ascii="Times New Roman"/>
                <w:w w:val="100"/>
                <w:sz w:val="22"/>
              </w:rPr>
              <w:t> </w:t>
            </w:r>
            <w:r>
              <w:rPr>
                <w:rFonts w:ascii="Times New Roman"/>
                <w:sz w:val="22"/>
              </w:rPr>
              <w:t>Comercial/</w:t>
            </w:r>
            <w:r>
              <w:rPr>
                <w:rFonts w:ascii="Times New Roman"/>
                <w:w w:val="100"/>
                <w:sz w:val="22"/>
              </w:rPr>
              <w:t> </w:t>
            </w:r>
            <w:r>
              <w:rPr>
                <w:rFonts w:ascii="Times New Roman"/>
                <w:sz w:val="22"/>
              </w:rPr>
              <w:t>Industrial/</w:t>
            </w:r>
            <w:r>
              <w:rPr>
                <w:rFonts w:ascii="Times New Roman"/>
                <w:w w:val="100"/>
                <w:sz w:val="22"/>
              </w:rPr>
              <w:t> </w:t>
            </w:r>
            <w:r>
              <w:rPr>
                <w:rFonts w:ascii="Times New Roman"/>
                <w:spacing w:val="-1"/>
                <w:sz w:val="22"/>
              </w:rPr>
              <w:t>Extractivos</w:t>
            </w:r>
          </w:p>
        </w:tc>
        <w:tc>
          <w:tcPr>
            <w:tcW w:w="12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line="240" w:lineRule="auto" w:before="22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I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71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line="240" w:lineRule="auto" w:before="22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Orgánicos</w:t>
            </w:r>
          </w:p>
        </w:tc>
      </w:tr>
      <w:tr>
        <w:trPr>
          <w:trHeight w:val="58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1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left="43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Benceno (mg/kg</w:t>
            </w:r>
            <w:r>
              <w:rPr>
                <w:rFonts w:ascii="Times New Roman"/>
                <w:spacing w:val="-1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left="29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0,03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right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0,03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0,03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3"/>
              <w:ind w:left="117" w:right="117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8260-B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8021-B</w:t>
            </w:r>
          </w:p>
        </w:tc>
      </w:tr>
      <w:tr>
        <w:trPr>
          <w:trHeight w:val="586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2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45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Tolueno (mg/kg</w:t>
            </w:r>
            <w:r>
              <w:rPr>
                <w:rFonts w:ascii="Times New Roman"/>
                <w:spacing w:val="-1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29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0,37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0,37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0,37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1"/>
              <w:ind w:left="117" w:right="117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8260-B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8021-B</w:t>
            </w:r>
          </w:p>
        </w:tc>
      </w:tr>
      <w:tr>
        <w:trPr>
          <w:trHeight w:val="586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3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30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Etilbenceno (mg/kg</w:t>
            </w:r>
            <w:r>
              <w:rPr>
                <w:rFonts w:ascii="Times New Roman"/>
                <w:spacing w:val="-1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23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0,082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33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0,082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0,082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1"/>
              <w:ind w:left="117" w:right="117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8260-B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8021-B</w:t>
            </w:r>
          </w:p>
        </w:tc>
      </w:tr>
      <w:tr>
        <w:trPr>
          <w:trHeight w:val="586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4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51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Xileno (mg/kg</w:t>
            </w:r>
            <w:r>
              <w:rPr>
                <w:rFonts w:ascii="Times New Roman"/>
                <w:spacing w:val="-10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1"/>
              <w:ind w:left="117" w:right="117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8260-B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8021-B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5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41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Nafaleno (mg/kg</w:t>
            </w:r>
            <w:r>
              <w:rPr>
                <w:rFonts w:ascii="Times New Roman"/>
                <w:spacing w:val="-1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0,5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22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1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8260-B</w:t>
            </w:r>
          </w:p>
        </w:tc>
      </w:tr>
      <w:tr>
        <w:trPr>
          <w:trHeight w:val="610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8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6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65"/>
              <w:ind w:left="400" w:right="121" w:hanging="281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Fracción de hidrocarburos</w:t>
            </w:r>
            <w:r>
              <w:rPr>
                <w:rFonts w:ascii="Times New Roman" w:hAnsi="Times New Roman"/>
                <w:spacing w:val="-1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F1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(C5-C10) (mg/kg</w:t>
            </w:r>
            <w:r>
              <w:rPr>
                <w:rFonts w:ascii="Times New Roman" w:hAnsi="Times New Roman"/>
                <w:spacing w:val="-10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8"/>
              <w:ind w:left="11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8015-B</w:t>
            </w:r>
          </w:p>
        </w:tc>
      </w:tr>
      <w:tr>
        <w:trPr>
          <w:trHeight w:val="600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3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7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8"/>
              <w:ind w:left="350" w:right="121" w:hanging="231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Fracción de hidrocarburos</w:t>
            </w:r>
            <w:r>
              <w:rPr>
                <w:rFonts w:ascii="Times New Roman" w:hAnsi="Times New Roman"/>
                <w:spacing w:val="-1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F2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(C10-C25) (mg/kg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3"/>
              <w:ind w:left="26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1200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3"/>
              <w:ind w:left="36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1200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3"/>
              <w:ind w:left="37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5000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3"/>
              <w:ind w:left="9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8015-M</w:t>
            </w:r>
          </w:p>
        </w:tc>
      </w:tr>
      <w:tr>
        <w:trPr>
          <w:trHeight w:val="5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1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8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5"/>
              <w:ind w:left="350" w:right="121" w:hanging="231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Fracción de hidrocarburos</w:t>
            </w:r>
            <w:r>
              <w:rPr>
                <w:rFonts w:ascii="Times New Roman" w:hAnsi="Times New Roman"/>
                <w:spacing w:val="-1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F3</w:t>
            </w:r>
            <w:r>
              <w:rPr>
                <w:rFonts w:ascii="Times New Roman" w:hAnsi="Times New Roman"/>
                <w:w w:val="9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(C25-C40) (mg/kg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1"/>
              <w:ind w:left="26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3000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1"/>
              <w:ind w:left="36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3000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1"/>
              <w:ind w:left="37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6000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71"/>
              <w:ind w:left="1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8015-D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5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9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4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Benzo pireno (mg/kg</w:t>
            </w:r>
            <w:r>
              <w:rPr>
                <w:rFonts w:ascii="Times New Roman"/>
                <w:spacing w:val="-1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0,7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0,7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8270-D</w:t>
            </w:r>
          </w:p>
        </w:tc>
      </w:tr>
      <w:tr>
        <w:trPr>
          <w:trHeight w:val="586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1"/>
              <w:ind w:left="808" w:right="144" w:hanging="668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Bifenilos policlorados -</w:t>
            </w:r>
            <w:r>
              <w:rPr>
                <w:rFonts w:ascii="Times New Roman"/>
                <w:spacing w:val="-1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PCB</w:t>
            </w:r>
            <w:r>
              <w:rPr>
                <w:rFonts w:ascii="Times New Roman"/>
                <w:spacing w:val="-1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(mg/kg</w:t>
            </w:r>
            <w:r>
              <w:rPr>
                <w:rFonts w:ascii="Times New Roman"/>
                <w:spacing w:val="-6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0,5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1,3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33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1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8270-D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52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Aldrin (mg/kg</w:t>
            </w:r>
            <w:r>
              <w:rPr>
                <w:rFonts w:ascii="Times New Roman"/>
                <w:spacing w:val="-1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2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6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4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8270-D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51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Endrin (mg/kg</w:t>
            </w:r>
            <w:r>
              <w:rPr>
                <w:rFonts w:ascii="Times New Roman"/>
                <w:spacing w:val="-10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9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0,01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0,01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8270-D</w:t>
            </w:r>
          </w:p>
        </w:tc>
      </w:tr>
      <w:tr>
        <w:trPr>
          <w:trHeight w:val="300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13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57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DDT (mg/kg</w:t>
            </w:r>
            <w:r>
              <w:rPr>
                <w:rFonts w:ascii="Times New Roman"/>
                <w:spacing w:val="-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0,7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0,7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4"/>
              <w:ind w:left="1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8270-D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14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34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Heptacloro (mg/kg</w:t>
            </w:r>
            <w:r>
              <w:rPr>
                <w:rFonts w:ascii="Times New Roman"/>
                <w:spacing w:val="-1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9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0,01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0,01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8270-D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line="240" w:lineRule="auto" w:before="51"/>
              <w:ind w:right="2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II</w:t>
            </w:r>
          </w:p>
        </w:tc>
        <w:tc>
          <w:tcPr>
            <w:tcW w:w="71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line="240" w:lineRule="auto" w:before="51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Inorgánicos</w:t>
            </w:r>
          </w:p>
        </w:tc>
      </w:tr>
      <w:tr>
        <w:trPr>
          <w:trHeight w:val="1162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15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6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Cianuro libre (mg/kg</w:t>
            </w:r>
            <w:r>
              <w:rPr>
                <w:rFonts w:ascii="Times New Roman"/>
                <w:spacing w:val="-1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0,9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0,9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w w:val="99"/>
                <w:sz w:val="20"/>
              </w:rPr>
              <w:t>8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/>
              <w:ind w:left="184" w:right="181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 9013-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AAPHA-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AWWA-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WEF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4500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CN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F</w:t>
            </w:r>
          </w:p>
        </w:tc>
      </w:tr>
      <w:tr>
        <w:trPr>
          <w:trHeight w:val="586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16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22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Arsénico total (mg/kg</w:t>
            </w:r>
            <w:r>
              <w:rPr>
                <w:rFonts w:ascii="Times New Roman" w:hAnsi="Times New Roman"/>
                <w:spacing w:val="-1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140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11"/>
              <w:ind w:left="218" w:right="117" w:hanging="101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3050-B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 3051</w:t>
            </w:r>
          </w:p>
        </w:tc>
      </w:tr>
      <w:tr>
        <w:trPr>
          <w:trHeight w:val="586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17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35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Bario total (mg/kg</w:t>
            </w:r>
            <w:r>
              <w:rPr>
                <w:rFonts w:ascii="Times New Roman"/>
                <w:spacing w:val="-1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750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500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37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2000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3"/>
              <w:ind w:left="218" w:right="117" w:hanging="101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3050-B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 3051</w:t>
            </w:r>
          </w:p>
        </w:tc>
      </w:tr>
      <w:tr>
        <w:trPr>
          <w:trHeight w:val="58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18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left="26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Cadmio total (mg/kg</w:t>
            </w:r>
            <w:r>
              <w:rPr>
                <w:rFonts w:ascii="Times New Roman"/>
                <w:spacing w:val="-1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1,4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8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22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3"/>
              <w:ind w:left="218" w:right="117" w:hanging="101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3050-B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 3051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19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37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Cromo VI (mg/kg</w:t>
            </w:r>
            <w:r>
              <w:rPr>
                <w:rFonts w:ascii="Times New Roman"/>
                <w:spacing w:val="-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0,4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0,4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1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DN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19734</w:t>
            </w:r>
          </w:p>
        </w:tc>
      </w:tr>
      <w:tr>
        <w:trPr>
          <w:trHeight w:val="298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20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Mercurio total (mg/kg</w:t>
            </w:r>
            <w:r>
              <w:rPr>
                <w:rFonts w:ascii="Times New Roman"/>
                <w:spacing w:val="-1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6,6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3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6,6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2"/>
              <w:ind w:left="11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7471-B</w:t>
            </w:r>
          </w:p>
        </w:tc>
      </w:tr>
      <w:tr>
        <w:trPr>
          <w:trHeight w:val="586" w:hRule="exact"/>
        </w:trPr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21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32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Plomo total (mg/kg</w:t>
            </w:r>
            <w:r>
              <w:rPr>
                <w:rFonts w:ascii="Times New Roman"/>
                <w:spacing w:val="-1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70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140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66"/>
              <w:ind w:left="37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1200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51"/>
              <w:ind w:left="218" w:right="117" w:hanging="101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EPA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3050-B</w:t>
            </w:r>
            <w:r>
              <w:rPr>
                <w:rFonts w:ascii="Times New Roman"/>
                <w:w w:val="9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EPA 3051</w:t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0" w:footer="985" w:top="1340" w:bottom="1200" w:left="1680" w:right="15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4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56"/>
      </w:tblGrid>
      <w:tr>
        <w:trPr>
          <w:trHeight w:val="600" w:hRule="exact"/>
        </w:trPr>
        <w:tc>
          <w:tcPr>
            <w:tcW w:w="8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9"/>
              <w:ind w:left="230" w:right="229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EPA: Enviromental Protection Agency (Agencia de Protección Ambiental de</w:t>
            </w:r>
            <w:r>
              <w:rPr>
                <w:rFonts w:ascii="Times New Roman" w:hAnsi="Times New Roman"/>
                <w:spacing w:val="20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los</w:t>
            </w:r>
            <w:r>
              <w:rPr>
                <w:rFonts w:ascii="Times New Roman" w:hAnsi="Times New Roman"/>
                <w:sz w:val="24"/>
              </w:rPr>
              <w:t> Estados</w:t>
            </w:r>
            <w:r>
              <w:rPr>
                <w:rFonts w:ascii="Times New Roman" w:hAnsi="Times New Roman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Unidos).</w:t>
            </w:r>
          </w:p>
        </w:tc>
      </w:tr>
      <w:tr>
        <w:trPr>
          <w:trHeight w:val="282" w:hRule="exact"/>
        </w:trPr>
        <w:tc>
          <w:tcPr>
            <w:tcW w:w="8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69" w:lineRule="exact"/>
              <w:ind w:left="23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DN: German Institute for</w:t>
            </w:r>
            <w:r>
              <w:rPr>
                <w:rFonts w:ascii="Times New Roman"/>
                <w:spacing w:val="-10"/>
                <w:sz w:val="24"/>
              </w:rPr>
              <w:t> </w:t>
            </w:r>
            <w:r>
              <w:rPr>
                <w:rFonts w:ascii="Times New Roman"/>
                <w:sz w:val="24"/>
              </w:rPr>
              <w:t>Standarization.</w:t>
            </w:r>
          </w:p>
        </w:tc>
      </w:tr>
      <w:tr>
        <w:trPr>
          <w:trHeight w:val="1422" w:hRule="exact"/>
        </w:trPr>
        <w:tc>
          <w:tcPr>
            <w:tcW w:w="8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left="230" w:right="229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MS:</w:t>
            </w:r>
            <w:r>
              <w:rPr>
                <w:rFonts w:ascii="Times New Roman" w:hAnsi="Times New Roman" w:cs="Times New Roman" w:eastAsia="Times New Roman"/>
                <w:spacing w:val="3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materia</w:t>
            </w:r>
            <w:r>
              <w:rPr>
                <w:rFonts w:ascii="Times New Roman" w:hAnsi="Times New Roman" w:cs="Times New Roman" w:eastAsia="Times New Roman"/>
                <w:spacing w:val="29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seca</w:t>
            </w:r>
            <w:r>
              <w:rPr>
                <w:rFonts w:ascii="Times New Roman" w:hAnsi="Times New Roman" w:cs="Times New Roman" w:eastAsia="Times New Roman"/>
                <w:spacing w:val="3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spacing w:val="3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150°C,</w:t>
            </w:r>
            <w:r>
              <w:rPr>
                <w:rFonts w:ascii="Times New Roman" w:hAnsi="Times New Roman" w:cs="Times New Roman" w:eastAsia="Times New Roman"/>
                <w:spacing w:val="3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excepto</w:t>
            </w:r>
            <w:r>
              <w:rPr>
                <w:rFonts w:ascii="Times New Roman" w:hAnsi="Times New Roman" w:cs="Times New Roman" w:eastAsia="Times New Roman"/>
                <w:spacing w:val="3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para</w:t>
            </w:r>
            <w:r>
              <w:rPr>
                <w:rFonts w:ascii="Times New Roman" w:hAnsi="Times New Roman" w:cs="Times New Roman" w:eastAsia="Times New Roman"/>
                <w:spacing w:val="3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compuestos</w:t>
            </w:r>
            <w:r>
              <w:rPr>
                <w:rFonts w:ascii="Times New Roman" w:hAnsi="Times New Roman" w:cs="Times New Roman" w:eastAsia="Times New Roman"/>
                <w:spacing w:val="3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orgánicos</w:t>
            </w:r>
            <w:r>
              <w:rPr>
                <w:rFonts w:ascii="Times New Roman" w:hAnsi="Times New Roman" w:cs="Times New Roman" w:eastAsia="Times New Roman"/>
                <w:spacing w:val="37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 w:eastAsia="Times New Roman"/>
                <w:spacing w:val="2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mercurio</w:t>
            </w:r>
            <w:r>
              <w:rPr>
                <w:rFonts w:ascii="Times New Roman" w:hAnsi="Times New Roman" w:cs="Times New Roman" w:eastAsia="Times New Roman"/>
                <w:spacing w:val="3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no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debe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exceder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40°C,</w:t>
            </w:r>
            <w:r>
              <w:rPr>
                <w:rFonts w:ascii="Times New Roman" w:hAnsi="Times New Roman" w:cs="Times New Roman" w:eastAsia="Times New Roman"/>
                <w:spacing w:val="4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para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cianuro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libre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se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debe</w:t>
            </w:r>
            <w:r>
              <w:rPr>
                <w:rFonts w:ascii="Times New Roman" w:hAnsi="Times New Roman" w:cs="Times New Roman" w:eastAsia="Times New Roman"/>
                <w:spacing w:val="47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realizar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el</w:t>
            </w:r>
            <w:r>
              <w:rPr>
                <w:rFonts w:ascii="Times New Roman" w:hAnsi="Times New Roman" w:cs="Times New Roman" w:eastAsia="Times New Roman"/>
                <w:spacing w:val="4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secado</w:t>
            </w:r>
            <w:r>
              <w:rPr>
                <w:rFonts w:ascii="Times New Roman" w:hAnsi="Times New Roman" w:cs="Times New Roman" w:eastAsia="Times New Roman"/>
                <w:spacing w:val="4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muestra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fresca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en</w:t>
            </w:r>
            <w:r>
              <w:rPr>
                <w:rFonts w:ascii="Times New Roman" w:hAnsi="Times New Roman" w:cs="Times New Roman" w:eastAsia="Times New Roman"/>
                <w:spacing w:val="27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una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estufa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menos</w:t>
            </w:r>
            <w:r>
              <w:rPr>
                <w:rFonts w:ascii="Times New Roman" w:hAnsi="Times New Roman" w:cs="Times New Roman" w:eastAsia="Times New Roman"/>
                <w:spacing w:val="28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10°C</w:t>
            </w:r>
            <w:r>
              <w:rPr>
                <w:rFonts w:ascii="Times New Roman" w:hAnsi="Times New Roman" w:cs="Times New Roman" w:eastAsia="Times New Roman"/>
                <w:spacing w:val="28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por</w:t>
            </w:r>
            <w:r>
              <w:rPr>
                <w:rFonts w:ascii="Times New Roman" w:hAnsi="Times New Roman" w:cs="Times New Roman" w:eastAsia="Times New Roman"/>
                <w:spacing w:val="27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 w:eastAsia="Times New Roman"/>
                <w:spacing w:val="27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días.</w:t>
            </w:r>
            <w:r>
              <w:rPr>
                <w:rFonts w:ascii="Times New Roman" w:hAnsi="Times New Roman" w:cs="Times New Roman" w:eastAsia="Times New Roman"/>
                <w:spacing w:val="3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Luego</w:t>
            </w:r>
            <w:r>
              <w:rPr>
                <w:rFonts w:ascii="Times New Roman" w:hAnsi="Times New Roman" w:cs="Times New Roman" w:eastAsia="Times New Roman"/>
                <w:spacing w:val="27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secada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la</w:t>
            </w:r>
            <w:r>
              <w:rPr>
                <w:rFonts w:ascii="Times New Roman" w:hAnsi="Times New Roman" w:cs="Times New Roman" w:eastAsia="Times New Roman"/>
                <w:spacing w:val="2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muestra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 debe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ser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tamizada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con</w:t>
            </w:r>
            <w:r>
              <w:rPr>
                <w:rFonts w:ascii="Times New Roman" w:hAnsi="Times New Roman" w:cs="Times New Roman" w:eastAsia="Times New Roman"/>
                <w:spacing w:val="4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malla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de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2mm.</w:t>
            </w:r>
            <w:r>
              <w:rPr>
                <w:rFonts w:ascii="Times New Roman" w:hAnsi="Times New Roman" w:cs="Times New Roman" w:eastAsia="Times New Roman"/>
                <w:spacing w:val="4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Para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el</w:t>
            </w:r>
            <w:r>
              <w:rPr>
                <w:rFonts w:ascii="Times New Roman" w:hAnsi="Times New Roman" w:cs="Times New Roman" w:eastAsia="Times New Roman"/>
                <w:spacing w:val="44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análisis</w:t>
            </w:r>
            <w:r>
              <w:rPr>
                <w:rFonts w:ascii="Times New Roman" w:hAnsi="Times New Roman" w:cs="Times New Roman" w:eastAsia="Times New Roman"/>
                <w:spacing w:val="46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se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emplea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la</w:t>
            </w:r>
            <w:r>
              <w:rPr>
                <w:rFonts w:ascii="Times New Roman" w:hAnsi="Times New Roman" w:cs="Times New Roman" w:eastAsia="Times New Roman"/>
                <w:spacing w:val="4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muestra</w:t>
            </w:r>
            <w:r>
              <w:rPr>
                <w:rFonts w:ascii="Times New Roman" w:hAnsi="Times New Roman" w:cs="Times New Roman" w:eastAsia="Times New Roman"/>
                <w:spacing w:val="-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tamizada</w:t>
            </w:r>
            <w:r>
              <w:rPr>
                <w:rFonts w:ascii="Times New Roman" w:hAnsi="Times New Roman" w:cs="Times New Roman" w:eastAsia="Times New Roman"/>
                <w:spacing w:val="-3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&lt;2mm.</w:t>
            </w:r>
          </w:p>
        </w:tc>
      </w:tr>
    </w:tbl>
    <w:sectPr>
      <w:pgSz w:w="11910" w:h="16840"/>
      <w:pgMar w:header="0" w:footer="985" w:top="1280" w:bottom="1180" w:left="1680" w:right="1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Symbol">
    <w:altName w:val="Symbol"/>
    <w:charset w:val="2"/>
    <w:family w:val="roman"/>
    <w:pitch w:val="variable"/>
  </w:font>
  <w:font w:name="Cambria">
    <w:altName w:val="Cambria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06.724335pt;margin-top:780.677124pt;width:4.55pt;height:13.05pt;mso-position-horizontal-relative:page;mso-position-vertical-relative:page;z-index:-25468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i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6.520020pt;margin-top:779.423889pt;width:10pt;height:14pt;mso-position-horizontal-relative:page;mso-position-vertical-relative:page;z-index:-254464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519989pt;margin-top:779.423889pt;width:15pt;height:14pt;mso-position-horizontal-relative:page;mso-position-vertical-relative:page;z-index:-254440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2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0.519989pt;margin-top:779.423889pt;width:16pt;height:14pt;mso-position-horizontal-relative:page;mso-position-vertical-relative:page;z-index:-254416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0.519989pt;margin-top:779.423889pt;width:16pt;height:14pt;mso-position-horizontal-relative:page;mso-position-vertical-relative:page;z-index:-254392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  <w:rPr>
                    <w:rFonts w:ascii="Times New Roman" w:hAnsi="Times New Roman" w:cs="Times New Roman" w:eastAsia="Times New Roman"/>
                  </w:rPr>
                </w:pPr>
                <w:r>
                  <w:rPr>
                    <w:rFonts w:ascii="Times New Roman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62.796387pt;width:14.05pt;height:13.05pt;mso-position-horizontal-relative:page;mso-position-vertical-relative:page;z-index:-254368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w w:val="100"/>
                    <w:sz w:val="22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62.916382pt;width:15.05pt;height:13.05pt;mso-position-horizontal-relative:page;mso-position-vertical-relative:page;z-index:-254344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62.916382pt;width:15.05pt;height:13.05pt;mso-position-horizontal-relative:page;mso-position-vertical-relative:page;z-index:-254320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2.479980pt;margin-top:762.916382pt;width:13.05pt;height:13.05pt;mso-position-horizontal-relative:page;mso-position-vertical-relative:page;z-index:-25429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  <w:t>30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04.200012pt;margin-top:780.679993pt;width:7.05pt;height:13.05pt;mso-position-horizontal-relative:page;mso-position-vertical-relative:page;z-index:-25465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spacing w:val="-1"/>
                    <w:w w:val="100"/>
                    <w:sz w:val="22"/>
                  </w:rPr>
                  <w:t>ii</w:t>
                </w:r>
                <w:r>
                  <w:rPr>
                    <w:rFonts w:asci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62.916382pt;width:15.05pt;height:13.05pt;mso-position-horizontal-relative:page;mso-position-vertical-relative:page;z-index:-254272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89.916382pt;width:15.05pt;height:13.05pt;mso-position-horizontal-relative:page;mso-position-vertical-relative:page;z-index:-254248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2.479980pt;margin-top:789.916382pt;width:13.05pt;height:13.05pt;mso-position-horizontal-relative:page;mso-position-vertical-relative:page;z-index:-25422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  <w:t>40</w:t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89.916382pt;width:15.05pt;height:13.05pt;mso-position-horizontal-relative:page;mso-position-vertical-relative:page;z-index:-254200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2.479980pt;margin-top:762.916382pt;width:13.05pt;height:13.05pt;mso-position-horizontal-relative:page;mso-position-vertical-relative:page;z-index:-25417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  <w:t>44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98.316406pt;width:15.05pt;height:13.05pt;mso-position-horizontal-relative:page;mso-position-vertical-relative:page;z-index:-254152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98.316406pt;width:15.05pt;height:13.05pt;mso-position-horizontal-relative:page;mso-position-vertical-relative:page;z-index:-254128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2.559998pt;margin-top:779.423889pt;width:14.1pt;height:14pt;mso-position-horizontal-relative:page;mso-position-vertical-relative:page;z-index:-254632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i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i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iii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480011pt;margin-top:798.316406pt;width:15.05pt;height:13.05pt;mso-position-horizontal-relative:page;mso-position-vertical-relative:page;z-index:-254104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359985pt;margin-top:780.799988pt;width:15.3pt;height:13.05pt;mso-position-horizontal-relative:page;mso-position-vertical-relative:page;z-index:-254080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2.359985pt;margin-top:780.799988pt;width:13.3pt;height:13.05pt;mso-position-horizontal-relative:page;mso-position-vertical-relative:page;z-index:-25405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60</w:t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3.880005pt;margin-top:779.423889pt;width:12.7pt;height:14pt;mso-position-horizontal-relative:page;mso-position-vertical-relative:page;z-index:-254608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i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i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vi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i/>
                    <w:spacing w:val="-1"/>
                    <w:sz w:val="24"/>
                  </w:rPr>
                </w:r>
                <w:r>
                  <w:rPr>
                    <w:rFonts w:ascii="Times New Roman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359985pt;margin-top:780.679993pt;width:15.3pt;height:13.05pt;mso-position-horizontal-relative:page;mso-position-vertical-relative:page;z-index:-254032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2.359985pt;margin-top:780.679993pt;width:13.3pt;height:13.05pt;mso-position-horizontal-relative:page;mso-position-vertical-relative:page;z-index:-25400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70</w:t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359985pt;margin-top:780.679993pt;width:15.3pt;height:13.05pt;mso-position-horizontal-relative:page;mso-position-vertical-relative:page;z-index:-253984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2.359985pt;margin-top:780.679993pt;width:13.3pt;height:13.05pt;mso-position-horizontal-relative:page;mso-position-vertical-relative:page;z-index:-25396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80</w:t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359985pt;margin-top:780.679993pt;width:15.3pt;height:13.05pt;mso-position-horizontal-relative:page;mso-position-vertical-relative:page;z-index:-253936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359985pt;margin-top:780.679993pt;width:15.3pt;height:13.05pt;mso-position-horizontal-relative:page;mso-position-vertical-relative:page;z-index:-253912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519989pt;margin-top:779.423889pt;width:14pt;height:14pt;mso-position-horizontal-relative:page;mso-position-vertical-relative:page;z-index:-254584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i/>
                    <w:spacing w:val="-1"/>
                    <w:sz w:val="24"/>
                  </w:rPr>
                  <w:t>v</w:t>
                </w:r>
                <w:r>
                  <w:rPr>
                    <w:rFonts w:ascii="Times New Roman"/>
                    <w:i/>
                    <w:sz w:val="24"/>
                  </w:rPr>
                  <w:t>ii</w:t>
                </w:r>
                <w:r>
                  <w:rPr>
                    <w:rFonts w:ascii="Times New Roman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359985pt;margin-top:780.679993pt;width:15.3pt;height:13.05pt;mso-position-horizontal-relative:page;mso-position-vertical-relative:page;z-index:-253888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1.359985pt;margin-top:780.679993pt;width:15.3pt;height:13.05pt;mso-position-horizontal-relative:page;mso-position-vertical-relative:page;z-index:-253864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101.280029pt;margin-top:780.556396pt;width:20.6pt;height:13.05pt;mso-position-horizontal-relative:page;mso-position-vertical-relative:page;z-index:-253840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2.520020pt;margin-top:730.636414pt;width:20.6pt;height:13.05pt;mso-position-horizontal-relative:page;mso-position-vertical-relative:page;z-index:-253816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05.720001pt;margin-top:780.679993pt;width:20.7pt;height:13.05pt;mso-position-horizontal-relative:page;mso-position-vertical-relative:page;z-index:-253792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105</w:t>
                </w:r>
                <w:r>
                  <w:rPr/>
                  <w:fldChar w:fldCharType="end"/>
                </w:r>
                <w:r>
                  <w:rPr>
                    <w:rFonts w:ascii="Calibri"/>
                    <w:spacing w:val="-2"/>
                    <w:w w:val="100"/>
                    <w:sz w:val="22"/>
                  </w:rPr>
                </w:r>
                <w:r>
                  <w:rPr>
                    <w:rFonts w:asci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05.720001pt;margin-top:780.679993pt;width:20.7pt;height:13.05pt;mso-position-horizontal-relative:page;mso-position-vertical-relative:page;z-index:-253768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106</w:t>
                </w:r>
                <w:r>
                  <w:rPr/>
                  <w:fldChar w:fldCharType="end"/>
                </w:r>
                <w:r>
                  <w:rPr>
                    <w:rFonts w:ascii="Calibri"/>
                    <w:spacing w:val="-2"/>
                    <w:w w:val="100"/>
                    <w:sz w:val="22"/>
                  </w:rPr>
                </w:r>
                <w:r>
                  <w:rPr>
                    <w:rFonts w:asci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92.679993pt;margin-top:780.679993pt;width:18.7pt;height:13.05pt;mso-position-horizontal-relative:page;mso-position-vertical-relative:page;z-index:-25374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1</w:t>
                </w:r>
                <w:r>
                  <w:rPr>
                    <w:rFonts w:ascii="Calibri"/>
                    <w:spacing w:val="-2"/>
                    <w:w w:val="100"/>
                    <w:sz w:val="22"/>
                  </w:rPr>
                  <w:t>09</w:t>
                </w:r>
                <w:r>
                  <w:rPr>
                    <w:rFonts w:asci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92.681427pt;margin-top:780.677612pt;width:18.7pt;height:13.05pt;mso-position-horizontal-relative:page;mso-position-vertical-relative:page;z-index:-25372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1</w:t>
                </w:r>
                <w:r>
                  <w:rPr>
                    <w:rFonts w:ascii="Calibri"/>
                    <w:spacing w:val="-2"/>
                    <w:w w:val="100"/>
                    <w:sz w:val="22"/>
                  </w:rPr>
                  <w:t>10</w:t>
                </w:r>
                <w:r>
                  <w:rPr>
                    <w:rFonts w:asci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08.480011pt;margin-top:780.556396pt;width:18.05pt;height:13.05pt;mso-position-horizontal-relative:page;mso-position-vertical-relative:page;z-index:-254560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i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i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viii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i/>
                    <w:spacing w:val="-2"/>
                    <w:w w:val="100"/>
                    <w:sz w:val="22"/>
                  </w:rPr>
                </w:r>
                <w:r>
                  <w:rPr>
                    <w:rFonts w:ascii="Times New Roman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91.679993pt;margin-top:780.676636pt;width:20.7pt;height:13.05pt;mso-position-horizontal-relative:page;mso-position-vertical-relative:page;z-index:-253696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111</w:t>
                </w:r>
                <w:r>
                  <w:rPr/>
                  <w:fldChar w:fldCharType="end"/>
                </w:r>
                <w:r>
                  <w:rPr>
                    <w:rFonts w:ascii="Calibri"/>
                    <w:spacing w:val="-2"/>
                    <w:w w:val="100"/>
                    <w:sz w:val="22"/>
                  </w:rPr>
                </w:r>
                <w:r>
                  <w:rPr>
                    <w:rFonts w:asci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4.599976pt;margin-top:780.556396pt;width:12.1pt;height:13.05pt;mso-position-horizontal-relative:page;mso-position-vertical-relative:page;z-index:-254536" type="#_x0000_t202" filled="false" stroked="false">
          <v:textbox inset="0,0,0,0">
            <w:txbxContent>
              <w:p>
                <w:pPr>
                  <w:spacing w:line="24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2"/>
                    <w:szCs w:val="22"/>
                  </w:rPr>
                </w:pPr>
                <w:r>
                  <w:rPr>
                    <w:rFonts w:ascii="Times New Roman"/>
                    <w:i/>
                    <w:w w:val="100"/>
                    <w:sz w:val="22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i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ix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i/>
                    <w:spacing w:val="1"/>
                    <w:w w:val="100"/>
                    <w:sz w:val="22"/>
                  </w:rPr>
                </w:r>
                <w:r>
                  <w:rPr>
                    <w:rFonts w:ascii="Times New Roman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499.399994pt;margin-top:780.679993pt;width:11.85pt;height:13.05pt;mso-position-horizontal-relative:page;mso-position-vertical-relative:page;z-index:-25451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2"/>
                    <w:szCs w:val="22"/>
                  </w:rPr>
                </w:pPr>
                <w:r>
                  <w:rPr>
                    <w:rFonts w:ascii="Calibri"/>
                    <w:w w:val="100"/>
                    <w:sz w:val="22"/>
                  </w:rPr>
                  <w:t>x</w:t>
                </w:r>
                <w:r>
                  <w:rPr>
                    <w:rFonts w:ascii="Calibri"/>
                    <w:spacing w:val="-1"/>
                    <w:w w:val="100"/>
                    <w:sz w:val="22"/>
                  </w:rPr>
                  <w:t>ii</w:t>
                </w:r>
                <w:r>
                  <w:rPr>
                    <w:rFonts w:ascii="Calibri"/>
                    <w:w w:val="100"/>
                    <w:sz w:val="22"/>
                  </w:rPr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08.160004pt;margin-top:779.423889pt;width:17.4pt;height:14pt;mso-position-horizontal-relative:page;mso-position-vertical-relative:page;z-index:-254488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i/>
                    <w:spacing w:val="-1"/>
                    <w:sz w:val="24"/>
                  </w:rPr>
                  <w:t>x</w:t>
                </w:r>
                <w:r>
                  <w:rPr>
                    <w:rFonts w:ascii="Times New Roman"/>
                    <w:i/>
                    <w:sz w:val="24"/>
                  </w:rPr>
                  <w:t>iii</w:t>
                </w:r>
                <w:r>
                  <w:rPr>
                    <w:rFonts w:ascii="Times New Roman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9">
    <w:multiLevelType w:val="hybridMultilevel"/>
    <w:lvl w:ilvl="0">
      <w:start w:val="5"/>
      <w:numFmt w:val="decimal"/>
      <w:lvlText w:val="%1"/>
      <w:lvlJc w:val="left"/>
      <w:pPr>
        <w:ind w:left="826" w:hanging="420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26" w:hanging="42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2">
      <w:start w:val="1"/>
      <w:numFmt w:val="bullet"/>
      <w:lvlText w:val=""/>
      <w:lvlJc w:val="left"/>
      <w:pPr>
        <w:ind w:left="975" w:hanging="425"/>
      </w:pPr>
      <w:rPr>
        <w:rFonts w:hint="default" w:ascii="Wingdings" w:hAnsi="Wingdings" w:eastAsia="Wingdings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811" w:hanging="42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26" w:hanging="42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2" w:hanging="42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57" w:hanging="42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73" w:hanging="42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88" w:hanging="425"/>
      </w:pPr>
      <w:rPr>
        <w:rFonts w:hint="default"/>
      </w:rPr>
    </w:lvl>
  </w:abstractNum>
  <w:abstractNum w:abstractNumId="48">
    <w:multiLevelType w:val="hybridMultilevel"/>
    <w:lvl w:ilvl="0">
      <w:start w:val="4"/>
      <w:numFmt w:val="decimal"/>
      <w:lvlText w:val="%1"/>
      <w:lvlJc w:val="left"/>
      <w:pPr>
        <w:ind w:left="838" w:hanging="72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38" w:hanging="72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38" w:hanging="720"/>
        <w:jc w:val="left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38" w:hanging="72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422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73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19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66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13" w:hanging="720"/>
      </w:pPr>
      <w:rPr>
        <w:rFonts w:hint="default"/>
      </w:rPr>
    </w:lvl>
  </w:abstractNum>
  <w:abstractNum w:abstractNumId="47">
    <w:multiLevelType w:val="hybridMultilevel"/>
    <w:lvl w:ilvl="0">
      <w:start w:val="1"/>
      <w:numFmt w:val="bullet"/>
      <w:lvlText w:val="•"/>
      <w:lvlJc w:val="left"/>
      <w:pPr>
        <w:ind w:left="460" w:hanging="354"/>
      </w:pPr>
      <w:rPr>
        <w:rFonts w:hint="default" w:ascii="Times New Roman" w:hAnsi="Times New Roman" w:eastAsia="Times New Roman"/>
        <w:color w:val="C8490A"/>
        <w:w w:val="114"/>
        <w:position w:val="-8"/>
        <w:sz w:val="39"/>
        <w:szCs w:val="39"/>
      </w:rPr>
    </w:lvl>
    <w:lvl w:ilvl="1">
      <w:start w:val="1"/>
      <w:numFmt w:val="bullet"/>
      <w:lvlText w:val="•"/>
      <w:lvlJc w:val="left"/>
      <w:pPr>
        <w:ind w:left="648" w:hanging="35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36" w:hanging="3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024" w:hanging="3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212" w:hanging="3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400" w:hanging="3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88" w:hanging="3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776" w:hanging="3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964" w:hanging="354"/>
      </w:pPr>
      <w:rPr>
        <w:rFonts w:hint="default"/>
      </w:rPr>
    </w:lvl>
  </w:abstractNum>
  <w:abstractNum w:abstractNumId="46">
    <w:multiLevelType w:val="hybridMultilevel"/>
    <w:lvl w:ilvl="0">
      <w:start w:val="1"/>
      <w:numFmt w:val="bullet"/>
      <w:lvlText w:val="o"/>
      <w:lvlJc w:val="left"/>
      <w:pPr>
        <w:ind w:left="7311" w:hanging="7212"/>
      </w:pPr>
      <w:rPr>
        <w:rFonts w:hint="default" w:ascii="Arial" w:hAnsi="Arial" w:eastAsia="Arial"/>
        <w:color w:val="030303"/>
        <w:w w:val="189"/>
        <w:position w:val="-5"/>
        <w:sz w:val="12"/>
        <w:szCs w:val="12"/>
      </w:rPr>
    </w:lvl>
    <w:lvl w:ilvl="1">
      <w:start w:val="1"/>
      <w:numFmt w:val="bullet"/>
      <w:lvlText w:val="•"/>
      <w:lvlJc w:val="left"/>
      <w:pPr>
        <w:ind w:left="7325" w:hanging="721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7331" w:hanging="721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336" w:hanging="72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342" w:hanging="72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347" w:hanging="72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53" w:hanging="72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59" w:hanging="72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64" w:hanging="7212"/>
      </w:pPr>
      <w:rPr>
        <w:rFonts w:hint="default"/>
      </w:rPr>
    </w:lvl>
  </w:abstractNum>
  <w:abstractNum w:abstractNumId="45">
    <w:multiLevelType w:val="hybridMultilevel"/>
    <w:lvl w:ilvl="0">
      <w:start w:val="19"/>
      <w:numFmt w:val="decimal"/>
      <w:lvlText w:val="%1"/>
      <w:lvlJc w:val="left"/>
      <w:pPr>
        <w:ind w:left="5459" w:hanging="5347"/>
        <w:jc w:val="left"/>
      </w:pPr>
      <w:rPr>
        <w:rFonts w:hint="default"/>
      </w:rPr>
    </w:lvl>
    <w:lvl w:ilvl="1">
      <w:start w:val="8"/>
      <w:numFmt w:val="lowerLetter"/>
      <w:lvlText w:val="%1-%2"/>
      <w:lvlJc w:val="left"/>
      <w:pPr>
        <w:ind w:left="5459" w:hanging="5347"/>
        <w:jc w:val="left"/>
      </w:pPr>
      <w:rPr>
        <w:rFonts w:hint="default" w:ascii="Arial" w:hAnsi="Arial" w:eastAsia="Arial"/>
        <w:color w:val="C83D41"/>
        <w:spacing w:val="-30"/>
        <w:w w:val="131"/>
        <w:sz w:val="13"/>
        <w:szCs w:val="13"/>
      </w:rPr>
    </w:lvl>
    <w:lvl w:ilvl="2">
      <w:start w:val="1"/>
      <w:numFmt w:val="bullet"/>
      <w:lvlText w:val="•"/>
      <w:lvlJc w:val="left"/>
      <w:pPr>
        <w:ind w:left="6806" w:hanging="622"/>
      </w:pPr>
      <w:rPr>
        <w:rFonts w:hint="default" w:ascii="Times New Roman" w:hAnsi="Times New Roman" w:eastAsia="Times New Roman"/>
        <w:color w:val="2B2D2B"/>
        <w:w w:val="116"/>
        <w:position w:val="-10"/>
        <w:sz w:val="25"/>
        <w:szCs w:val="25"/>
      </w:rPr>
    </w:lvl>
    <w:lvl w:ilvl="3">
      <w:start w:val="1"/>
      <w:numFmt w:val="bullet"/>
      <w:lvlText w:val="•"/>
      <w:lvlJc w:val="left"/>
      <w:pPr>
        <w:ind w:left="4200" w:hanging="62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900" w:hanging="62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600" w:hanging="62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0" w:hanging="62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1000" w:hanging="62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2300" w:hanging="622"/>
      </w:pPr>
      <w:rPr>
        <w:rFonts w:hint="default"/>
      </w:rPr>
    </w:lvl>
  </w:abstractNum>
  <w:abstractNum w:abstractNumId="44">
    <w:multiLevelType w:val="hybridMultilevel"/>
    <w:lvl w:ilvl="0">
      <w:start w:val="1"/>
      <w:numFmt w:val="bullet"/>
      <w:lvlText w:val="•"/>
      <w:lvlJc w:val="left"/>
      <w:pPr>
        <w:ind w:left="1232" w:hanging="622"/>
      </w:pPr>
      <w:rPr>
        <w:rFonts w:hint="default" w:ascii="Arial" w:hAnsi="Arial" w:eastAsia="Arial"/>
        <w:color w:val="363838"/>
        <w:w w:val="221"/>
        <w:sz w:val="13"/>
        <w:szCs w:val="13"/>
      </w:rPr>
    </w:lvl>
    <w:lvl w:ilvl="1">
      <w:start w:val="1"/>
      <w:numFmt w:val="bullet"/>
      <w:lvlText w:val="•"/>
      <w:lvlJc w:val="left"/>
      <w:pPr>
        <w:ind w:left="1293" w:hanging="62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46" w:hanging="62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99" w:hanging="62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452" w:hanging="62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505" w:hanging="62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58" w:hanging="62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611" w:hanging="62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665" w:hanging="622"/>
      </w:pPr>
      <w:rPr>
        <w:rFonts w:hint="default"/>
      </w:rPr>
    </w:lvl>
  </w:abstractNum>
  <w:abstractNum w:abstractNumId="43">
    <w:multiLevelType w:val="hybridMultilevel"/>
    <w:lvl w:ilvl="0">
      <w:start w:val="1"/>
      <w:numFmt w:val="bullet"/>
      <w:lvlText w:val="o"/>
      <w:lvlJc w:val="left"/>
      <w:pPr>
        <w:ind w:left="14653" w:hanging="14541"/>
      </w:pPr>
      <w:rPr>
        <w:rFonts w:hint="default" w:ascii="Times New Roman" w:hAnsi="Times New Roman" w:eastAsia="Times New Roman"/>
        <w:color w:val="0E0F0F"/>
        <w:w w:val="196"/>
        <w:position w:val="5"/>
        <w:sz w:val="13"/>
        <w:szCs w:val="13"/>
      </w:rPr>
    </w:lvl>
    <w:lvl w:ilvl="1">
      <w:start w:val="1"/>
      <w:numFmt w:val="bullet"/>
      <w:lvlText w:val="•"/>
      <w:lvlJc w:val="left"/>
      <w:pPr>
        <w:ind w:left="15661" w:hanging="5347"/>
      </w:pPr>
      <w:rPr>
        <w:rFonts w:hint="default" w:ascii="Arial" w:hAnsi="Arial" w:eastAsia="Arial"/>
        <w:color w:val="363838"/>
        <w:w w:val="130"/>
        <w:position w:val="4"/>
        <w:sz w:val="22"/>
        <w:szCs w:val="22"/>
      </w:rPr>
    </w:lvl>
    <w:lvl w:ilvl="2">
      <w:start w:val="1"/>
      <w:numFmt w:val="bullet"/>
      <w:lvlText w:val="•"/>
      <w:lvlJc w:val="left"/>
      <w:pPr>
        <w:ind w:left="15619" w:hanging="534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578" w:hanging="534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537" w:hanging="534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5496" w:hanging="534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5455" w:hanging="534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414" w:hanging="534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5373" w:hanging="5347"/>
      </w:pPr>
      <w:rPr>
        <w:rFonts w:hint="default"/>
      </w:rPr>
    </w:lvl>
  </w:abstractNum>
  <w:abstractNum w:abstractNumId="42">
    <w:multiLevelType w:val="hybridMultilevel"/>
    <w:lvl w:ilvl="0">
      <w:start w:val="4"/>
      <w:numFmt w:val="decimal"/>
      <w:lvlText w:val="%1"/>
      <w:lvlJc w:val="left"/>
      <w:pPr>
        <w:ind w:left="478" w:hanging="36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78" w:hanging="3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50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899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2049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3198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4348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5497" w:hanging="540"/>
      </w:pPr>
      <w:rPr>
        <w:rFonts w:hint="default"/>
      </w:rPr>
    </w:lvl>
  </w:abstractNum>
  <w:abstractNum w:abstractNumId="41">
    <w:multiLevelType w:val="hybridMultilevel"/>
    <w:lvl w:ilvl="0">
      <w:start w:val="1"/>
      <w:numFmt w:val="lowerLetter"/>
      <w:lvlText w:val="%1)"/>
      <w:lvlJc w:val="left"/>
      <w:pPr>
        <w:ind w:left="377" w:hanging="2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7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7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5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3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8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1" w:hanging="260"/>
      </w:pPr>
      <w:rPr>
        <w:rFonts w:hint="default"/>
      </w:rPr>
    </w:lvl>
  </w:abstractNum>
  <w:abstractNum w:abstractNumId="40">
    <w:multiLevelType w:val="hybridMultilevel"/>
    <w:lvl w:ilvl="0">
      <w:start w:val="3"/>
      <w:numFmt w:val="decimal"/>
      <w:lvlText w:val="%1"/>
      <w:lvlJc w:val="left"/>
      <w:pPr>
        <w:ind w:left="538" w:hanging="420"/>
        <w:jc w:val="left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538" w:hanging="42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718" w:hanging="60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628" w:hanging="6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82" w:hanging="6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6" w:hanging="6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90" w:hanging="6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44" w:hanging="6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98" w:hanging="600"/>
      </w:pPr>
      <w:rPr>
        <w:rFonts w:hint="default"/>
      </w:rPr>
    </w:lvl>
  </w:abstractNum>
  <w:abstractNum w:abstractNumId="39">
    <w:multiLevelType w:val="hybridMultilevel"/>
    <w:lvl w:ilvl="0">
      <w:start w:val="1"/>
      <w:numFmt w:val="lowerLetter"/>
      <w:lvlText w:val="%1)."/>
      <w:lvlJc w:val="left"/>
      <w:pPr>
        <w:ind w:left="437" w:hanging="32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326" w:hanging="3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213" w:hanging="3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99" w:hanging="3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6" w:hanging="3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73" w:hanging="3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59" w:hanging="3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46" w:hanging="3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33" w:hanging="320"/>
      </w:pPr>
      <w:rPr>
        <w:rFonts w:hint="default"/>
      </w:rPr>
    </w:lvl>
  </w:abstractNum>
  <w:abstractNum w:abstractNumId="38">
    <w:multiLevelType w:val="hybridMultilevel"/>
    <w:lvl w:ilvl="0">
      <w:start w:val="1"/>
      <w:numFmt w:val="lowerLetter"/>
      <w:lvlText w:val="%1."/>
      <w:lvlJc w:val="left"/>
      <w:pPr>
        <w:ind w:left="358" w:hanging="24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54" w:hanging="2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49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43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38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33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27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2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17" w:hanging="240"/>
      </w:pPr>
      <w:rPr>
        <w:rFonts w:hint="default"/>
      </w:rPr>
    </w:lvl>
  </w:abstractNum>
  <w:abstractNum w:abstractNumId="37">
    <w:multiLevelType w:val="hybridMultilevel"/>
    <w:lvl w:ilvl="0">
      <w:start w:val="1"/>
      <w:numFmt w:val="lowerLetter"/>
      <w:lvlText w:val="%1."/>
      <w:lvlJc w:val="left"/>
      <w:pPr>
        <w:ind w:left="358" w:hanging="24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54" w:hanging="2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49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43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38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33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27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2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17" w:hanging="240"/>
      </w:pPr>
      <w:rPr>
        <w:rFonts w:hint="default"/>
      </w:rPr>
    </w:lvl>
  </w:abstractNum>
  <w:abstractNum w:abstractNumId="36">
    <w:multiLevelType w:val="hybridMultilevel"/>
    <w:lvl w:ilvl="0">
      <w:start w:val="1"/>
      <w:numFmt w:val="lowerLetter"/>
      <w:lvlText w:val="%1."/>
      <w:lvlJc w:val="left"/>
      <w:pPr>
        <w:ind w:left="358" w:hanging="24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54" w:hanging="2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49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43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38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33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27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2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17" w:hanging="240"/>
      </w:pPr>
      <w:rPr>
        <w:rFonts w:hint="default"/>
      </w:rPr>
    </w:lvl>
  </w:abstractNum>
  <w:abstractNum w:abstractNumId="35">
    <w:multiLevelType w:val="hybridMultilevel"/>
    <w:lvl w:ilvl="0">
      <w:start w:val="1"/>
      <w:numFmt w:val="lowerLetter"/>
      <w:lvlText w:val="%1."/>
      <w:lvlJc w:val="left"/>
      <w:pPr>
        <w:ind w:left="358" w:hanging="24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54" w:hanging="2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49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43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38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33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27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2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17" w:hanging="240"/>
      </w:pPr>
      <w:rPr>
        <w:rFonts w:hint="default"/>
      </w:rPr>
    </w:lvl>
  </w:abstractNum>
  <w:abstractNum w:abstractNumId="34">
    <w:multiLevelType w:val="hybridMultilevel"/>
    <w:lvl w:ilvl="0">
      <w:start w:val="1"/>
      <w:numFmt w:val="lowerLetter"/>
      <w:lvlText w:val="%1."/>
      <w:lvlJc w:val="left"/>
      <w:pPr>
        <w:ind w:left="358" w:hanging="24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54" w:hanging="2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49" w:hanging="2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43" w:hanging="2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38" w:hanging="2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33" w:hanging="2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27" w:hanging="2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2" w:hanging="2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17" w:hanging="240"/>
      </w:pPr>
      <w:rPr>
        <w:rFonts w:hint="default"/>
      </w:rPr>
    </w:lvl>
  </w:abstractNum>
  <w:abstractNum w:abstractNumId="33">
    <w:multiLevelType w:val="hybridMultilevel"/>
    <w:lvl w:ilvl="0">
      <w:start w:val="1"/>
      <w:numFmt w:val="lowerLetter"/>
      <w:lvlText w:val="%1)"/>
      <w:lvlJc w:val="left"/>
      <w:pPr>
        <w:ind w:left="377" w:hanging="260"/>
        <w:jc w:val="righ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7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7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5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3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8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1" w:hanging="260"/>
      </w:pPr>
      <w:rPr>
        <w:rFonts w:hint="default"/>
      </w:rPr>
    </w:lvl>
  </w:abstractNum>
  <w:abstractNum w:abstractNumId="32">
    <w:multiLevelType w:val="hybridMultilevel"/>
    <w:lvl w:ilvl="0">
      <w:start w:val="3"/>
      <w:numFmt w:val="decimal"/>
      <w:lvlText w:val="%1"/>
      <w:lvlJc w:val="left"/>
      <w:pPr>
        <w:ind w:left="718" w:hanging="60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18" w:hanging="600"/>
        <w:jc w:val="left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18" w:hanging="60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898" w:hanging="78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1078" w:hanging="9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5">
      <w:start w:val="1"/>
      <w:numFmt w:val="bullet"/>
      <w:lvlText w:val="•"/>
      <w:lvlJc w:val="left"/>
      <w:pPr>
        <w:ind w:left="3430" w:hanging="9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05" w:hanging="9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80" w:hanging="9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56" w:hanging="960"/>
      </w:pPr>
      <w:rPr>
        <w:rFonts w:hint="default"/>
      </w:rPr>
    </w:lvl>
  </w:abstractNum>
  <w:abstractNum w:abstractNumId="31">
    <w:multiLevelType w:val="hybridMultilevel"/>
    <w:lvl w:ilvl="0">
      <w:start w:val="1"/>
      <w:numFmt w:val="lowerLetter"/>
      <w:lvlText w:val="%1)"/>
      <w:lvlJc w:val="left"/>
      <w:pPr>
        <w:ind w:left="377" w:hanging="2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7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7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5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3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8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1" w:hanging="260"/>
      </w:pPr>
      <w:rPr>
        <w:rFonts w:hint="default"/>
      </w:rPr>
    </w:lvl>
  </w:abstractNum>
  <w:abstractNum w:abstractNumId="30">
    <w:multiLevelType w:val="hybridMultilevel"/>
    <w:lvl w:ilvl="0">
      <w:start w:val="1"/>
      <w:numFmt w:val="lowerLetter"/>
      <w:lvlText w:val="%1)"/>
      <w:lvlJc w:val="left"/>
      <w:pPr>
        <w:ind w:left="377" w:hanging="2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7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7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5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3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8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1" w:hanging="260"/>
      </w:pPr>
      <w:rPr>
        <w:rFonts w:hint="default"/>
      </w:rPr>
    </w:lvl>
  </w:abstractNum>
  <w:abstractNum w:abstractNumId="29">
    <w:multiLevelType w:val="hybridMultilevel"/>
    <w:lvl w:ilvl="0">
      <w:start w:val="1"/>
      <w:numFmt w:val="lowerLetter"/>
      <w:lvlText w:val="%1)"/>
      <w:lvlJc w:val="left"/>
      <w:pPr>
        <w:ind w:left="377" w:hanging="2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7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7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5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3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8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1" w:hanging="260"/>
      </w:pPr>
      <w:rPr>
        <w:rFonts w:hint="default"/>
      </w:rPr>
    </w:lvl>
  </w:abstractNum>
  <w:abstractNum w:abstractNumId="28">
    <w:multiLevelType w:val="hybridMultilevel"/>
    <w:lvl w:ilvl="0">
      <w:start w:val="1"/>
      <w:numFmt w:val="bullet"/>
      <w:lvlText w:val="-"/>
      <w:lvlJc w:val="left"/>
      <w:pPr>
        <w:ind w:left="103" w:hanging="140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287" w:hanging="1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75" w:hanging="1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62" w:hanging="1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50" w:hanging="1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37" w:hanging="1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25" w:hanging="1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412" w:hanging="1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600" w:hanging="140"/>
      </w:pPr>
      <w:rPr>
        <w:rFonts w:hint="default"/>
      </w:rPr>
    </w:lvl>
  </w:abstractNum>
  <w:abstractNum w:abstractNumId="27">
    <w:multiLevelType w:val="hybridMultilevel"/>
    <w:lvl w:ilvl="0">
      <w:start w:val="1"/>
      <w:numFmt w:val="bullet"/>
      <w:lvlText w:val="-"/>
      <w:lvlJc w:val="left"/>
      <w:pPr>
        <w:ind w:left="100" w:hanging="140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258" w:hanging="1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7" w:hanging="1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76" w:hanging="1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35" w:hanging="1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94" w:hanging="1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53" w:hanging="1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212" w:hanging="1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371" w:hanging="140"/>
      </w:pPr>
      <w:rPr>
        <w:rFonts w:hint="default"/>
      </w:rPr>
    </w:lvl>
  </w:abstractNum>
  <w:abstractNum w:abstractNumId="26">
    <w:multiLevelType w:val="hybridMultilevel"/>
    <w:lvl w:ilvl="0">
      <w:start w:val="1"/>
      <w:numFmt w:val="lowerLetter"/>
      <w:lvlText w:val="%1)"/>
      <w:lvlJc w:val="left"/>
      <w:pPr>
        <w:ind w:left="118" w:hanging="305"/>
        <w:jc w:val="left"/>
      </w:pPr>
      <w:rPr>
        <w:rFonts w:hint="default" w:ascii="Times New Roman" w:hAnsi="Times New Roman" w:eastAsia="Times New Roman"/>
        <w:spacing w:val="-1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050" w:hanging="30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81" w:hanging="3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11" w:hanging="3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42" w:hanging="3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73" w:hanging="3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03" w:hanging="3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34" w:hanging="3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65" w:hanging="305"/>
      </w:pPr>
      <w:rPr>
        <w:rFonts w:hint="default"/>
      </w:rPr>
    </w:lvl>
  </w:abstractNum>
  <w:abstractNum w:abstractNumId="25">
    <w:multiLevelType w:val="hybridMultilevel"/>
    <w:lvl w:ilvl="0">
      <w:start w:val="3"/>
      <w:numFmt w:val="decimal"/>
      <w:lvlText w:val="%1"/>
      <w:lvlJc w:val="left"/>
      <w:pPr>
        <w:ind w:left="718" w:hanging="60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18" w:hanging="600"/>
        <w:jc w:val="left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18" w:hanging="60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18" w:hanging="78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3582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36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90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44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98" w:hanging="780"/>
      </w:pPr>
      <w:rPr>
        <w:rFonts w:hint="default"/>
      </w:rPr>
    </w:lvl>
  </w:abstractNum>
  <w:abstractNum w:abstractNumId="24">
    <w:multiLevelType w:val="hybridMultilevel"/>
    <w:lvl w:ilvl="0">
      <w:start w:val="1"/>
      <w:numFmt w:val="bullet"/>
      <w:lvlText w:val="-"/>
      <w:lvlJc w:val="left"/>
      <w:pPr>
        <w:ind w:left="118" w:hanging="284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038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57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7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94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13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31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0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69" w:hanging="284"/>
      </w:pPr>
      <w:rPr>
        <w:rFonts w:hint="default"/>
      </w:rPr>
    </w:lvl>
  </w:abstractNum>
  <w:abstractNum w:abstractNumId="23">
    <w:multiLevelType w:val="hybridMultilevel"/>
    <w:lvl w:ilvl="0">
      <w:start w:val="1"/>
      <w:numFmt w:val="bullet"/>
      <w:lvlText w:val="o"/>
      <w:lvlJc w:val="left"/>
      <w:pPr>
        <w:ind w:left="501" w:hanging="284"/>
      </w:pPr>
      <w:rPr>
        <w:rFonts w:hint="default" w:ascii="Courier New" w:hAnsi="Courier New" w:eastAsia="Courier New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920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62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0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8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91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34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77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0" w:hanging="284"/>
      </w:pPr>
      <w:rPr>
        <w:rFonts w:hint="default"/>
      </w:rPr>
    </w:lvl>
  </w:abstractNum>
  <w:abstractNum w:abstractNumId="22">
    <w:multiLevelType w:val="hybridMultilevel"/>
    <w:lvl w:ilvl="0">
      <w:start w:val="1"/>
      <w:numFmt w:val="bullet"/>
      <w:lvlText w:val="-"/>
      <w:lvlJc w:val="left"/>
      <w:pPr>
        <w:ind w:left="218" w:hanging="284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138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57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7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94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13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1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50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69" w:hanging="284"/>
      </w:pPr>
      <w:rPr>
        <w:rFonts w:hint="default"/>
      </w:rPr>
    </w:lvl>
  </w:abstractNum>
  <w:abstractNum w:abstractNumId="21">
    <w:multiLevelType w:val="hybridMultilevel"/>
    <w:lvl w:ilvl="0">
      <w:start w:val="1"/>
      <w:numFmt w:val="lowerRoman"/>
      <w:lvlText w:val="%1."/>
      <w:lvlJc w:val="left"/>
      <w:pPr>
        <w:ind w:left="118" w:hanging="269"/>
        <w:jc w:val="righ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1">
      <w:start w:val="1"/>
      <w:numFmt w:val="bullet"/>
      <w:lvlText w:val="-"/>
      <w:lvlJc w:val="left"/>
      <w:pPr>
        <w:ind w:left="218" w:hanging="142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1229" w:hanging="14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39" w:hanging="14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48" w:hanging="14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58" w:hanging="14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68" w:hanging="14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77" w:hanging="14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287" w:hanging="142"/>
      </w:pPr>
      <w:rPr>
        <w:rFonts w:hint="default"/>
      </w:rPr>
    </w:lvl>
  </w:abstractNum>
  <w:abstractNum w:abstractNumId="20">
    <w:multiLevelType w:val="hybridMultilevel"/>
    <w:lvl w:ilvl="0">
      <w:start w:val="1"/>
      <w:numFmt w:val="lowerLetter"/>
      <w:lvlText w:val="%1)"/>
      <w:lvlJc w:val="left"/>
      <w:pPr>
        <w:ind w:left="377" w:hanging="2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7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7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5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3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8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1" w:hanging="260"/>
      </w:pPr>
      <w:rPr>
        <w:rFonts w:hint="default"/>
      </w:rPr>
    </w:lvl>
  </w:abstractNum>
  <w:abstractNum w:abstractNumId="19">
    <w:multiLevelType w:val="hybridMultilevel"/>
    <w:lvl w:ilvl="0">
      <w:start w:val="3"/>
      <w:numFmt w:val="decimal"/>
      <w:lvlText w:val="%1"/>
      <w:lvlJc w:val="left"/>
      <w:pPr>
        <w:ind w:left="538" w:hanging="420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38" w:hanging="42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718" w:hanging="60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898" w:hanging="78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3001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52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03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54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204" w:hanging="780"/>
      </w:pPr>
      <w:rPr>
        <w:rFonts w:hint="default"/>
      </w:rPr>
    </w:lvl>
  </w:abstractNum>
  <w:abstractNum w:abstractNumId="18">
    <w:multiLevelType w:val="hybridMultilevel"/>
    <w:lvl w:ilvl="0">
      <w:start w:val="1"/>
      <w:numFmt w:val="bullet"/>
      <w:lvlText w:val=""/>
      <w:lvlJc w:val="left"/>
      <w:pPr>
        <w:ind w:left="478" w:hanging="360"/>
      </w:pPr>
      <w:rPr>
        <w:rFonts w:hint="default" w:ascii="Symbol" w:hAnsi="Symbol" w:eastAsia="Symbol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362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24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2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9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7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58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41" w:hanging="360"/>
      </w:pPr>
      <w:rPr>
        <w:rFonts w:hint="default"/>
      </w:rPr>
    </w:lvl>
  </w:abstractNum>
  <w:abstractNum w:abstractNumId="17">
    <w:multiLevelType w:val="hybridMultilevel"/>
    <w:lvl w:ilvl="0">
      <w:start w:val="1"/>
      <w:numFmt w:val="lowerLetter"/>
      <w:lvlText w:val="%1)"/>
      <w:lvlJc w:val="left"/>
      <w:pPr>
        <w:ind w:left="377" w:hanging="26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72" w:hanging="2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65" w:hanging="2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7" w:hanging="2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50" w:hanging="2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3" w:hanging="2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5" w:hanging="2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28" w:hanging="2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1" w:hanging="260"/>
      </w:pPr>
      <w:rPr>
        <w:rFonts w:hint="default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718" w:hanging="60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18" w:hanging="600"/>
        <w:jc w:val="left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718" w:hanging="60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898" w:hanging="78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3702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6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70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04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38" w:hanging="780"/>
      </w:pPr>
      <w:rPr>
        <w:rFonts w:hint="default"/>
      </w:rPr>
    </w:lvl>
  </w:abstractNum>
  <w:abstractNum w:abstractNumId="15">
    <w:multiLevelType w:val="hybridMultilevel"/>
    <w:lvl w:ilvl="0">
      <w:start w:val="2"/>
      <w:numFmt w:val="decimal"/>
      <w:lvlText w:val="%1"/>
      <w:lvlJc w:val="left"/>
      <w:pPr>
        <w:ind w:left="898" w:hanging="78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98" w:hanging="780"/>
        <w:jc w:val="left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898" w:hanging="780"/>
        <w:jc w:val="left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98" w:hanging="78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4262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03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43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84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25" w:hanging="780"/>
      </w:pPr>
      <w:rPr>
        <w:rFonts w:hint="default"/>
      </w:rPr>
    </w:lvl>
  </w:abstractNum>
  <w:abstractNum w:abstractNumId="14">
    <w:multiLevelType w:val="hybridMultilevel"/>
    <w:lvl w:ilvl="0">
      <w:start w:val="1"/>
      <w:numFmt w:val="lowerLetter"/>
      <w:lvlText w:val="%1)"/>
      <w:lvlJc w:val="left"/>
      <w:pPr>
        <w:ind w:left="118" w:hanging="303"/>
        <w:jc w:val="left"/>
      </w:pPr>
      <w:rPr>
        <w:rFonts w:hint="default" w:ascii="Times New Roman" w:hAnsi="Times New Roman" w:eastAsia="Times New Roman"/>
        <w:spacing w:val="-1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038" w:hanging="30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57" w:hanging="30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75" w:hanging="30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94" w:hanging="30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13" w:hanging="30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31" w:hanging="30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0" w:hanging="30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69" w:hanging="303"/>
      </w:pPr>
      <w:rPr>
        <w:rFonts w:hint="default"/>
      </w:rPr>
    </w:lvl>
  </w:abstractNum>
  <w:abstractNum w:abstractNumId="13">
    <w:multiLevelType w:val="hybridMultilevel"/>
    <w:lvl w:ilvl="0">
      <w:start w:val="1"/>
      <w:numFmt w:val="bullet"/>
      <w:lvlText w:val=""/>
      <w:lvlJc w:val="left"/>
      <w:pPr>
        <w:ind w:left="401" w:hanging="284"/>
      </w:pPr>
      <w:rPr>
        <w:rFonts w:hint="default" w:ascii="Wingdings" w:hAnsi="Wingdings" w:eastAsia="Wingdings"/>
        <w:w w:val="100"/>
        <w:sz w:val="24"/>
        <w:szCs w:val="24"/>
      </w:rPr>
    </w:lvl>
    <w:lvl w:ilvl="1">
      <w:start w:val="1"/>
      <w:numFmt w:val="bullet"/>
      <w:lvlText w:val="•"/>
      <w:lvlJc w:val="left"/>
      <w:pPr>
        <w:ind w:left="1290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1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71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62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53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43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34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25" w:hanging="284"/>
      </w:pPr>
      <w:rPr>
        <w:rFonts w:hint="default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658" w:hanging="54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58" w:hanging="540"/>
        <w:jc w:val="left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253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18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3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47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12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77" w:hanging="540"/>
      </w:pPr>
      <w:rPr>
        <w:rFonts w:hint="default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1606" w:hanging="78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606" w:hanging="78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6" w:hanging="780"/>
        <w:jc w:val="left"/>
      </w:pPr>
      <w:rPr>
        <w:rFonts w:hint="default"/>
      </w:rPr>
    </w:lvl>
    <w:lvl w:ilvl="3">
      <w:start w:val="2"/>
      <w:numFmt w:val="decimal"/>
      <w:lvlText w:val="%1.%2.%3.%4."/>
      <w:lvlJc w:val="left"/>
      <w:pPr>
        <w:ind w:left="1606" w:hanging="780"/>
        <w:jc w:val="left"/>
      </w:pPr>
      <w:rPr>
        <w:rFonts w:hint="default" w:ascii="Times New Roman" w:hAnsi="Times New Roman" w:eastAsia="Times New Roman"/>
        <w:b/>
        <w:bCs/>
        <w:i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4682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53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3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94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65" w:hanging="780"/>
      </w:pPr>
      <w:rPr>
        <w:rFonts w:hint="default"/>
      </w:rPr>
    </w:lvl>
  </w:abstractNum>
  <w:abstractNum w:abstractNumId="10">
    <w:multiLevelType w:val="hybridMultilevel"/>
    <w:lvl w:ilvl="0">
      <w:start w:val="2"/>
      <w:numFmt w:val="decimal"/>
      <w:lvlText w:val="%1"/>
      <w:lvlJc w:val="left"/>
      <w:pPr>
        <w:ind w:left="538" w:hanging="420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38" w:hanging="42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2">
      <w:start w:val="4"/>
      <w:numFmt w:val="decimal"/>
      <w:lvlText w:val="%1.%2.%3."/>
      <w:lvlJc w:val="left"/>
      <w:pPr>
        <w:ind w:left="718" w:hanging="600"/>
        <w:jc w:val="left"/>
      </w:pPr>
      <w:rPr>
        <w:rFonts w:hint="default" w:ascii="Times New Roman" w:hAnsi="Times New Roman" w:eastAsia="Times New Roman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1540" w:hanging="6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49" w:hanging="6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58" w:hanging="6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868" w:hanging="6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77" w:hanging="6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87" w:hanging="600"/>
      </w:pPr>
      <w:rPr>
        <w:rFonts w:hint="default"/>
      </w:rPr>
    </w:lvl>
  </w:abstractNum>
  <w:abstractNum w:abstractNumId="9">
    <w:multiLevelType w:val="hybridMultilevel"/>
    <w:lvl w:ilvl="0">
      <w:start w:val="5"/>
      <w:numFmt w:val="decimal"/>
      <w:lvlText w:val="%1"/>
      <w:lvlJc w:val="left"/>
      <w:pPr>
        <w:ind w:left="478" w:hanging="36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78" w:hanging="36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224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2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9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7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58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41" w:hanging="360"/>
      </w:pPr>
      <w:rPr>
        <w:rFonts w:hint="default"/>
      </w:rPr>
    </w:lvl>
  </w:abstractNum>
  <w:abstractNum w:abstractNumId="8">
    <w:multiLevelType w:val="hybridMultilevel"/>
    <w:lvl w:ilvl="0">
      <w:start w:val="4"/>
      <w:numFmt w:val="decimal"/>
      <w:lvlText w:val="%1"/>
      <w:lvlJc w:val="left"/>
      <w:pPr>
        <w:ind w:left="658" w:hanging="54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58" w:hanging="54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decimal"/>
      <w:lvlText w:val="%1.%2.%3.%4"/>
      <w:lvlJc w:val="left"/>
      <w:pPr>
        <w:ind w:left="838" w:hanging="72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3662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02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43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84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24" w:hanging="720"/>
      </w:pPr>
      <w:rPr>
        <w:rFonts w:hint="default"/>
      </w:rPr>
    </w:lvl>
  </w:abstractNum>
  <w:abstractNum w:abstractNumId="7">
    <w:multiLevelType w:val="hybridMultilevel"/>
    <w:lvl w:ilvl="0">
      <w:start w:val="3"/>
      <w:numFmt w:val="decimal"/>
      <w:lvlText w:val="%1"/>
      <w:lvlJc w:val="left"/>
      <w:pPr>
        <w:ind w:left="478" w:hanging="360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78" w:hanging="36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660" w:hanging="543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581" w:hanging="5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42" w:hanging="5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02" w:hanging="5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63" w:hanging="5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24" w:hanging="5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84" w:hanging="543"/>
      </w:pPr>
      <w:rPr>
        <w:rFonts w:hint="default"/>
      </w:rPr>
    </w:lvl>
  </w:abstractNum>
  <w:abstractNum w:abstractNumId="6">
    <w:multiLevelType w:val="hybridMultilevel"/>
    <w:lvl w:ilvl="0">
      <w:start w:val="3"/>
      <w:numFmt w:val="decimal"/>
      <w:lvlText w:val="%1"/>
      <w:lvlJc w:val="left"/>
      <w:pPr>
        <w:ind w:left="658" w:hanging="54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58" w:hanging="540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decimal"/>
      <w:lvlText w:val="%1.%2.%3.%4"/>
      <w:lvlJc w:val="left"/>
      <w:pPr>
        <w:ind w:left="838" w:hanging="72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4">
      <w:start w:val="1"/>
      <w:numFmt w:val="decimal"/>
      <w:lvlText w:val="%1.%2.%3.%4.%5"/>
      <w:lvlJc w:val="left"/>
      <w:pPr>
        <w:ind w:left="1018" w:hanging="90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5">
      <w:start w:val="1"/>
      <w:numFmt w:val="bullet"/>
      <w:lvlText w:val="•"/>
      <w:lvlJc w:val="left"/>
      <w:pPr>
        <w:ind w:left="3387" w:hanging="9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71" w:hanging="9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55" w:hanging="9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38" w:hanging="900"/>
      </w:pPr>
      <w:rPr>
        <w:rFonts w:hint="default"/>
      </w:rPr>
    </w:lvl>
  </w:abstractNum>
  <w:abstractNum w:abstractNumId="5">
    <w:multiLevelType w:val="hybridMultilevel"/>
    <w:lvl w:ilvl="0">
      <w:start w:val="3"/>
      <w:numFmt w:val="decimal"/>
      <w:lvlText w:val="%1"/>
      <w:lvlJc w:val="left"/>
      <w:pPr>
        <w:ind w:left="658" w:hanging="54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58" w:hanging="540"/>
        <w:jc w:val="left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decimal"/>
      <w:lvlText w:val="%1.%2.%3.%4"/>
      <w:lvlJc w:val="left"/>
      <w:pPr>
        <w:ind w:left="838" w:hanging="72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3662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02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43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84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24" w:hanging="720"/>
      </w:pPr>
      <w:rPr>
        <w:rFonts w:hint="default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538" w:hanging="420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38" w:hanging="42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decimal"/>
      <w:lvlText w:val="%1.%2.%3.%4"/>
      <w:lvlJc w:val="left"/>
      <w:pPr>
        <w:ind w:left="838" w:hanging="72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295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14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73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31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89" w:hanging="720"/>
      </w:pPr>
      <w:rPr>
        <w:rFonts w:hint="default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720" w:hanging="603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603"/>
        <w:jc w:val="left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720" w:hanging="603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898" w:hanging="78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3702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6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70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04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38" w:hanging="780"/>
      </w:pPr>
      <w:rPr>
        <w:rFonts w:hint="default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720" w:hanging="603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603"/>
        <w:jc w:val="left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603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898" w:hanging="78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3702" w:hanging="7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6" w:hanging="7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70" w:hanging="7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04" w:hanging="7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38" w:hanging="780"/>
      </w:pPr>
      <w:rPr>
        <w:rFonts w:hint="default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658" w:hanging="54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58" w:hanging="540"/>
        <w:jc w:val="left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253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18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3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47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12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77" w:hanging="540"/>
      </w:pPr>
      <w:rPr>
        <w:rFonts w:hint="default"/>
      </w:rPr>
    </w:lvl>
  </w:abstractNum>
  <w:abstractNum w:abstractNumId="0">
    <w:multiLevelType w:val="hybridMultilevel"/>
    <w:lvl w:ilvl="0">
      <w:start w:val="2"/>
      <w:numFmt w:val="decimal"/>
      <w:lvlText w:val="%1"/>
      <w:lvlJc w:val="left"/>
      <w:pPr>
        <w:ind w:left="478" w:hanging="36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78" w:hanging="36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658" w:hanging="54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decimal"/>
      <w:lvlText w:val="%1.%2.%3.%4"/>
      <w:lvlJc w:val="left"/>
      <w:pPr>
        <w:ind w:left="838" w:hanging="72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4">
      <w:start w:val="1"/>
      <w:numFmt w:val="bullet"/>
      <w:lvlText w:val="•"/>
      <w:lvlJc w:val="left"/>
      <w:pPr>
        <w:ind w:left="295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14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73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31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89" w:hanging="720"/>
      </w:pPr>
      <w:rPr>
        <w:rFonts w:hint="default"/>
      </w:rPr>
    </w:lvl>
  </w:abstract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18"/>
    </w:pPr>
    <w:rPr>
      <w:rFonts w:ascii="Times New Roman" w:hAnsi="Times New Roman" w:eastAsia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/>
      <w:sz w:val="32"/>
      <w:szCs w:val="32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Arial" w:hAnsi="Arial" w:eastAsia="Arial"/>
      <w:sz w:val="26"/>
      <w:szCs w:val="26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imes New Roman" w:hAnsi="Times New Roman" w:eastAsia="Times New Roman"/>
      <w:sz w:val="25"/>
      <w:szCs w:val="25"/>
    </w:rPr>
  </w:style>
  <w:style w:styleId="Heading4" w:type="paragraph">
    <w:name w:val="Heading 4"/>
    <w:basedOn w:val="Normal"/>
    <w:uiPriority w:val="1"/>
    <w:qFormat/>
    <w:pPr>
      <w:ind w:left="718"/>
      <w:outlineLvl w:val="4"/>
    </w:pPr>
    <w:rPr>
      <w:rFonts w:ascii="Times New Roman" w:hAnsi="Times New Roman" w:eastAsia="Times New Roman"/>
      <w:b/>
      <w:bCs/>
      <w:sz w:val="24"/>
      <w:szCs w:val="24"/>
    </w:rPr>
  </w:style>
  <w:style w:styleId="Heading5" w:type="paragraph">
    <w:name w:val="Heading 5"/>
    <w:basedOn w:val="Normal"/>
    <w:uiPriority w:val="1"/>
    <w:qFormat/>
    <w:pPr>
      <w:ind w:left="1606" w:hanging="780"/>
      <w:outlineLvl w:val="5"/>
    </w:pPr>
    <w:rPr>
      <w:rFonts w:ascii="Times New Roman" w:hAnsi="Times New Roman" w:eastAsia="Times New Roman"/>
      <w:b/>
      <w:bCs/>
      <w:i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footer" Target="footer1.xml"/><Relationship Id="rId7" Type="http://schemas.openxmlformats.org/officeDocument/2006/relationships/footer" Target="footer2.xml"/><Relationship Id="rId8" Type="http://schemas.openxmlformats.org/officeDocument/2006/relationships/footer" Target="footer3.xml"/><Relationship Id="rId9" Type="http://schemas.openxmlformats.org/officeDocument/2006/relationships/footer" Target="footer4.xml"/><Relationship Id="rId10" Type="http://schemas.openxmlformats.org/officeDocument/2006/relationships/footer" Target="footer5.xml"/><Relationship Id="rId11" Type="http://schemas.openxmlformats.org/officeDocument/2006/relationships/footer" Target="footer6.xml"/><Relationship Id="rId12" Type="http://schemas.openxmlformats.org/officeDocument/2006/relationships/footer" Target="footer7.xml"/><Relationship Id="rId13" Type="http://schemas.openxmlformats.org/officeDocument/2006/relationships/footer" Target="footer8.xml"/><Relationship Id="rId14" Type="http://schemas.openxmlformats.org/officeDocument/2006/relationships/footer" Target="footer9.xml"/><Relationship Id="rId15" Type="http://schemas.openxmlformats.org/officeDocument/2006/relationships/footer" Target="footer10.xml"/><Relationship Id="rId16" Type="http://schemas.openxmlformats.org/officeDocument/2006/relationships/footer" Target="footer11.xml"/><Relationship Id="rId17" Type="http://schemas.openxmlformats.org/officeDocument/2006/relationships/footer" Target="footer12.xml"/><Relationship Id="rId18" Type="http://schemas.openxmlformats.org/officeDocument/2006/relationships/footer" Target="footer13.xml"/><Relationship Id="rId19" Type="http://schemas.openxmlformats.org/officeDocument/2006/relationships/image" Target="media/image2.jpeg"/><Relationship Id="rId20" Type="http://schemas.openxmlformats.org/officeDocument/2006/relationships/footer" Target="footer14.xml"/><Relationship Id="rId21" Type="http://schemas.openxmlformats.org/officeDocument/2006/relationships/footer" Target="footer15.xml"/><Relationship Id="rId22" Type="http://schemas.openxmlformats.org/officeDocument/2006/relationships/image" Target="media/image3.jpeg"/><Relationship Id="rId23" Type="http://schemas.openxmlformats.org/officeDocument/2006/relationships/image" Target="media/image4.jpeg"/><Relationship Id="rId24" Type="http://schemas.openxmlformats.org/officeDocument/2006/relationships/image" Target="media/image5.jpeg"/><Relationship Id="rId25" Type="http://schemas.openxmlformats.org/officeDocument/2006/relationships/image" Target="media/image6.jpeg"/><Relationship Id="rId26" Type="http://schemas.openxmlformats.org/officeDocument/2006/relationships/image" Target="media/image7.jpeg"/><Relationship Id="rId27" Type="http://schemas.openxmlformats.org/officeDocument/2006/relationships/image" Target="media/image8.jpeg"/><Relationship Id="rId28" Type="http://schemas.openxmlformats.org/officeDocument/2006/relationships/image" Target="media/image9.jpeg"/><Relationship Id="rId29" Type="http://schemas.openxmlformats.org/officeDocument/2006/relationships/image" Target="media/image10.jpeg"/><Relationship Id="rId30" Type="http://schemas.openxmlformats.org/officeDocument/2006/relationships/image" Target="media/image11.jpeg"/><Relationship Id="rId31" Type="http://schemas.openxmlformats.org/officeDocument/2006/relationships/image" Target="media/image12.jpeg"/><Relationship Id="rId32" Type="http://schemas.openxmlformats.org/officeDocument/2006/relationships/image" Target="media/image13.jpeg"/><Relationship Id="rId33" Type="http://schemas.openxmlformats.org/officeDocument/2006/relationships/footer" Target="footer16.xml"/><Relationship Id="rId34" Type="http://schemas.openxmlformats.org/officeDocument/2006/relationships/image" Target="media/image14.jpeg"/><Relationship Id="rId35" Type="http://schemas.openxmlformats.org/officeDocument/2006/relationships/image" Target="media/image15.png"/><Relationship Id="rId36" Type="http://schemas.openxmlformats.org/officeDocument/2006/relationships/image" Target="media/image16.png"/><Relationship Id="rId37" Type="http://schemas.openxmlformats.org/officeDocument/2006/relationships/image" Target="media/image17.png"/><Relationship Id="rId38" Type="http://schemas.openxmlformats.org/officeDocument/2006/relationships/image" Target="media/image18.png"/><Relationship Id="rId39" Type="http://schemas.openxmlformats.org/officeDocument/2006/relationships/image" Target="media/image19.png"/><Relationship Id="rId40" Type="http://schemas.openxmlformats.org/officeDocument/2006/relationships/image" Target="media/image20.png"/><Relationship Id="rId41" Type="http://schemas.openxmlformats.org/officeDocument/2006/relationships/image" Target="media/image21.png"/><Relationship Id="rId42" Type="http://schemas.openxmlformats.org/officeDocument/2006/relationships/image" Target="media/image22.png"/><Relationship Id="rId43" Type="http://schemas.openxmlformats.org/officeDocument/2006/relationships/image" Target="media/image23.png"/><Relationship Id="rId44" Type="http://schemas.openxmlformats.org/officeDocument/2006/relationships/image" Target="media/image24.png"/><Relationship Id="rId45" Type="http://schemas.openxmlformats.org/officeDocument/2006/relationships/image" Target="media/image25.png"/><Relationship Id="rId46" Type="http://schemas.openxmlformats.org/officeDocument/2006/relationships/image" Target="media/image26.png"/><Relationship Id="rId47" Type="http://schemas.openxmlformats.org/officeDocument/2006/relationships/image" Target="media/image27.png"/><Relationship Id="rId48" Type="http://schemas.openxmlformats.org/officeDocument/2006/relationships/image" Target="media/image28.png"/><Relationship Id="rId49" Type="http://schemas.openxmlformats.org/officeDocument/2006/relationships/footer" Target="footer17.xml"/><Relationship Id="rId50" Type="http://schemas.openxmlformats.org/officeDocument/2006/relationships/image" Target="media/image29.jpeg"/><Relationship Id="rId51" Type="http://schemas.openxmlformats.org/officeDocument/2006/relationships/image" Target="media/image30.jpeg"/><Relationship Id="rId52" Type="http://schemas.openxmlformats.org/officeDocument/2006/relationships/footer" Target="footer18.xml"/><Relationship Id="rId53" Type="http://schemas.openxmlformats.org/officeDocument/2006/relationships/image" Target="media/image31.jpeg"/><Relationship Id="rId54" Type="http://schemas.openxmlformats.org/officeDocument/2006/relationships/footer" Target="footer19.xml"/><Relationship Id="rId55" Type="http://schemas.openxmlformats.org/officeDocument/2006/relationships/footer" Target="footer20.xml"/><Relationship Id="rId56" Type="http://schemas.openxmlformats.org/officeDocument/2006/relationships/image" Target="media/image32.jpeg"/><Relationship Id="rId57" Type="http://schemas.openxmlformats.org/officeDocument/2006/relationships/image" Target="media/image33.png"/><Relationship Id="rId58" Type="http://schemas.openxmlformats.org/officeDocument/2006/relationships/footer" Target="footer21.xml"/><Relationship Id="rId59" Type="http://schemas.openxmlformats.org/officeDocument/2006/relationships/image" Target="media/image34.jpeg"/><Relationship Id="rId60" Type="http://schemas.openxmlformats.org/officeDocument/2006/relationships/footer" Target="footer22.xml"/><Relationship Id="rId61" Type="http://schemas.openxmlformats.org/officeDocument/2006/relationships/image" Target="media/image35.jpeg"/><Relationship Id="rId62" Type="http://schemas.openxmlformats.org/officeDocument/2006/relationships/image" Target="media/image36.jpeg"/><Relationship Id="rId63" Type="http://schemas.openxmlformats.org/officeDocument/2006/relationships/image" Target="media/image37.jpeg"/><Relationship Id="rId64" Type="http://schemas.openxmlformats.org/officeDocument/2006/relationships/image" Target="media/image38.jpeg"/><Relationship Id="rId65" Type="http://schemas.openxmlformats.org/officeDocument/2006/relationships/image" Target="media/image39.jpeg"/><Relationship Id="rId66" Type="http://schemas.openxmlformats.org/officeDocument/2006/relationships/footer" Target="footer23.xml"/><Relationship Id="rId67" Type="http://schemas.openxmlformats.org/officeDocument/2006/relationships/image" Target="media/image40.jpeg"/><Relationship Id="rId68" Type="http://schemas.openxmlformats.org/officeDocument/2006/relationships/footer" Target="footer24.xml"/><Relationship Id="rId69" Type="http://schemas.openxmlformats.org/officeDocument/2006/relationships/image" Target="media/image41.jpeg"/><Relationship Id="rId70" Type="http://schemas.openxmlformats.org/officeDocument/2006/relationships/image" Target="media/image42.png"/><Relationship Id="rId71" Type="http://schemas.openxmlformats.org/officeDocument/2006/relationships/image" Target="media/image43.png"/><Relationship Id="rId72" Type="http://schemas.openxmlformats.org/officeDocument/2006/relationships/image" Target="media/image44.png"/><Relationship Id="rId73" Type="http://schemas.openxmlformats.org/officeDocument/2006/relationships/footer" Target="footer25.xml"/><Relationship Id="rId74" Type="http://schemas.openxmlformats.org/officeDocument/2006/relationships/image" Target="media/image45.jpeg"/><Relationship Id="rId75" Type="http://schemas.openxmlformats.org/officeDocument/2006/relationships/footer" Target="footer26.xml"/><Relationship Id="rId76" Type="http://schemas.openxmlformats.org/officeDocument/2006/relationships/image" Target="media/image46.jpeg"/><Relationship Id="rId77" Type="http://schemas.openxmlformats.org/officeDocument/2006/relationships/footer" Target="footer27.xml"/><Relationship Id="rId78" Type="http://schemas.openxmlformats.org/officeDocument/2006/relationships/image" Target="media/image47.jpeg"/><Relationship Id="rId79" Type="http://schemas.openxmlformats.org/officeDocument/2006/relationships/image" Target="media/image48.jpeg"/><Relationship Id="rId80" Type="http://schemas.openxmlformats.org/officeDocument/2006/relationships/footer" Target="footer28.xml"/><Relationship Id="rId81" Type="http://schemas.openxmlformats.org/officeDocument/2006/relationships/image" Target="media/image49.jpeg"/><Relationship Id="rId82" Type="http://schemas.openxmlformats.org/officeDocument/2006/relationships/footer" Target="footer29.xml"/><Relationship Id="rId83" Type="http://schemas.openxmlformats.org/officeDocument/2006/relationships/footer" Target="footer30.xml"/><Relationship Id="rId84" Type="http://schemas.openxmlformats.org/officeDocument/2006/relationships/image" Target="media/image50.jpeg"/><Relationship Id="rId85" Type="http://schemas.openxmlformats.org/officeDocument/2006/relationships/footer" Target="footer31.xml"/><Relationship Id="rId86" Type="http://schemas.openxmlformats.org/officeDocument/2006/relationships/footer" Target="footer32.xml"/><Relationship Id="rId87" Type="http://schemas.openxmlformats.org/officeDocument/2006/relationships/image" Target="media/image51.jpeg"/><Relationship Id="rId88" Type="http://schemas.openxmlformats.org/officeDocument/2006/relationships/footer" Target="footer33.xml"/><Relationship Id="rId89" Type="http://schemas.openxmlformats.org/officeDocument/2006/relationships/image" Target="media/image52.jpeg"/><Relationship Id="rId90" Type="http://schemas.openxmlformats.org/officeDocument/2006/relationships/image" Target="media/image53.png"/><Relationship Id="rId91" Type="http://schemas.openxmlformats.org/officeDocument/2006/relationships/image" Target="media/image54.png"/><Relationship Id="rId92" Type="http://schemas.openxmlformats.org/officeDocument/2006/relationships/footer" Target="footer34.xml"/><Relationship Id="rId93" Type="http://schemas.openxmlformats.org/officeDocument/2006/relationships/image" Target="media/image55.jpeg"/><Relationship Id="rId94" Type="http://schemas.openxmlformats.org/officeDocument/2006/relationships/image" Target="media/image56.jpeg"/><Relationship Id="rId95" Type="http://schemas.openxmlformats.org/officeDocument/2006/relationships/image" Target="media/image57.jpeg"/><Relationship Id="rId96" Type="http://schemas.openxmlformats.org/officeDocument/2006/relationships/image" Target="media/image58.jpeg"/><Relationship Id="rId97" Type="http://schemas.openxmlformats.org/officeDocument/2006/relationships/image" Target="media/image59.jpeg"/><Relationship Id="rId98" Type="http://schemas.openxmlformats.org/officeDocument/2006/relationships/image" Target="media/image60.jpeg"/><Relationship Id="rId99" Type="http://schemas.openxmlformats.org/officeDocument/2006/relationships/image" Target="media/image61.jpeg"/><Relationship Id="rId100" Type="http://schemas.openxmlformats.org/officeDocument/2006/relationships/image" Target="media/image62.jpeg"/><Relationship Id="rId101" Type="http://schemas.openxmlformats.org/officeDocument/2006/relationships/image" Target="media/image63.jpeg"/><Relationship Id="rId102" Type="http://schemas.openxmlformats.org/officeDocument/2006/relationships/footer" Target="footer35.xml"/><Relationship Id="rId103" Type="http://schemas.openxmlformats.org/officeDocument/2006/relationships/image" Target="media/image64.jpeg"/><Relationship Id="rId104" Type="http://schemas.openxmlformats.org/officeDocument/2006/relationships/image" Target="media/image65.jpeg"/><Relationship Id="rId105" Type="http://schemas.openxmlformats.org/officeDocument/2006/relationships/footer" Target="footer36.xml"/><Relationship Id="rId106" Type="http://schemas.openxmlformats.org/officeDocument/2006/relationships/image" Target="media/image66.jpeg"/><Relationship Id="rId107" Type="http://schemas.openxmlformats.org/officeDocument/2006/relationships/image" Target="media/image67.jpeg"/><Relationship Id="rId108" Type="http://schemas.openxmlformats.org/officeDocument/2006/relationships/image" Target="media/image68.jpeg"/><Relationship Id="rId109" Type="http://schemas.openxmlformats.org/officeDocument/2006/relationships/image" Target="media/image69.jpeg"/><Relationship Id="rId110" Type="http://schemas.openxmlformats.org/officeDocument/2006/relationships/image" Target="media/image70.jpeg"/><Relationship Id="rId111" Type="http://schemas.openxmlformats.org/officeDocument/2006/relationships/image" Target="media/image71.jpeg"/><Relationship Id="rId112" Type="http://schemas.openxmlformats.org/officeDocument/2006/relationships/image" Target="media/image72.jpeg"/><Relationship Id="rId113" Type="http://schemas.openxmlformats.org/officeDocument/2006/relationships/image" Target="media/image73.jpeg"/><Relationship Id="rId114" Type="http://schemas.openxmlformats.org/officeDocument/2006/relationships/image" Target="media/image74.jpeg"/><Relationship Id="rId115" Type="http://schemas.openxmlformats.org/officeDocument/2006/relationships/image" Target="media/image75.jpeg"/><Relationship Id="rId116" Type="http://schemas.openxmlformats.org/officeDocument/2006/relationships/image" Target="media/image76.jpeg"/><Relationship Id="rId117" Type="http://schemas.openxmlformats.org/officeDocument/2006/relationships/footer" Target="footer37.xml"/><Relationship Id="rId118" Type="http://schemas.openxmlformats.org/officeDocument/2006/relationships/image" Target="media/image77.jpeg"/><Relationship Id="rId119" Type="http://schemas.openxmlformats.org/officeDocument/2006/relationships/footer" Target="footer38.xml"/><Relationship Id="rId120" Type="http://schemas.openxmlformats.org/officeDocument/2006/relationships/image" Target="media/image78.jpeg"/><Relationship Id="rId121" Type="http://schemas.openxmlformats.org/officeDocument/2006/relationships/footer" Target="footer39.xml"/><Relationship Id="rId122" Type="http://schemas.openxmlformats.org/officeDocument/2006/relationships/footer" Target="footer40.xml"/><Relationship Id="rId123" Type="http://schemas.openxmlformats.org/officeDocument/2006/relationships/image" Target="media/image79.jpeg"/><Relationship Id="rId124" Type="http://schemas.openxmlformats.org/officeDocument/2006/relationships/image" Target="media/image80.jpeg"/><Relationship Id="rId125" Type="http://schemas.openxmlformats.org/officeDocument/2006/relationships/image" Target="media/image81.jpeg"/><Relationship Id="rId126" Type="http://schemas.openxmlformats.org/officeDocument/2006/relationships/image" Target="media/image82.jpeg"/><Relationship Id="rId127" Type="http://schemas.openxmlformats.org/officeDocument/2006/relationships/image" Target="media/image83.jpeg"/><Relationship Id="rId128" Type="http://schemas.openxmlformats.org/officeDocument/2006/relationships/image" Target="media/image84.jpeg"/><Relationship Id="rId129" Type="http://schemas.openxmlformats.org/officeDocument/2006/relationships/image" Target="media/image85.jpeg"/><Relationship Id="rId130" Type="http://schemas.openxmlformats.org/officeDocument/2006/relationships/image" Target="media/image86.jpeg"/><Relationship Id="rId131" Type="http://schemas.openxmlformats.org/officeDocument/2006/relationships/footer" Target="footer41.xml"/><Relationship Id="rId132" Type="http://schemas.openxmlformats.org/officeDocument/2006/relationships/image" Target="media/image87.jpeg"/><Relationship Id="rId133" Type="http://schemas.openxmlformats.org/officeDocument/2006/relationships/footer" Target="footer42.xml"/><Relationship Id="rId134" Type="http://schemas.openxmlformats.org/officeDocument/2006/relationships/image" Target="media/image88.jpeg"/><Relationship Id="rId135" Type="http://schemas.openxmlformats.org/officeDocument/2006/relationships/footer" Target="footer43.xml"/><Relationship Id="rId136" Type="http://schemas.openxmlformats.org/officeDocument/2006/relationships/image" Target="media/image89.jpeg"/><Relationship Id="rId137" Type="http://schemas.openxmlformats.org/officeDocument/2006/relationships/footer" Target="footer44.xml"/><Relationship Id="rId138" Type="http://schemas.openxmlformats.org/officeDocument/2006/relationships/image" Target="media/image90.jpeg"/><Relationship Id="rId139" Type="http://schemas.openxmlformats.org/officeDocument/2006/relationships/image" Target="media/image91.jpeg"/><Relationship Id="rId140" Type="http://schemas.openxmlformats.org/officeDocument/2006/relationships/image" Target="media/image92.jpeg"/><Relationship Id="rId141" Type="http://schemas.openxmlformats.org/officeDocument/2006/relationships/image" Target="media/image93.jpeg"/><Relationship Id="rId142" Type="http://schemas.openxmlformats.org/officeDocument/2006/relationships/image" Target="media/image94.jpeg"/><Relationship Id="rId143" Type="http://schemas.openxmlformats.org/officeDocument/2006/relationships/image" Target="media/image95.jpeg"/><Relationship Id="rId144" Type="http://schemas.openxmlformats.org/officeDocument/2006/relationships/image" Target="media/image96.jpeg"/><Relationship Id="rId145" Type="http://schemas.openxmlformats.org/officeDocument/2006/relationships/image" Target="media/image97.jpeg"/><Relationship Id="rId146" Type="http://schemas.openxmlformats.org/officeDocument/2006/relationships/image" Target="media/image98.jpeg"/><Relationship Id="rId147" Type="http://schemas.openxmlformats.org/officeDocument/2006/relationships/image" Target="media/image99.jpeg"/><Relationship Id="rId148" Type="http://schemas.openxmlformats.org/officeDocument/2006/relationships/image" Target="media/image100.jpeg"/><Relationship Id="rId149" Type="http://schemas.openxmlformats.org/officeDocument/2006/relationships/footer" Target="footer45.xml"/><Relationship Id="rId150" Type="http://schemas.openxmlformats.org/officeDocument/2006/relationships/image" Target="media/image101.jpeg"/><Relationship Id="rId151" Type="http://schemas.openxmlformats.org/officeDocument/2006/relationships/image" Target="media/image102.jpeg"/><Relationship Id="rId152" Type="http://schemas.openxmlformats.org/officeDocument/2006/relationships/footer" Target="footer46.xml"/><Relationship Id="rId153" Type="http://schemas.openxmlformats.org/officeDocument/2006/relationships/image" Target="media/image103.jpeg"/><Relationship Id="rId154" Type="http://schemas.openxmlformats.org/officeDocument/2006/relationships/image" Target="media/image104.jpeg"/><Relationship Id="rId155" Type="http://schemas.openxmlformats.org/officeDocument/2006/relationships/image" Target="media/image105.jpeg"/><Relationship Id="rId156" Type="http://schemas.openxmlformats.org/officeDocument/2006/relationships/image" Target="media/image106.jpeg"/><Relationship Id="rId157" Type="http://schemas.openxmlformats.org/officeDocument/2006/relationships/image" Target="media/image107.jpeg"/><Relationship Id="rId158" Type="http://schemas.openxmlformats.org/officeDocument/2006/relationships/image" Target="media/image108.jpeg"/><Relationship Id="rId159" Type="http://schemas.openxmlformats.org/officeDocument/2006/relationships/image" Target="media/image109.jpeg"/><Relationship Id="rId160" Type="http://schemas.openxmlformats.org/officeDocument/2006/relationships/image" Target="media/image110.jpeg"/><Relationship Id="rId161" Type="http://schemas.openxmlformats.org/officeDocument/2006/relationships/image" Target="media/image111.jpeg"/><Relationship Id="rId162" Type="http://schemas.openxmlformats.org/officeDocument/2006/relationships/footer" Target="footer47.xml"/><Relationship Id="rId163" Type="http://schemas.openxmlformats.org/officeDocument/2006/relationships/image" Target="media/image112.jpeg"/><Relationship Id="rId164" Type="http://schemas.openxmlformats.org/officeDocument/2006/relationships/footer" Target="footer48.xml"/><Relationship Id="rId165" Type="http://schemas.openxmlformats.org/officeDocument/2006/relationships/image" Target="media/image113.jpeg"/><Relationship Id="rId166" Type="http://schemas.openxmlformats.org/officeDocument/2006/relationships/footer" Target="footer49.xml"/><Relationship Id="rId167" Type="http://schemas.openxmlformats.org/officeDocument/2006/relationships/image" Target="media/image114.jpeg"/><Relationship Id="rId168" Type="http://schemas.openxmlformats.org/officeDocument/2006/relationships/footer" Target="footer50.xml"/><Relationship Id="rId169" Type="http://schemas.openxmlformats.org/officeDocument/2006/relationships/image" Target="media/image115.jpeg"/><Relationship Id="rId170" Type="http://schemas.openxmlformats.org/officeDocument/2006/relationships/footer" Target="footer51.xml"/><Relationship Id="rId171" Type="http://schemas.openxmlformats.org/officeDocument/2006/relationships/image" Target="media/image116.jpeg"/><Relationship Id="rId172" Type="http://schemas.openxmlformats.org/officeDocument/2006/relationships/footer" Target="footer52.xml"/><Relationship Id="rId173" Type="http://schemas.openxmlformats.org/officeDocument/2006/relationships/image" Target="media/image117.jpeg"/><Relationship Id="rId174" Type="http://schemas.openxmlformats.org/officeDocument/2006/relationships/image" Target="media/image118.jpeg"/><Relationship Id="rId175" Type="http://schemas.openxmlformats.org/officeDocument/2006/relationships/footer" Target="footer53.xml"/><Relationship Id="rId176" Type="http://schemas.openxmlformats.org/officeDocument/2006/relationships/image" Target="media/image119.jpeg"/><Relationship Id="rId177" Type="http://schemas.openxmlformats.org/officeDocument/2006/relationships/image" Target="media/image120.jpeg"/><Relationship Id="rId178" Type="http://schemas.openxmlformats.org/officeDocument/2006/relationships/footer" Target="footer54.xml"/><Relationship Id="rId179" Type="http://schemas.openxmlformats.org/officeDocument/2006/relationships/footer" Target="footer55.xml"/><Relationship Id="rId180" Type="http://schemas.openxmlformats.org/officeDocument/2006/relationships/footer" Target="footer56.xml"/><Relationship Id="rId181" Type="http://schemas.openxmlformats.org/officeDocument/2006/relationships/footer" Target="footer57.xml"/><Relationship Id="rId182" Type="http://schemas.openxmlformats.org/officeDocument/2006/relationships/footer" Target="footer58.xml"/><Relationship Id="rId183" Type="http://schemas.openxmlformats.org/officeDocument/2006/relationships/footer" Target="footer59.xml"/><Relationship Id="rId184" Type="http://schemas.openxmlformats.org/officeDocument/2006/relationships/footer" Target="footer60.xml"/><Relationship Id="rId185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JOSUÉ DENNIS VARGAS GUEVARA</dc:creator>
  <dcterms:created xsi:type="dcterms:W3CDTF">2018-07-03T09:03:02Z</dcterms:created>
  <dcterms:modified xsi:type="dcterms:W3CDTF">2018-07-03T09:03:02Z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2018-06-28T00:00:00Z</vt:filetime>
  </property>
  <property fmtid="{D5CDD505-2E9C-101B-9397-08002B2CF9AE}" pid="3" name="Creator">
    <vt:lpwstr>Acrobat PDFMaker 15 para Word</vt:lpwstr>
  </property>
  <property fmtid="{D5CDD505-2E9C-101B-9397-08002B2CF9AE}" pid="4" name="LastSaved">
    <vt:filetime>2018-07-03T00:00:00Z</vt:filetime>
  </property>
</Properties>
</file>