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B61" w:rsidRPr="00615294" w:rsidRDefault="00477B61" w:rsidP="00477B61">
      <w:pPr>
        <w:pStyle w:val="Puesto"/>
        <w:rPr>
          <w:sz w:val="28"/>
          <w:szCs w:val="24"/>
          <w:u w:val="none"/>
        </w:rPr>
      </w:pPr>
      <w:r w:rsidRPr="00615294">
        <w:rPr>
          <w:sz w:val="32"/>
          <w:szCs w:val="24"/>
          <w:u w:val="none"/>
        </w:rPr>
        <w:t>UNIVERSIDAD NACIONAL DE CAJAMARCA</w:t>
      </w:r>
    </w:p>
    <w:p w:rsidR="00657700" w:rsidRPr="00615294" w:rsidRDefault="00657700" w:rsidP="00657700">
      <w:pPr>
        <w:pStyle w:val="Subttulo"/>
        <w:jc w:val="left"/>
        <w:rPr>
          <w:b w:val="0"/>
          <w:bCs/>
          <w:outline/>
          <w:w w:val="100"/>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rsidR="0025090D" w:rsidRPr="00615294" w:rsidRDefault="0025090D" w:rsidP="0025090D">
      <w:pPr>
        <w:pStyle w:val="Puesto"/>
        <w:rPr>
          <w:sz w:val="28"/>
          <w:szCs w:val="24"/>
          <w:u w:val="none"/>
        </w:rPr>
      </w:pPr>
      <w:r w:rsidRPr="00615294">
        <w:rPr>
          <w:sz w:val="28"/>
          <w:szCs w:val="24"/>
          <w:u w:val="none"/>
        </w:rPr>
        <w:t>FACULTAD DE INGENIERÍA</w:t>
      </w:r>
    </w:p>
    <w:p w:rsidR="0025090D" w:rsidRPr="00615294" w:rsidRDefault="0025090D" w:rsidP="0025090D">
      <w:pPr>
        <w:pStyle w:val="Puesto"/>
        <w:rPr>
          <w:sz w:val="28"/>
          <w:szCs w:val="24"/>
          <w:u w:val="none"/>
        </w:rPr>
      </w:pPr>
    </w:p>
    <w:p w:rsidR="0025090D" w:rsidRPr="00615294" w:rsidRDefault="00C606E3" w:rsidP="0025090D">
      <w:pPr>
        <w:pStyle w:val="Ttulo1"/>
        <w:numPr>
          <w:ilvl w:val="0"/>
          <w:numId w:val="0"/>
        </w:numPr>
        <w:tabs>
          <w:tab w:val="left" w:pos="0"/>
        </w:tabs>
        <w:rPr>
          <w:sz w:val="28"/>
        </w:rPr>
      </w:pPr>
      <w:r>
        <w:rPr>
          <w:sz w:val="28"/>
        </w:rPr>
        <w:t xml:space="preserve">ESCUELA ACADÉMICO </w:t>
      </w:r>
      <w:r w:rsidR="0025090D" w:rsidRPr="00615294">
        <w:rPr>
          <w:sz w:val="28"/>
        </w:rPr>
        <w:t>PROFESIONAL DE INGENIERÍA CIVIL</w:t>
      </w:r>
    </w:p>
    <w:p w:rsidR="0025090D" w:rsidRDefault="0025090D" w:rsidP="00D15459">
      <w:pPr>
        <w:pStyle w:val="Subttulo"/>
        <w:rPr>
          <w:b w:val="0"/>
          <w:bCs/>
          <w:outline/>
          <w:w w:val="100"/>
          <w:szCs w:val="24"/>
          <w:lang w:val="es-P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rsidR="00657700" w:rsidRDefault="00657700" w:rsidP="00D15459">
      <w:pPr>
        <w:pStyle w:val="Subttulo"/>
        <w:rPr>
          <w:b w:val="0"/>
          <w:bCs/>
          <w:outline/>
          <w:w w:val="100"/>
          <w:szCs w:val="24"/>
          <w:lang w:val="es-P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noProof/>
          <w:lang w:val="es-PE" w:eastAsia="es-PE"/>
        </w:rPr>
        <w:drawing>
          <wp:anchor distT="0" distB="0" distL="114300" distR="114300" simplePos="0" relativeHeight="251684864" behindDoc="0" locked="0" layoutInCell="1" allowOverlap="1" wp14:anchorId="61DF8338" wp14:editId="56B9D615">
            <wp:simplePos x="0" y="0"/>
            <wp:positionH relativeFrom="column">
              <wp:posOffset>2139829</wp:posOffset>
            </wp:positionH>
            <wp:positionV relativeFrom="paragraph">
              <wp:posOffset>232410</wp:posOffset>
            </wp:positionV>
            <wp:extent cx="1536700" cy="1993900"/>
            <wp:effectExtent l="0" t="0" r="6350" b="6350"/>
            <wp:wrapTopAndBottom/>
            <wp:docPr id="15" name="Imagen 15" descr="http://2.bp.blogspot.com/-KXb192qDTyM/UsxuOlvenUI/AAAAAAAAKKo/vpQ_u3hiDkM/s1600/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Xb192qDTyM/UsxuOlvenUI/AAAAAAAAKKo/vpQ_u3hiDkM/s1600/unc.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3670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90D" w:rsidRPr="00615294" w:rsidRDefault="0025090D" w:rsidP="00657700">
      <w:pPr>
        <w:pStyle w:val="Subttulo"/>
        <w:jc w:val="left"/>
        <w:rPr>
          <w:b w:val="0"/>
          <w:bCs/>
          <w:outline/>
          <w:w w:val="100"/>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rsidR="00D15459" w:rsidRPr="00615294" w:rsidRDefault="00D15459" w:rsidP="0025090D">
      <w:pPr>
        <w:pStyle w:val="Ttulo1"/>
        <w:numPr>
          <w:ilvl w:val="0"/>
          <w:numId w:val="0"/>
        </w:numPr>
        <w:tabs>
          <w:tab w:val="left" w:pos="0"/>
        </w:tabs>
        <w:rPr>
          <w:b w:val="0"/>
          <w:bCs w:val="0"/>
          <w:outline/>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615294">
        <w:rPr>
          <w:sz w:val="28"/>
        </w:rPr>
        <w:t>TESIS</w:t>
      </w:r>
      <w:r w:rsidRPr="00615294">
        <w:rPr>
          <w:b w:val="0"/>
          <w:bCs w:val="0"/>
          <w:outline/>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p>
    <w:p w:rsidR="008947DD" w:rsidRPr="00615294" w:rsidRDefault="008947DD" w:rsidP="008947DD"/>
    <w:p w:rsidR="00D15459" w:rsidRPr="00615294" w:rsidRDefault="00D15459" w:rsidP="00F81B60">
      <w:pPr>
        <w:jc w:val="both"/>
        <w:rPr>
          <w:b/>
        </w:rPr>
      </w:pPr>
      <w:r w:rsidRPr="00615294">
        <w:rPr>
          <w:b/>
        </w:rPr>
        <w:t>“</w:t>
      </w:r>
      <w:r w:rsidR="00C01F78" w:rsidRPr="00615294">
        <w:rPr>
          <w:b/>
        </w:rPr>
        <w:t>EVALUACIÓN DE LA GEOMETRÍA VIAL DEL CAMINO VECINAL SANTA ROSA – CHAUPELANCHE DE ACUERDO A LAS NORMAS DG 2013</w:t>
      </w:r>
      <w:r w:rsidRPr="00615294">
        <w:rPr>
          <w:b/>
        </w:rPr>
        <w:t>”.</w:t>
      </w:r>
    </w:p>
    <w:p w:rsidR="0077088C" w:rsidRPr="00615294" w:rsidRDefault="0077088C" w:rsidP="00C01F78">
      <w:pPr>
        <w:jc w:val="center"/>
      </w:pPr>
    </w:p>
    <w:p w:rsidR="00657700" w:rsidRPr="00657700" w:rsidRDefault="00657700" w:rsidP="00657700">
      <w:pPr>
        <w:rPr>
          <w:lang w:val="es-ES"/>
        </w:rPr>
      </w:pPr>
    </w:p>
    <w:p w:rsidR="00477B61" w:rsidRPr="00615294" w:rsidRDefault="0077088C" w:rsidP="00811C6E">
      <w:pPr>
        <w:jc w:val="center"/>
        <w:rPr>
          <w:b/>
        </w:rPr>
      </w:pPr>
      <w:r w:rsidRPr="00615294">
        <w:rPr>
          <w:b/>
        </w:rPr>
        <w:t>PARA OPTAR EL TÍTULO PROFESIONAL DE:</w:t>
      </w:r>
    </w:p>
    <w:p w:rsidR="0077088C" w:rsidRPr="00615294" w:rsidRDefault="0077088C" w:rsidP="00811C6E">
      <w:pPr>
        <w:jc w:val="center"/>
        <w:rPr>
          <w:b/>
        </w:rPr>
      </w:pPr>
    </w:p>
    <w:p w:rsidR="00477B61" w:rsidRPr="00615294" w:rsidRDefault="00C53138" w:rsidP="0025090D">
      <w:pPr>
        <w:pStyle w:val="Ttulo1"/>
        <w:numPr>
          <w:ilvl w:val="0"/>
          <w:numId w:val="0"/>
        </w:numPr>
        <w:tabs>
          <w:tab w:val="left" w:pos="0"/>
        </w:tabs>
        <w:rPr>
          <w:b w:val="0"/>
          <w:sz w:val="28"/>
        </w:rPr>
      </w:pPr>
      <w:r w:rsidRPr="00615294">
        <w:rPr>
          <w:b w:val="0"/>
          <w:sz w:val="28"/>
        </w:rPr>
        <w:t>I</w:t>
      </w:r>
      <w:r w:rsidR="00477B61" w:rsidRPr="00615294">
        <w:rPr>
          <w:b w:val="0"/>
          <w:sz w:val="28"/>
        </w:rPr>
        <w:t>NGENIERO CIVIL</w:t>
      </w:r>
    </w:p>
    <w:p w:rsidR="0077088C" w:rsidRPr="00615294" w:rsidRDefault="0077088C" w:rsidP="00AB5782">
      <w:pPr>
        <w:pStyle w:val="Subttulo"/>
        <w:rPr>
          <w:b w:val="0"/>
          <w:bCs/>
          <w:outline/>
          <w:w w:val="100"/>
          <w:szCs w:val="24"/>
          <w:lang w:val="es-ES"/>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rsidR="00477B61" w:rsidRPr="00615294" w:rsidRDefault="00477B61" w:rsidP="00811C6E">
      <w:pPr>
        <w:jc w:val="center"/>
      </w:pPr>
    </w:p>
    <w:p w:rsidR="00477B61" w:rsidRPr="00615294" w:rsidRDefault="00C606E3" w:rsidP="00811C6E">
      <w:pPr>
        <w:jc w:val="center"/>
        <w:rPr>
          <w:b/>
        </w:rPr>
      </w:pPr>
      <w:r>
        <w:rPr>
          <w:b/>
        </w:rPr>
        <w:t>Presentado por el bachiller:</w:t>
      </w:r>
    </w:p>
    <w:p w:rsidR="0077088C" w:rsidRPr="00615294" w:rsidRDefault="0077088C" w:rsidP="00811C6E">
      <w:pPr>
        <w:jc w:val="center"/>
        <w:rPr>
          <w:b/>
        </w:rPr>
      </w:pPr>
    </w:p>
    <w:p w:rsidR="00477B61" w:rsidRPr="00615294" w:rsidRDefault="0098023D" w:rsidP="00811C6E">
      <w:pPr>
        <w:pStyle w:val="Ttulodelcaptulo"/>
        <w:keepLines w:val="0"/>
        <w:spacing w:before="0"/>
        <w:rPr>
          <w:rFonts w:ascii="Times New Roman" w:hAnsi="Times New Roman"/>
          <w:b w:val="0"/>
          <w:kern w:val="0"/>
          <w:sz w:val="24"/>
          <w:szCs w:val="24"/>
          <w:lang w:val="es-ES"/>
        </w:rPr>
      </w:pPr>
      <w:r w:rsidRPr="00615294">
        <w:rPr>
          <w:rFonts w:ascii="Times New Roman" w:hAnsi="Times New Roman"/>
          <w:b w:val="0"/>
          <w:kern w:val="0"/>
          <w:sz w:val="24"/>
          <w:szCs w:val="24"/>
          <w:lang w:val="es-ES"/>
        </w:rPr>
        <w:t xml:space="preserve"> </w:t>
      </w:r>
      <w:r w:rsidR="00C01F78" w:rsidRPr="00615294">
        <w:rPr>
          <w:rFonts w:ascii="Times New Roman" w:hAnsi="Times New Roman"/>
          <w:b w:val="0"/>
          <w:kern w:val="0"/>
          <w:sz w:val="24"/>
          <w:szCs w:val="24"/>
          <w:lang w:val="es-ES"/>
        </w:rPr>
        <w:t>FRANKLIN SLIM SILVA DÍAZ</w:t>
      </w:r>
    </w:p>
    <w:p w:rsidR="0077088C" w:rsidRPr="00615294" w:rsidRDefault="0077088C" w:rsidP="0077088C">
      <w:pPr>
        <w:rPr>
          <w:lang w:val="es-ES"/>
        </w:rPr>
      </w:pPr>
    </w:p>
    <w:p w:rsidR="00D15459" w:rsidRDefault="00D15459" w:rsidP="00D15459">
      <w:pPr>
        <w:rPr>
          <w:lang w:val="es-ES"/>
        </w:rPr>
      </w:pPr>
    </w:p>
    <w:p w:rsidR="00657700" w:rsidRPr="00615294" w:rsidRDefault="00657700" w:rsidP="00D15459">
      <w:pPr>
        <w:rPr>
          <w:lang w:val="es-ES"/>
        </w:rPr>
      </w:pPr>
    </w:p>
    <w:p w:rsidR="00D15459" w:rsidRPr="00615294" w:rsidRDefault="00D15459" w:rsidP="00D15459">
      <w:pPr>
        <w:jc w:val="center"/>
        <w:rPr>
          <w:b/>
        </w:rPr>
      </w:pPr>
      <w:r w:rsidRPr="00615294">
        <w:rPr>
          <w:b/>
        </w:rPr>
        <w:t>ASESOR</w:t>
      </w:r>
    </w:p>
    <w:p w:rsidR="0077088C" w:rsidRPr="00615294" w:rsidRDefault="0077088C" w:rsidP="00D15459">
      <w:pPr>
        <w:jc w:val="center"/>
        <w:rPr>
          <w:b/>
        </w:rPr>
      </w:pPr>
    </w:p>
    <w:p w:rsidR="00D15459" w:rsidRPr="00615294" w:rsidRDefault="00D15459" w:rsidP="00D15459">
      <w:pPr>
        <w:pStyle w:val="Ttulodelcaptulo"/>
        <w:keepLines w:val="0"/>
        <w:spacing w:before="0"/>
        <w:rPr>
          <w:rFonts w:ascii="Times New Roman" w:hAnsi="Times New Roman"/>
          <w:b w:val="0"/>
          <w:kern w:val="0"/>
          <w:sz w:val="24"/>
          <w:szCs w:val="24"/>
          <w:lang w:val="es-ES"/>
        </w:rPr>
      </w:pPr>
      <w:r w:rsidRPr="00615294">
        <w:rPr>
          <w:rFonts w:ascii="Times New Roman" w:hAnsi="Times New Roman"/>
          <w:b w:val="0"/>
          <w:kern w:val="0"/>
          <w:sz w:val="24"/>
          <w:szCs w:val="24"/>
          <w:lang w:val="es-ES"/>
        </w:rPr>
        <w:t>ING.  EVER RODRÍGUEZ GUEVARA</w:t>
      </w:r>
    </w:p>
    <w:p w:rsidR="00772348" w:rsidRPr="00615294" w:rsidRDefault="00772348" w:rsidP="00772348">
      <w:pPr>
        <w:rPr>
          <w:lang w:val="es-ES"/>
        </w:rPr>
      </w:pPr>
    </w:p>
    <w:p w:rsidR="00657700" w:rsidRPr="00615294" w:rsidRDefault="00657700" w:rsidP="00D15459">
      <w:pPr>
        <w:rPr>
          <w:lang w:val="es-ES"/>
        </w:rPr>
      </w:pPr>
    </w:p>
    <w:p w:rsidR="00477B61" w:rsidRPr="00615294" w:rsidRDefault="00477B61" w:rsidP="00811C6E">
      <w:pPr>
        <w:pStyle w:val="Ttulo5"/>
        <w:numPr>
          <w:ilvl w:val="0"/>
          <w:numId w:val="0"/>
        </w:numPr>
        <w:jc w:val="center"/>
        <w:rPr>
          <w:i w:val="0"/>
          <w:sz w:val="24"/>
          <w:szCs w:val="24"/>
        </w:rPr>
      </w:pPr>
      <w:r w:rsidRPr="00615294">
        <w:rPr>
          <w:i w:val="0"/>
          <w:sz w:val="24"/>
          <w:szCs w:val="24"/>
        </w:rPr>
        <w:t>CAJAMARCA – PERÚ</w:t>
      </w:r>
    </w:p>
    <w:p w:rsidR="0077088C" w:rsidRPr="00615294" w:rsidRDefault="0077088C" w:rsidP="0077088C"/>
    <w:p w:rsidR="00477B61" w:rsidRPr="00483F05" w:rsidRDefault="008947DD" w:rsidP="00477B61">
      <w:pPr>
        <w:pStyle w:val="Ttulodelcaptulo"/>
        <w:keepNext w:val="0"/>
        <w:keepLines w:val="0"/>
        <w:spacing w:before="0"/>
        <w:rPr>
          <w:rFonts w:ascii="Times New Roman" w:hAnsi="Times New Roman"/>
          <w:b w:val="0"/>
          <w:kern w:val="0"/>
          <w:sz w:val="24"/>
          <w:szCs w:val="24"/>
          <w:lang w:val="en-US"/>
        </w:rPr>
      </w:pPr>
      <w:r w:rsidRPr="00483F05">
        <w:rPr>
          <w:rFonts w:ascii="Times New Roman" w:hAnsi="Times New Roman"/>
          <w:b w:val="0"/>
          <w:kern w:val="0"/>
          <w:sz w:val="24"/>
          <w:szCs w:val="24"/>
          <w:lang w:val="en-US"/>
        </w:rPr>
        <w:t>201</w:t>
      </w:r>
      <w:r w:rsidR="0022595A" w:rsidRPr="00483F05">
        <w:rPr>
          <w:rFonts w:ascii="Times New Roman" w:hAnsi="Times New Roman"/>
          <w:b w:val="0"/>
          <w:kern w:val="0"/>
          <w:sz w:val="24"/>
          <w:szCs w:val="24"/>
          <w:lang w:val="en-US"/>
        </w:rPr>
        <w:t>9</w:t>
      </w:r>
    </w:p>
    <w:p w:rsidR="00931667" w:rsidRPr="00483F05" w:rsidRDefault="00772348" w:rsidP="00931667">
      <w:pPr>
        <w:rPr>
          <w:lang w:val="en-US"/>
        </w:rPr>
      </w:pPr>
      <w:r>
        <w:rPr>
          <w:noProof/>
          <w:lang w:eastAsia="es-PE"/>
        </w:rPr>
        <mc:AlternateContent>
          <mc:Choice Requires="wps">
            <w:drawing>
              <wp:anchor distT="0" distB="0" distL="114300" distR="114300" simplePos="0" relativeHeight="251679744" behindDoc="0" locked="0" layoutInCell="1" allowOverlap="1" wp14:anchorId="6FC24B08" wp14:editId="0BC554BD">
                <wp:simplePos x="0" y="0"/>
                <wp:positionH relativeFrom="margin">
                  <wp:align>right</wp:align>
                </wp:positionH>
                <wp:positionV relativeFrom="paragraph">
                  <wp:posOffset>190586</wp:posOffset>
                </wp:positionV>
                <wp:extent cx="287677" cy="390418"/>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87677" cy="390418"/>
                        </a:xfrm>
                        <a:prstGeom prst="rect">
                          <a:avLst/>
                        </a:prstGeom>
                        <a:solidFill>
                          <a:schemeClr val="lt1"/>
                        </a:solidFill>
                        <a:ln w="6350">
                          <a:noFill/>
                        </a:ln>
                      </wps:spPr>
                      <wps:txbx>
                        <w:txbxContent>
                          <w:p w:rsidR="00B01B70" w:rsidRDefault="00B01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C24B08" id="_x0000_t202" coordsize="21600,21600" o:spt="202" path="m,l,21600r21600,l21600,xe">
                <v:stroke joinstyle="miter"/>
                <v:path gradientshapeok="t" o:connecttype="rect"/>
              </v:shapetype>
              <v:shape id="Cuadro de texto 12" o:spid="_x0000_s1026" type="#_x0000_t202" style="position:absolute;margin-left:-28.55pt;margin-top:15pt;width:22.65pt;height:30.7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" fillcolor="white [3201]" stroked="f" strokeweight=".5pt">
                <v:textbox>
                  <w:txbxContent>
                    <w:p w:rsidR="00B01B70" w:rsidRDefault="00B01B70"/>
                  </w:txbxContent>
                </v:textbox>
                <w10:wrap anchorx="margin"/>
              </v:shape>
            </w:pict>
          </mc:Fallback>
        </mc:AlternateContent>
      </w:r>
    </w:p>
    <w:p w:rsidR="0048293A" w:rsidRPr="00483F05" w:rsidRDefault="0048293A"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483F05" w:rsidRDefault="003F5B92" w:rsidP="003A1AF5">
      <w:pPr>
        <w:spacing w:line="360" w:lineRule="auto"/>
        <w:rPr>
          <w:rFonts w:eastAsia="Calibri"/>
          <w:b/>
          <w:color w:val="000000"/>
          <w:lang w:val="en-US"/>
        </w:rPr>
      </w:pPr>
    </w:p>
    <w:p w:rsidR="003F5B92" w:rsidRPr="00F81B60" w:rsidRDefault="003F5B92" w:rsidP="003F5B92">
      <w:pPr>
        <w:spacing w:line="360" w:lineRule="auto"/>
        <w:jc w:val="center"/>
        <w:rPr>
          <w:rFonts w:eastAsia="Calibri"/>
          <w:b/>
          <w:color w:val="000000"/>
          <w:lang w:val="en-US"/>
        </w:rPr>
      </w:pPr>
      <w:r w:rsidRPr="00F81B60">
        <w:rPr>
          <w:rFonts w:eastAsia="Calibri"/>
          <w:b/>
          <w:color w:val="000000"/>
          <w:lang w:val="en-US"/>
        </w:rPr>
        <w:t>Copyright © 2019</w:t>
      </w:r>
    </w:p>
    <w:p w:rsidR="003F5B92" w:rsidRPr="00F81B60" w:rsidRDefault="003F5B92" w:rsidP="003F5B92">
      <w:pPr>
        <w:spacing w:line="360" w:lineRule="auto"/>
        <w:jc w:val="center"/>
        <w:rPr>
          <w:rFonts w:eastAsia="Calibri"/>
          <w:b/>
          <w:color w:val="000000"/>
          <w:lang w:val="en-US"/>
        </w:rPr>
      </w:pPr>
      <w:r w:rsidRPr="00F81B60">
        <w:rPr>
          <w:rFonts w:eastAsia="Calibri"/>
          <w:b/>
          <w:color w:val="000000"/>
          <w:lang w:val="en-US"/>
        </w:rPr>
        <w:t xml:space="preserve">By Franklin Slim Silva </w:t>
      </w:r>
      <w:proofErr w:type="spellStart"/>
      <w:r w:rsidR="00230BB4">
        <w:rPr>
          <w:rFonts w:eastAsia="Calibri"/>
          <w:b/>
          <w:color w:val="000000"/>
          <w:lang w:val="en-US"/>
        </w:rPr>
        <w:t>Dí</w:t>
      </w:r>
      <w:r w:rsidR="00230BB4" w:rsidRPr="00F81B60">
        <w:rPr>
          <w:rFonts w:eastAsia="Calibri"/>
          <w:b/>
          <w:color w:val="000000"/>
          <w:lang w:val="en-US"/>
        </w:rPr>
        <w:t>az</w:t>
      </w:r>
      <w:proofErr w:type="spellEnd"/>
    </w:p>
    <w:p w:rsidR="003F5B92" w:rsidRDefault="003F5B92" w:rsidP="003F5B92">
      <w:pPr>
        <w:spacing w:line="360" w:lineRule="auto"/>
        <w:jc w:val="center"/>
        <w:rPr>
          <w:rFonts w:eastAsia="Calibri"/>
          <w:b/>
          <w:color w:val="000000"/>
          <w:lang w:val="es-MX"/>
        </w:rPr>
      </w:pPr>
      <w:r w:rsidRPr="003F5B92">
        <w:rPr>
          <w:rFonts w:eastAsia="Calibri"/>
          <w:b/>
          <w:color w:val="000000"/>
          <w:lang w:val="es-MX"/>
        </w:rPr>
        <w:t>Todos los derechos reservados</w:t>
      </w:r>
    </w:p>
    <w:p w:rsidR="003F5B92" w:rsidRDefault="003F5B92" w:rsidP="003F5B92">
      <w:pPr>
        <w:spacing w:line="360" w:lineRule="auto"/>
        <w:jc w:val="center"/>
        <w:rPr>
          <w:rFonts w:eastAsia="Calibri"/>
          <w:b/>
          <w:color w:val="000000"/>
          <w:lang w:val="es-MX"/>
        </w:rPr>
      </w:pPr>
    </w:p>
    <w:p w:rsidR="00EE5B66" w:rsidRPr="0082191B" w:rsidRDefault="00EE5B66" w:rsidP="003A1AF5">
      <w:pPr>
        <w:spacing w:line="360" w:lineRule="auto"/>
        <w:rPr>
          <w:rFonts w:eastAsia="Calibri"/>
          <w:b/>
          <w:color w:val="000000"/>
          <w:lang w:val="es-MX"/>
        </w:rPr>
      </w:pPr>
      <w:r w:rsidRPr="0082191B">
        <w:rPr>
          <w:rFonts w:eastAsia="Calibri"/>
          <w:b/>
          <w:color w:val="000000"/>
          <w:lang w:val="es-MX"/>
        </w:rPr>
        <w:lastRenderedPageBreak/>
        <w:t>AGRADECIMIENTOS</w:t>
      </w:r>
    </w:p>
    <w:p w:rsidR="00EE5B66" w:rsidRPr="0082191B" w:rsidRDefault="00EE5B66" w:rsidP="00EE5B66">
      <w:pPr>
        <w:spacing w:line="360" w:lineRule="auto"/>
        <w:jc w:val="center"/>
        <w:rPr>
          <w:rFonts w:eastAsia="Calibri"/>
          <w:b/>
          <w:color w:val="000000"/>
          <w:lang w:val="es-MX"/>
        </w:rPr>
      </w:pPr>
    </w:p>
    <w:p w:rsidR="00DC6E77" w:rsidRPr="00055BFB" w:rsidRDefault="00EE5B66" w:rsidP="003A1AF5">
      <w:pPr>
        <w:spacing w:line="360" w:lineRule="auto"/>
        <w:ind w:left="2835" w:right="286"/>
        <w:jc w:val="both"/>
      </w:pPr>
      <w:r w:rsidRPr="00055BFB">
        <w:t>A Dios</w:t>
      </w:r>
      <w:r w:rsidR="00DC6E77" w:rsidRPr="00055BFB">
        <w:t>,</w:t>
      </w:r>
      <w:r w:rsidRPr="00055BFB">
        <w:t xml:space="preserve"> por haberme permitido llegar hasta este punto y haberme dado salud para lograr mis objetivos, además de su infinita bondad y amor. </w:t>
      </w:r>
    </w:p>
    <w:p w:rsidR="00DC6E77" w:rsidRPr="00055BFB" w:rsidRDefault="00DC6E77" w:rsidP="003A1AF5">
      <w:pPr>
        <w:spacing w:line="360" w:lineRule="auto"/>
        <w:ind w:left="2835" w:right="286"/>
        <w:jc w:val="both"/>
      </w:pPr>
    </w:p>
    <w:p w:rsidR="00EE5B66" w:rsidRPr="00055BFB" w:rsidRDefault="00EE5B66" w:rsidP="003A1AF5">
      <w:pPr>
        <w:spacing w:line="360" w:lineRule="auto"/>
        <w:ind w:left="2835" w:right="286"/>
        <w:jc w:val="both"/>
      </w:pPr>
      <w:r w:rsidRPr="00055BFB">
        <w:t>A mis amigos</w:t>
      </w:r>
      <w:r w:rsidR="00DC6E77" w:rsidRPr="00055BFB">
        <w:t>,</w:t>
      </w:r>
      <w:r w:rsidRPr="00055BFB">
        <w:t xml:space="preserve"> que nos apoyamos mutuamente en nuestro complemento a </w:t>
      </w:r>
      <w:r w:rsidR="00B20CE1" w:rsidRPr="00055BFB">
        <w:t>nuestra formación</w:t>
      </w:r>
      <w:r w:rsidR="00DC6E77" w:rsidRPr="00055BFB">
        <w:t xml:space="preserve"> profesional que </w:t>
      </w:r>
      <w:r w:rsidR="00D85B8A" w:rsidRPr="00055BFB">
        <w:t>ha</w:t>
      </w:r>
      <w:r w:rsidRPr="00055BFB">
        <w:t xml:space="preserve"> colaborado con todo lo que ha estado a su alcance.</w:t>
      </w:r>
    </w:p>
    <w:p w:rsidR="00DC6E77" w:rsidRPr="00055BFB" w:rsidRDefault="00DC6E77" w:rsidP="003A1AF5">
      <w:pPr>
        <w:spacing w:line="360" w:lineRule="auto"/>
        <w:ind w:left="2835" w:right="286"/>
        <w:jc w:val="both"/>
      </w:pPr>
    </w:p>
    <w:p w:rsidR="00EE5B66" w:rsidRPr="00055BFB" w:rsidRDefault="00055BFB" w:rsidP="003A1AF5">
      <w:pPr>
        <w:spacing w:line="360" w:lineRule="auto"/>
        <w:ind w:left="2835" w:right="286"/>
        <w:jc w:val="both"/>
      </w:pPr>
      <w:r>
        <w:t>A mi a</w:t>
      </w:r>
      <w:r w:rsidR="00EE5B66" w:rsidRPr="00055BFB">
        <w:t>sesor</w:t>
      </w:r>
      <w:r w:rsidR="00DC6E77" w:rsidRPr="00055BFB">
        <w:t>,</w:t>
      </w:r>
      <w:r w:rsidR="00EE5B66" w:rsidRPr="00055BFB">
        <w:t xml:space="preserve"> </w:t>
      </w:r>
      <w:r w:rsidR="00F67816" w:rsidRPr="00055BFB">
        <w:t>Ing</w:t>
      </w:r>
      <w:r w:rsidR="00EE5B66" w:rsidRPr="00055BFB">
        <w:t xml:space="preserve">. </w:t>
      </w:r>
      <w:proofErr w:type="spellStart"/>
      <w:r w:rsidR="00F67816" w:rsidRPr="00055BFB">
        <w:t>Ever</w:t>
      </w:r>
      <w:proofErr w:type="spellEnd"/>
      <w:r w:rsidR="00F67816" w:rsidRPr="00055BFB">
        <w:t xml:space="preserve"> Guevara Rodríguez</w:t>
      </w:r>
      <w:r w:rsidRPr="00055BFB">
        <w:t xml:space="preserve"> </w:t>
      </w:r>
      <w:r w:rsidR="00EE5B66" w:rsidRPr="00055BFB">
        <w:t xml:space="preserve">por orientarme a culminar con éxito el </w:t>
      </w:r>
      <w:r w:rsidR="00B20CE1" w:rsidRPr="00055BFB">
        <w:t>p</w:t>
      </w:r>
      <w:r w:rsidR="00EE5B66" w:rsidRPr="00055BFB">
        <w:t>resente informe de tesis.</w:t>
      </w:r>
    </w:p>
    <w:p w:rsidR="00EE5B66" w:rsidRDefault="00EE5B66" w:rsidP="003A1AF5">
      <w:pPr>
        <w:spacing w:line="360" w:lineRule="auto"/>
        <w:ind w:left="2835" w:right="286"/>
        <w:jc w:val="both"/>
      </w:pPr>
      <w:r w:rsidRPr="00055BFB">
        <w:t xml:space="preserve">Y a todas aquellas personas que de una u otra forma han colaborado con la realización de este </w:t>
      </w:r>
      <w:r w:rsidR="00B20CE1" w:rsidRPr="00055BFB">
        <w:t>p</w:t>
      </w:r>
      <w:r w:rsidRPr="00055BFB">
        <w:t>royecto.</w:t>
      </w:r>
    </w:p>
    <w:p w:rsidR="00055BFB" w:rsidRDefault="00055BFB" w:rsidP="003A1AF5">
      <w:pPr>
        <w:spacing w:line="360" w:lineRule="auto"/>
        <w:ind w:left="2835" w:right="286"/>
        <w:jc w:val="both"/>
      </w:pPr>
    </w:p>
    <w:p w:rsidR="00055BFB" w:rsidRPr="00055BFB" w:rsidRDefault="00055BFB" w:rsidP="003A1AF5">
      <w:pPr>
        <w:spacing w:line="360" w:lineRule="auto"/>
        <w:ind w:left="2835" w:right="286"/>
        <w:jc w:val="both"/>
      </w:pPr>
      <w:r w:rsidRPr="00055BFB">
        <w:t xml:space="preserve">A los miembros integrantes del jurado evaluador </w:t>
      </w:r>
      <w:proofErr w:type="spellStart"/>
      <w:r w:rsidRPr="00055BFB">
        <w:t>M.Cs.I</w:t>
      </w:r>
      <w:r>
        <w:t>ng</w:t>
      </w:r>
      <w:proofErr w:type="spellEnd"/>
      <w:r>
        <w:t xml:space="preserve"> Sergio Manuel Huamán </w:t>
      </w:r>
      <w:proofErr w:type="spellStart"/>
      <w:r>
        <w:t>Sangay</w:t>
      </w:r>
      <w:proofErr w:type="spellEnd"/>
      <w:r>
        <w:t>, Ing. Alejandro C</w:t>
      </w:r>
      <w:r w:rsidRPr="00055BFB">
        <w:t xml:space="preserve">ubas Becerra, Ing. Manuel Rafael </w:t>
      </w:r>
      <w:proofErr w:type="spellStart"/>
      <w:r w:rsidRPr="00055BFB">
        <w:t>Urteaga</w:t>
      </w:r>
      <w:proofErr w:type="spellEnd"/>
      <w:r w:rsidRPr="00055BFB">
        <w:t xml:space="preserve"> Toro, por </w:t>
      </w:r>
      <w:r>
        <w:t>todo su tiempo y conocimientos brindados</w:t>
      </w:r>
      <w:r w:rsidR="004D179F">
        <w:t xml:space="preserve"> en el desarrollo de este trabajo.</w:t>
      </w:r>
    </w:p>
    <w:p w:rsidR="00EE5B66" w:rsidRPr="0082191B" w:rsidRDefault="00EE5B66" w:rsidP="00EE5B66">
      <w:pPr>
        <w:tabs>
          <w:tab w:val="left" w:pos="360"/>
        </w:tabs>
        <w:spacing w:line="360" w:lineRule="auto"/>
        <w:ind w:left="284" w:right="1557"/>
        <w:jc w:val="both"/>
        <w:rPr>
          <w:rFonts w:eastAsia="Calibri"/>
          <w:color w:val="000000"/>
          <w:lang w:val="es-ES"/>
        </w:rPr>
      </w:pPr>
    </w:p>
    <w:p w:rsidR="00EE5B66" w:rsidRPr="0082191B" w:rsidRDefault="00EE5B66" w:rsidP="00EE5B66">
      <w:pPr>
        <w:tabs>
          <w:tab w:val="left" w:pos="360"/>
        </w:tabs>
        <w:spacing w:line="360" w:lineRule="auto"/>
        <w:ind w:left="284" w:right="1557"/>
        <w:jc w:val="both"/>
        <w:rPr>
          <w:rFonts w:eastAsia="Calibri"/>
          <w:color w:val="000000"/>
          <w:lang w:val="es-ES"/>
        </w:rPr>
      </w:pPr>
    </w:p>
    <w:p w:rsidR="00EE5B66" w:rsidRPr="0082191B" w:rsidRDefault="003A1AF5" w:rsidP="008E307D">
      <w:pPr>
        <w:spacing w:line="360" w:lineRule="auto"/>
        <w:ind w:left="2835" w:right="286"/>
        <w:jc w:val="right"/>
        <w:rPr>
          <w:rFonts w:eastAsia="Calibri"/>
          <w:color w:val="000000"/>
          <w:lang w:val="es-MX"/>
        </w:rPr>
      </w:pPr>
      <w:r w:rsidRPr="0082191B">
        <w:t xml:space="preserve">     </w:t>
      </w:r>
      <w:r w:rsidR="00AB7667" w:rsidRPr="0082191B">
        <w:tab/>
      </w:r>
      <w:r w:rsidR="00AB7667" w:rsidRPr="0082191B">
        <w:tab/>
      </w:r>
      <w:r w:rsidR="00AB7667" w:rsidRPr="0082191B">
        <w:tab/>
      </w:r>
      <w:r w:rsidR="00AB7667" w:rsidRPr="0082191B">
        <w:tab/>
      </w:r>
      <w:r w:rsidR="00AB7667" w:rsidRPr="0082191B">
        <w:tab/>
      </w:r>
      <w:r w:rsidR="00AB7667" w:rsidRPr="0082191B">
        <w:tab/>
      </w: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4D179F" w:rsidRDefault="004D179F" w:rsidP="001441E1">
      <w:pPr>
        <w:spacing w:line="360" w:lineRule="auto"/>
        <w:jc w:val="center"/>
        <w:rPr>
          <w:b/>
          <w:color w:val="000000"/>
          <w:lang w:val="es-MX" w:eastAsia="es-PE"/>
        </w:rPr>
      </w:pPr>
    </w:p>
    <w:p w:rsidR="00055BFB" w:rsidRDefault="00055BFB" w:rsidP="001441E1">
      <w:pPr>
        <w:spacing w:line="360" w:lineRule="auto"/>
        <w:jc w:val="center"/>
        <w:rPr>
          <w:b/>
          <w:color w:val="000000"/>
          <w:lang w:val="es-MX" w:eastAsia="es-PE"/>
        </w:rPr>
      </w:pPr>
    </w:p>
    <w:p w:rsidR="00055BFB" w:rsidRPr="00366C0D" w:rsidRDefault="00055BFB" w:rsidP="00055BFB">
      <w:pPr>
        <w:spacing w:line="360" w:lineRule="auto"/>
        <w:rPr>
          <w:rFonts w:eastAsia="Calibri"/>
          <w:b/>
          <w:color w:val="000000"/>
          <w:lang w:val="es-MX"/>
        </w:rPr>
      </w:pPr>
      <w:r w:rsidRPr="00366C0D">
        <w:rPr>
          <w:rFonts w:eastAsia="Calibri"/>
          <w:b/>
          <w:color w:val="000000"/>
          <w:lang w:val="es-MX"/>
        </w:rPr>
        <w:lastRenderedPageBreak/>
        <w:t>DEDICATORIA</w:t>
      </w:r>
    </w:p>
    <w:p w:rsidR="00055BFB" w:rsidRPr="004947DF" w:rsidRDefault="00055BFB" w:rsidP="00055BFB">
      <w:pPr>
        <w:widowControl w:val="0"/>
        <w:tabs>
          <w:tab w:val="num" w:pos="720"/>
        </w:tabs>
        <w:adjustRightInd w:val="0"/>
        <w:spacing w:line="360" w:lineRule="auto"/>
        <w:ind w:left="2124" w:right="1132"/>
        <w:jc w:val="center"/>
        <w:rPr>
          <w:bCs/>
          <w:i/>
          <w:color w:val="000000"/>
          <w:lang w:val="es-ES_tradnl"/>
        </w:rPr>
      </w:pPr>
    </w:p>
    <w:p w:rsidR="00055BFB" w:rsidRPr="00055BFB" w:rsidRDefault="00055BFB" w:rsidP="00055BFB">
      <w:pPr>
        <w:spacing w:line="360" w:lineRule="auto"/>
        <w:ind w:left="2835" w:right="286"/>
        <w:jc w:val="both"/>
      </w:pPr>
      <w:r w:rsidRPr="00055BFB">
        <w:t xml:space="preserve">A Dios. </w:t>
      </w:r>
    </w:p>
    <w:p w:rsidR="00055BFB" w:rsidRPr="00055BFB" w:rsidRDefault="00055BFB" w:rsidP="00055BFB">
      <w:pPr>
        <w:spacing w:line="360" w:lineRule="auto"/>
        <w:ind w:left="2835" w:right="286"/>
        <w:jc w:val="both"/>
      </w:pPr>
      <w:r w:rsidRPr="00055BFB">
        <w:t xml:space="preserve">Por estar conmigo en cada paso que doy, y fortalecer mi alma en los momentos más difíciles </w:t>
      </w:r>
    </w:p>
    <w:p w:rsidR="00055BFB" w:rsidRPr="00055BFB" w:rsidRDefault="00055BFB" w:rsidP="00055BFB">
      <w:pPr>
        <w:spacing w:line="360" w:lineRule="auto"/>
        <w:ind w:left="2835" w:right="286"/>
        <w:jc w:val="both"/>
      </w:pPr>
    </w:p>
    <w:p w:rsidR="00055BFB" w:rsidRPr="00055BFB" w:rsidRDefault="00055BFB" w:rsidP="00055BFB">
      <w:pPr>
        <w:spacing w:line="360" w:lineRule="auto"/>
        <w:ind w:left="2835" w:right="286"/>
        <w:jc w:val="both"/>
      </w:pPr>
      <w:r w:rsidRPr="00055BFB">
        <w:t>A mis padres.</w:t>
      </w:r>
    </w:p>
    <w:p w:rsidR="00055BFB" w:rsidRPr="00055BFB" w:rsidRDefault="00055BFB" w:rsidP="00055BFB">
      <w:pPr>
        <w:spacing w:line="360" w:lineRule="auto"/>
        <w:ind w:left="2835" w:right="427"/>
        <w:jc w:val="both"/>
      </w:pPr>
      <w:r w:rsidRPr="00055BFB">
        <w:t>Imelda y Edilberto por darme la vida y ser los pilares fundamentales en mi vida. En especial a mi madre por el amor que siempre me ha brindado, por sus sabios consejos y su comprensión</w:t>
      </w:r>
      <w:r w:rsidR="003F5B92">
        <w:t>.</w:t>
      </w:r>
    </w:p>
    <w:p w:rsidR="00055BFB" w:rsidRPr="00055BFB" w:rsidRDefault="00055BFB" w:rsidP="00055BFB">
      <w:pPr>
        <w:spacing w:line="360" w:lineRule="auto"/>
        <w:ind w:left="2835" w:right="427"/>
        <w:jc w:val="both"/>
      </w:pPr>
    </w:p>
    <w:p w:rsidR="00055BFB" w:rsidRPr="00055BFB" w:rsidRDefault="00055BFB" w:rsidP="00055BFB">
      <w:pPr>
        <w:spacing w:line="360" w:lineRule="auto"/>
        <w:ind w:left="2835" w:right="427"/>
        <w:jc w:val="both"/>
      </w:pPr>
      <w:r w:rsidRPr="00055BFB">
        <w:t>A mis abuelas.</w:t>
      </w:r>
    </w:p>
    <w:p w:rsidR="00055BFB" w:rsidRPr="00055BFB" w:rsidRDefault="00055BFB" w:rsidP="00055BFB">
      <w:pPr>
        <w:spacing w:line="360" w:lineRule="auto"/>
        <w:ind w:left="2835" w:right="427"/>
        <w:jc w:val="both"/>
      </w:pPr>
      <w:r w:rsidRPr="00055BFB">
        <w:t xml:space="preserve">Carmen Lila Díaz y </w:t>
      </w:r>
      <w:proofErr w:type="spellStart"/>
      <w:r w:rsidRPr="00055BFB">
        <w:t>Rogeria</w:t>
      </w:r>
      <w:proofErr w:type="spellEnd"/>
      <w:r w:rsidRPr="00055BFB">
        <w:t xml:space="preserve"> Rubio Pérez por ser la persona que más comprensivas</w:t>
      </w:r>
      <w:r w:rsidR="004D179F">
        <w:t>.</w:t>
      </w:r>
      <w:r w:rsidRPr="00055BFB">
        <w:t xml:space="preserve"> </w:t>
      </w:r>
    </w:p>
    <w:p w:rsidR="00055BFB" w:rsidRPr="00055BFB" w:rsidRDefault="00055BFB" w:rsidP="00055BFB">
      <w:pPr>
        <w:spacing w:line="360" w:lineRule="auto"/>
        <w:ind w:left="2835" w:right="427"/>
        <w:jc w:val="both"/>
      </w:pPr>
      <w:r w:rsidRPr="00055BFB">
        <w:t xml:space="preserve"> </w:t>
      </w:r>
    </w:p>
    <w:p w:rsidR="00055BFB" w:rsidRPr="00055BFB" w:rsidRDefault="00055BFB" w:rsidP="00055BFB">
      <w:pPr>
        <w:spacing w:line="360" w:lineRule="auto"/>
        <w:ind w:left="2835" w:right="427"/>
        <w:jc w:val="both"/>
      </w:pPr>
      <w:r w:rsidRPr="00055BFB">
        <w:t>A mis hermanos</w:t>
      </w:r>
      <w:r w:rsidR="004D179F">
        <w:t>.</w:t>
      </w:r>
    </w:p>
    <w:p w:rsidR="00055BFB" w:rsidRPr="00055BFB" w:rsidRDefault="00055BFB" w:rsidP="00055BFB">
      <w:pPr>
        <w:spacing w:line="360" w:lineRule="auto"/>
        <w:ind w:left="2835" w:right="427"/>
        <w:jc w:val="both"/>
      </w:pPr>
      <w:r w:rsidRPr="00055BFB">
        <w:t xml:space="preserve"> C</w:t>
      </w:r>
      <w:r w:rsidR="0017781B">
        <w:t>h</w:t>
      </w:r>
      <w:r w:rsidRPr="00055BFB">
        <w:t xml:space="preserve">ristian Silva y Ana </w:t>
      </w:r>
      <w:proofErr w:type="spellStart"/>
      <w:r w:rsidRPr="00055BFB">
        <w:t>Kar</w:t>
      </w:r>
      <w:r w:rsidR="0017781B">
        <w:t>i</w:t>
      </w:r>
      <w:proofErr w:type="spellEnd"/>
      <w:r w:rsidRPr="00055BFB">
        <w:t xml:space="preserve"> Silva por el cariño y amor.</w:t>
      </w:r>
    </w:p>
    <w:p w:rsidR="005C4592" w:rsidRPr="001441E1" w:rsidRDefault="00EE5B66" w:rsidP="001441E1">
      <w:pPr>
        <w:spacing w:line="360" w:lineRule="auto"/>
        <w:jc w:val="center"/>
        <w:rPr>
          <w:b/>
          <w:color w:val="000000"/>
          <w:lang w:val="es-MX" w:eastAsia="es-PE"/>
        </w:rPr>
      </w:pPr>
      <w:r w:rsidRPr="004947DF">
        <w:rPr>
          <w:b/>
          <w:color w:val="000000"/>
          <w:lang w:val="es-MX" w:eastAsia="es-PE"/>
        </w:rPr>
        <w:br w:type="page"/>
      </w:r>
    </w:p>
    <w:p w:rsidR="000F1860" w:rsidRDefault="00122DD6" w:rsidP="000F1860">
      <w:pPr>
        <w:spacing w:line="360" w:lineRule="auto"/>
        <w:jc w:val="center"/>
        <w:rPr>
          <w:b/>
        </w:rPr>
      </w:pPr>
      <w:r>
        <w:rPr>
          <w:b/>
        </w:rPr>
        <w:lastRenderedPageBreak/>
        <w:t>Í</w:t>
      </w:r>
      <w:r w:rsidR="000F1860">
        <w:rPr>
          <w:b/>
        </w:rPr>
        <w:t>NDICE</w:t>
      </w:r>
    </w:p>
    <w:p w:rsidR="000F1860" w:rsidRDefault="000F1860" w:rsidP="000F1860">
      <w:pPr>
        <w:spacing w:line="360" w:lineRule="auto"/>
        <w:jc w:val="center"/>
        <w:rPr>
          <w:b/>
        </w:rPr>
      </w:pPr>
    </w:p>
    <w:p w:rsidR="000F1860" w:rsidRDefault="000F1860" w:rsidP="000F1860">
      <w:pPr>
        <w:spacing w:line="360" w:lineRule="auto"/>
        <w:rPr>
          <w:b/>
          <w:u w:val="single"/>
        </w:rPr>
      </w:pPr>
      <w:r>
        <w:rPr>
          <w:b/>
          <w:u w:val="single"/>
        </w:rPr>
        <w:t xml:space="preserve">Contenido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Página </w:t>
      </w:r>
    </w:p>
    <w:p w:rsidR="0017781B" w:rsidRDefault="0017781B" w:rsidP="0017781B">
      <w:pPr>
        <w:tabs>
          <w:tab w:val="left" w:pos="9030"/>
        </w:tabs>
        <w:spacing w:line="360" w:lineRule="auto"/>
        <w:jc w:val="both"/>
      </w:pPr>
      <w:r>
        <w:t>AGRADECIMIENTO</w:t>
      </w:r>
      <w:proofErr w:type="gramStart"/>
      <w:r>
        <w:t>……….……………………………………………………….………</w:t>
      </w:r>
      <w:proofErr w:type="gramEnd"/>
      <w:r>
        <w:t xml:space="preserve"> iii</w:t>
      </w:r>
    </w:p>
    <w:p w:rsidR="000F1860" w:rsidRDefault="000F1860" w:rsidP="000F1860">
      <w:pPr>
        <w:spacing w:line="360" w:lineRule="auto"/>
      </w:pPr>
      <w:r>
        <w:t>DEDICATORIA………</w:t>
      </w:r>
      <w:r w:rsidR="0017781B">
        <w:t>………………………...…………………………………………….iv</w:t>
      </w:r>
    </w:p>
    <w:p w:rsidR="000F1860" w:rsidRDefault="000F1860" w:rsidP="000F1860">
      <w:pPr>
        <w:tabs>
          <w:tab w:val="left" w:pos="9030"/>
        </w:tabs>
        <w:spacing w:line="360" w:lineRule="auto"/>
        <w:jc w:val="both"/>
      </w:pPr>
      <w:r>
        <w:t>ÍNDICE………………………………………………</w:t>
      </w:r>
      <w:r w:rsidR="0017781B">
        <w:t xml:space="preserve">…………………………...................... </w:t>
      </w:r>
      <w:r>
        <w:t>v</w:t>
      </w:r>
    </w:p>
    <w:p w:rsidR="000F1860" w:rsidRDefault="000F1860" w:rsidP="000F1860">
      <w:pPr>
        <w:tabs>
          <w:tab w:val="left" w:pos="9030"/>
        </w:tabs>
        <w:spacing w:line="360" w:lineRule="auto"/>
        <w:jc w:val="both"/>
      </w:pPr>
      <w:r>
        <w:t>ÍNDICE DE TABLAS</w:t>
      </w:r>
      <w:proofErr w:type="gramStart"/>
      <w:r w:rsidR="0017781B">
        <w:t>……………………………………………………………………….</w:t>
      </w:r>
      <w:proofErr w:type="gramEnd"/>
      <w:r w:rsidR="0017781B">
        <w:t xml:space="preserve"> vii</w:t>
      </w:r>
    </w:p>
    <w:p w:rsidR="000F1860" w:rsidRDefault="000F1860" w:rsidP="000F1860">
      <w:pPr>
        <w:tabs>
          <w:tab w:val="left" w:pos="9030"/>
        </w:tabs>
        <w:spacing w:line="360" w:lineRule="auto"/>
        <w:jc w:val="both"/>
      </w:pPr>
      <w:r>
        <w:t>ÍNDICE DE FIGURAS…</w:t>
      </w:r>
      <w:r w:rsidR="0017781B">
        <w:t xml:space="preserve">………………………………………………………………...….. </w:t>
      </w:r>
      <w:proofErr w:type="gramStart"/>
      <w:r w:rsidR="0017781B">
        <w:t>ix</w:t>
      </w:r>
      <w:proofErr w:type="gramEnd"/>
    </w:p>
    <w:p w:rsidR="000F1860" w:rsidRDefault="000F1860" w:rsidP="000F1860">
      <w:pPr>
        <w:tabs>
          <w:tab w:val="left" w:pos="9030"/>
        </w:tabs>
        <w:spacing w:line="360" w:lineRule="auto"/>
        <w:jc w:val="both"/>
      </w:pPr>
      <w:r>
        <w:t>RESUMEN</w:t>
      </w:r>
      <w:proofErr w:type="gramStart"/>
      <w:r>
        <w:t>……………</w:t>
      </w:r>
      <w:r w:rsidR="007279F0">
        <w:t>………………………………………….……………………</w:t>
      </w:r>
      <w:r w:rsidR="0017781B">
        <w:t>…....</w:t>
      </w:r>
      <w:r w:rsidR="007279F0">
        <w:t>...</w:t>
      </w:r>
      <w:r w:rsidR="0017781B">
        <w:t>x</w:t>
      </w:r>
      <w:r w:rsidR="007279F0">
        <w:t>i</w:t>
      </w:r>
      <w:proofErr w:type="gramEnd"/>
    </w:p>
    <w:p w:rsidR="000F1860" w:rsidRDefault="000F1860" w:rsidP="000F1860">
      <w:pPr>
        <w:tabs>
          <w:tab w:val="left" w:pos="9030"/>
        </w:tabs>
        <w:spacing w:line="360" w:lineRule="auto"/>
        <w:jc w:val="both"/>
      </w:pPr>
      <w:r>
        <w:t>ABSTRACT</w:t>
      </w:r>
      <w:proofErr w:type="gramStart"/>
      <w:r>
        <w:t>……….……………</w:t>
      </w:r>
      <w:r w:rsidR="007279F0">
        <w:t>………………………………………………………..</w:t>
      </w:r>
      <w:r w:rsidR="0017781B">
        <w:t>......xi</w:t>
      </w:r>
      <w:r w:rsidR="007279F0">
        <w:t>i</w:t>
      </w:r>
      <w:proofErr w:type="gramEnd"/>
    </w:p>
    <w:p w:rsidR="000F1860" w:rsidRDefault="000F1860" w:rsidP="000F1860">
      <w:pPr>
        <w:tabs>
          <w:tab w:val="left" w:pos="9030"/>
        </w:tabs>
        <w:spacing w:line="360" w:lineRule="auto"/>
        <w:jc w:val="both"/>
      </w:pPr>
      <w:r>
        <w:rPr>
          <w:b/>
        </w:rPr>
        <w:t>CAPÍTULO I: INTRODUCCIÓN</w:t>
      </w:r>
      <w:proofErr w:type="gramStart"/>
      <w:r w:rsidR="0017781B">
        <w:t>…………………………………………………………..</w:t>
      </w:r>
      <w:proofErr w:type="gramEnd"/>
      <w:r w:rsidR="0017781B">
        <w:t xml:space="preserve"> 1</w:t>
      </w:r>
    </w:p>
    <w:p w:rsidR="000F1860" w:rsidRDefault="000F1860" w:rsidP="000F1860">
      <w:pPr>
        <w:tabs>
          <w:tab w:val="left" w:pos="9030"/>
        </w:tabs>
        <w:spacing w:line="360" w:lineRule="auto"/>
        <w:ind w:left="709" w:hanging="709"/>
        <w:jc w:val="both"/>
      </w:pPr>
      <w:r>
        <w:t>1.1.</w:t>
      </w:r>
      <w:r>
        <w:tab/>
        <w:t>Planteamiento del pro</w:t>
      </w:r>
      <w:r w:rsidR="0017781B">
        <w:t>blema……………………………………………………...…….1</w:t>
      </w:r>
    </w:p>
    <w:p w:rsidR="000F1860" w:rsidRDefault="000F1860" w:rsidP="000F1860">
      <w:pPr>
        <w:tabs>
          <w:tab w:val="left" w:pos="9030"/>
        </w:tabs>
        <w:spacing w:line="360" w:lineRule="auto"/>
        <w:ind w:left="709" w:hanging="709"/>
        <w:jc w:val="both"/>
      </w:pPr>
      <w:r>
        <w:t>1.2.</w:t>
      </w:r>
      <w:r>
        <w:tab/>
        <w:t>Formulación del pr</w:t>
      </w:r>
      <w:r w:rsidR="0017781B">
        <w:t>oblema……………………………………………………………..3</w:t>
      </w:r>
    </w:p>
    <w:p w:rsidR="000F1860" w:rsidRDefault="000F1860" w:rsidP="000F1860">
      <w:pPr>
        <w:tabs>
          <w:tab w:val="left" w:pos="9030"/>
        </w:tabs>
        <w:spacing w:line="360" w:lineRule="auto"/>
        <w:ind w:left="709" w:hanging="709"/>
        <w:jc w:val="both"/>
      </w:pPr>
      <w:r>
        <w:t>1.3.</w:t>
      </w:r>
      <w:r>
        <w:tab/>
        <w:t>Hipótesis del probl</w:t>
      </w:r>
      <w:r w:rsidR="0017781B">
        <w:t>ema………………………………………………………………....3</w:t>
      </w:r>
      <w:r>
        <w:t xml:space="preserve"> </w:t>
      </w:r>
    </w:p>
    <w:p w:rsidR="000F1860" w:rsidRDefault="000F1860" w:rsidP="000F1860">
      <w:pPr>
        <w:tabs>
          <w:tab w:val="left" w:pos="9030"/>
        </w:tabs>
        <w:spacing w:line="360" w:lineRule="auto"/>
        <w:ind w:left="709" w:hanging="709"/>
        <w:jc w:val="both"/>
      </w:pPr>
      <w:r>
        <w:t>1.4.</w:t>
      </w:r>
      <w:r>
        <w:tab/>
        <w:t>Justificación de la inves</w:t>
      </w:r>
      <w:r w:rsidR="0017781B">
        <w:t>tigación……………………………………………………..…3</w:t>
      </w:r>
    </w:p>
    <w:p w:rsidR="000F1860" w:rsidRDefault="000F1860" w:rsidP="000F1860">
      <w:pPr>
        <w:tabs>
          <w:tab w:val="left" w:pos="9030"/>
        </w:tabs>
        <w:spacing w:line="360" w:lineRule="auto"/>
        <w:ind w:left="709" w:hanging="709"/>
        <w:jc w:val="both"/>
      </w:pPr>
      <w:r>
        <w:t>1.5.</w:t>
      </w:r>
      <w:r>
        <w:tab/>
        <w:t>Alcances o delimitación de la inves</w:t>
      </w:r>
      <w:r w:rsidR="0017781B">
        <w:t>tigación………………………………………........3</w:t>
      </w:r>
    </w:p>
    <w:p w:rsidR="000F1860" w:rsidRDefault="000F1860" w:rsidP="000F1860">
      <w:pPr>
        <w:tabs>
          <w:tab w:val="left" w:pos="9030"/>
        </w:tabs>
        <w:spacing w:line="360" w:lineRule="auto"/>
        <w:ind w:left="709" w:hanging="709"/>
        <w:jc w:val="both"/>
      </w:pPr>
      <w:r>
        <w:t>1.6.</w:t>
      </w:r>
      <w:r>
        <w:tab/>
        <w:t>Objetivos</w:t>
      </w:r>
      <w:r w:rsidR="009F231C">
        <w:t>……………………………</w:t>
      </w:r>
      <w:r w:rsidR="0017781B">
        <w:t>………………………………………………….4</w:t>
      </w:r>
    </w:p>
    <w:p w:rsidR="000F1860" w:rsidRDefault="000F1860" w:rsidP="000F1860">
      <w:pPr>
        <w:tabs>
          <w:tab w:val="left" w:pos="9030"/>
        </w:tabs>
        <w:spacing w:line="360" w:lineRule="auto"/>
        <w:ind w:left="709" w:hanging="709"/>
        <w:jc w:val="both"/>
      </w:pPr>
      <w:r>
        <w:t>1.6.1.</w:t>
      </w:r>
      <w:r>
        <w:tab/>
        <w:t>Objetivos gener</w:t>
      </w:r>
      <w:r w:rsidR="0017781B">
        <w:t>ales…………………………………………………………………….4</w:t>
      </w:r>
    </w:p>
    <w:p w:rsidR="000F1860" w:rsidRDefault="000F1860" w:rsidP="000F1860">
      <w:pPr>
        <w:tabs>
          <w:tab w:val="left" w:pos="9030"/>
        </w:tabs>
        <w:spacing w:line="360" w:lineRule="auto"/>
        <w:ind w:left="709" w:hanging="709"/>
        <w:jc w:val="both"/>
      </w:pPr>
      <w:r>
        <w:t>1.6.2.</w:t>
      </w:r>
      <w:r>
        <w:tab/>
        <w:t>Objetivos específicos………………………………………</w:t>
      </w:r>
      <w:r w:rsidR="0017781B">
        <w:t>……………………..........4</w:t>
      </w:r>
    </w:p>
    <w:p w:rsidR="000F1860" w:rsidRDefault="000F1860" w:rsidP="000F1860">
      <w:pPr>
        <w:tabs>
          <w:tab w:val="left" w:pos="9030"/>
        </w:tabs>
        <w:spacing w:line="360" w:lineRule="auto"/>
        <w:ind w:left="709" w:hanging="709"/>
        <w:jc w:val="both"/>
      </w:pPr>
      <w:r>
        <w:t>1.7.</w:t>
      </w:r>
      <w:r>
        <w:tab/>
        <w:t>Descripción de capítulos</w:t>
      </w:r>
      <w:r w:rsidR="0017781B">
        <w:t>………………………………………………………….........4</w:t>
      </w:r>
    </w:p>
    <w:p w:rsidR="000F1860" w:rsidRDefault="00CD4267" w:rsidP="000F1860">
      <w:pPr>
        <w:tabs>
          <w:tab w:val="left" w:pos="9030"/>
        </w:tabs>
        <w:spacing w:line="360" w:lineRule="auto"/>
        <w:jc w:val="both"/>
      </w:pPr>
      <w:r>
        <w:rPr>
          <w:b/>
        </w:rPr>
        <w:t>CAPÍ</w:t>
      </w:r>
      <w:r w:rsidR="000F1860">
        <w:rPr>
          <w:b/>
        </w:rPr>
        <w:t>TULO II. MARCO TEÓRICO</w:t>
      </w:r>
      <w:r w:rsidR="000F1860">
        <w:t>………………………………………………………..</w:t>
      </w:r>
      <w:r w:rsidR="00C80D86">
        <w:t>5</w:t>
      </w:r>
    </w:p>
    <w:p w:rsidR="000F1860" w:rsidRDefault="000F1860" w:rsidP="000F1860">
      <w:pPr>
        <w:tabs>
          <w:tab w:val="left" w:pos="9030"/>
        </w:tabs>
        <w:spacing w:line="360" w:lineRule="auto"/>
        <w:ind w:left="709" w:hanging="709"/>
        <w:jc w:val="both"/>
      </w:pPr>
      <w:r>
        <w:t>2.1.</w:t>
      </w:r>
      <w:r>
        <w:tab/>
        <w:t>Antecedentes teóricos………………………………………...……………...............</w:t>
      </w:r>
      <w:r w:rsidR="00D945A4">
        <w:t xml:space="preserve">..  </w:t>
      </w:r>
      <w:r w:rsidR="00C80D86">
        <w:t>5</w:t>
      </w:r>
    </w:p>
    <w:p w:rsidR="000F1860" w:rsidRDefault="000F1860" w:rsidP="000F1860">
      <w:pPr>
        <w:tabs>
          <w:tab w:val="left" w:pos="9030"/>
        </w:tabs>
        <w:spacing w:line="360" w:lineRule="auto"/>
        <w:ind w:left="709" w:hanging="709"/>
        <w:jc w:val="both"/>
      </w:pPr>
      <w:r>
        <w:t>2.1.1.</w:t>
      </w:r>
      <w:r>
        <w:tab/>
        <w:t>A nivel internacional……………………………………………………………….</w:t>
      </w:r>
      <w:r w:rsidR="00C80D86">
        <w:t>..…5</w:t>
      </w:r>
    </w:p>
    <w:p w:rsidR="000F1860" w:rsidRDefault="000F1860" w:rsidP="000F1860">
      <w:pPr>
        <w:tabs>
          <w:tab w:val="left" w:pos="9030"/>
        </w:tabs>
        <w:spacing w:line="360" w:lineRule="auto"/>
        <w:ind w:left="709" w:hanging="709"/>
        <w:jc w:val="both"/>
      </w:pPr>
      <w:r>
        <w:t>2.1.2.</w:t>
      </w:r>
      <w:r>
        <w:tab/>
        <w:t>A nivel nacion</w:t>
      </w:r>
      <w:r w:rsidR="00C80D86">
        <w:t>al………………………………………………………………………..6</w:t>
      </w:r>
    </w:p>
    <w:p w:rsidR="000F1860" w:rsidRDefault="000F1860" w:rsidP="000F1860">
      <w:pPr>
        <w:tabs>
          <w:tab w:val="left" w:pos="9030"/>
        </w:tabs>
        <w:spacing w:line="360" w:lineRule="auto"/>
        <w:ind w:left="709" w:hanging="709"/>
        <w:jc w:val="both"/>
      </w:pPr>
      <w:r>
        <w:t>2.1.3.</w:t>
      </w:r>
      <w:r>
        <w:tab/>
        <w:t>A nivel loc</w:t>
      </w:r>
      <w:r w:rsidR="00C80D86">
        <w:t>al……………………………………………………………………………6</w:t>
      </w:r>
    </w:p>
    <w:p w:rsidR="000F1860" w:rsidRDefault="000F1860" w:rsidP="000F1860">
      <w:pPr>
        <w:tabs>
          <w:tab w:val="left" w:pos="9030"/>
        </w:tabs>
        <w:spacing w:line="360" w:lineRule="auto"/>
        <w:ind w:left="709" w:hanging="709"/>
        <w:jc w:val="both"/>
      </w:pPr>
      <w:r>
        <w:t xml:space="preserve">2.2.  </w:t>
      </w:r>
      <w:r>
        <w:tab/>
        <w:t>Bases teóricas……………………</w:t>
      </w:r>
      <w:r w:rsidR="00C80D86">
        <w:t>……………………………………………..............8</w:t>
      </w:r>
    </w:p>
    <w:p w:rsidR="000F1860" w:rsidRDefault="000F1860" w:rsidP="000F1860">
      <w:pPr>
        <w:tabs>
          <w:tab w:val="left" w:pos="9030"/>
        </w:tabs>
        <w:spacing w:line="360" w:lineRule="auto"/>
        <w:ind w:left="709" w:hanging="709"/>
        <w:jc w:val="both"/>
      </w:pPr>
      <w:r>
        <w:t>2.3.</w:t>
      </w:r>
      <w:r>
        <w:tab/>
        <w:t>Definición de térm</w:t>
      </w:r>
      <w:r w:rsidR="00C33FC9">
        <w:t>ino</w:t>
      </w:r>
      <w:r w:rsidR="00C80D86">
        <w:t>s</w:t>
      </w:r>
      <w:proofErr w:type="gramStart"/>
      <w:r w:rsidR="00C80D86">
        <w:t>………………………………………………………….….....34</w:t>
      </w:r>
      <w:proofErr w:type="gramEnd"/>
      <w:r>
        <w:t xml:space="preserve"> </w:t>
      </w:r>
    </w:p>
    <w:p w:rsidR="000F1860" w:rsidRDefault="00CD4267" w:rsidP="000F1860">
      <w:pPr>
        <w:tabs>
          <w:tab w:val="left" w:pos="9030"/>
        </w:tabs>
        <w:spacing w:line="360" w:lineRule="auto"/>
      </w:pPr>
      <w:r>
        <w:rPr>
          <w:b/>
        </w:rPr>
        <w:t>CAPÍ</w:t>
      </w:r>
      <w:r w:rsidR="000F1860">
        <w:rPr>
          <w:b/>
        </w:rPr>
        <w:t>TULO III. MATERIALES Y</w:t>
      </w:r>
      <w:r w:rsidR="000F1860" w:rsidRPr="00C80D86">
        <w:rPr>
          <w:b/>
        </w:rPr>
        <w:t xml:space="preserve"> MÉTODOS</w:t>
      </w:r>
      <w:r w:rsidR="001C595F">
        <w:t xml:space="preserve">……………………………………….... </w:t>
      </w:r>
      <w:r w:rsidR="00C80D86">
        <w:t>36</w:t>
      </w:r>
    </w:p>
    <w:p w:rsidR="000F1860" w:rsidRDefault="000F1860" w:rsidP="000F1860">
      <w:pPr>
        <w:tabs>
          <w:tab w:val="left" w:pos="9030"/>
        </w:tabs>
        <w:spacing w:line="360" w:lineRule="auto"/>
        <w:ind w:left="709" w:hanging="709"/>
        <w:jc w:val="both"/>
      </w:pPr>
      <w:r>
        <w:t xml:space="preserve">3.1. </w:t>
      </w:r>
      <w:r>
        <w:tab/>
        <w:t>Ubicación de la zona de es</w:t>
      </w:r>
      <w:r w:rsidR="00C80D86">
        <w:t>tudio ……………………..………………………………..36</w:t>
      </w:r>
    </w:p>
    <w:p w:rsidR="000F1860" w:rsidRDefault="000F1860" w:rsidP="000F1860">
      <w:pPr>
        <w:tabs>
          <w:tab w:val="left" w:pos="9030"/>
        </w:tabs>
        <w:spacing w:line="360" w:lineRule="auto"/>
        <w:ind w:left="709" w:hanging="709"/>
        <w:jc w:val="both"/>
      </w:pPr>
      <w:r>
        <w:t>3.1.1.</w:t>
      </w:r>
      <w:r>
        <w:tab/>
        <w:t xml:space="preserve">Ubicación geográfica, </w:t>
      </w:r>
      <w:r>
        <w:rPr>
          <w:color w:val="000000"/>
        </w:rPr>
        <w:t>coordenadas UTM – WGS84 – Zona 17S…………………</w:t>
      </w:r>
      <w:proofErr w:type="gramStart"/>
      <w:r>
        <w:rPr>
          <w:color w:val="000000"/>
        </w:rPr>
        <w:t>…</w:t>
      </w:r>
      <w:r w:rsidR="00D945A4">
        <w:rPr>
          <w:color w:val="000000"/>
        </w:rPr>
        <w:t xml:space="preserve"> </w:t>
      </w:r>
      <w:r w:rsidR="00C80D86">
        <w:rPr>
          <w:color w:val="000000"/>
        </w:rPr>
        <w:t xml:space="preserve"> </w:t>
      </w:r>
      <w:r w:rsidR="00C33FC9">
        <w:rPr>
          <w:color w:val="000000"/>
        </w:rPr>
        <w:t>3</w:t>
      </w:r>
      <w:r w:rsidR="00C80D86">
        <w:rPr>
          <w:color w:val="000000"/>
        </w:rPr>
        <w:t>6</w:t>
      </w:r>
      <w:proofErr w:type="gramEnd"/>
    </w:p>
    <w:p w:rsidR="000F1860" w:rsidRDefault="000F1860" w:rsidP="000F1860">
      <w:pPr>
        <w:tabs>
          <w:tab w:val="left" w:pos="9030"/>
        </w:tabs>
        <w:spacing w:line="360" w:lineRule="auto"/>
        <w:ind w:left="709" w:hanging="709"/>
        <w:jc w:val="both"/>
      </w:pPr>
      <w:r>
        <w:t>3.1.2.</w:t>
      </w:r>
      <w:r>
        <w:tab/>
        <w:t xml:space="preserve">Ubicación política…………………………………………………………………… </w:t>
      </w:r>
      <w:r w:rsidR="00C80D86">
        <w:t>36</w:t>
      </w:r>
    </w:p>
    <w:p w:rsidR="000F1860" w:rsidRDefault="000F1860" w:rsidP="000F1860">
      <w:pPr>
        <w:tabs>
          <w:tab w:val="left" w:pos="9030"/>
        </w:tabs>
        <w:spacing w:line="360" w:lineRule="auto"/>
        <w:ind w:left="709" w:hanging="709"/>
        <w:jc w:val="both"/>
      </w:pPr>
      <w:r>
        <w:t xml:space="preserve">3.2.  </w:t>
      </w:r>
      <w:r>
        <w:tab/>
        <w:t>Procedimiento</w:t>
      </w:r>
      <w:r w:rsidR="00C80D86">
        <w:t>………………………………………………………………………...39</w:t>
      </w:r>
    </w:p>
    <w:p w:rsidR="000F1860" w:rsidRDefault="000F1860" w:rsidP="000F1860">
      <w:pPr>
        <w:tabs>
          <w:tab w:val="left" w:pos="9030"/>
        </w:tabs>
        <w:spacing w:line="360" w:lineRule="auto"/>
        <w:ind w:left="709" w:hanging="709"/>
        <w:jc w:val="both"/>
      </w:pPr>
      <w:r>
        <w:t>3.2.1.</w:t>
      </w:r>
      <w:r>
        <w:tab/>
        <w:t xml:space="preserve">Reconocimiento de la </w:t>
      </w:r>
      <w:proofErr w:type="gramStart"/>
      <w:r w:rsidR="00C80D86">
        <w:t>zona …</w:t>
      </w:r>
      <w:proofErr w:type="gramEnd"/>
      <w:r w:rsidR="00C80D86">
        <w:t>………………………………………………………...39</w:t>
      </w:r>
    </w:p>
    <w:p w:rsidR="000F1860" w:rsidRDefault="000F1860" w:rsidP="000F1860">
      <w:pPr>
        <w:tabs>
          <w:tab w:val="left" w:pos="9030"/>
        </w:tabs>
        <w:spacing w:line="360" w:lineRule="auto"/>
        <w:ind w:left="709" w:hanging="709"/>
        <w:jc w:val="both"/>
      </w:pPr>
      <w:r>
        <w:t>3.2.2.   Levantamiento topográfico de</w:t>
      </w:r>
      <w:r w:rsidR="00C33FC9">
        <w:t xml:space="preserve"> la carreter</w:t>
      </w:r>
      <w:r w:rsidR="00C80D86">
        <w:t>a……………………………………………39</w:t>
      </w:r>
    </w:p>
    <w:p w:rsidR="000F1860" w:rsidRDefault="000F1860" w:rsidP="000F1860">
      <w:pPr>
        <w:tabs>
          <w:tab w:val="left" w:pos="9030"/>
        </w:tabs>
        <w:spacing w:line="360" w:lineRule="auto"/>
        <w:ind w:left="709" w:hanging="709"/>
        <w:jc w:val="both"/>
      </w:pPr>
      <w:r>
        <w:lastRenderedPageBreak/>
        <w:t>3.2.3.</w:t>
      </w:r>
      <w:r>
        <w:tab/>
        <w:t>Toma de datos</w:t>
      </w:r>
      <w:r w:rsidR="00C80D86">
        <w:t>………………………………………………………………………...39</w:t>
      </w:r>
      <w:r>
        <w:t xml:space="preserve"> </w:t>
      </w:r>
    </w:p>
    <w:p w:rsidR="000F1860" w:rsidRDefault="000F1860" w:rsidP="000F1860">
      <w:pPr>
        <w:tabs>
          <w:tab w:val="left" w:pos="9030"/>
        </w:tabs>
        <w:spacing w:line="360" w:lineRule="auto"/>
        <w:ind w:left="709" w:hanging="709"/>
        <w:jc w:val="both"/>
      </w:pPr>
      <w:r>
        <w:t>3.2.4.</w:t>
      </w:r>
      <w:r>
        <w:tab/>
        <w:t>Trabajo de gabinete…………..……………………………………</w:t>
      </w:r>
      <w:r w:rsidR="00C80D86">
        <w:t>………………….39</w:t>
      </w:r>
    </w:p>
    <w:p w:rsidR="000F1860" w:rsidRDefault="000F1860" w:rsidP="000F1860">
      <w:pPr>
        <w:tabs>
          <w:tab w:val="left" w:pos="9030"/>
        </w:tabs>
        <w:spacing w:line="360" w:lineRule="auto"/>
        <w:ind w:left="709" w:hanging="709"/>
        <w:jc w:val="both"/>
      </w:pPr>
      <w:r>
        <w:t xml:space="preserve">3.3. </w:t>
      </w:r>
      <w:r>
        <w:tab/>
        <w:t xml:space="preserve">Tratamiento y análisis y presentación de </w:t>
      </w:r>
      <w:r w:rsidR="00C80D86">
        <w:t>resultados………………...……...………...40</w:t>
      </w:r>
    </w:p>
    <w:p w:rsidR="000F1860" w:rsidRDefault="000F1860" w:rsidP="000F1860">
      <w:pPr>
        <w:tabs>
          <w:tab w:val="left" w:pos="9030"/>
        </w:tabs>
        <w:spacing w:line="360" w:lineRule="auto"/>
        <w:ind w:left="709" w:hanging="709"/>
        <w:jc w:val="both"/>
      </w:pPr>
      <w:r>
        <w:t>3.3.1.</w:t>
      </w:r>
      <w:r>
        <w:tab/>
        <w:t>Análisis de dato</w:t>
      </w:r>
      <w:r w:rsidR="00C33FC9">
        <w:t>s</w:t>
      </w:r>
      <w:proofErr w:type="gramStart"/>
      <w:r w:rsidR="00C33FC9">
        <w:t>………….………………………………………</w:t>
      </w:r>
      <w:r w:rsidR="00C80D86">
        <w:t>……………..……</w:t>
      </w:r>
      <w:proofErr w:type="gramEnd"/>
      <w:r w:rsidR="00C80D86">
        <w:t xml:space="preserve"> 40</w:t>
      </w:r>
    </w:p>
    <w:p w:rsidR="000F1860" w:rsidRDefault="000F1860" w:rsidP="000F1860">
      <w:pPr>
        <w:tabs>
          <w:tab w:val="left" w:pos="9030"/>
        </w:tabs>
        <w:spacing w:line="360" w:lineRule="auto"/>
        <w:ind w:left="709" w:hanging="709"/>
        <w:jc w:val="both"/>
      </w:pPr>
      <w:r>
        <w:t>3.3.2.</w:t>
      </w:r>
      <w:r>
        <w:tab/>
        <w:t>Listado de parámetros de evaluación…………………………………………………</w:t>
      </w:r>
      <w:r w:rsidR="00C80D86">
        <w:t xml:space="preserve"> 43</w:t>
      </w:r>
    </w:p>
    <w:p w:rsidR="000F1860" w:rsidRDefault="00CD4267" w:rsidP="000F1860">
      <w:pPr>
        <w:tabs>
          <w:tab w:val="left" w:pos="9030"/>
        </w:tabs>
        <w:spacing w:line="360" w:lineRule="auto"/>
        <w:jc w:val="both"/>
      </w:pPr>
      <w:r>
        <w:rPr>
          <w:b/>
        </w:rPr>
        <w:t>CAPÍTULO IV. ANÁ</w:t>
      </w:r>
      <w:r w:rsidR="000F1860">
        <w:rPr>
          <w:b/>
        </w:rPr>
        <w:t>LISIS Y DISCUSIÓN DE RESULTADOS</w:t>
      </w:r>
      <w:proofErr w:type="gramStart"/>
      <w:r w:rsidR="000F1860">
        <w:t>………………………..</w:t>
      </w:r>
      <w:proofErr w:type="gramEnd"/>
      <w:r w:rsidR="00C80D86">
        <w:t xml:space="preserve"> 45</w:t>
      </w:r>
    </w:p>
    <w:p w:rsidR="000F1860" w:rsidRDefault="000F1860" w:rsidP="000F1860">
      <w:pPr>
        <w:spacing w:line="360" w:lineRule="auto"/>
        <w:ind w:left="709" w:hanging="709"/>
        <w:jc w:val="both"/>
        <w:rPr>
          <w:b/>
        </w:rPr>
      </w:pPr>
      <w:r>
        <w:t>4.1.</w:t>
      </w:r>
      <w:r>
        <w:rPr>
          <w:b/>
        </w:rPr>
        <w:t xml:space="preserve">      </w:t>
      </w:r>
      <w:r>
        <w:t xml:space="preserve">Evaluación </w:t>
      </w:r>
      <w:proofErr w:type="gramStart"/>
      <w:r>
        <w:t>geométrica.…….…………………………………………….…...............</w:t>
      </w:r>
      <w:proofErr w:type="gramEnd"/>
      <w:r w:rsidR="00C80D86">
        <w:t xml:space="preserve"> 45</w:t>
      </w:r>
    </w:p>
    <w:p w:rsidR="000F1860" w:rsidRDefault="000F1860" w:rsidP="000F1860">
      <w:pPr>
        <w:tabs>
          <w:tab w:val="left" w:pos="9030"/>
        </w:tabs>
        <w:spacing w:line="360" w:lineRule="auto"/>
        <w:ind w:left="709" w:hanging="709"/>
        <w:jc w:val="both"/>
      </w:pPr>
      <w:r>
        <w:t xml:space="preserve">4.1.1. </w:t>
      </w:r>
      <w:r>
        <w:tab/>
        <w:t>Elección del vehículo de diseño…………………………….………………………...</w:t>
      </w:r>
      <w:r w:rsidR="00C80D86">
        <w:t>45</w:t>
      </w:r>
    </w:p>
    <w:p w:rsidR="000F1860" w:rsidRDefault="000F1860" w:rsidP="000F1860">
      <w:pPr>
        <w:tabs>
          <w:tab w:val="left" w:pos="9030"/>
        </w:tabs>
        <w:spacing w:line="360" w:lineRule="auto"/>
        <w:ind w:left="709" w:hanging="709"/>
        <w:jc w:val="both"/>
      </w:pPr>
      <w:r>
        <w:t>4.1.2.</w:t>
      </w:r>
      <w:r>
        <w:tab/>
        <w:t xml:space="preserve">Clasificación de la </w:t>
      </w:r>
      <w:r w:rsidR="00C80D86">
        <w:t>vía</w:t>
      </w:r>
      <w:proofErr w:type="gramStart"/>
      <w:r w:rsidR="00C80D86">
        <w:t>………………………………………………………….……..45</w:t>
      </w:r>
      <w:proofErr w:type="gramEnd"/>
    </w:p>
    <w:p w:rsidR="000F1860" w:rsidRDefault="000F1860" w:rsidP="000F1860">
      <w:pPr>
        <w:tabs>
          <w:tab w:val="left" w:pos="9030"/>
        </w:tabs>
        <w:spacing w:line="360" w:lineRule="auto"/>
        <w:ind w:left="709" w:hanging="709"/>
        <w:jc w:val="both"/>
      </w:pPr>
      <w:r>
        <w:t>4.1.3.</w:t>
      </w:r>
      <w:r>
        <w:tab/>
        <w:t>Velocidad de directriz.....................................................................</w:t>
      </w:r>
      <w:r w:rsidR="006A4959">
        <w:t>..............................53</w:t>
      </w:r>
    </w:p>
    <w:p w:rsidR="000F1860" w:rsidRDefault="000F1860" w:rsidP="000F1860">
      <w:pPr>
        <w:tabs>
          <w:tab w:val="left" w:pos="9030"/>
        </w:tabs>
        <w:spacing w:line="360" w:lineRule="auto"/>
        <w:ind w:left="709" w:hanging="709"/>
        <w:jc w:val="both"/>
      </w:pPr>
      <w:r>
        <w:t>4.1.4.</w:t>
      </w:r>
      <w:r>
        <w:tab/>
        <w:t>Alineamiento horizontal………………………………………………...…………....</w:t>
      </w:r>
      <w:r w:rsidR="00C7399C">
        <w:t xml:space="preserve"> </w:t>
      </w:r>
      <w:r w:rsidR="006A4959">
        <w:t>53</w:t>
      </w:r>
    </w:p>
    <w:p w:rsidR="000F1860" w:rsidRDefault="000F1860" w:rsidP="006A4959">
      <w:pPr>
        <w:tabs>
          <w:tab w:val="left" w:pos="9030"/>
        </w:tabs>
        <w:spacing w:line="360" w:lineRule="auto"/>
        <w:ind w:left="709" w:hanging="709"/>
        <w:jc w:val="both"/>
      </w:pPr>
      <w:r>
        <w:t>4.1.5.</w:t>
      </w:r>
      <w:r>
        <w:tab/>
        <w:t>Alineamiento vertic</w:t>
      </w:r>
      <w:r w:rsidR="006A4959">
        <w:t>al</w:t>
      </w:r>
      <w:proofErr w:type="gramStart"/>
      <w:r w:rsidR="006A4959">
        <w:t>……………………….………………………………….……..77</w:t>
      </w:r>
      <w:proofErr w:type="gramEnd"/>
    </w:p>
    <w:p w:rsidR="000F1860" w:rsidRDefault="000F1860" w:rsidP="000F1860">
      <w:pPr>
        <w:tabs>
          <w:tab w:val="left" w:pos="9030"/>
        </w:tabs>
        <w:spacing w:line="360" w:lineRule="auto"/>
        <w:ind w:left="709" w:hanging="709"/>
        <w:jc w:val="both"/>
      </w:pPr>
      <w:r>
        <w:t>4.1.6.</w:t>
      </w:r>
      <w:r>
        <w:tab/>
        <w:t>Sección Transversal…………</w:t>
      </w:r>
      <w:r w:rsidR="00C7399C">
        <w:t xml:space="preserve">…………………..……………………………...........  </w:t>
      </w:r>
      <w:r w:rsidR="006A4959">
        <w:t>81</w:t>
      </w:r>
    </w:p>
    <w:p w:rsidR="000F1860" w:rsidRDefault="000F1860" w:rsidP="000F1860">
      <w:pPr>
        <w:tabs>
          <w:tab w:val="left" w:pos="9030"/>
        </w:tabs>
        <w:spacing w:line="360" w:lineRule="auto"/>
        <w:ind w:left="709" w:hanging="709"/>
        <w:jc w:val="both"/>
      </w:pPr>
      <w:r>
        <w:t>4.2.</w:t>
      </w:r>
      <w:r>
        <w:tab/>
        <w:t>Análisis y discusión de re</w:t>
      </w:r>
      <w:r w:rsidR="006A4959">
        <w:t>sultados……………………………………………..…….103</w:t>
      </w:r>
    </w:p>
    <w:p w:rsidR="000F1860" w:rsidRDefault="00C33FC9" w:rsidP="000F1860">
      <w:pPr>
        <w:tabs>
          <w:tab w:val="left" w:pos="9030"/>
        </w:tabs>
        <w:spacing w:line="360" w:lineRule="auto"/>
        <w:ind w:left="709" w:hanging="709"/>
        <w:jc w:val="both"/>
      </w:pPr>
      <w:r>
        <w:t>4.2.1.</w:t>
      </w:r>
      <w:r>
        <w:tab/>
        <w:t>Análisis de resultados…</w:t>
      </w:r>
      <w:r w:rsidR="000F1860">
        <w:t>……………</w:t>
      </w:r>
      <w:r w:rsidR="006A4959">
        <w:t>………………………………………………..103</w:t>
      </w:r>
    </w:p>
    <w:p w:rsidR="000F1860" w:rsidRDefault="00C33FC9" w:rsidP="000F1860">
      <w:pPr>
        <w:tabs>
          <w:tab w:val="left" w:pos="9030"/>
        </w:tabs>
        <w:spacing w:line="360" w:lineRule="auto"/>
        <w:ind w:left="709" w:hanging="709"/>
        <w:jc w:val="both"/>
      </w:pPr>
      <w:r>
        <w:t>4.2.2.</w:t>
      </w:r>
      <w:r>
        <w:tab/>
        <w:t>Discusión de resultados………………..…………………………………</w:t>
      </w:r>
      <w:r w:rsidR="000F1860">
        <w:t>….….</w:t>
      </w:r>
      <w:r w:rsidR="006A4959">
        <w:t>.......112</w:t>
      </w:r>
    </w:p>
    <w:p w:rsidR="000F1860" w:rsidRDefault="000F1860" w:rsidP="000F1860">
      <w:pPr>
        <w:tabs>
          <w:tab w:val="left" w:pos="9030"/>
        </w:tabs>
        <w:spacing w:line="360" w:lineRule="auto"/>
        <w:jc w:val="both"/>
      </w:pPr>
      <w:r>
        <w:rPr>
          <w:b/>
        </w:rPr>
        <w:t>CAPÍTULO V. CONCLUSIONES Y RECOMENDACIONES</w:t>
      </w:r>
      <w:proofErr w:type="gramStart"/>
      <w:r>
        <w:t>…</w:t>
      </w:r>
      <w:r w:rsidR="00D945A4">
        <w:t>……………………..</w:t>
      </w:r>
      <w:proofErr w:type="gramEnd"/>
      <w:r w:rsidR="00D945A4">
        <w:t xml:space="preserve"> </w:t>
      </w:r>
      <w:r w:rsidR="006A4959">
        <w:t>122</w:t>
      </w:r>
    </w:p>
    <w:p w:rsidR="000F1860" w:rsidRDefault="000F1860" w:rsidP="000F1860">
      <w:pPr>
        <w:tabs>
          <w:tab w:val="left" w:pos="9030"/>
        </w:tabs>
        <w:spacing w:line="360" w:lineRule="auto"/>
        <w:ind w:left="709" w:hanging="709"/>
        <w:jc w:val="both"/>
      </w:pPr>
      <w:r>
        <w:t>5.1. Conclusiones………</w:t>
      </w:r>
      <w:r w:rsidR="00D945A4">
        <w:t xml:space="preserve">………………………………………………....………………... </w:t>
      </w:r>
      <w:r w:rsidR="006A4959">
        <w:t>122</w:t>
      </w:r>
    </w:p>
    <w:p w:rsidR="000F1860" w:rsidRDefault="000F1860" w:rsidP="000F1860">
      <w:pPr>
        <w:tabs>
          <w:tab w:val="left" w:pos="9030"/>
        </w:tabs>
        <w:spacing w:line="360" w:lineRule="auto"/>
        <w:ind w:left="709" w:hanging="709"/>
        <w:jc w:val="both"/>
      </w:pPr>
      <w:r>
        <w:t>5.2. Recomendaciones…</w:t>
      </w:r>
      <w:r w:rsidR="00C33FC9">
        <w:t>…………………………………………………………………....</w:t>
      </w:r>
      <w:r w:rsidR="006A4959">
        <w:t>123</w:t>
      </w:r>
    </w:p>
    <w:p w:rsidR="000F1860" w:rsidRDefault="000F1860" w:rsidP="000F1860">
      <w:pPr>
        <w:tabs>
          <w:tab w:val="left" w:pos="9030"/>
        </w:tabs>
        <w:spacing w:line="360" w:lineRule="auto"/>
        <w:jc w:val="both"/>
      </w:pPr>
      <w:r>
        <w:t>Referencias Bibliográfic</w:t>
      </w:r>
      <w:r w:rsidR="006A4959">
        <w:t>as……..……………………………………………………………124</w:t>
      </w:r>
    </w:p>
    <w:p w:rsidR="000F1860" w:rsidRDefault="000F1860" w:rsidP="000F1860">
      <w:pPr>
        <w:tabs>
          <w:tab w:val="left" w:pos="9030"/>
        </w:tabs>
        <w:spacing w:line="360" w:lineRule="auto"/>
        <w:jc w:val="both"/>
      </w:pPr>
      <w:r>
        <w:t>Anexos……………………………………</w:t>
      </w:r>
      <w:r w:rsidR="006A4959">
        <w:t>…………………………………………………126</w:t>
      </w:r>
    </w:p>
    <w:p w:rsidR="000F1860" w:rsidRDefault="00217EA5" w:rsidP="000F1860">
      <w:pPr>
        <w:tabs>
          <w:tab w:val="left" w:pos="9030"/>
        </w:tabs>
        <w:spacing w:line="360" w:lineRule="auto"/>
        <w:jc w:val="both"/>
      </w:pPr>
      <w:r>
        <w:t>Anexo A. P</w:t>
      </w:r>
      <w:r w:rsidR="000F1860">
        <w:t>anel fotográfico…</w:t>
      </w:r>
      <w:proofErr w:type="gramStart"/>
      <w:r w:rsidR="000F1860">
        <w:t>...……………………………………...……………….…</w:t>
      </w:r>
      <w:r w:rsidR="00C7399C">
        <w:t>.</w:t>
      </w:r>
      <w:r w:rsidR="006A4959">
        <w:t>….</w:t>
      </w:r>
      <w:proofErr w:type="gramEnd"/>
      <w:r w:rsidR="006A4959">
        <w:t>127</w:t>
      </w:r>
    </w:p>
    <w:p w:rsidR="006A4959" w:rsidRDefault="006A4959" w:rsidP="000F1860">
      <w:pPr>
        <w:tabs>
          <w:tab w:val="left" w:pos="9030"/>
        </w:tabs>
        <w:spacing w:line="360" w:lineRule="auto"/>
        <w:jc w:val="both"/>
      </w:pPr>
      <w:r>
        <w:t>Anexo B. Puntos topográficos……………………………………………………………….130</w:t>
      </w:r>
    </w:p>
    <w:p w:rsidR="000F1860" w:rsidRDefault="006A4959" w:rsidP="000F1860">
      <w:pPr>
        <w:tabs>
          <w:tab w:val="left" w:pos="9030"/>
        </w:tabs>
        <w:spacing w:line="360" w:lineRule="auto"/>
        <w:jc w:val="both"/>
      </w:pPr>
      <w:r>
        <w:t>Anexo C</w:t>
      </w:r>
      <w:r w:rsidR="00217EA5">
        <w:t>. Plano</w:t>
      </w:r>
      <w:r w:rsidR="000F1860">
        <w:t xml:space="preserve"> de ubicación…</w:t>
      </w:r>
      <w:proofErr w:type="gramStart"/>
      <w:r w:rsidR="000F1860">
        <w:t>...……………………………………………………….…</w:t>
      </w:r>
      <w:r w:rsidR="00C7399C">
        <w:t>..</w:t>
      </w:r>
      <w:r>
        <w:t>230</w:t>
      </w:r>
      <w:proofErr w:type="gramEnd"/>
    </w:p>
    <w:p w:rsidR="000F1860" w:rsidRDefault="006A4959" w:rsidP="000F1860">
      <w:pPr>
        <w:tabs>
          <w:tab w:val="left" w:pos="9030"/>
        </w:tabs>
        <w:spacing w:line="360" w:lineRule="auto"/>
        <w:jc w:val="both"/>
      </w:pPr>
      <w:r>
        <w:t>Anexo D</w:t>
      </w:r>
      <w:r w:rsidR="000F1860">
        <w:t>. Planos planta y perfil</w:t>
      </w:r>
      <w:proofErr w:type="gramStart"/>
      <w:r w:rsidR="000F1860">
        <w:t>…………………………….……………………………….</w:t>
      </w:r>
      <w:r w:rsidR="00D945A4">
        <w:t>.</w:t>
      </w:r>
      <w:r>
        <w:t>231</w:t>
      </w:r>
      <w:proofErr w:type="gramEnd"/>
    </w:p>
    <w:p w:rsidR="000F1860" w:rsidRDefault="006A4959" w:rsidP="000F1860">
      <w:pPr>
        <w:tabs>
          <w:tab w:val="left" w:pos="9030"/>
        </w:tabs>
        <w:spacing w:line="360" w:lineRule="auto"/>
        <w:jc w:val="both"/>
      </w:pPr>
      <w:r>
        <w:t>Anexo E</w:t>
      </w:r>
      <w:r w:rsidR="000F1860">
        <w:t>. Planos secciones típicas………………………………………………………….</w:t>
      </w:r>
      <w:r w:rsidR="00D945A4">
        <w:t>.</w:t>
      </w:r>
      <w:r>
        <w:t>232</w:t>
      </w:r>
    </w:p>
    <w:p w:rsidR="000F1860" w:rsidRDefault="006A4959" w:rsidP="000F1860">
      <w:pPr>
        <w:tabs>
          <w:tab w:val="left" w:pos="9030"/>
        </w:tabs>
        <w:spacing w:line="360" w:lineRule="auto"/>
        <w:jc w:val="both"/>
      </w:pPr>
      <w:r>
        <w:t>Anexo F</w:t>
      </w:r>
      <w:r w:rsidR="00217EA5">
        <w:t>. P</w:t>
      </w:r>
      <w:r w:rsidR="000F1860">
        <w:t>lanos secciones transversales…..……………………………………………….</w:t>
      </w:r>
      <w:r w:rsidR="00D945A4">
        <w:t>.</w:t>
      </w:r>
      <w:r>
        <w:t>233</w:t>
      </w:r>
    </w:p>
    <w:p w:rsidR="000F1860" w:rsidRDefault="000F1860" w:rsidP="000F1860">
      <w:pPr>
        <w:spacing w:line="360" w:lineRule="auto"/>
        <w:ind w:right="115"/>
        <w:jc w:val="center"/>
        <w:rPr>
          <w:b/>
        </w:rPr>
      </w:pPr>
    </w:p>
    <w:p w:rsidR="000F1860" w:rsidRDefault="000F1860" w:rsidP="000F1860">
      <w:pPr>
        <w:spacing w:line="360" w:lineRule="auto"/>
        <w:ind w:right="115"/>
        <w:jc w:val="center"/>
        <w:rPr>
          <w:b/>
          <w:lang w:val="es-ES"/>
        </w:rPr>
      </w:pPr>
    </w:p>
    <w:p w:rsidR="000F1860" w:rsidRDefault="000F1860" w:rsidP="000F1860">
      <w:pPr>
        <w:spacing w:line="360" w:lineRule="auto"/>
        <w:ind w:right="115"/>
        <w:jc w:val="center"/>
        <w:rPr>
          <w:b/>
          <w:lang w:val="es-ES"/>
        </w:rPr>
      </w:pPr>
    </w:p>
    <w:p w:rsidR="000F1860" w:rsidRDefault="000F1860" w:rsidP="000F1860">
      <w:pPr>
        <w:spacing w:line="360" w:lineRule="auto"/>
        <w:ind w:right="115"/>
        <w:jc w:val="center"/>
        <w:rPr>
          <w:b/>
          <w:lang w:val="es-ES"/>
        </w:rPr>
      </w:pPr>
    </w:p>
    <w:p w:rsidR="000F1860" w:rsidRDefault="000F1860" w:rsidP="000F1860">
      <w:pPr>
        <w:spacing w:line="360" w:lineRule="auto"/>
        <w:ind w:right="115"/>
        <w:jc w:val="center"/>
        <w:rPr>
          <w:b/>
          <w:lang w:val="es-ES"/>
        </w:rPr>
      </w:pPr>
    </w:p>
    <w:p w:rsidR="000F1860" w:rsidRDefault="000F1860" w:rsidP="000F1860">
      <w:pPr>
        <w:spacing w:line="360" w:lineRule="auto"/>
        <w:ind w:right="115"/>
        <w:jc w:val="center"/>
        <w:rPr>
          <w:b/>
          <w:lang w:val="es-ES"/>
        </w:rPr>
      </w:pPr>
    </w:p>
    <w:p w:rsidR="000F1860" w:rsidRDefault="000F1860" w:rsidP="00A673C5">
      <w:pPr>
        <w:spacing w:line="360" w:lineRule="auto"/>
        <w:ind w:right="115"/>
        <w:rPr>
          <w:b/>
          <w:lang w:val="es-ES"/>
        </w:rPr>
      </w:pPr>
    </w:p>
    <w:p w:rsidR="000F1860" w:rsidRDefault="000F1860" w:rsidP="000F1860">
      <w:pPr>
        <w:spacing w:line="360" w:lineRule="auto"/>
        <w:ind w:right="115"/>
        <w:jc w:val="center"/>
        <w:rPr>
          <w:b/>
          <w:lang w:val="es-ES"/>
        </w:rPr>
      </w:pPr>
      <w:r>
        <w:rPr>
          <w:b/>
          <w:lang w:val="es-ES"/>
        </w:rPr>
        <w:lastRenderedPageBreak/>
        <w:t>ÍNDICE DE TABLAS</w:t>
      </w:r>
    </w:p>
    <w:p w:rsidR="00C33FC9" w:rsidRDefault="00C33FC9" w:rsidP="000F1860">
      <w:pPr>
        <w:spacing w:line="360" w:lineRule="auto"/>
        <w:ind w:right="115"/>
        <w:jc w:val="center"/>
        <w:rPr>
          <w:b/>
          <w:lang w:val="es-ES"/>
        </w:rPr>
      </w:pPr>
    </w:p>
    <w:p w:rsidR="00AB17D2" w:rsidRDefault="000F1860" w:rsidP="00AB17D2">
      <w:pPr>
        <w:tabs>
          <w:tab w:val="left" w:pos="6375"/>
        </w:tabs>
        <w:spacing w:line="360" w:lineRule="auto"/>
        <w:jc w:val="both"/>
        <w:rPr>
          <w:rFonts w:eastAsiaTheme="minorHAnsi"/>
          <w:lang w:eastAsia="en-US"/>
        </w:rPr>
      </w:pPr>
      <w:r>
        <w:rPr>
          <w:spacing w:val="-3"/>
          <w:lang w:val="es-ES"/>
        </w:rPr>
        <w:t xml:space="preserve">Tabla </w:t>
      </w:r>
      <w:r>
        <w:rPr>
          <w:spacing w:val="-4"/>
          <w:lang w:val="es-ES"/>
        </w:rPr>
        <w:t>2.1</w:t>
      </w:r>
      <w:r w:rsidR="00EE7772">
        <w:rPr>
          <w:spacing w:val="-4"/>
          <w:lang w:val="es-ES"/>
        </w:rPr>
        <w:t>.</w:t>
      </w:r>
      <w:r>
        <w:rPr>
          <w:rFonts w:eastAsiaTheme="minorHAnsi"/>
          <w:lang w:eastAsia="en-US"/>
        </w:rPr>
        <w:t>Características básicas de la superficie</w:t>
      </w:r>
      <w:r w:rsidR="0030364D">
        <w:rPr>
          <w:rFonts w:eastAsiaTheme="minorHAnsi"/>
          <w:lang w:eastAsia="en-US"/>
        </w:rPr>
        <w:t xml:space="preserve"> de rodadura de las carreteras no </w:t>
      </w:r>
    </w:p>
    <w:p w:rsidR="000F1860" w:rsidRDefault="000F1860" w:rsidP="00AB17D2">
      <w:pPr>
        <w:tabs>
          <w:tab w:val="left" w:pos="6375"/>
        </w:tabs>
        <w:spacing w:line="360" w:lineRule="auto"/>
        <w:jc w:val="both"/>
        <w:rPr>
          <w:spacing w:val="-3"/>
          <w:lang w:val="es-ES"/>
        </w:rPr>
      </w:pPr>
      <w:r>
        <w:rPr>
          <w:rFonts w:eastAsiaTheme="minorHAnsi"/>
          <w:lang w:eastAsia="en-US"/>
        </w:rPr>
        <w:t>pavimentadas de bajo volumen de transito</w:t>
      </w:r>
      <w:r>
        <w:rPr>
          <w:color w:val="000000"/>
        </w:rPr>
        <w:t>…</w:t>
      </w:r>
      <w:r w:rsidR="00AB17D2">
        <w:rPr>
          <w:spacing w:val="-3"/>
          <w:lang w:val="es-ES"/>
        </w:rPr>
        <w:t>……………………………………….................</w:t>
      </w:r>
      <w:r w:rsidR="0030364D">
        <w:rPr>
          <w:lang w:val="es-ES"/>
        </w:rPr>
        <w:t>10</w:t>
      </w:r>
      <w:r w:rsidR="00AB17D2">
        <w:rPr>
          <w:lang w:val="es-ES"/>
        </w:rPr>
        <w:t xml:space="preserve"> </w:t>
      </w:r>
    </w:p>
    <w:p w:rsidR="000F1860" w:rsidRDefault="000F1860" w:rsidP="00AB17D2">
      <w:pPr>
        <w:tabs>
          <w:tab w:val="left" w:pos="6375"/>
        </w:tabs>
        <w:spacing w:line="360" w:lineRule="auto"/>
        <w:jc w:val="both"/>
        <w:rPr>
          <w:b/>
          <w:color w:val="000000"/>
        </w:rPr>
      </w:pPr>
      <w:r>
        <w:rPr>
          <w:lang w:val="es-ES"/>
        </w:rPr>
        <w:t>Tabla 2.2</w:t>
      </w:r>
      <w:r w:rsidR="00EE7772">
        <w:rPr>
          <w:lang w:val="es-ES"/>
        </w:rPr>
        <w:t>.</w:t>
      </w:r>
      <w:r>
        <w:rPr>
          <w:lang w:val="es-ES"/>
        </w:rPr>
        <w:t xml:space="preserve"> </w:t>
      </w:r>
      <w:r>
        <w:rPr>
          <w:color w:val="000000"/>
        </w:rPr>
        <w:t>Distancias de visibilidad de parada (m)</w:t>
      </w:r>
      <w:proofErr w:type="gramStart"/>
      <w:r>
        <w:rPr>
          <w:spacing w:val="-3"/>
          <w:lang w:val="es-ES"/>
        </w:rPr>
        <w:t>…………….……………………………..</w:t>
      </w:r>
      <w:r w:rsidR="002765B6">
        <w:rPr>
          <w:spacing w:val="-3"/>
          <w:lang w:val="es-ES"/>
        </w:rPr>
        <w:t>.</w:t>
      </w:r>
      <w:r>
        <w:rPr>
          <w:spacing w:val="-3"/>
          <w:lang w:val="es-ES"/>
        </w:rPr>
        <w:t>.1</w:t>
      </w:r>
      <w:r w:rsidR="0030364D">
        <w:rPr>
          <w:spacing w:val="-3"/>
          <w:lang w:val="es-ES"/>
        </w:rPr>
        <w:t>5</w:t>
      </w:r>
      <w:proofErr w:type="gramEnd"/>
    </w:p>
    <w:p w:rsidR="000F1860" w:rsidRDefault="000F1860" w:rsidP="00AB17D2">
      <w:pPr>
        <w:tabs>
          <w:tab w:val="left" w:pos="6375"/>
        </w:tabs>
        <w:spacing w:line="360" w:lineRule="auto"/>
        <w:jc w:val="both"/>
        <w:rPr>
          <w:spacing w:val="-3"/>
          <w:lang w:val="es-ES"/>
        </w:rPr>
      </w:pPr>
      <w:r>
        <w:rPr>
          <w:spacing w:val="-3"/>
          <w:lang w:val="es-ES"/>
        </w:rPr>
        <w:t>Tabla 2.3</w:t>
      </w:r>
      <w:r w:rsidR="00EE7772">
        <w:rPr>
          <w:spacing w:val="-3"/>
          <w:lang w:val="es-ES"/>
        </w:rPr>
        <w:t>.</w:t>
      </w:r>
      <w:r>
        <w:rPr>
          <w:spacing w:val="-3"/>
          <w:lang w:val="es-ES"/>
        </w:rPr>
        <w:t xml:space="preserve"> </w:t>
      </w:r>
      <w:r>
        <w:t>Ángulos de deflexión máximos para los que no s</w:t>
      </w:r>
      <w:r w:rsidR="0030364D">
        <w:t>e requiere curva horizontal</w:t>
      </w:r>
      <w:proofErr w:type="gramStart"/>
      <w:r w:rsidR="0030364D">
        <w:t>…….</w:t>
      </w:r>
      <w:r w:rsidR="002765B6">
        <w:t>.</w:t>
      </w:r>
      <w:r w:rsidR="0030364D">
        <w:t>16</w:t>
      </w:r>
      <w:proofErr w:type="gramEnd"/>
    </w:p>
    <w:p w:rsidR="0030364D" w:rsidRDefault="000F1860" w:rsidP="005737C4">
      <w:pPr>
        <w:pStyle w:val="Textoindependiente"/>
        <w:tabs>
          <w:tab w:val="left" w:pos="8931"/>
        </w:tabs>
        <w:spacing w:after="0" w:line="360" w:lineRule="auto"/>
        <w:ind w:right="2"/>
        <w:jc w:val="both"/>
        <w:rPr>
          <w:spacing w:val="-3"/>
          <w:lang w:val="es-ES"/>
        </w:rPr>
      </w:pPr>
      <w:r>
        <w:rPr>
          <w:spacing w:val="-3"/>
          <w:lang w:val="es-ES"/>
        </w:rPr>
        <w:t>Tabla 2.4</w:t>
      </w:r>
      <w:r w:rsidR="00EE7772">
        <w:rPr>
          <w:spacing w:val="-3"/>
          <w:lang w:val="es-ES"/>
        </w:rPr>
        <w:t>.</w:t>
      </w:r>
      <w:r>
        <w:rPr>
          <w:spacing w:val="-3"/>
          <w:lang w:val="es-ES"/>
        </w:rPr>
        <w:t xml:space="preserve"> </w:t>
      </w:r>
      <w:r w:rsidR="0030364D">
        <w:rPr>
          <w:spacing w:val="-3"/>
          <w:lang w:val="es-ES"/>
        </w:rPr>
        <w:t>Simbología de la curva circular……………………………………………………...18</w:t>
      </w:r>
    </w:p>
    <w:p w:rsidR="000F1860" w:rsidRDefault="0030364D" w:rsidP="005737C4">
      <w:pPr>
        <w:pStyle w:val="Textoindependiente"/>
        <w:tabs>
          <w:tab w:val="left" w:pos="8931"/>
        </w:tabs>
        <w:spacing w:after="0" w:line="360" w:lineRule="auto"/>
        <w:ind w:right="2"/>
        <w:jc w:val="both"/>
        <w:rPr>
          <w:spacing w:val="-3"/>
          <w:lang w:val="es-ES"/>
        </w:rPr>
      </w:pPr>
      <w:r>
        <w:t>Tabla 2.5.</w:t>
      </w:r>
      <w:r w:rsidR="000F1860">
        <w:t>Radios mínimos y peraltes máximos……………………………………………</w:t>
      </w:r>
      <w:r w:rsidR="002765B6">
        <w:t>....</w:t>
      </w:r>
      <w:r>
        <w:t>19</w:t>
      </w:r>
    </w:p>
    <w:p w:rsidR="000F1860" w:rsidRDefault="0030364D" w:rsidP="00AB17D2">
      <w:pPr>
        <w:tabs>
          <w:tab w:val="left" w:pos="6375"/>
        </w:tabs>
        <w:spacing w:line="360" w:lineRule="auto"/>
        <w:jc w:val="both"/>
        <w:rPr>
          <w:b/>
          <w:bCs/>
          <w:color w:val="000000"/>
        </w:rPr>
      </w:pPr>
      <w:r>
        <w:rPr>
          <w:spacing w:val="-3"/>
        </w:rPr>
        <w:t>Tabla 2.6</w:t>
      </w:r>
      <w:r w:rsidR="00EE7772">
        <w:rPr>
          <w:spacing w:val="-3"/>
        </w:rPr>
        <w:t>.</w:t>
      </w:r>
      <w:r w:rsidR="000F1860">
        <w:rPr>
          <w:spacing w:val="-3"/>
        </w:rPr>
        <w:t xml:space="preserve"> </w:t>
      </w:r>
      <w:r w:rsidR="00EE7772">
        <w:rPr>
          <w:bCs/>
        </w:rPr>
        <w:t>Pendientes Máximas (%)</w:t>
      </w:r>
      <w:proofErr w:type="gramStart"/>
      <w:r w:rsidR="00EE7772">
        <w:rPr>
          <w:bCs/>
        </w:rPr>
        <w:t>...</w:t>
      </w:r>
      <w:r w:rsidR="000F1860">
        <w:rPr>
          <w:bCs/>
        </w:rPr>
        <w:t>…</w:t>
      </w:r>
      <w:r w:rsidR="00EE7772">
        <w:rPr>
          <w:bCs/>
        </w:rPr>
        <w:t>.</w:t>
      </w:r>
      <w:r w:rsidR="000F1860">
        <w:rPr>
          <w:bCs/>
        </w:rPr>
        <w:t>……</w:t>
      </w:r>
      <w:r w:rsidR="00EE7772">
        <w:rPr>
          <w:bCs/>
        </w:rPr>
        <w:t>………….</w:t>
      </w:r>
      <w:r>
        <w:rPr>
          <w:bCs/>
        </w:rPr>
        <w:t>…………………………</w:t>
      </w:r>
      <w:r w:rsidR="00AB17D2">
        <w:rPr>
          <w:bCs/>
        </w:rPr>
        <w:t>…………</w:t>
      </w:r>
      <w:proofErr w:type="gramEnd"/>
      <w:r w:rsidR="00AB17D2">
        <w:rPr>
          <w:bCs/>
        </w:rPr>
        <w:t xml:space="preserve"> </w:t>
      </w:r>
      <w:r>
        <w:rPr>
          <w:bCs/>
        </w:rPr>
        <w:t>24</w:t>
      </w:r>
    </w:p>
    <w:p w:rsidR="000F1860" w:rsidRDefault="00446209" w:rsidP="005737C4">
      <w:pPr>
        <w:tabs>
          <w:tab w:val="left" w:pos="6375"/>
        </w:tabs>
        <w:spacing w:line="360" w:lineRule="auto"/>
        <w:jc w:val="both"/>
      </w:pPr>
      <w:r>
        <w:rPr>
          <w:spacing w:val="-3"/>
          <w:lang w:val="es-ES"/>
        </w:rPr>
        <w:t>Tabla 2.7</w:t>
      </w:r>
      <w:r w:rsidR="00EE7772">
        <w:rPr>
          <w:spacing w:val="-3"/>
          <w:lang w:val="es-ES"/>
        </w:rPr>
        <w:t>.</w:t>
      </w:r>
      <w:r w:rsidR="000F1860">
        <w:rPr>
          <w:spacing w:val="-3"/>
          <w:lang w:val="es-ES"/>
        </w:rPr>
        <w:t xml:space="preserve"> </w:t>
      </w:r>
      <w:r w:rsidR="000F1860">
        <w:t>Valor del índice K para el cálculo de la longitud de curva vertical convexa</w:t>
      </w:r>
      <w:proofErr w:type="gramStart"/>
      <w:r>
        <w:t>………25</w:t>
      </w:r>
      <w:proofErr w:type="gramEnd"/>
    </w:p>
    <w:p w:rsidR="000F1860" w:rsidRDefault="00446209" w:rsidP="005737C4">
      <w:pPr>
        <w:pStyle w:val="Textoindependiente"/>
        <w:tabs>
          <w:tab w:val="left" w:pos="8931"/>
        </w:tabs>
        <w:spacing w:after="0" w:line="360" w:lineRule="auto"/>
        <w:ind w:right="2"/>
        <w:jc w:val="both"/>
        <w:rPr>
          <w:spacing w:val="-3"/>
          <w:lang w:val="es-ES"/>
        </w:rPr>
      </w:pPr>
      <w:r>
        <w:rPr>
          <w:spacing w:val="-3"/>
          <w:lang w:val="es-ES"/>
        </w:rPr>
        <w:t>Tabla 2.8</w:t>
      </w:r>
      <w:r w:rsidR="00EE7772">
        <w:rPr>
          <w:spacing w:val="-3"/>
          <w:lang w:val="es-ES"/>
        </w:rPr>
        <w:t xml:space="preserve">. </w:t>
      </w:r>
      <w:r w:rsidR="000F1860">
        <w:t>Valor del índice K para el cálculo de la longitu</w:t>
      </w:r>
      <w:r>
        <w:t>d de curva vertical cóncava</w:t>
      </w:r>
      <w:proofErr w:type="gramStart"/>
      <w:r>
        <w:t>………25</w:t>
      </w:r>
      <w:proofErr w:type="gramEnd"/>
    </w:p>
    <w:p w:rsidR="000F1860" w:rsidRDefault="00446209" w:rsidP="005737C4">
      <w:pPr>
        <w:pStyle w:val="Textoindependiente"/>
        <w:tabs>
          <w:tab w:val="left" w:pos="8931"/>
        </w:tabs>
        <w:spacing w:after="0" w:line="360" w:lineRule="auto"/>
        <w:ind w:right="2"/>
        <w:jc w:val="both"/>
        <w:rPr>
          <w:spacing w:val="-3"/>
          <w:lang w:val="es-ES"/>
        </w:rPr>
      </w:pPr>
      <w:r>
        <w:rPr>
          <w:spacing w:val="-3"/>
          <w:lang w:val="es-ES"/>
        </w:rPr>
        <w:t>Tabla 2.9</w:t>
      </w:r>
      <w:r w:rsidR="00EE7772">
        <w:rPr>
          <w:spacing w:val="-3"/>
          <w:lang w:val="es-ES"/>
        </w:rPr>
        <w:t xml:space="preserve">. </w:t>
      </w:r>
      <w:r w:rsidR="000F1860">
        <w:rPr>
          <w:rFonts w:eastAsiaTheme="minorHAnsi"/>
          <w:lang w:eastAsia="en-US"/>
        </w:rPr>
        <w:t>Ancho mínimo deseable de la calzada en ta</w:t>
      </w:r>
      <w:r w:rsidR="00EE7772">
        <w:rPr>
          <w:rFonts w:eastAsiaTheme="minorHAnsi"/>
          <w:lang w:eastAsia="en-US"/>
        </w:rPr>
        <w:t>ngente…...</w:t>
      </w:r>
      <w:r>
        <w:rPr>
          <w:rFonts w:eastAsiaTheme="minorHAnsi"/>
          <w:lang w:eastAsia="en-US"/>
        </w:rPr>
        <w:t>……………………………28</w:t>
      </w:r>
    </w:p>
    <w:p w:rsidR="000F1860" w:rsidRDefault="00446209" w:rsidP="005737C4">
      <w:pPr>
        <w:pStyle w:val="Textoindependiente"/>
        <w:tabs>
          <w:tab w:val="left" w:pos="8931"/>
        </w:tabs>
        <w:spacing w:after="0" w:line="360" w:lineRule="auto"/>
        <w:ind w:right="2"/>
        <w:jc w:val="both"/>
        <w:rPr>
          <w:spacing w:val="-3"/>
          <w:lang w:val="es-ES"/>
        </w:rPr>
      </w:pPr>
      <w:r>
        <w:rPr>
          <w:spacing w:val="-3"/>
          <w:lang w:val="es-ES"/>
        </w:rPr>
        <w:t>Tabla 2.10</w:t>
      </w:r>
      <w:r w:rsidR="00EE7772">
        <w:rPr>
          <w:spacing w:val="-3"/>
          <w:lang w:val="es-ES"/>
        </w:rPr>
        <w:t xml:space="preserve">. </w:t>
      </w:r>
      <w:r w:rsidR="000F1860">
        <w:t>Taludes de corte</w:t>
      </w:r>
      <w:r w:rsidR="00EE7772">
        <w:rPr>
          <w:spacing w:val="-3"/>
          <w:lang w:val="es-ES"/>
        </w:rPr>
        <w:t>….…………………...</w:t>
      </w:r>
      <w:r>
        <w:rPr>
          <w:spacing w:val="-3"/>
          <w:lang w:val="es-ES"/>
        </w:rPr>
        <w:t>………………………………..…………..30</w:t>
      </w:r>
    </w:p>
    <w:p w:rsidR="000F1860" w:rsidRDefault="00446209" w:rsidP="005737C4">
      <w:pPr>
        <w:pStyle w:val="Textoindependiente"/>
        <w:tabs>
          <w:tab w:val="left" w:pos="8931"/>
        </w:tabs>
        <w:spacing w:after="0" w:line="360" w:lineRule="auto"/>
        <w:ind w:right="2"/>
        <w:jc w:val="both"/>
        <w:rPr>
          <w:spacing w:val="-3"/>
          <w:lang w:val="es-ES"/>
        </w:rPr>
      </w:pPr>
      <w:r>
        <w:rPr>
          <w:spacing w:val="-3"/>
          <w:lang w:val="es-ES"/>
        </w:rPr>
        <w:t>Tabla 2.11</w:t>
      </w:r>
      <w:r w:rsidR="00EE7772">
        <w:rPr>
          <w:spacing w:val="-3"/>
          <w:lang w:val="es-ES"/>
        </w:rPr>
        <w:t xml:space="preserve">. </w:t>
      </w:r>
      <w:r w:rsidR="000F1860">
        <w:rPr>
          <w:spacing w:val="-3"/>
          <w:lang w:val="es-ES"/>
        </w:rPr>
        <w:t>Taludes de relleno</w:t>
      </w:r>
      <w:r w:rsidR="00EE7772">
        <w:rPr>
          <w:spacing w:val="-3"/>
          <w:lang w:val="es-ES"/>
        </w:rPr>
        <w:t>…………………………...</w:t>
      </w:r>
      <w:r w:rsidR="000F1860">
        <w:rPr>
          <w:spacing w:val="-3"/>
          <w:lang w:val="es-ES"/>
        </w:rPr>
        <w:t>…..........................</w:t>
      </w:r>
      <w:r>
        <w:rPr>
          <w:spacing w:val="-3"/>
          <w:lang w:val="es-ES"/>
        </w:rPr>
        <w:t>..............................30</w:t>
      </w:r>
    </w:p>
    <w:p w:rsidR="000F1860" w:rsidRDefault="00446209" w:rsidP="005737C4">
      <w:pPr>
        <w:pStyle w:val="Textoindependiente"/>
        <w:tabs>
          <w:tab w:val="left" w:pos="8931"/>
        </w:tabs>
        <w:spacing w:after="0" w:line="360" w:lineRule="auto"/>
        <w:ind w:right="2"/>
        <w:jc w:val="both"/>
        <w:rPr>
          <w:spacing w:val="-3"/>
          <w:lang w:val="es-ES"/>
        </w:rPr>
      </w:pPr>
      <w:r>
        <w:rPr>
          <w:spacing w:val="-3"/>
          <w:lang w:val="es-ES"/>
        </w:rPr>
        <w:t>Tabla 2.12</w:t>
      </w:r>
      <w:r w:rsidR="00EE7772">
        <w:rPr>
          <w:spacing w:val="-3"/>
          <w:lang w:val="es-ES"/>
        </w:rPr>
        <w:t>.</w:t>
      </w:r>
      <w:r w:rsidR="000F1860">
        <w:rPr>
          <w:spacing w:val="-3"/>
          <w:lang w:val="es-ES"/>
        </w:rPr>
        <w:t xml:space="preserve"> Dimen</w:t>
      </w:r>
      <w:r w:rsidR="00EE7772">
        <w:rPr>
          <w:spacing w:val="-3"/>
          <w:lang w:val="es-ES"/>
        </w:rPr>
        <w:t>siones mínimas de cunetas………………...</w:t>
      </w:r>
      <w:r>
        <w:rPr>
          <w:spacing w:val="-3"/>
          <w:lang w:val="es-ES"/>
        </w:rPr>
        <w:t>………………………………...31</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3.1</w:t>
      </w:r>
      <w:r w:rsidR="00EE7772">
        <w:rPr>
          <w:spacing w:val="-3"/>
          <w:lang w:val="es-ES"/>
        </w:rPr>
        <w:t>.</w:t>
      </w:r>
      <w:r>
        <w:rPr>
          <w:spacing w:val="-3"/>
          <w:lang w:val="es-ES"/>
        </w:rPr>
        <w:t xml:space="preserve"> Conteo v</w:t>
      </w:r>
      <w:r w:rsidR="00EE7772">
        <w:rPr>
          <w:spacing w:val="-3"/>
          <w:lang w:val="es-ES"/>
        </w:rPr>
        <w:t>ehicular primera semana...……………</w:t>
      </w:r>
      <w:r>
        <w:rPr>
          <w:spacing w:val="-3"/>
          <w:lang w:val="es-ES"/>
        </w:rPr>
        <w:t>…</w:t>
      </w:r>
      <w:r w:rsidR="00EE7772">
        <w:rPr>
          <w:spacing w:val="-3"/>
          <w:lang w:val="es-ES"/>
        </w:rPr>
        <w:t>...</w:t>
      </w:r>
      <w:r w:rsidR="00446209">
        <w:rPr>
          <w:spacing w:val="-3"/>
          <w:lang w:val="es-ES"/>
        </w:rPr>
        <w:t>………………………………..41</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3.2</w:t>
      </w:r>
      <w:r w:rsidR="00EE7772">
        <w:rPr>
          <w:spacing w:val="-3"/>
          <w:lang w:val="es-ES"/>
        </w:rPr>
        <w:t>.</w:t>
      </w:r>
      <w:r>
        <w:rPr>
          <w:spacing w:val="-3"/>
          <w:lang w:val="es-ES"/>
        </w:rPr>
        <w:t xml:space="preserve"> Conteo vehicular se</w:t>
      </w:r>
      <w:r w:rsidR="00EE7772">
        <w:rPr>
          <w:spacing w:val="-3"/>
          <w:lang w:val="es-ES"/>
        </w:rPr>
        <w:t>gunda semana...…………...……...…………...</w:t>
      </w:r>
      <w:r w:rsidR="00446209">
        <w:rPr>
          <w:spacing w:val="-3"/>
          <w:lang w:val="es-ES"/>
        </w:rPr>
        <w:t>………………...42</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3.3</w:t>
      </w:r>
      <w:r w:rsidR="00EE7772">
        <w:rPr>
          <w:spacing w:val="-3"/>
          <w:lang w:val="es-ES"/>
        </w:rPr>
        <w:t>.</w:t>
      </w:r>
      <w:r>
        <w:rPr>
          <w:spacing w:val="-3"/>
          <w:lang w:val="es-ES"/>
        </w:rPr>
        <w:t xml:space="preserve"> Valor de</w:t>
      </w:r>
      <w:r w:rsidR="00EE7772">
        <w:rPr>
          <w:spacing w:val="-3"/>
          <w:lang w:val="es-ES"/>
        </w:rPr>
        <w:t>l promedio semanal…………………………………...</w:t>
      </w:r>
      <w:r w:rsidR="00446209">
        <w:rPr>
          <w:spacing w:val="-3"/>
          <w:lang w:val="es-ES"/>
        </w:rPr>
        <w:t>…………………….43</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3.4</w:t>
      </w:r>
      <w:r w:rsidR="00EE7772">
        <w:rPr>
          <w:spacing w:val="-3"/>
          <w:lang w:val="es-ES"/>
        </w:rPr>
        <w:t>.</w:t>
      </w:r>
      <w:r>
        <w:rPr>
          <w:spacing w:val="-3"/>
          <w:lang w:val="es-ES"/>
        </w:rPr>
        <w:t xml:space="preserve"> Presentación de resul</w:t>
      </w:r>
      <w:r w:rsidR="00446209">
        <w:rPr>
          <w:spacing w:val="-3"/>
          <w:lang w:val="es-ES"/>
        </w:rPr>
        <w:t>tados…………………………………………………………...43</w:t>
      </w:r>
    </w:p>
    <w:p w:rsidR="000F1860" w:rsidRDefault="00A34819" w:rsidP="005737C4">
      <w:pPr>
        <w:pStyle w:val="Textoindependiente"/>
        <w:tabs>
          <w:tab w:val="left" w:pos="8931"/>
        </w:tabs>
        <w:spacing w:after="0" w:line="360" w:lineRule="auto"/>
        <w:ind w:right="2"/>
        <w:jc w:val="both"/>
        <w:rPr>
          <w:spacing w:val="-3"/>
          <w:lang w:val="es-ES"/>
        </w:rPr>
      </w:pPr>
      <w:r>
        <w:rPr>
          <w:spacing w:val="-3"/>
          <w:lang w:val="es-ES"/>
        </w:rPr>
        <w:t>Tabla 3.5</w:t>
      </w:r>
      <w:r w:rsidR="00EE7772">
        <w:rPr>
          <w:spacing w:val="-3"/>
          <w:lang w:val="es-ES"/>
        </w:rPr>
        <w:t>.</w:t>
      </w:r>
      <w:r w:rsidR="000F1860">
        <w:rPr>
          <w:spacing w:val="-3"/>
          <w:lang w:val="es-ES"/>
        </w:rPr>
        <w:t xml:space="preserve"> Resultado</w:t>
      </w:r>
      <w:r w:rsidR="00EE7772">
        <w:rPr>
          <w:spacing w:val="-3"/>
          <w:lang w:val="es-ES"/>
        </w:rPr>
        <w:t>s…………………………………………………………………...……....</w:t>
      </w:r>
      <w:r w:rsidR="00446209">
        <w:rPr>
          <w:spacing w:val="-3"/>
          <w:lang w:val="es-ES"/>
        </w:rPr>
        <w:t>44</w:t>
      </w:r>
    </w:p>
    <w:p w:rsidR="000F1860" w:rsidRDefault="000F1860" w:rsidP="00AB17D2">
      <w:pPr>
        <w:tabs>
          <w:tab w:val="left" w:pos="6375"/>
        </w:tabs>
        <w:spacing w:line="360" w:lineRule="auto"/>
        <w:jc w:val="both"/>
      </w:pPr>
      <w:r>
        <w:rPr>
          <w:spacing w:val="-3"/>
          <w:lang w:val="es-ES"/>
        </w:rPr>
        <w:t>Tabla 4.1</w:t>
      </w:r>
      <w:r w:rsidR="00EE7772">
        <w:rPr>
          <w:spacing w:val="-3"/>
          <w:lang w:val="es-ES"/>
        </w:rPr>
        <w:t>.</w:t>
      </w:r>
      <w:r>
        <w:rPr>
          <w:spacing w:val="-3"/>
          <w:lang w:val="es-ES"/>
        </w:rPr>
        <w:t xml:space="preserve"> </w:t>
      </w:r>
      <w:r>
        <w:t>Pendiente</w:t>
      </w:r>
      <w:r w:rsidR="00EE7772">
        <w:t>s transversales de la carretera...</w:t>
      </w:r>
      <w:r w:rsidR="00446209">
        <w:t>…………………………………………</w:t>
      </w:r>
      <w:r w:rsidR="00AB17D2">
        <w:t xml:space="preserve"> </w:t>
      </w:r>
      <w:r w:rsidR="00446209">
        <w:t>46</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4.2</w:t>
      </w:r>
      <w:r w:rsidR="00EE7772">
        <w:rPr>
          <w:spacing w:val="-3"/>
          <w:lang w:val="es-ES"/>
        </w:rPr>
        <w:t>.</w:t>
      </w:r>
      <w:r>
        <w:rPr>
          <w:spacing w:val="-3"/>
          <w:lang w:val="es-ES"/>
        </w:rPr>
        <w:t xml:space="preserve"> </w:t>
      </w:r>
      <w:r>
        <w:t>Resum</w:t>
      </w:r>
      <w:r w:rsidR="00EE7772">
        <w:t>en de la orografía…………………………………...</w:t>
      </w:r>
      <w:r w:rsidR="00446209">
        <w:t>………………………52</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4.3</w:t>
      </w:r>
      <w:r w:rsidR="00EE7772">
        <w:rPr>
          <w:spacing w:val="-3"/>
          <w:lang w:val="es-ES"/>
        </w:rPr>
        <w:t>.</w:t>
      </w:r>
      <w:r>
        <w:rPr>
          <w:spacing w:val="-3"/>
          <w:lang w:val="es-ES"/>
        </w:rPr>
        <w:t xml:space="preserve"> </w:t>
      </w:r>
      <w:r>
        <w:t>Pendientes transv</w:t>
      </w:r>
      <w:r w:rsidR="00EE7772">
        <w:t>ersales de la carretera……………………...</w:t>
      </w:r>
      <w:r w:rsidR="00446209">
        <w:t>…………………….53</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4.4</w:t>
      </w:r>
      <w:r w:rsidR="00EE7772">
        <w:rPr>
          <w:spacing w:val="-3"/>
          <w:lang w:val="es-ES"/>
        </w:rPr>
        <w:t>.</w:t>
      </w:r>
      <w:r>
        <w:rPr>
          <w:spacing w:val="-3"/>
          <w:lang w:val="es-ES"/>
        </w:rPr>
        <w:t xml:space="preserve"> </w:t>
      </w:r>
      <w:r w:rsidR="00EE7772">
        <w:t>Elementos de curva…………………………...</w:t>
      </w:r>
      <w:r w:rsidR="00446209">
        <w:t>……………………………………54</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4.5</w:t>
      </w:r>
      <w:r w:rsidR="00EE7772">
        <w:rPr>
          <w:spacing w:val="-3"/>
          <w:lang w:val="es-ES"/>
        </w:rPr>
        <w:t>.</w:t>
      </w:r>
      <w:r>
        <w:rPr>
          <w:spacing w:val="-3"/>
          <w:lang w:val="es-ES"/>
        </w:rPr>
        <w:t xml:space="preserve"> Evaluación de longit</w:t>
      </w:r>
      <w:r w:rsidR="00EE7772">
        <w:rPr>
          <w:spacing w:val="-3"/>
          <w:lang w:val="es-ES"/>
        </w:rPr>
        <w:t>ud en tramos en tangente</w:t>
      </w:r>
      <w:proofErr w:type="gramStart"/>
      <w:r w:rsidR="00EE7772">
        <w:rPr>
          <w:spacing w:val="-3"/>
          <w:lang w:val="es-ES"/>
        </w:rPr>
        <w:t>……….………</w:t>
      </w:r>
      <w:r w:rsidR="00446209">
        <w:rPr>
          <w:spacing w:val="-3"/>
          <w:lang w:val="es-ES"/>
        </w:rPr>
        <w:t>………….....................58</w:t>
      </w:r>
      <w:proofErr w:type="gramEnd"/>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4.6</w:t>
      </w:r>
      <w:r w:rsidR="00EE7772">
        <w:rPr>
          <w:spacing w:val="-3"/>
          <w:lang w:val="es-ES"/>
        </w:rPr>
        <w:t>.</w:t>
      </w:r>
      <w:r w:rsidR="00446209">
        <w:rPr>
          <w:spacing w:val="-3"/>
          <w:lang w:val="es-ES"/>
        </w:rPr>
        <w:t xml:space="preserve"> Evaluación de radios</w:t>
      </w:r>
      <w:proofErr w:type="gramStart"/>
      <w:r w:rsidR="00446209">
        <w:rPr>
          <w:spacing w:val="-3"/>
          <w:lang w:val="es-ES"/>
        </w:rPr>
        <w:t>……...</w:t>
      </w:r>
      <w:r>
        <w:rPr>
          <w:spacing w:val="-3"/>
          <w:lang w:val="es-ES"/>
        </w:rPr>
        <w:t>………………………………</w:t>
      </w:r>
      <w:r w:rsidR="00EE7772">
        <w:rPr>
          <w:spacing w:val="-3"/>
          <w:lang w:val="es-ES"/>
        </w:rPr>
        <w:t>…...</w:t>
      </w:r>
      <w:r w:rsidR="00446209">
        <w:rPr>
          <w:spacing w:val="-3"/>
          <w:lang w:val="es-ES"/>
        </w:rPr>
        <w:t>………………….…62</w:t>
      </w:r>
      <w:proofErr w:type="gramEnd"/>
    </w:p>
    <w:p w:rsidR="000F1860" w:rsidRDefault="000F1860" w:rsidP="00AB17D2">
      <w:pPr>
        <w:tabs>
          <w:tab w:val="left" w:pos="6375"/>
        </w:tabs>
        <w:spacing w:line="360" w:lineRule="auto"/>
        <w:jc w:val="both"/>
        <w:rPr>
          <w:b/>
        </w:rPr>
      </w:pPr>
      <w:r>
        <w:rPr>
          <w:spacing w:val="-3"/>
          <w:lang w:val="es-ES"/>
        </w:rPr>
        <w:t>Tabla 4.7</w:t>
      </w:r>
      <w:r w:rsidR="00EE7772">
        <w:rPr>
          <w:spacing w:val="-3"/>
          <w:lang w:val="es-ES"/>
        </w:rPr>
        <w:t>.</w:t>
      </w:r>
      <w:r>
        <w:rPr>
          <w:spacing w:val="-3"/>
          <w:lang w:val="es-ES"/>
        </w:rPr>
        <w:t xml:space="preserve"> </w:t>
      </w:r>
      <w:r>
        <w:rPr>
          <w:spacing w:val="-1"/>
        </w:rPr>
        <w:t>E</w:t>
      </w:r>
      <w:r>
        <w:t>val</w:t>
      </w:r>
      <w:r>
        <w:rPr>
          <w:spacing w:val="-3"/>
        </w:rPr>
        <w:t>u</w:t>
      </w:r>
      <w:r>
        <w:t>ac</w:t>
      </w:r>
      <w:r>
        <w:rPr>
          <w:spacing w:val="-2"/>
        </w:rPr>
        <w:t>i</w:t>
      </w:r>
      <w:r>
        <w:rPr>
          <w:spacing w:val="-3"/>
        </w:rPr>
        <w:t>ó</w:t>
      </w:r>
      <w:r>
        <w:t xml:space="preserve">n </w:t>
      </w:r>
      <w:r>
        <w:rPr>
          <w:spacing w:val="-1"/>
        </w:rPr>
        <w:t>d</w:t>
      </w:r>
      <w:r>
        <w:t>e lon</w:t>
      </w:r>
      <w:r>
        <w:rPr>
          <w:spacing w:val="-3"/>
        </w:rPr>
        <w:t>g</w:t>
      </w:r>
      <w:r>
        <w:t>itud mínima</w:t>
      </w:r>
      <w:r>
        <w:rPr>
          <w:spacing w:val="-3"/>
        </w:rPr>
        <w:t xml:space="preserve"> </w:t>
      </w:r>
      <w:r>
        <w:t>de c</w:t>
      </w:r>
      <w:r>
        <w:rPr>
          <w:spacing w:val="-3"/>
        </w:rPr>
        <w:t>u</w:t>
      </w:r>
      <w:r w:rsidR="00EE7772">
        <w:t>rva horizontal</w:t>
      </w:r>
      <w:r>
        <w:t>………………</w:t>
      </w:r>
      <w:r w:rsidR="00EE7772">
        <w:t>...</w:t>
      </w:r>
      <w:r w:rsidR="00446209">
        <w:t>…………….</w:t>
      </w:r>
      <w:r w:rsidR="00AB17D2">
        <w:t xml:space="preserve">  </w:t>
      </w:r>
      <w:r w:rsidR="00446209">
        <w:t>66</w:t>
      </w:r>
    </w:p>
    <w:p w:rsidR="000F1860" w:rsidRDefault="000F1860" w:rsidP="00446209">
      <w:pPr>
        <w:autoSpaceDE/>
        <w:spacing w:after="160"/>
        <w:jc w:val="both"/>
        <w:rPr>
          <w:color w:val="000000"/>
        </w:rPr>
      </w:pPr>
      <w:r>
        <w:rPr>
          <w:spacing w:val="-3"/>
          <w:lang w:val="es-ES"/>
        </w:rPr>
        <w:t>Tabla 4.8</w:t>
      </w:r>
      <w:r w:rsidR="00EE7772">
        <w:rPr>
          <w:spacing w:val="-3"/>
          <w:lang w:val="es-ES"/>
        </w:rPr>
        <w:t>.</w:t>
      </w:r>
      <w:r>
        <w:rPr>
          <w:spacing w:val="-3"/>
          <w:lang w:val="es-ES"/>
        </w:rPr>
        <w:t xml:space="preserve"> </w:t>
      </w:r>
      <w:r>
        <w:rPr>
          <w:spacing w:val="-4"/>
        </w:rPr>
        <w:t>Distancia de visibilidad en curv</w:t>
      </w:r>
      <w:r w:rsidR="00446209">
        <w:rPr>
          <w:spacing w:val="-4"/>
        </w:rPr>
        <w:t>as horizontales……………………………………….70</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4.9</w:t>
      </w:r>
      <w:r w:rsidR="00EE7772">
        <w:rPr>
          <w:spacing w:val="-3"/>
          <w:lang w:val="es-ES"/>
        </w:rPr>
        <w:t>.</w:t>
      </w:r>
      <w:r>
        <w:rPr>
          <w:spacing w:val="-3"/>
          <w:lang w:val="es-ES"/>
        </w:rPr>
        <w:t xml:space="preserve"> </w:t>
      </w:r>
      <w:r>
        <w:t>Evaluación</w:t>
      </w:r>
      <w:r w:rsidR="00EE7772">
        <w:t xml:space="preserve"> de </w:t>
      </w:r>
      <w:proofErr w:type="spellStart"/>
      <w:r w:rsidR="00EE7772">
        <w:t>sobreancho</w:t>
      </w:r>
      <w:proofErr w:type="spellEnd"/>
      <w:proofErr w:type="gramStart"/>
      <w:r w:rsidR="00EE7772">
        <w:t>…………………………………...…………</w:t>
      </w:r>
      <w:r w:rsidR="00446209">
        <w:t>………….</w:t>
      </w:r>
      <w:proofErr w:type="gramEnd"/>
      <w:r w:rsidR="00AB17D2">
        <w:t xml:space="preserve"> </w:t>
      </w:r>
      <w:r w:rsidR="00446209">
        <w:t>74</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4.10</w:t>
      </w:r>
      <w:r w:rsidR="00EE7772">
        <w:rPr>
          <w:spacing w:val="-3"/>
          <w:lang w:val="es-ES"/>
        </w:rPr>
        <w:t>.</w:t>
      </w:r>
      <w:r>
        <w:rPr>
          <w:spacing w:val="-3"/>
          <w:lang w:val="es-ES"/>
        </w:rPr>
        <w:t xml:space="preserve"> </w:t>
      </w:r>
      <w:r>
        <w:t>Evaluación de pe</w:t>
      </w:r>
      <w:r w:rsidR="00446209">
        <w:t>ndientes…………………………………………………………77</w:t>
      </w:r>
    </w:p>
    <w:p w:rsidR="000F1860" w:rsidRDefault="000F1860" w:rsidP="00AB17D2">
      <w:pPr>
        <w:tabs>
          <w:tab w:val="left" w:pos="6375"/>
        </w:tabs>
        <w:spacing w:line="360" w:lineRule="auto"/>
        <w:jc w:val="both"/>
        <w:rPr>
          <w:spacing w:val="-3"/>
          <w:lang w:val="es-ES"/>
        </w:rPr>
      </w:pPr>
      <w:r>
        <w:rPr>
          <w:spacing w:val="-3"/>
          <w:lang w:val="es-ES"/>
        </w:rPr>
        <w:t>Tabla 4.11</w:t>
      </w:r>
      <w:r w:rsidR="00EE7772">
        <w:rPr>
          <w:spacing w:val="-3"/>
          <w:lang w:val="es-ES"/>
        </w:rPr>
        <w:t>.</w:t>
      </w:r>
      <w:r>
        <w:rPr>
          <w:spacing w:val="-3"/>
          <w:lang w:val="es-ES"/>
        </w:rPr>
        <w:t xml:space="preserve"> </w:t>
      </w:r>
      <w:r>
        <w:t>Índice de curva</w:t>
      </w:r>
      <w:r w:rsidR="00446209">
        <w:t>tura………………………………………………………………..79</w:t>
      </w:r>
    </w:p>
    <w:p w:rsidR="000F1860" w:rsidRDefault="000F1860" w:rsidP="00AB17D2">
      <w:pPr>
        <w:pStyle w:val="Textoindependiente"/>
        <w:tabs>
          <w:tab w:val="left" w:pos="8931"/>
        </w:tabs>
        <w:spacing w:after="0" w:line="360" w:lineRule="auto"/>
        <w:ind w:right="2"/>
        <w:jc w:val="both"/>
      </w:pPr>
      <w:r>
        <w:rPr>
          <w:spacing w:val="-3"/>
          <w:lang w:val="es-ES"/>
        </w:rPr>
        <w:t>Tabla 4.12</w:t>
      </w:r>
      <w:r w:rsidR="00EE7772">
        <w:rPr>
          <w:spacing w:val="-3"/>
          <w:lang w:val="es-ES"/>
        </w:rPr>
        <w:t>.</w:t>
      </w:r>
      <w:r>
        <w:rPr>
          <w:spacing w:val="-3"/>
          <w:lang w:val="es-ES"/>
        </w:rPr>
        <w:t xml:space="preserve"> </w:t>
      </w:r>
      <w:r>
        <w:rPr>
          <w:spacing w:val="-1"/>
        </w:rPr>
        <w:t>E</w:t>
      </w:r>
      <w:r>
        <w:t>val</w:t>
      </w:r>
      <w:r>
        <w:rPr>
          <w:spacing w:val="-3"/>
        </w:rPr>
        <w:t>u</w:t>
      </w:r>
      <w:r>
        <w:t>ac</w:t>
      </w:r>
      <w:r>
        <w:rPr>
          <w:spacing w:val="-2"/>
        </w:rPr>
        <w:t>i</w:t>
      </w:r>
      <w:r>
        <w:rPr>
          <w:spacing w:val="-3"/>
        </w:rPr>
        <w:t>ó</w:t>
      </w:r>
      <w:r>
        <w:t xml:space="preserve">n </w:t>
      </w:r>
      <w:r>
        <w:rPr>
          <w:spacing w:val="-1"/>
        </w:rPr>
        <w:t>d</w:t>
      </w:r>
      <w:r>
        <w:t>e lon</w:t>
      </w:r>
      <w:r>
        <w:rPr>
          <w:spacing w:val="-3"/>
        </w:rPr>
        <w:t>g</w:t>
      </w:r>
      <w:r>
        <w:t>itu</w:t>
      </w:r>
      <w:r>
        <w:rPr>
          <w:spacing w:val="-4"/>
        </w:rPr>
        <w:t>d</w:t>
      </w:r>
      <w:r>
        <w:t>es</w:t>
      </w:r>
      <w:r>
        <w:rPr>
          <w:spacing w:val="2"/>
        </w:rPr>
        <w:t xml:space="preserve"> </w:t>
      </w:r>
      <w:r>
        <w:t>de</w:t>
      </w:r>
      <w:r>
        <w:rPr>
          <w:spacing w:val="-3"/>
        </w:rPr>
        <w:t xml:space="preserve"> </w:t>
      </w:r>
      <w:r>
        <w:t>curv</w:t>
      </w:r>
      <w:r>
        <w:rPr>
          <w:spacing w:val="-2"/>
        </w:rPr>
        <w:t>a</w:t>
      </w:r>
      <w:r>
        <w:t>s</w:t>
      </w:r>
      <w:r>
        <w:rPr>
          <w:spacing w:val="-2"/>
        </w:rPr>
        <w:t xml:space="preserve"> </w:t>
      </w:r>
      <w:r>
        <w:t>ver</w:t>
      </w:r>
      <w:r>
        <w:rPr>
          <w:spacing w:val="-2"/>
        </w:rPr>
        <w:t>t</w:t>
      </w:r>
      <w:r>
        <w:t>ic</w:t>
      </w:r>
      <w:r>
        <w:rPr>
          <w:spacing w:val="-2"/>
        </w:rPr>
        <w:t>a</w:t>
      </w:r>
      <w:r w:rsidR="00EE7772">
        <w:t>les…………...</w:t>
      </w:r>
      <w:r w:rsidR="00446209">
        <w:t>....</w:t>
      </w:r>
      <w:r w:rsidR="00014A05">
        <w:t>………</w:t>
      </w:r>
      <w:r w:rsidR="00446209">
        <w:t>………....</w:t>
      </w:r>
      <w:r w:rsidR="00014A05">
        <w:t>. ..</w:t>
      </w:r>
      <w:r w:rsidR="00AB17D2">
        <w:t xml:space="preserve"> </w:t>
      </w:r>
      <w:r w:rsidR="00446209">
        <w:t>80</w:t>
      </w:r>
    </w:p>
    <w:p w:rsidR="000F1860" w:rsidRDefault="000F1860" w:rsidP="005737C4">
      <w:pPr>
        <w:pStyle w:val="Textoindependiente"/>
        <w:tabs>
          <w:tab w:val="left" w:pos="8931"/>
        </w:tabs>
        <w:spacing w:after="0" w:line="360" w:lineRule="auto"/>
        <w:ind w:right="2"/>
        <w:jc w:val="both"/>
        <w:rPr>
          <w:spacing w:val="-3"/>
          <w:lang w:val="es-ES"/>
        </w:rPr>
      </w:pPr>
      <w:r>
        <w:rPr>
          <w:spacing w:val="-3"/>
          <w:lang w:val="es-ES"/>
        </w:rPr>
        <w:t>Tabla 4.13</w:t>
      </w:r>
      <w:r w:rsidR="00EE7772">
        <w:rPr>
          <w:spacing w:val="-3"/>
          <w:lang w:val="es-ES"/>
        </w:rPr>
        <w:t>.</w:t>
      </w:r>
      <w:r>
        <w:rPr>
          <w:spacing w:val="-3"/>
          <w:lang w:val="es-ES"/>
        </w:rPr>
        <w:t xml:space="preserve"> </w:t>
      </w:r>
      <w:r>
        <w:t>Evaluación de anch</w:t>
      </w:r>
      <w:r w:rsidR="00014A05">
        <w:t>o de calzada y bermas…………………………</w:t>
      </w:r>
      <w:r>
        <w:t>…………...</w:t>
      </w:r>
      <w:r w:rsidR="00014A05">
        <w:t xml:space="preserve">.  </w:t>
      </w:r>
      <w:r w:rsidR="00AB17D2">
        <w:t xml:space="preserve"> </w:t>
      </w:r>
      <w:r w:rsidR="00014A05">
        <w:t>82</w:t>
      </w:r>
    </w:p>
    <w:p w:rsidR="000F1860" w:rsidRDefault="000F1860" w:rsidP="005737C4">
      <w:pPr>
        <w:pStyle w:val="Textoindependiente"/>
        <w:tabs>
          <w:tab w:val="left" w:pos="8931"/>
        </w:tabs>
        <w:spacing w:after="0" w:line="360" w:lineRule="auto"/>
        <w:ind w:right="2"/>
        <w:jc w:val="both"/>
      </w:pPr>
      <w:r>
        <w:rPr>
          <w:spacing w:val="-3"/>
          <w:lang w:val="es-ES"/>
        </w:rPr>
        <w:t>Tabla 4.14</w:t>
      </w:r>
      <w:r w:rsidR="00EE7772">
        <w:rPr>
          <w:spacing w:val="-3"/>
          <w:lang w:val="es-ES"/>
        </w:rPr>
        <w:t>.</w:t>
      </w:r>
      <w:r>
        <w:rPr>
          <w:spacing w:val="-3"/>
          <w:lang w:val="es-ES"/>
        </w:rPr>
        <w:t xml:space="preserve"> </w:t>
      </w:r>
      <w:r>
        <w:t>Evaluación de</w:t>
      </w:r>
      <w:r>
        <w:rPr>
          <w:b/>
        </w:rPr>
        <w:t xml:space="preserve"> </w:t>
      </w:r>
      <w:r w:rsidR="00EE7772">
        <w:t>Peraltes………………………...</w:t>
      </w:r>
      <w:r w:rsidR="00014A05">
        <w:t>………………………………….91</w:t>
      </w:r>
    </w:p>
    <w:p w:rsidR="000F1860" w:rsidRPr="009F5B53" w:rsidRDefault="000F1860" w:rsidP="005737C4">
      <w:pPr>
        <w:pStyle w:val="Textoindependiente"/>
        <w:tabs>
          <w:tab w:val="left" w:pos="8931"/>
        </w:tabs>
        <w:spacing w:after="0" w:line="360" w:lineRule="auto"/>
        <w:ind w:right="2"/>
        <w:jc w:val="both"/>
        <w:rPr>
          <w:rFonts w:eastAsia="Arial"/>
          <w:spacing w:val="-5"/>
        </w:rPr>
      </w:pPr>
      <w:r w:rsidRPr="009F5B53">
        <w:lastRenderedPageBreak/>
        <w:t>Tabla 4.15</w:t>
      </w:r>
      <w:r w:rsidR="00EE7772" w:rsidRPr="009F5B53">
        <w:t>.</w:t>
      </w:r>
      <w:r w:rsidRPr="009F5B53">
        <w:t xml:space="preserve"> </w:t>
      </w:r>
      <w:r w:rsidRPr="009F5B53">
        <w:rPr>
          <w:rFonts w:eastAsia="Arial"/>
          <w:spacing w:val="-5"/>
        </w:rPr>
        <w:t>Evaluación de talud de co</w:t>
      </w:r>
      <w:r w:rsidR="0088207C">
        <w:rPr>
          <w:rFonts w:eastAsia="Arial"/>
          <w:spacing w:val="-5"/>
        </w:rPr>
        <w:t xml:space="preserve">rte y relleno…………………………………………...    </w:t>
      </w:r>
      <w:r w:rsidR="00014A05" w:rsidRPr="009F5B53">
        <w:rPr>
          <w:rFonts w:eastAsia="Arial"/>
          <w:spacing w:val="-5"/>
        </w:rPr>
        <w:t>94</w:t>
      </w:r>
    </w:p>
    <w:p w:rsidR="000F1860" w:rsidRPr="009F5B53" w:rsidRDefault="000F1860" w:rsidP="005737C4">
      <w:pPr>
        <w:pStyle w:val="Textoindependiente"/>
        <w:tabs>
          <w:tab w:val="left" w:pos="8931"/>
        </w:tabs>
        <w:spacing w:after="0" w:line="360" w:lineRule="auto"/>
        <w:ind w:right="2"/>
        <w:jc w:val="both"/>
        <w:rPr>
          <w:lang w:val="es-ES"/>
        </w:rPr>
      </w:pPr>
      <w:r w:rsidRPr="009F5B53">
        <w:rPr>
          <w:rFonts w:eastAsia="Arial"/>
          <w:spacing w:val="-5"/>
        </w:rPr>
        <w:t>Tabla 4.16</w:t>
      </w:r>
      <w:r w:rsidR="00EE7772" w:rsidRPr="009F5B53">
        <w:rPr>
          <w:rFonts w:eastAsia="Arial"/>
          <w:spacing w:val="-5"/>
        </w:rPr>
        <w:t>.</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00014A05" w:rsidRPr="009F5B53">
        <w:rPr>
          <w:spacing w:val="2"/>
          <w:w w:val="99"/>
          <w:lang w:val="es-ES"/>
        </w:rPr>
        <w:t>de la longitud de tramos en tangente</w:t>
      </w:r>
      <w:r w:rsidRPr="009F5B53">
        <w:rPr>
          <w:lang w:val="es-ES"/>
        </w:rPr>
        <w:t>…</w:t>
      </w:r>
      <w:r w:rsidR="00014A05" w:rsidRPr="009F5B53">
        <w:rPr>
          <w:lang w:val="es-ES"/>
        </w:rPr>
        <w:t>………………………………   104</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 xml:space="preserve">Tabla 4.17.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Pr="009F5B53">
        <w:rPr>
          <w:spacing w:val="2"/>
          <w:w w:val="99"/>
          <w:lang w:val="es-ES"/>
        </w:rPr>
        <w:t>de radios mínimos………………..</w:t>
      </w:r>
      <w:r w:rsidRPr="009F5B53">
        <w:rPr>
          <w:lang w:val="es-ES"/>
        </w:rPr>
        <w:t>…………………………………   104</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 xml:space="preserve">Tabla 4.18.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00CB7D20" w:rsidRPr="009F5B53">
        <w:rPr>
          <w:spacing w:val="2"/>
          <w:w w:val="99"/>
          <w:lang w:val="es-ES"/>
        </w:rPr>
        <w:t>de la longitud de curvas horizontales</w:t>
      </w:r>
      <w:r w:rsidRPr="009F5B53">
        <w:rPr>
          <w:lang w:val="es-ES"/>
        </w:rPr>
        <w:t>…………</w:t>
      </w:r>
      <w:r w:rsidR="00CB7D20" w:rsidRPr="009F5B53">
        <w:rPr>
          <w:lang w:val="es-ES"/>
        </w:rPr>
        <w:t>…</w:t>
      </w:r>
      <w:r w:rsidRPr="009F5B53">
        <w:rPr>
          <w:lang w:val="es-ES"/>
        </w:rPr>
        <w:t xml:space="preserve">…………………   </w:t>
      </w:r>
      <w:r w:rsidR="0088207C">
        <w:rPr>
          <w:lang w:val="es-ES"/>
        </w:rPr>
        <w:t xml:space="preserve"> </w:t>
      </w:r>
      <w:r w:rsidR="00CB7D20" w:rsidRPr="009F5B53">
        <w:rPr>
          <w:lang w:val="es-ES"/>
        </w:rPr>
        <w:t>105</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Tabla</w:t>
      </w:r>
      <w:r w:rsidR="00CB7D20" w:rsidRPr="009F5B53">
        <w:rPr>
          <w:rFonts w:eastAsia="Arial"/>
          <w:spacing w:val="-5"/>
        </w:rPr>
        <w:t xml:space="preserve"> 4.19</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00CB7D20" w:rsidRPr="009F5B53">
        <w:rPr>
          <w:spacing w:val="2"/>
          <w:w w:val="99"/>
          <w:lang w:val="es-ES"/>
        </w:rPr>
        <w:t>de distancias de visibilidad………</w:t>
      </w:r>
      <w:r w:rsidRPr="009F5B53">
        <w:rPr>
          <w:lang w:val="es-ES"/>
        </w:rPr>
        <w:t xml:space="preserve">…………………………………   </w:t>
      </w:r>
      <w:r w:rsidR="0088207C">
        <w:rPr>
          <w:lang w:val="es-ES"/>
        </w:rPr>
        <w:t xml:space="preserve"> </w:t>
      </w:r>
      <w:r w:rsidR="00CB7D20" w:rsidRPr="009F5B53">
        <w:rPr>
          <w:lang w:val="es-ES"/>
        </w:rPr>
        <w:t>106</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Tabla 4.</w:t>
      </w:r>
      <w:r w:rsidR="009F5B53">
        <w:rPr>
          <w:rFonts w:eastAsia="Arial"/>
          <w:spacing w:val="-5"/>
        </w:rPr>
        <w:t>20</w:t>
      </w:r>
      <w:r w:rsidR="00CB7D20"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00CB7D20" w:rsidRPr="009F5B53">
        <w:rPr>
          <w:spacing w:val="2"/>
          <w:w w:val="99"/>
          <w:lang w:val="es-ES"/>
        </w:rPr>
        <w:t xml:space="preserve">de </w:t>
      </w:r>
      <w:proofErr w:type="spellStart"/>
      <w:r w:rsidR="00CB7D20" w:rsidRPr="009F5B53">
        <w:rPr>
          <w:spacing w:val="2"/>
          <w:w w:val="99"/>
          <w:lang w:val="es-ES"/>
        </w:rPr>
        <w:t>sobreanchos</w:t>
      </w:r>
      <w:proofErr w:type="spellEnd"/>
      <w:r w:rsidR="00CB7D20" w:rsidRPr="009F5B53">
        <w:rPr>
          <w:spacing w:val="2"/>
          <w:w w:val="99"/>
          <w:lang w:val="es-ES"/>
        </w:rPr>
        <w:t>……………………</w:t>
      </w:r>
      <w:r w:rsidRPr="009F5B53">
        <w:rPr>
          <w:lang w:val="es-ES"/>
        </w:rPr>
        <w:t xml:space="preserve">…………………………………   </w:t>
      </w:r>
      <w:r w:rsidR="0088207C">
        <w:rPr>
          <w:lang w:val="es-ES"/>
        </w:rPr>
        <w:t xml:space="preserve"> </w:t>
      </w:r>
      <w:r w:rsidR="00CB7D20" w:rsidRPr="009F5B53">
        <w:rPr>
          <w:lang w:val="es-ES"/>
        </w:rPr>
        <w:t>106</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Tabla 4.</w:t>
      </w:r>
      <w:r w:rsidR="00CB7D20" w:rsidRPr="009F5B53">
        <w:rPr>
          <w:rFonts w:eastAsia="Arial"/>
          <w:spacing w:val="-5"/>
        </w:rPr>
        <w:t>21</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Pr="009F5B53">
        <w:rPr>
          <w:spacing w:val="2"/>
          <w:w w:val="99"/>
          <w:lang w:val="es-ES"/>
        </w:rPr>
        <w:t xml:space="preserve">de </w:t>
      </w:r>
      <w:r w:rsidR="009F5B53">
        <w:rPr>
          <w:spacing w:val="2"/>
          <w:w w:val="99"/>
          <w:lang w:val="es-ES"/>
        </w:rPr>
        <w:t>pendientes …………………….</w:t>
      </w:r>
      <w:r w:rsidRPr="009F5B53">
        <w:rPr>
          <w:lang w:val="es-ES"/>
        </w:rPr>
        <w:t xml:space="preserve">…………………………………   </w:t>
      </w:r>
      <w:r w:rsidR="0088207C">
        <w:rPr>
          <w:lang w:val="es-ES"/>
        </w:rPr>
        <w:t xml:space="preserve">  </w:t>
      </w:r>
      <w:r w:rsidR="009F5B53">
        <w:rPr>
          <w:lang w:val="es-ES"/>
        </w:rPr>
        <w:t>107</w:t>
      </w:r>
    </w:p>
    <w:p w:rsidR="00014A05" w:rsidRPr="009F5B53" w:rsidRDefault="00014A05" w:rsidP="00014A05">
      <w:pPr>
        <w:pStyle w:val="Textoindependiente"/>
        <w:tabs>
          <w:tab w:val="left" w:pos="8931"/>
        </w:tabs>
        <w:spacing w:after="0" w:line="360" w:lineRule="auto"/>
        <w:ind w:right="2"/>
        <w:jc w:val="both"/>
        <w:rPr>
          <w:spacing w:val="-3"/>
          <w:lang w:val="es-ES"/>
        </w:rPr>
      </w:pPr>
      <w:r w:rsidRPr="009F5B53">
        <w:rPr>
          <w:rFonts w:eastAsia="Arial"/>
          <w:spacing w:val="-5"/>
        </w:rPr>
        <w:t>Tabla</w:t>
      </w:r>
      <w:r w:rsidR="009F5B53">
        <w:rPr>
          <w:rFonts w:eastAsia="Arial"/>
          <w:spacing w:val="-5"/>
        </w:rPr>
        <w:t xml:space="preserve"> 4.22</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sidRPr="009F5B53">
        <w:rPr>
          <w:spacing w:val="2"/>
          <w:w w:val="99"/>
          <w:lang w:val="es-ES"/>
        </w:rPr>
        <w:t xml:space="preserve">de </w:t>
      </w:r>
      <w:r w:rsidR="009F5B53">
        <w:rPr>
          <w:spacing w:val="2"/>
          <w:w w:val="99"/>
          <w:lang w:val="es-ES"/>
        </w:rPr>
        <w:t>longitud de curvas verticales…..</w:t>
      </w:r>
      <w:r w:rsidRPr="009F5B53">
        <w:rPr>
          <w:lang w:val="es-ES"/>
        </w:rPr>
        <w:t xml:space="preserve">…………………………………   </w:t>
      </w:r>
      <w:r w:rsidR="0088207C">
        <w:rPr>
          <w:lang w:val="es-ES"/>
        </w:rPr>
        <w:t xml:space="preserve"> </w:t>
      </w:r>
      <w:r w:rsidR="009F5B53">
        <w:rPr>
          <w:lang w:val="es-ES"/>
        </w:rPr>
        <w:t>108</w:t>
      </w:r>
    </w:p>
    <w:p w:rsidR="009F5B53" w:rsidRPr="009F5B53" w:rsidRDefault="009F5B53" w:rsidP="009F5B53">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4.23</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 anchos de bermas y calzada…..</w:t>
      </w:r>
      <w:r w:rsidRPr="009F5B53">
        <w:rPr>
          <w:lang w:val="es-ES"/>
        </w:rPr>
        <w:t xml:space="preserve">…………………………………   </w:t>
      </w:r>
      <w:r w:rsidR="0088207C">
        <w:rPr>
          <w:lang w:val="es-ES"/>
        </w:rPr>
        <w:t xml:space="preserve">  109</w:t>
      </w:r>
    </w:p>
    <w:p w:rsidR="0088207C" w:rsidRPr="009F5B53" w:rsidRDefault="0088207C" w:rsidP="0088207C">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4.24</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 peraltes……………….…..</w:t>
      </w:r>
      <w:r w:rsidRPr="009F5B53">
        <w:rPr>
          <w:lang w:val="es-ES"/>
        </w:rPr>
        <w:t>…………</w:t>
      </w:r>
      <w:r>
        <w:rPr>
          <w:lang w:val="es-ES"/>
        </w:rPr>
        <w:t>…………………………...</w:t>
      </w:r>
      <w:r w:rsidRPr="009F5B53">
        <w:rPr>
          <w:lang w:val="es-ES"/>
        </w:rPr>
        <w:t xml:space="preserve"> </w:t>
      </w:r>
      <w:r>
        <w:rPr>
          <w:lang w:val="es-ES"/>
        </w:rPr>
        <w:t xml:space="preserve">    109</w:t>
      </w:r>
    </w:p>
    <w:p w:rsidR="0088207C" w:rsidRPr="009F5B53" w:rsidRDefault="0088207C" w:rsidP="0088207C">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4.25</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 taludes de cortes …….…..</w:t>
      </w:r>
      <w:r w:rsidRPr="009F5B53">
        <w:rPr>
          <w:lang w:val="es-ES"/>
        </w:rPr>
        <w:t>…………</w:t>
      </w:r>
      <w:r>
        <w:rPr>
          <w:lang w:val="es-ES"/>
        </w:rPr>
        <w:t>…………………………....</w:t>
      </w:r>
      <w:r w:rsidRPr="009F5B53">
        <w:rPr>
          <w:lang w:val="es-ES"/>
        </w:rPr>
        <w:t xml:space="preserve"> </w:t>
      </w:r>
      <w:r>
        <w:rPr>
          <w:lang w:val="es-ES"/>
        </w:rPr>
        <w:t xml:space="preserve">     110</w:t>
      </w:r>
    </w:p>
    <w:p w:rsidR="0088207C" w:rsidRPr="009F5B53" w:rsidRDefault="0088207C" w:rsidP="0088207C">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4.26</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 taludes de relleno……….….</w:t>
      </w:r>
      <w:r w:rsidRPr="009F5B53">
        <w:rPr>
          <w:lang w:val="es-ES"/>
        </w:rPr>
        <w:t>………</w:t>
      </w:r>
      <w:r>
        <w:rPr>
          <w:lang w:val="es-ES"/>
        </w:rPr>
        <w:t>…………………………...</w:t>
      </w:r>
      <w:r w:rsidRPr="009F5B53">
        <w:rPr>
          <w:lang w:val="es-ES"/>
        </w:rPr>
        <w:t xml:space="preserve">  </w:t>
      </w:r>
      <w:r>
        <w:rPr>
          <w:lang w:val="es-ES"/>
        </w:rPr>
        <w:t xml:space="preserve">   111</w:t>
      </w:r>
    </w:p>
    <w:p w:rsidR="0088207C" w:rsidRPr="009F5B53" w:rsidRDefault="0088207C" w:rsidP="0088207C">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4.27</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 cunetas……………….…..</w:t>
      </w:r>
      <w:r w:rsidRPr="009F5B53">
        <w:rPr>
          <w:lang w:val="es-ES"/>
        </w:rPr>
        <w:t>…………</w:t>
      </w:r>
      <w:r>
        <w:rPr>
          <w:lang w:val="es-ES"/>
        </w:rPr>
        <w:t>…………………………...</w:t>
      </w:r>
      <w:r w:rsidRPr="009F5B53">
        <w:rPr>
          <w:lang w:val="es-ES"/>
        </w:rPr>
        <w:t xml:space="preserve">  </w:t>
      </w:r>
      <w:r>
        <w:rPr>
          <w:lang w:val="es-ES"/>
        </w:rPr>
        <w:t xml:space="preserve">   </w:t>
      </w:r>
      <w:r w:rsidR="00AB17D2">
        <w:rPr>
          <w:lang w:val="es-ES"/>
        </w:rPr>
        <w:t xml:space="preserve"> </w:t>
      </w:r>
      <w:r>
        <w:rPr>
          <w:lang w:val="es-ES"/>
        </w:rPr>
        <w:t>111</w:t>
      </w:r>
    </w:p>
    <w:p w:rsidR="0088207C" w:rsidRPr="009F5B53" w:rsidRDefault="0088207C" w:rsidP="0088207C">
      <w:pPr>
        <w:pStyle w:val="Textoindependiente"/>
        <w:tabs>
          <w:tab w:val="left" w:pos="8931"/>
        </w:tabs>
        <w:spacing w:after="0" w:line="360" w:lineRule="auto"/>
        <w:ind w:right="2"/>
        <w:jc w:val="both"/>
        <w:rPr>
          <w:spacing w:val="-3"/>
          <w:lang w:val="es-ES"/>
        </w:rPr>
      </w:pPr>
      <w:r w:rsidRPr="009F5B53">
        <w:rPr>
          <w:rFonts w:eastAsia="Arial"/>
          <w:spacing w:val="-5"/>
        </w:rPr>
        <w:t>Tabla</w:t>
      </w:r>
      <w:r>
        <w:rPr>
          <w:rFonts w:eastAsia="Arial"/>
          <w:spacing w:val="-5"/>
        </w:rPr>
        <w:t xml:space="preserve"> 4.28</w:t>
      </w:r>
      <w:r w:rsidRPr="009F5B53">
        <w:rPr>
          <w:rFonts w:eastAsia="Arial"/>
          <w:spacing w:val="-5"/>
        </w:rPr>
        <w:t xml:space="preserve">. </w:t>
      </w:r>
      <w:r w:rsidRPr="009F5B53">
        <w:rPr>
          <w:w w:val="99"/>
          <w:lang w:val="es-ES"/>
        </w:rPr>
        <w:t>R</w:t>
      </w:r>
      <w:r w:rsidRPr="009F5B53">
        <w:rPr>
          <w:spacing w:val="-2"/>
          <w:w w:val="99"/>
          <w:lang w:val="es-ES"/>
        </w:rPr>
        <w:t>e</w:t>
      </w:r>
      <w:r w:rsidRPr="009F5B53">
        <w:rPr>
          <w:w w:val="99"/>
          <w:lang w:val="es-ES"/>
        </w:rPr>
        <w:t>su</w:t>
      </w:r>
      <w:r w:rsidRPr="009F5B53">
        <w:rPr>
          <w:spacing w:val="-4"/>
          <w:w w:val="99"/>
          <w:lang w:val="es-ES"/>
        </w:rPr>
        <w:t>m</w:t>
      </w:r>
      <w:r w:rsidRPr="009F5B53">
        <w:rPr>
          <w:spacing w:val="-1"/>
          <w:w w:val="99"/>
          <w:lang w:val="es-ES"/>
        </w:rPr>
        <w:t>e</w:t>
      </w:r>
      <w:r w:rsidRPr="009F5B53">
        <w:rPr>
          <w:w w:val="99"/>
          <w:lang w:val="es-ES"/>
        </w:rPr>
        <w:t>n</w:t>
      </w:r>
      <w:r w:rsidRPr="009F5B53">
        <w:rPr>
          <w:lang w:val="es-ES"/>
        </w:rPr>
        <w:t xml:space="preserve"> </w:t>
      </w:r>
      <w:r>
        <w:rPr>
          <w:spacing w:val="2"/>
          <w:w w:val="99"/>
          <w:lang w:val="es-ES"/>
        </w:rPr>
        <w:t>del análisis del tramo Km 0+000 – 5+000…………..</w:t>
      </w:r>
      <w:r>
        <w:rPr>
          <w:lang w:val="es-ES"/>
        </w:rPr>
        <w:t>……………...</w:t>
      </w:r>
      <w:r w:rsidRPr="009F5B53">
        <w:rPr>
          <w:lang w:val="es-ES"/>
        </w:rPr>
        <w:t xml:space="preserve">  </w:t>
      </w:r>
      <w:r>
        <w:rPr>
          <w:lang w:val="es-ES"/>
        </w:rPr>
        <w:t xml:space="preserve">   </w:t>
      </w:r>
      <w:r w:rsidR="00AB17D2">
        <w:rPr>
          <w:lang w:val="es-ES"/>
        </w:rPr>
        <w:t xml:space="preserve"> </w:t>
      </w:r>
      <w:r>
        <w:rPr>
          <w:lang w:val="es-ES"/>
        </w:rPr>
        <w:t>121</w:t>
      </w:r>
    </w:p>
    <w:p w:rsidR="00014A05" w:rsidRDefault="00014A05" w:rsidP="005737C4">
      <w:pPr>
        <w:pStyle w:val="Textoindependiente"/>
        <w:tabs>
          <w:tab w:val="left" w:pos="8931"/>
        </w:tabs>
        <w:spacing w:after="0" w:line="360" w:lineRule="auto"/>
        <w:ind w:right="2"/>
        <w:jc w:val="both"/>
        <w:rPr>
          <w:spacing w:val="-3"/>
          <w:lang w:val="es-ES"/>
        </w:rPr>
      </w:pPr>
    </w:p>
    <w:p w:rsidR="00014A05" w:rsidRDefault="00014A05" w:rsidP="005737C4">
      <w:pPr>
        <w:pStyle w:val="Textoindependiente"/>
        <w:tabs>
          <w:tab w:val="left" w:pos="8931"/>
        </w:tabs>
        <w:spacing w:after="0" w:line="360" w:lineRule="auto"/>
        <w:ind w:right="2"/>
        <w:jc w:val="both"/>
        <w:rPr>
          <w:spacing w:val="-3"/>
          <w:lang w:val="es-ES"/>
        </w:rPr>
      </w:pPr>
    </w:p>
    <w:p w:rsidR="000F1860" w:rsidRDefault="000F1860" w:rsidP="005737C4">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0F1860" w:rsidRDefault="000F1860" w:rsidP="000F1860">
      <w:pPr>
        <w:spacing w:line="360" w:lineRule="auto"/>
        <w:ind w:right="113"/>
        <w:jc w:val="center"/>
        <w:rPr>
          <w:b/>
          <w:lang w:val="es-ES"/>
        </w:rPr>
      </w:pPr>
    </w:p>
    <w:p w:rsidR="00C33FC9" w:rsidRDefault="00C33FC9" w:rsidP="005737C4">
      <w:pPr>
        <w:spacing w:line="360" w:lineRule="auto"/>
        <w:ind w:right="113"/>
        <w:rPr>
          <w:b/>
          <w:lang w:val="es-ES"/>
        </w:rPr>
      </w:pPr>
    </w:p>
    <w:p w:rsidR="000F1860" w:rsidRDefault="000F1860" w:rsidP="000F1860">
      <w:pPr>
        <w:spacing w:line="360" w:lineRule="auto"/>
        <w:ind w:right="113"/>
        <w:jc w:val="center"/>
        <w:rPr>
          <w:b/>
          <w:lang w:val="es-ES"/>
        </w:rPr>
      </w:pPr>
      <w:r>
        <w:rPr>
          <w:b/>
          <w:lang w:val="es-ES"/>
        </w:rPr>
        <w:lastRenderedPageBreak/>
        <w:t>ÍNDICE DE FIGURAS Y GRÁFICOS</w:t>
      </w:r>
    </w:p>
    <w:p w:rsidR="000F1860" w:rsidRDefault="000F1860" w:rsidP="00EE7772">
      <w:pPr>
        <w:spacing w:line="360" w:lineRule="auto"/>
        <w:ind w:right="113"/>
        <w:jc w:val="center"/>
        <w:rPr>
          <w:b/>
          <w:lang w:val="es-ES"/>
        </w:rPr>
      </w:pPr>
    </w:p>
    <w:p w:rsidR="00607E81" w:rsidRDefault="000F1860" w:rsidP="00EE7772">
      <w:pPr>
        <w:pStyle w:val="Textoindependiente"/>
        <w:tabs>
          <w:tab w:val="left" w:pos="8931"/>
        </w:tabs>
        <w:spacing w:after="0" w:line="360" w:lineRule="auto"/>
        <w:ind w:right="2"/>
        <w:jc w:val="both"/>
        <w:rPr>
          <w:lang w:val="es-ES"/>
        </w:rPr>
      </w:pPr>
      <w:r>
        <w:rPr>
          <w:lang w:val="es-ES"/>
        </w:rPr>
        <w:t>Figura 2.1</w:t>
      </w:r>
      <w:r w:rsidR="00217EA5">
        <w:rPr>
          <w:lang w:val="es-ES"/>
        </w:rPr>
        <w:t>.</w:t>
      </w:r>
      <w:r w:rsidR="00607E81">
        <w:rPr>
          <w:lang w:val="es-ES"/>
        </w:rPr>
        <w:t xml:space="preserve"> Simbología de la curva circular …………………………………………………..17</w:t>
      </w:r>
    </w:p>
    <w:p w:rsidR="00607E81" w:rsidRDefault="00607E81" w:rsidP="00607E81">
      <w:pPr>
        <w:pStyle w:val="Textoindependiente"/>
        <w:tabs>
          <w:tab w:val="left" w:pos="8931"/>
        </w:tabs>
        <w:spacing w:after="0" w:line="360" w:lineRule="auto"/>
        <w:ind w:right="2"/>
        <w:jc w:val="both"/>
        <w:rPr>
          <w:lang w:val="es-ES"/>
        </w:rPr>
      </w:pPr>
      <w:r>
        <w:rPr>
          <w:lang w:val="es-ES"/>
        </w:rPr>
        <w:t>Figura 2.2. Visibilidad en curvas horizontales ……………………………………………….21</w:t>
      </w:r>
    </w:p>
    <w:p w:rsidR="00607E81" w:rsidRDefault="00607E81" w:rsidP="00EE7772">
      <w:pPr>
        <w:pStyle w:val="Textoindependiente"/>
        <w:tabs>
          <w:tab w:val="left" w:pos="8931"/>
        </w:tabs>
        <w:spacing w:after="0" w:line="360" w:lineRule="auto"/>
        <w:ind w:right="2"/>
        <w:jc w:val="both"/>
        <w:rPr>
          <w:lang w:val="es-ES"/>
        </w:rPr>
      </w:pPr>
      <w:r>
        <w:rPr>
          <w:lang w:val="es-ES"/>
        </w:rPr>
        <w:t>Figura 2.3. Sección A-A de visibilidad de curvas horizontales ……………………………….22</w:t>
      </w:r>
    </w:p>
    <w:p w:rsidR="000F1860" w:rsidRPr="00607E81" w:rsidRDefault="00607E81" w:rsidP="00EE7772">
      <w:pPr>
        <w:pStyle w:val="Textoindependiente"/>
        <w:tabs>
          <w:tab w:val="left" w:pos="8931"/>
        </w:tabs>
        <w:spacing w:after="0" w:line="360" w:lineRule="auto"/>
        <w:ind w:right="2"/>
        <w:jc w:val="both"/>
        <w:rPr>
          <w:lang w:val="es-ES"/>
        </w:rPr>
      </w:pPr>
      <w:r>
        <w:rPr>
          <w:lang w:val="es-ES"/>
        </w:rPr>
        <w:t xml:space="preserve">Figura 2.4. </w:t>
      </w:r>
      <w:proofErr w:type="spellStart"/>
      <w:r w:rsidR="000F1860" w:rsidRPr="000F1860">
        <w:rPr>
          <w:color w:val="000000"/>
        </w:rPr>
        <w:t>Lei</w:t>
      </w:r>
      <w:r w:rsidR="00217EA5">
        <w:rPr>
          <w:color w:val="000000"/>
        </w:rPr>
        <w:t>ca</w:t>
      </w:r>
      <w:proofErr w:type="spellEnd"/>
      <w:r w:rsidR="00217EA5">
        <w:rPr>
          <w:color w:val="000000"/>
        </w:rPr>
        <w:t xml:space="preserve"> </w:t>
      </w:r>
      <w:proofErr w:type="spellStart"/>
      <w:r w:rsidR="00217EA5">
        <w:rPr>
          <w:color w:val="000000"/>
        </w:rPr>
        <w:t>Geosystems</w:t>
      </w:r>
      <w:proofErr w:type="spellEnd"/>
      <w:r w:rsidR="00217EA5">
        <w:rPr>
          <w:color w:val="000000"/>
        </w:rPr>
        <w:t xml:space="preserve"> TS-06……………………...</w:t>
      </w:r>
      <w:r>
        <w:rPr>
          <w:color w:val="000000"/>
        </w:rPr>
        <w:t>………………</w:t>
      </w:r>
      <w:r w:rsidR="000F1860" w:rsidRPr="000F1860">
        <w:rPr>
          <w:color w:val="000000"/>
        </w:rPr>
        <w:t>……………...…..</w:t>
      </w:r>
      <w:r>
        <w:rPr>
          <w:color w:val="000000"/>
        </w:rPr>
        <w:t>32</w:t>
      </w:r>
    </w:p>
    <w:p w:rsidR="000F1860" w:rsidRDefault="00607E81" w:rsidP="00EE7772">
      <w:pPr>
        <w:pStyle w:val="Textoindependiente"/>
        <w:tabs>
          <w:tab w:val="left" w:pos="8931"/>
        </w:tabs>
        <w:spacing w:after="0" w:line="360" w:lineRule="auto"/>
        <w:ind w:right="2"/>
        <w:jc w:val="both"/>
        <w:rPr>
          <w:spacing w:val="-3"/>
          <w:lang w:val="es-ES"/>
        </w:rPr>
      </w:pPr>
      <w:r>
        <w:rPr>
          <w:spacing w:val="-3"/>
          <w:lang w:val="es-ES"/>
        </w:rPr>
        <w:t>Figura 2.5</w:t>
      </w:r>
      <w:r w:rsidR="000F1860">
        <w:rPr>
          <w:spacing w:val="-3"/>
          <w:lang w:val="es-ES"/>
        </w:rPr>
        <w:t xml:space="preserve">. </w:t>
      </w:r>
      <w:r w:rsidR="000F1860">
        <w:rPr>
          <w:color w:val="000000"/>
        </w:rPr>
        <w:t>GPS</w:t>
      </w:r>
      <w:r w:rsidR="000F1860">
        <w:rPr>
          <w:shd w:val="clear" w:color="auto" w:fill="FFFFFF"/>
          <w:vertAlign w:val="superscript"/>
        </w:rPr>
        <w:t xml:space="preserve"> </w:t>
      </w:r>
      <w:r w:rsidR="000F1860">
        <w:rPr>
          <w:color w:val="000000"/>
        </w:rPr>
        <w:t xml:space="preserve">Garmin </w:t>
      </w:r>
      <w:proofErr w:type="spellStart"/>
      <w:r w:rsidR="000F1860">
        <w:rPr>
          <w:color w:val="000000"/>
        </w:rPr>
        <w:t>eTrex</w:t>
      </w:r>
      <w:proofErr w:type="spellEnd"/>
      <w:r w:rsidR="000F1860">
        <w:rPr>
          <w:color w:val="000000"/>
        </w:rPr>
        <w:t xml:space="preserve"> Vista </w:t>
      </w:r>
      <w:proofErr w:type="spellStart"/>
      <w:r w:rsidR="000F1860">
        <w:rPr>
          <w:color w:val="000000"/>
        </w:rPr>
        <w:t>HCx</w:t>
      </w:r>
      <w:proofErr w:type="spellEnd"/>
      <w:r w:rsidR="000F1860">
        <w:rPr>
          <w:color w:val="000000"/>
        </w:rPr>
        <w:t>…………………………………………………....</w:t>
      </w:r>
      <w:r>
        <w:rPr>
          <w:color w:val="000000"/>
        </w:rPr>
        <w:t>32</w:t>
      </w:r>
    </w:p>
    <w:p w:rsidR="000F1860" w:rsidRDefault="00607E81" w:rsidP="00EE7772">
      <w:pPr>
        <w:pStyle w:val="Textoindependiente"/>
        <w:tabs>
          <w:tab w:val="left" w:pos="8931"/>
        </w:tabs>
        <w:spacing w:after="0" w:line="360" w:lineRule="auto"/>
        <w:ind w:right="2"/>
        <w:jc w:val="both"/>
        <w:rPr>
          <w:spacing w:val="-3"/>
          <w:lang w:val="es-ES"/>
        </w:rPr>
      </w:pPr>
      <w:r>
        <w:rPr>
          <w:spacing w:val="-3"/>
          <w:lang w:val="es-ES"/>
        </w:rPr>
        <w:t>Figura 2.6</w:t>
      </w:r>
      <w:r w:rsidR="000F1860">
        <w:rPr>
          <w:spacing w:val="-3"/>
          <w:lang w:val="es-ES"/>
        </w:rPr>
        <w:t xml:space="preserve">. </w:t>
      </w:r>
      <w:r w:rsidR="000F1860">
        <w:rPr>
          <w:color w:val="000000"/>
        </w:rPr>
        <w:t>Eclímetro………………………………………………………………………….</w:t>
      </w:r>
      <w:r>
        <w:rPr>
          <w:color w:val="000000"/>
        </w:rPr>
        <w:t>33</w:t>
      </w:r>
    </w:p>
    <w:p w:rsidR="000F1860" w:rsidRDefault="00607E81" w:rsidP="00EE7772">
      <w:pPr>
        <w:pStyle w:val="Textoindependiente"/>
        <w:tabs>
          <w:tab w:val="left" w:pos="8931"/>
        </w:tabs>
        <w:spacing w:after="0" w:line="360" w:lineRule="auto"/>
        <w:ind w:right="2"/>
        <w:jc w:val="both"/>
        <w:rPr>
          <w:spacing w:val="-3"/>
          <w:lang w:val="es-ES"/>
        </w:rPr>
      </w:pPr>
      <w:r>
        <w:rPr>
          <w:spacing w:val="-3"/>
          <w:lang w:val="es-ES"/>
        </w:rPr>
        <w:t>Figura 2.7</w:t>
      </w:r>
      <w:r w:rsidR="000F1860">
        <w:rPr>
          <w:spacing w:val="-3"/>
          <w:lang w:val="es-ES"/>
        </w:rPr>
        <w:t xml:space="preserve">. </w:t>
      </w:r>
      <w:proofErr w:type="spellStart"/>
      <w:r w:rsidR="000F1860">
        <w:rPr>
          <w:color w:val="000000"/>
        </w:rPr>
        <w:t>Wincha</w:t>
      </w:r>
      <w:proofErr w:type="spellEnd"/>
      <w:r w:rsidR="000F1860">
        <w:rPr>
          <w:color w:val="000000"/>
        </w:rPr>
        <w:t xml:space="preserve"> Topo</w:t>
      </w:r>
      <w:r>
        <w:rPr>
          <w:color w:val="000000"/>
        </w:rPr>
        <w:t>gráfica………………………………………………………………33</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Figura 3.1</w:t>
      </w:r>
      <w:r w:rsidR="00217EA5">
        <w:rPr>
          <w:spacing w:val="-3"/>
          <w:lang w:val="es-ES"/>
        </w:rPr>
        <w:t>.</w:t>
      </w:r>
      <w:r>
        <w:rPr>
          <w:spacing w:val="-3"/>
          <w:lang w:val="es-ES"/>
        </w:rPr>
        <w:t xml:space="preserve"> </w:t>
      </w:r>
      <w:r>
        <w:rPr>
          <w:rFonts w:eastAsia="Calibri"/>
        </w:rPr>
        <w:t>Mapa Político del Perú</w:t>
      </w:r>
      <w:r w:rsidR="004611F5">
        <w:rPr>
          <w:spacing w:val="-3"/>
          <w:lang w:val="es-ES"/>
        </w:rPr>
        <w:t>……………………………………………………………..37</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Figura 3.2</w:t>
      </w:r>
      <w:r w:rsidR="00217EA5">
        <w:rPr>
          <w:spacing w:val="-3"/>
          <w:lang w:val="es-ES"/>
        </w:rPr>
        <w:t>.</w:t>
      </w:r>
      <w:r>
        <w:rPr>
          <w:spacing w:val="-3"/>
          <w:lang w:val="es-ES"/>
        </w:rPr>
        <w:t xml:space="preserve"> </w:t>
      </w:r>
      <w:r>
        <w:rPr>
          <w:rFonts w:eastAsia="Calibri"/>
        </w:rPr>
        <w:t>Departamento de Cajamarca</w:t>
      </w:r>
      <w:r>
        <w:rPr>
          <w:spacing w:val="-3"/>
          <w:lang w:val="es-ES"/>
        </w:rPr>
        <w:t>……………………</w:t>
      </w:r>
      <w:r w:rsidR="004611F5">
        <w:rPr>
          <w:spacing w:val="-3"/>
          <w:lang w:val="es-ES"/>
        </w:rPr>
        <w:t>……………………......................37</w:t>
      </w:r>
    </w:p>
    <w:p w:rsidR="000F1860" w:rsidRDefault="00217EA5" w:rsidP="00EE7772">
      <w:pPr>
        <w:spacing w:line="360" w:lineRule="auto"/>
        <w:jc w:val="both"/>
        <w:rPr>
          <w:color w:val="000000"/>
        </w:rPr>
      </w:pPr>
      <w:r>
        <w:rPr>
          <w:color w:val="000000"/>
        </w:rPr>
        <w:t>Figura 3.3.</w:t>
      </w:r>
      <w:r w:rsidR="000F1860">
        <w:rPr>
          <w:color w:val="000000"/>
        </w:rPr>
        <w:t xml:space="preserve"> </w:t>
      </w:r>
      <w:r w:rsidR="000F1860">
        <w:rPr>
          <w:rFonts w:eastAsia="Calibri"/>
        </w:rPr>
        <w:t>Distrito de Chota</w:t>
      </w:r>
      <w:r w:rsidR="004611F5">
        <w:rPr>
          <w:color w:val="000000"/>
        </w:rPr>
        <w:t>………………………………………………………………….38</w:t>
      </w:r>
    </w:p>
    <w:p w:rsidR="000F1860" w:rsidRDefault="00217EA5" w:rsidP="00EE7772">
      <w:pPr>
        <w:spacing w:line="360" w:lineRule="auto"/>
        <w:jc w:val="both"/>
        <w:rPr>
          <w:shd w:val="clear" w:color="auto" w:fill="FFFFFF"/>
          <w:vertAlign w:val="superscript"/>
        </w:rPr>
      </w:pPr>
      <w:r>
        <w:rPr>
          <w:color w:val="000000"/>
        </w:rPr>
        <w:t>Figura 3.4.</w:t>
      </w:r>
      <w:r w:rsidR="000F1860">
        <w:rPr>
          <w:color w:val="000000"/>
        </w:rPr>
        <w:t xml:space="preserve"> </w:t>
      </w:r>
      <w:r w:rsidR="004F161F">
        <w:rPr>
          <w:rFonts w:eastAsia="Calibri"/>
        </w:rPr>
        <w:t>Zona de trabajo</w:t>
      </w:r>
      <w:proofErr w:type="gramStart"/>
      <w:r w:rsidR="004F161F">
        <w:rPr>
          <w:rFonts w:eastAsia="Calibri"/>
        </w:rPr>
        <w:t>..</w:t>
      </w:r>
      <w:proofErr w:type="gramEnd"/>
      <w:r w:rsidR="000F1860">
        <w:rPr>
          <w:color w:val="000000"/>
        </w:rPr>
        <w:t>…………………………..……………………………………...3</w:t>
      </w:r>
      <w:r w:rsidR="004611F5">
        <w:rPr>
          <w:color w:val="000000"/>
        </w:rPr>
        <w:t>8</w:t>
      </w:r>
    </w:p>
    <w:p w:rsidR="004611F5" w:rsidRDefault="004611F5" w:rsidP="004611F5">
      <w:pPr>
        <w:spacing w:line="360" w:lineRule="auto"/>
        <w:jc w:val="both"/>
        <w:rPr>
          <w:shd w:val="clear" w:color="auto" w:fill="FFFFFF"/>
          <w:vertAlign w:val="superscript"/>
        </w:rPr>
      </w:pPr>
      <w:r>
        <w:rPr>
          <w:color w:val="000000"/>
        </w:rPr>
        <w:t xml:space="preserve">Figura 4.1. </w:t>
      </w:r>
      <w:r w:rsidR="00510B50">
        <w:rPr>
          <w:rFonts w:eastAsia="Calibri"/>
        </w:rPr>
        <w:t>Vehículo de diseño tipo c2</w:t>
      </w:r>
      <w:proofErr w:type="gramStart"/>
      <w:r>
        <w:rPr>
          <w:rFonts w:eastAsia="Calibri"/>
        </w:rPr>
        <w:t>..</w:t>
      </w:r>
      <w:r w:rsidR="00510B50">
        <w:rPr>
          <w:color w:val="000000"/>
        </w:rPr>
        <w:t>…………………………</w:t>
      </w:r>
      <w:r>
        <w:rPr>
          <w:color w:val="000000"/>
        </w:rPr>
        <w:t>……………………</w:t>
      </w:r>
      <w:r w:rsidR="00510B50">
        <w:rPr>
          <w:color w:val="000000"/>
        </w:rPr>
        <w:t>.</w:t>
      </w:r>
      <w:r>
        <w:rPr>
          <w:color w:val="000000"/>
        </w:rPr>
        <w:t>……...</w:t>
      </w:r>
      <w:r w:rsidR="00510B50">
        <w:rPr>
          <w:color w:val="000000"/>
        </w:rPr>
        <w:t>45</w:t>
      </w:r>
      <w:proofErr w:type="gramEnd"/>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4.1</w:t>
      </w:r>
      <w:r w:rsidR="00217EA5">
        <w:rPr>
          <w:spacing w:val="-3"/>
          <w:lang w:val="es-ES"/>
        </w:rPr>
        <w:t>.</w:t>
      </w:r>
      <w:r>
        <w:rPr>
          <w:spacing w:val="-3"/>
          <w:lang w:val="es-ES"/>
        </w:rPr>
        <w:t xml:space="preserve"> Longitud en tramos en</w:t>
      </w:r>
      <w:r w:rsidR="00217EA5">
        <w:rPr>
          <w:spacing w:val="-3"/>
          <w:lang w:val="es-ES"/>
        </w:rPr>
        <w:t xml:space="preserve"> tangente……………</w:t>
      </w:r>
      <w:r w:rsidR="00510B50">
        <w:rPr>
          <w:spacing w:val="-3"/>
          <w:lang w:val="es-ES"/>
        </w:rPr>
        <w:t>……………………….......................104</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4.2</w:t>
      </w:r>
      <w:r w:rsidR="00217EA5">
        <w:rPr>
          <w:spacing w:val="-3"/>
          <w:lang w:val="es-ES"/>
        </w:rPr>
        <w:t>.</w:t>
      </w:r>
      <w:r>
        <w:rPr>
          <w:spacing w:val="-3"/>
          <w:lang w:val="es-ES"/>
        </w:rPr>
        <w:t xml:space="preserve"> Radio</w:t>
      </w:r>
      <w:r w:rsidR="00510B50">
        <w:rPr>
          <w:spacing w:val="-3"/>
          <w:lang w:val="es-ES"/>
        </w:rPr>
        <w:t>s</w:t>
      </w:r>
      <w:r>
        <w:rPr>
          <w:spacing w:val="-3"/>
          <w:lang w:val="es-ES"/>
        </w:rPr>
        <w:t xml:space="preserve"> mín</w:t>
      </w:r>
      <w:r w:rsidR="00217EA5">
        <w:rPr>
          <w:spacing w:val="-3"/>
          <w:lang w:val="es-ES"/>
        </w:rPr>
        <w:t>imo</w:t>
      </w:r>
      <w:r w:rsidR="00510B50">
        <w:rPr>
          <w:spacing w:val="-3"/>
          <w:lang w:val="es-ES"/>
        </w:rPr>
        <w:t>s………</w:t>
      </w:r>
      <w:r w:rsidR="00217EA5">
        <w:rPr>
          <w:spacing w:val="-3"/>
          <w:lang w:val="es-ES"/>
        </w:rPr>
        <w:t>………………………………………………..………</w:t>
      </w:r>
      <w:r w:rsidR="00510B50">
        <w:rPr>
          <w:spacing w:val="-3"/>
          <w:lang w:val="es-ES"/>
        </w:rPr>
        <w:t>... 105</w:t>
      </w:r>
    </w:p>
    <w:p w:rsidR="000F1860" w:rsidRDefault="000F1860" w:rsidP="00510B50">
      <w:pPr>
        <w:tabs>
          <w:tab w:val="left" w:pos="0"/>
        </w:tabs>
        <w:spacing w:line="360" w:lineRule="auto"/>
      </w:pPr>
      <w:r>
        <w:rPr>
          <w:spacing w:val="-3"/>
          <w:lang w:val="es-ES"/>
        </w:rPr>
        <w:t>Grafico 4.3</w:t>
      </w:r>
      <w:r w:rsidR="00217EA5">
        <w:rPr>
          <w:spacing w:val="-3"/>
          <w:lang w:val="es-ES"/>
        </w:rPr>
        <w:t>.</w:t>
      </w:r>
      <w:r>
        <w:rPr>
          <w:spacing w:val="-3"/>
          <w:lang w:val="es-ES"/>
        </w:rPr>
        <w:t xml:space="preserve"> </w:t>
      </w:r>
      <w:r>
        <w:t>Longi</w:t>
      </w:r>
      <w:r w:rsidR="00510B50">
        <w:t>tud de curvas horizontales………………………………………………</w:t>
      </w:r>
      <w:r w:rsidR="00AF56EC">
        <w:t xml:space="preserve"> 105</w:t>
      </w:r>
    </w:p>
    <w:p w:rsidR="000F1860" w:rsidRDefault="000F1860" w:rsidP="00EE7772">
      <w:pPr>
        <w:tabs>
          <w:tab w:val="left" w:pos="930"/>
        </w:tabs>
        <w:spacing w:line="360" w:lineRule="auto"/>
      </w:pPr>
      <w:r>
        <w:rPr>
          <w:spacing w:val="-3"/>
          <w:lang w:val="es-ES"/>
        </w:rPr>
        <w:t>Grafico 4.4</w:t>
      </w:r>
      <w:r w:rsidR="00217EA5">
        <w:rPr>
          <w:spacing w:val="-3"/>
          <w:lang w:val="es-ES"/>
        </w:rPr>
        <w:t>.</w:t>
      </w:r>
      <w:r>
        <w:rPr>
          <w:spacing w:val="-3"/>
          <w:lang w:val="es-ES"/>
        </w:rPr>
        <w:t xml:space="preserve"> </w:t>
      </w:r>
      <w:r>
        <w:t>Distancia de vis</w:t>
      </w:r>
      <w:r w:rsidR="00217EA5">
        <w:t>ibilidad en curvas horizontales</w:t>
      </w:r>
      <w:r>
        <w:t>…</w:t>
      </w:r>
      <w:r w:rsidR="00217EA5">
        <w:t>...</w:t>
      </w:r>
      <w:r w:rsidR="00AF56EC">
        <w:t>………………………….. 106</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4.5</w:t>
      </w:r>
      <w:r w:rsidR="00217EA5">
        <w:rPr>
          <w:spacing w:val="-3"/>
          <w:lang w:val="es-ES"/>
        </w:rPr>
        <w:t>.</w:t>
      </w:r>
      <w:r>
        <w:rPr>
          <w:spacing w:val="-3"/>
          <w:lang w:val="es-ES"/>
        </w:rPr>
        <w:t xml:space="preserve"> </w:t>
      </w:r>
      <w:proofErr w:type="spellStart"/>
      <w:r>
        <w:t>Sob</w:t>
      </w:r>
      <w:r w:rsidR="00217EA5">
        <w:t>reancho</w:t>
      </w:r>
      <w:r w:rsidR="00AF56EC">
        <w:t>s</w:t>
      </w:r>
      <w:proofErr w:type="spellEnd"/>
      <w:proofErr w:type="gramStart"/>
      <w:r w:rsidR="00AF56EC">
        <w:t>…</w:t>
      </w:r>
      <w:r w:rsidR="00217EA5">
        <w:t>…………………………</w:t>
      </w:r>
      <w:r w:rsidR="00AF56EC">
        <w:t>.</w:t>
      </w:r>
      <w:r w:rsidR="00217EA5">
        <w:t>………………………………...</w:t>
      </w:r>
      <w:r w:rsidR="00AF56EC">
        <w:t>……</w:t>
      </w:r>
      <w:proofErr w:type="gramEnd"/>
      <w:r w:rsidR="00AF56EC">
        <w:t xml:space="preserve"> 107</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4.6</w:t>
      </w:r>
      <w:r w:rsidR="00217EA5">
        <w:rPr>
          <w:spacing w:val="-3"/>
          <w:lang w:val="es-ES"/>
        </w:rPr>
        <w:t>. Pendiente</w:t>
      </w:r>
      <w:r w:rsidR="00AF56EC">
        <w:rPr>
          <w:spacing w:val="-3"/>
          <w:lang w:val="es-ES"/>
        </w:rPr>
        <w:t>s</w:t>
      </w:r>
      <w:proofErr w:type="gramStart"/>
      <w:r w:rsidR="00AF56EC">
        <w:rPr>
          <w:spacing w:val="-3"/>
          <w:lang w:val="es-ES"/>
        </w:rPr>
        <w:t>..</w:t>
      </w:r>
      <w:r w:rsidR="00217EA5">
        <w:rPr>
          <w:spacing w:val="-3"/>
          <w:lang w:val="es-ES"/>
        </w:rPr>
        <w:t>………</w:t>
      </w:r>
      <w:r>
        <w:rPr>
          <w:spacing w:val="-3"/>
          <w:lang w:val="es-ES"/>
        </w:rPr>
        <w:t>.……………………</w:t>
      </w:r>
      <w:r w:rsidR="00AF56EC">
        <w:rPr>
          <w:spacing w:val="-3"/>
          <w:lang w:val="es-ES"/>
        </w:rPr>
        <w:t>.</w:t>
      </w:r>
      <w:r>
        <w:rPr>
          <w:spacing w:val="-3"/>
          <w:lang w:val="es-ES"/>
        </w:rPr>
        <w:t>…………………………</w:t>
      </w:r>
      <w:r w:rsidR="00AF56EC">
        <w:rPr>
          <w:spacing w:val="-3"/>
          <w:lang w:val="es-ES"/>
        </w:rPr>
        <w:t>…..................107</w:t>
      </w:r>
      <w:proofErr w:type="gramEnd"/>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4.7</w:t>
      </w:r>
      <w:r w:rsidR="00217EA5">
        <w:rPr>
          <w:spacing w:val="-3"/>
          <w:lang w:val="es-ES"/>
        </w:rPr>
        <w:t>.</w:t>
      </w:r>
      <w:r>
        <w:rPr>
          <w:spacing w:val="-3"/>
          <w:lang w:val="es-ES"/>
        </w:rPr>
        <w:t xml:space="preserve"> </w:t>
      </w:r>
      <w:r w:rsidR="00AF56EC">
        <w:t>Longitud de curvas</w:t>
      </w:r>
      <w:r>
        <w:t xml:space="preserve"> vertical</w:t>
      </w:r>
      <w:r w:rsidR="00AF56EC">
        <w:t>es</w:t>
      </w:r>
      <w:r>
        <w:t>…</w:t>
      </w:r>
      <w:r w:rsidR="00AF56EC">
        <w:t>……………………………………………..…108</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4.8</w:t>
      </w:r>
      <w:r w:rsidR="00217EA5">
        <w:rPr>
          <w:spacing w:val="-3"/>
          <w:lang w:val="es-ES"/>
        </w:rPr>
        <w:t>.</w:t>
      </w:r>
      <w:r>
        <w:rPr>
          <w:spacing w:val="-3"/>
          <w:lang w:val="es-ES"/>
        </w:rPr>
        <w:t xml:space="preserve"> </w:t>
      </w:r>
      <w:r w:rsidR="00AF56EC">
        <w:t>Anchos de bermas y calzada (corona)…..</w:t>
      </w:r>
      <w:r>
        <w:t>……………………………………</w:t>
      </w:r>
      <w:r w:rsidR="00AF56EC">
        <w:t>....109</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4.9</w:t>
      </w:r>
      <w:r w:rsidR="00217EA5">
        <w:rPr>
          <w:spacing w:val="-3"/>
          <w:lang w:val="es-ES"/>
        </w:rPr>
        <w:t>.</w:t>
      </w:r>
      <w:r>
        <w:rPr>
          <w:spacing w:val="-3"/>
          <w:lang w:val="es-ES"/>
        </w:rPr>
        <w:t xml:space="preserve"> P</w:t>
      </w:r>
      <w:r w:rsidR="00217EA5">
        <w:rPr>
          <w:spacing w:val="-3"/>
          <w:lang w:val="es-ES"/>
        </w:rPr>
        <w:t>eralte</w:t>
      </w:r>
      <w:r w:rsidR="00AF56EC">
        <w:rPr>
          <w:spacing w:val="-3"/>
          <w:lang w:val="es-ES"/>
        </w:rPr>
        <w:t>s</w:t>
      </w:r>
      <w:r w:rsidR="00217EA5">
        <w:rPr>
          <w:spacing w:val="-3"/>
          <w:lang w:val="es-ES"/>
        </w:rPr>
        <w:t>.</w:t>
      </w:r>
      <w:r>
        <w:rPr>
          <w:spacing w:val="-3"/>
          <w:lang w:val="es-ES"/>
        </w:rPr>
        <w:t>…</w:t>
      </w:r>
      <w:r w:rsidR="00AF56EC">
        <w:rPr>
          <w:spacing w:val="-3"/>
          <w:lang w:val="es-ES"/>
        </w:rPr>
        <w:t>………………………………………………………………………. 110</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Grafico 4.10</w:t>
      </w:r>
      <w:r w:rsidR="00217EA5">
        <w:rPr>
          <w:spacing w:val="-3"/>
          <w:lang w:val="es-ES"/>
        </w:rPr>
        <w:t>.</w:t>
      </w:r>
      <w:r>
        <w:rPr>
          <w:spacing w:val="-3"/>
          <w:lang w:val="es-ES"/>
        </w:rPr>
        <w:t xml:space="preserve"> </w:t>
      </w:r>
      <w:r>
        <w:t>Talud</w:t>
      </w:r>
      <w:r w:rsidR="00AF56EC">
        <w:t>es de corte</w:t>
      </w:r>
      <w:r w:rsidR="00217EA5">
        <w:t>………………………………………………………...</w:t>
      </w:r>
      <w:r w:rsidR="00AF56EC">
        <w:t>…......110</w:t>
      </w:r>
    </w:p>
    <w:p w:rsidR="000F1860" w:rsidRDefault="000F1860" w:rsidP="00EE7772">
      <w:pPr>
        <w:pStyle w:val="Textoindependiente"/>
        <w:tabs>
          <w:tab w:val="left" w:pos="8931"/>
        </w:tabs>
        <w:spacing w:after="0" w:line="360" w:lineRule="auto"/>
        <w:ind w:right="2"/>
        <w:jc w:val="both"/>
      </w:pPr>
      <w:r>
        <w:rPr>
          <w:spacing w:val="-3"/>
          <w:lang w:val="es-ES"/>
        </w:rPr>
        <w:t>Grafico 4.11</w:t>
      </w:r>
      <w:r w:rsidR="00217EA5">
        <w:rPr>
          <w:spacing w:val="-3"/>
          <w:lang w:val="es-ES"/>
        </w:rPr>
        <w:t>.</w:t>
      </w:r>
      <w:r>
        <w:rPr>
          <w:spacing w:val="-3"/>
          <w:lang w:val="es-ES"/>
        </w:rPr>
        <w:t xml:space="preserve"> </w:t>
      </w:r>
      <w:r w:rsidR="00217EA5">
        <w:t>Talud</w:t>
      </w:r>
      <w:r w:rsidR="00AF56EC">
        <w:t>es</w:t>
      </w:r>
      <w:r w:rsidR="00217EA5">
        <w:t xml:space="preserve"> de relleno………………………...……</w:t>
      </w:r>
      <w:r w:rsidR="00AF56EC">
        <w:t>……………………………...111</w:t>
      </w:r>
    </w:p>
    <w:p w:rsidR="0049473B" w:rsidRDefault="0049473B" w:rsidP="0049473B">
      <w:pPr>
        <w:pStyle w:val="Textoindependiente"/>
        <w:tabs>
          <w:tab w:val="left" w:pos="8931"/>
        </w:tabs>
        <w:spacing w:after="0" w:line="360" w:lineRule="auto"/>
        <w:ind w:right="2"/>
        <w:jc w:val="both"/>
        <w:rPr>
          <w:spacing w:val="-3"/>
          <w:lang w:val="es-ES"/>
        </w:rPr>
      </w:pPr>
      <w:r>
        <w:rPr>
          <w:spacing w:val="-3"/>
          <w:lang w:val="es-ES"/>
        </w:rPr>
        <w:t xml:space="preserve">Grafico 4.12. </w:t>
      </w:r>
      <w:r>
        <w:t>Comparación de la velocidad directriz (km/h)………………………………...112</w:t>
      </w:r>
    </w:p>
    <w:p w:rsidR="0049473B" w:rsidRDefault="0049473B" w:rsidP="0049473B">
      <w:pPr>
        <w:pStyle w:val="Textoindependiente"/>
        <w:tabs>
          <w:tab w:val="left" w:pos="8931"/>
        </w:tabs>
        <w:spacing w:after="0" w:line="360" w:lineRule="auto"/>
        <w:ind w:right="2"/>
        <w:jc w:val="both"/>
        <w:rPr>
          <w:spacing w:val="-3"/>
          <w:lang w:val="es-ES"/>
        </w:rPr>
      </w:pPr>
      <w:r>
        <w:rPr>
          <w:spacing w:val="-3"/>
          <w:lang w:val="es-ES"/>
        </w:rPr>
        <w:t xml:space="preserve">Grafico 4.13. </w:t>
      </w:r>
      <w:r>
        <w:t>Comparación de radios mínimos (m)…………..……………………………...113</w:t>
      </w:r>
    </w:p>
    <w:p w:rsidR="002765B6" w:rsidRDefault="0049473B" w:rsidP="00EE7772">
      <w:pPr>
        <w:pStyle w:val="Textoindependiente"/>
        <w:tabs>
          <w:tab w:val="left" w:pos="8931"/>
        </w:tabs>
        <w:spacing w:after="0" w:line="360" w:lineRule="auto"/>
        <w:ind w:right="2"/>
        <w:jc w:val="both"/>
      </w:pPr>
      <w:r>
        <w:rPr>
          <w:spacing w:val="-3"/>
          <w:lang w:val="es-ES"/>
        </w:rPr>
        <w:t xml:space="preserve">Grafico 4.14. </w:t>
      </w:r>
      <w:r>
        <w:t xml:space="preserve">Comparación de las longitudes mínimas de tramos en tangente con radios de </w:t>
      </w:r>
    </w:p>
    <w:p w:rsidR="0049473B" w:rsidRDefault="0049473B" w:rsidP="00EE7772">
      <w:pPr>
        <w:pStyle w:val="Textoindependiente"/>
        <w:tabs>
          <w:tab w:val="left" w:pos="8931"/>
        </w:tabs>
        <w:spacing w:after="0" w:line="360" w:lineRule="auto"/>
        <w:ind w:right="2"/>
        <w:jc w:val="both"/>
      </w:pPr>
      <w:r>
        <w:t xml:space="preserve">curva en sentido </w:t>
      </w:r>
      <w:r w:rsidR="002765B6">
        <w:t>contrario  (m)……………………..……………...</w:t>
      </w:r>
      <w:r>
        <w:t>………………………...114</w:t>
      </w:r>
    </w:p>
    <w:p w:rsidR="002765B6" w:rsidRDefault="0049473B" w:rsidP="0049473B">
      <w:pPr>
        <w:pStyle w:val="Textoindependiente"/>
        <w:tabs>
          <w:tab w:val="left" w:pos="8931"/>
        </w:tabs>
        <w:spacing w:after="0" w:line="360" w:lineRule="auto"/>
        <w:ind w:right="2"/>
        <w:jc w:val="both"/>
      </w:pPr>
      <w:r>
        <w:rPr>
          <w:spacing w:val="-3"/>
          <w:lang w:val="es-ES"/>
        </w:rPr>
        <w:t xml:space="preserve">Grafico 4.15. </w:t>
      </w:r>
      <w:r>
        <w:t xml:space="preserve">Comparación de las longitudes mínimas de tramos en tangente con radios de </w:t>
      </w:r>
    </w:p>
    <w:p w:rsidR="0049473B" w:rsidRDefault="0049473B" w:rsidP="0049473B">
      <w:pPr>
        <w:pStyle w:val="Textoindependiente"/>
        <w:tabs>
          <w:tab w:val="left" w:pos="8931"/>
        </w:tabs>
        <w:spacing w:after="0" w:line="360" w:lineRule="auto"/>
        <w:ind w:right="2"/>
        <w:jc w:val="both"/>
        <w:rPr>
          <w:spacing w:val="-3"/>
          <w:lang w:val="es-ES"/>
        </w:rPr>
      </w:pPr>
      <w:proofErr w:type="gramStart"/>
      <w:r>
        <w:t>curva</w:t>
      </w:r>
      <w:proofErr w:type="gramEnd"/>
      <w:r>
        <w:t xml:space="preserve"> </w:t>
      </w:r>
      <w:r w:rsidR="005715CD">
        <w:t>en el mismo sentido</w:t>
      </w:r>
      <w:r w:rsidR="002765B6">
        <w:t xml:space="preserve">  (m)………………</w:t>
      </w:r>
      <w:r>
        <w:t>.……………………………………………...11</w:t>
      </w:r>
      <w:r w:rsidR="005715CD">
        <w:t>5</w:t>
      </w:r>
    </w:p>
    <w:p w:rsidR="005715CD" w:rsidRPr="005715CD" w:rsidRDefault="005715CD" w:rsidP="005715CD">
      <w:pPr>
        <w:pStyle w:val="Textoindependiente"/>
        <w:tabs>
          <w:tab w:val="left" w:pos="8931"/>
        </w:tabs>
        <w:spacing w:after="0" w:line="360" w:lineRule="auto"/>
        <w:ind w:right="2"/>
        <w:jc w:val="both"/>
      </w:pPr>
      <w:r>
        <w:rPr>
          <w:spacing w:val="-3"/>
          <w:lang w:val="es-ES"/>
        </w:rPr>
        <w:t xml:space="preserve">Grafico 4.16. </w:t>
      </w:r>
      <w:r>
        <w:t>Comparación de las longitudes de curvas horizontales (m)……………..…..…116</w:t>
      </w:r>
    </w:p>
    <w:p w:rsidR="005715CD" w:rsidRDefault="005715CD" w:rsidP="005715CD">
      <w:pPr>
        <w:pStyle w:val="Textoindependiente"/>
        <w:tabs>
          <w:tab w:val="left" w:pos="8931"/>
        </w:tabs>
        <w:spacing w:after="0" w:line="360" w:lineRule="auto"/>
        <w:ind w:right="2"/>
        <w:jc w:val="both"/>
      </w:pPr>
      <w:r>
        <w:rPr>
          <w:spacing w:val="-3"/>
          <w:lang w:val="es-ES"/>
        </w:rPr>
        <w:t xml:space="preserve">Grafico 4.17. </w:t>
      </w:r>
      <w:r>
        <w:t>Comparación de peraltes (%)………………………………….....……..…..…117</w:t>
      </w:r>
    </w:p>
    <w:p w:rsidR="005715CD" w:rsidRDefault="005715CD" w:rsidP="005715CD">
      <w:pPr>
        <w:pStyle w:val="Textoindependiente"/>
        <w:tabs>
          <w:tab w:val="left" w:pos="8931"/>
        </w:tabs>
        <w:spacing w:after="0" w:line="360" w:lineRule="auto"/>
        <w:ind w:right="2"/>
        <w:jc w:val="both"/>
      </w:pPr>
      <w:r>
        <w:rPr>
          <w:spacing w:val="-3"/>
          <w:lang w:val="es-ES"/>
        </w:rPr>
        <w:t xml:space="preserve">Grafico 4.18. </w:t>
      </w:r>
      <w:r>
        <w:t>Comparación de pendientes (%)……………………………........……..…..…118</w:t>
      </w:r>
    </w:p>
    <w:p w:rsidR="005715CD" w:rsidRDefault="005715CD" w:rsidP="005715CD">
      <w:pPr>
        <w:pStyle w:val="Textoindependiente"/>
        <w:tabs>
          <w:tab w:val="left" w:pos="8931"/>
        </w:tabs>
        <w:spacing w:after="0" w:line="360" w:lineRule="auto"/>
        <w:ind w:right="2"/>
        <w:jc w:val="both"/>
      </w:pPr>
      <w:r>
        <w:rPr>
          <w:spacing w:val="-3"/>
          <w:lang w:val="es-ES"/>
        </w:rPr>
        <w:lastRenderedPageBreak/>
        <w:t xml:space="preserve">Grafico 4.19. </w:t>
      </w:r>
      <w:r>
        <w:t>Comparación de anchos de calzada (m)</w:t>
      </w:r>
      <w:proofErr w:type="gramStart"/>
      <w:r>
        <w:t>………………….…........……..…..…119</w:t>
      </w:r>
      <w:proofErr w:type="gramEnd"/>
    </w:p>
    <w:p w:rsidR="0049473B" w:rsidRPr="005715CD" w:rsidRDefault="005715CD" w:rsidP="00EE7772">
      <w:pPr>
        <w:pStyle w:val="Textoindependiente"/>
        <w:tabs>
          <w:tab w:val="left" w:pos="8931"/>
        </w:tabs>
        <w:spacing w:after="0" w:line="360" w:lineRule="auto"/>
        <w:ind w:right="2"/>
        <w:jc w:val="both"/>
      </w:pPr>
      <w:r>
        <w:rPr>
          <w:spacing w:val="-3"/>
          <w:lang w:val="es-ES"/>
        </w:rPr>
        <w:t xml:space="preserve">Grafico 4.20. </w:t>
      </w:r>
      <w:r>
        <w:t>Comparación de anchos de bermas(m)</w:t>
      </w:r>
      <w:proofErr w:type="gramStart"/>
      <w:r>
        <w:t>………………….…........……..…..….</w:t>
      </w:r>
      <w:proofErr w:type="gramEnd"/>
      <w:r>
        <w:t>120</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Fotografía N°01</w:t>
      </w:r>
      <w:r w:rsidR="00FC0143">
        <w:rPr>
          <w:spacing w:val="-3"/>
          <w:lang w:val="es-ES"/>
        </w:rPr>
        <w:t>.</w:t>
      </w:r>
      <w:r w:rsidR="002A5994">
        <w:rPr>
          <w:spacing w:val="-3"/>
          <w:lang w:val="es-ES"/>
        </w:rPr>
        <w:t xml:space="preserve"> Levantamiento t</w:t>
      </w:r>
      <w:r>
        <w:rPr>
          <w:spacing w:val="-3"/>
          <w:lang w:val="es-ES"/>
        </w:rPr>
        <w:t xml:space="preserve">opográfico de la vía </w:t>
      </w:r>
      <w:r w:rsidR="00FC0143">
        <w:rPr>
          <w:spacing w:val="-3"/>
          <w:lang w:val="es-ES"/>
        </w:rPr>
        <w:t>en estudio…...</w:t>
      </w:r>
      <w:r w:rsidR="005715CD">
        <w:rPr>
          <w:spacing w:val="-3"/>
          <w:lang w:val="es-ES"/>
        </w:rPr>
        <w:t>..………...………....….128</w:t>
      </w:r>
    </w:p>
    <w:p w:rsidR="000F1860" w:rsidRDefault="000F1860" w:rsidP="00EE7772">
      <w:pPr>
        <w:pStyle w:val="Textoindependiente"/>
        <w:tabs>
          <w:tab w:val="left" w:pos="8931"/>
        </w:tabs>
        <w:spacing w:after="0" w:line="360" w:lineRule="auto"/>
        <w:ind w:right="2"/>
        <w:jc w:val="both"/>
        <w:rPr>
          <w:spacing w:val="-3"/>
          <w:lang w:val="es-ES"/>
        </w:rPr>
      </w:pPr>
      <w:r>
        <w:rPr>
          <w:spacing w:val="-3"/>
          <w:lang w:val="es-ES"/>
        </w:rPr>
        <w:t>Fotografía N°02</w:t>
      </w:r>
      <w:r w:rsidR="00FC0143">
        <w:rPr>
          <w:spacing w:val="-3"/>
          <w:lang w:val="es-ES"/>
        </w:rPr>
        <w:t>.</w:t>
      </w:r>
      <w:r>
        <w:rPr>
          <w:spacing w:val="-3"/>
          <w:lang w:val="es-ES"/>
        </w:rPr>
        <w:t xml:space="preserve"> </w:t>
      </w:r>
      <w:r w:rsidR="005715CD">
        <w:rPr>
          <w:spacing w:val="-3"/>
          <w:lang w:val="es-ES"/>
        </w:rPr>
        <w:t>Tomando medidas del ancho de la calzada</w:t>
      </w:r>
      <w:proofErr w:type="gramStart"/>
      <w:r w:rsidR="005715CD">
        <w:rPr>
          <w:spacing w:val="-3"/>
          <w:lang w:val="es-ES"/>
        </w:rPr>
        <w:t>……..</w:t>
      </w:r>
      <w:proofErr w:type="gramEnd"/>
      <w:r w:rsidR="00FC0143">
        <w:rPr>
          <w:spacing w:val="-3"/>
          <w:lang w:val="es-ES"/>
        </w:rPr>
        <w:t xml:space="preserve"> ..………………...</w:t>
      </w:r>
      <w:r>
        <w:rPr>
          <w:spacing w:val="-3"/>
          <w:lang w:val="es-ES"/>
        </w:rPr>
        <w:t>………..1</w:t>
      </w:r>
      <w:r w:rsidR="005715CD">
        <w:rPr>
          <w:spacing w:val="-3"/>
          <w:lang w:val="es-ES"/>
        </w:rPr>
        <w:t>2</w:t>
      </w:r>
      <w:r w:rsidR="00FC0143">
        <w:rPr>
          <w:spacing w:val="-3"/>
          <w:lang w:val="es-ES"/>
        </w:rPr>
        <w:t>8</w:t>
      </w:r>
    </w:p>
    <w:p w:rsidR="002765B6" w:rsidRDefault="000F1860" w:rsidP="00FC0143">
      <w:pPr>
        <w:spacing w:line="360" w:lineRule="auto"/>
      </w:pPr>
      <w:r>
        <w:rPr>
          <w:spacing w:val="-3"/>
          <w:lang w:val="es-ES"/>
        </w:rPr>
        <w:t xml:space="preserve">Fotografía N°03 </w:t>
      </w:r>
      <w:r w:rsidR="00FC0143">
        <w:t>Imagen donde se observa una calzada de un solo carril. Así como también</w:t>
      </w:r>
    </w:p>
    <w:p w:rsidR="000F1860" w:rsidRPr="002765B6" w:rsidRDefault="00FC0143" w:rsidP="00FC0143">
      <w:pPr>
        <w:spacing w:line="360" w:lineRule="auto"/>
      </w:pPr>
      <w:r>
        <w:t xml:space="preserve"> </w:t>
      </w:r>
      <w:proofErr w:type="gramStart"/>
      <w:r>
        <w:t>se</w:t>
      </w:r>
      <w:proofErr w:type="gramEnd"/>
      <w:r>
        <w:t xml:space="preserve"> observa el mal estado de la vía presenta</w:t>
      </w:r>
      <w:r w:rsidR="002765B6">
        <w:t>ndo surcos erosivos y baches ..</w:t>
      </w:r>
      <w:r>
        <w:t>…</w:t>
      </w:r>
      <w:r w:rsidR="002A5994">
        <w:t>...</w:t>
      </w:r>
      <w:r w:rsidR="002765B6">
        <w:t>…………..</w:t>
      </w:r>
      <w:r w:rsidR="002A5994">
        <w:t xml:space="preserve"> </w:t>
      </w:r>
      <w:r>
        <w:t>129</w:t>
      </w:r>
    </w:p>
    <w:p w:rsidR="000F1860" w:rsidRDefault="000F1860" w:rsidP="00FC0143">
      <w:pPr>
        <w:pStyle w:val="Textoindependiente"/>
        <w:tabs>
          <w:tab w:val="left" w:pos="8931"/>
        </w:tabs>
        <w:spacing w:after="0" w:line="360" w:lineRule="auto"/>
        <w:ind w:right="2"/>
        <w:jc w:val="both"/>
        <w:rPr>
          <w:spacing w:val="-3"/>
          <w:lang w:val="es-ES"/>
        </w:rPr>
      </w:pPr>
      <w:r>
        <w:rPr>
          <w:spacing w:val="-3"/>
          <w:lang w:val="es-ES"/>
        </w:rPr>
        <w:t xml:space="preserve">Fotografía N°04 </w:t>
      </w:r>
      <w:r w:rsidR="002A5994">
        <w:rPr>
          <w:spacing w:val="-3"/>
          <w:lang w:val="es-ES"/>
        </w:rPr>
        <w:t>Imagen donde se ve la ausencia de cunetas…..…………………..…………..129</w:t>
      </w:r>
    </w:p>
    <w:p w:rsidR="00141874" w:rsidRDefault="00141874" w:rsidP="00FC0143">
      <w:pPr>
        <w:tabs>
          <w:tab w:val="left" w:pos="3324"/>
        </w:tabs>
        <w:spacing w:line="360" w:lineRule="auto"/>
        <w:rPr>
          <w:b/>
          <w:color w:val="000000"/>
          <w:lang w:val="es-ES"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526869" w:rsidRDefault="00526869"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2765B6" w:rsidRDefault="002765B6" w:rsidP="00B51BC0">
      <w:pPr>
        <w:tabs>
          <w:tab w:val="left" w:pos="3324"/>
        </w:tabs>
        <w:spacing w:line="360" w:lineRule="auto"/>
        <w:jc w:val="center"/>
        <w:rPr>
          <w:b/>
          <w:color w:val="000000"/>
          <w:lang w:val="es-MX" w:eastAsia="es-PE"/>
        </w:rPr>
      </w:pPr>
    </w:p>
    <w:p w:rsidR="00B51BC0" w:rsidRPr="003E457F" w:rsidRDefault="00B51BC0" w:rsidP="00B51BC0">
      <w:pPr>
        <w:tabs>
          <w:tab w:val="left" w:pos="3324"/>
        </w:tabs>
        <w:spacing w:line="360" w:lineRule="auto"/>
        <w:jc w:val="center"/>
        <w:rPr>
          <w:b/>
          <w:color w:val="000000"/>
          <w:lang w:val="es-MX" w:eastAsia="es-PE"/>
        </w:rPr>
      </w:pPr>
      <w:r w:rsidRPr="003E457F">
        <w:rPr>
          <w:b/>
          <w:color w:val="000000"/>
          <w:lang w:val="es-MX" w:eastAsia="es-PE"/>
        </w:rPr>
        <w:lastRenderedPageBreak/>
        <w:t>RESUMEN</w:t>
      </w:r>
    </w:p>
    <w:p w:rsidR="001079E6" w:rsidRDefault="00E6107A" w:rsidP="00E72719">
      <w:pPr>
        <w:pStyle w:val="NormalWeb"/>
        <w:shd w:val="clear" w:color="auto" w:fill="FFFFFF"/>
        <w:spacing w:line="360" w:lineRule="auto"/>
        <w:jc w:val="both"/>
        <w:rPr>
          <w:rFonts w:eastAsiaTheme="minorHAnsi"/>
        </w:rPr>
      </w:pPr>
      <w:r w:rsidRPr="009C234A">
        <w:rPr>
          <w:color w:val="000000"/>
          <w:lang w:val="es-ES" w:eastAsia="en-US"/>
        </w:rPr>
        <w:t xml:space="preserve">La presente tesis tuvo como objetivo principal realizar la evaluación </w:t>
      </w:r>
      <w:r>
        <w:rPr>
          <w:color w:val="000000"/>
          <w:lang w:val="es-ES" w:eastAsia="en-US"/>
        </w:rPr>
        <w:t xml:space="preserve">de la geometría vial de acuerdo a la norma DG -2013. </w:t>
      </w:r>
      <w:r w:rsidRPr="009C234A">
        <w:rPr>
          <w:lang w:val="es-ES" w:eastAsia="en-US"/>
        </w:rPr>
        <w:t>Debido a que el valor del promedio de</w:t>
      </w:r>
      <w:r>
        <w:rPr>
          <w:lang w:val="es-ES" w:eastAsia="en-US"/>
        </w:rPr>
        <w:t>l</w:t>
      </w:r>
      <w:r w:rsidRPr="009C234A">
        <w:rPr>
          <w:lang w:val="es-ES" w:eastAsia="en-US"/>
        </w:rPr>
        <w:t xml:space="preserve"> tráfico semanal </w:t>
      </w:r>
      <w:r>
        <w:rPr>
          <w:lang w:val="es-ES" w:eastAsia="en-US"/>
        </w:rPr>
        <w:t>fue de</w:t>
      </w:r>
      <w:r w:rsidRPr="009C234A">
        <w:rPr>
          <w:lang w:val="es-ES" w:eastAsia="en-US"/>
        </w:rPr>
        <w:t xml:space="preserve"> 28 vehículos, </w:t>
      </w:r>
      <w:r w:rsidR="002B7BDC">
        <w:rPr>
          <w:lang w:val="es-ES" w:eastAsia="en-US"/>
        </w:rPr>
        <w:t xml:space="preserve">la evaluación de la geometría vial se ha realizado </w:t>
      </w:r>
      <w:r w:rsidRPr="009C234A">
        <w:rPr>
          <w:lang w:val="es-ES" w:eastAsia="en-US"/>
        </w:rPr>
        <w:t>con el manual de diseño de carreteras no pavimentadas de bajo volumen de tránsito (MDCNPBVT).</w:t>
      </w:r>
      <w:r>
        <w:rPr>
          <w:color w:val="000000"/>
          <w:lang w:val="es-ES" w:eastAsia="en-US"/>
        </w:rPr>
        <w:t xml:space="preserve"> </w:t>
      </w:r>
      <w:r w:rsidR="00E72719">
        <w:t xml:space="preserve">El </w:t>
      </w:r>
      <w:r w:rsidR="00E72719" w:rsidRPr="00597A21">
        <w:t xml:space="preserve">camino vecinal Santa Rosa </w:t>
      </w:r>
      <w:r w:rsidR="00E72719">
        <w:t>–</w:t>
      </w:r>
      <w:r w:rsidR="00E72719" w:rsidRPr="00597A21">
        <w:t xml:space="preserve"> </w:t>
      </w:r>
      <w:proofErr w:type="spellStart"/>
      <w:r w:rsidR="00E72719" w:rsidRPr="00597A21">
        <w:t>Chaupelanche</w:t>
      </w:r>
      <w:proofErr w:type="spellEnd"/>
      <w:r w:rsidR="00E72719">
        <w:t>, a</w:t>
      </w:r>
      <w:r w:rsidR="00E72719" w:rsidRPr="00597A21">
        <w:t>ctualmente presenta diversas características geométricas deficientes en relación a su alineamiento horizontal, alineamiento vertical y sección transversal, debido a que no es más que un camino improvisado para solvent</w:t>
      </w:r>
      <w:r w:rsidR="00E72719">
        <w:t>ar la necesidad de comunicación. El objetivo general de esta investigación fue realizar la</w:t>
      </w:r>
      <w:r w:rsidR="00E72719" w:rsidRPr="00AD7D86">
        <w:rPr>
          <w:color w:val="000000"/>
        </w:rPr>
        <w:t xml:space="preserve"> </w:t>
      </w:r>
      <w:r w:rsidR="00E72719">
        <w:rPr>
          <w:color w:val="000000"/>
        </w:rPr>
        <w:t xml:space="preserve">evaluación de </w:t>
      </w:r>
      <w:r w:rsidR="00E72719" w:rsidRPr="003E457F">
        <w:rPr>
          <w:color w:val="000000"/>
        </w:rPr>
        <w:t xml:space="preserve">las características geométricas </w:t>
      </w:r>
      <w:r w:rsidR="00E72719">
        <w:rPr>
          <w:color w:val="000000"/>
        </w:rPr>
        <w:t>del camino vecinal</w:t>
      </w:r>
      <w:r w:rsidR="00E72719" w:rsidRPr="003E457F">
        <w:rPr>
          <w:color w:val="000000"/>
        </w:rPr>
        <w:t xml:space="preserve"> </w:t>
      </w:r>
      <w:r w:rsidR="00E72719" w:rsidRPr="003E457F">
        <w:t xml:space="preserve">Santa Rosa – </w:t>
      </w:r>
      <w:proofErr w:type="spellStart"/>
      <w:r w:rsidR="00E72719" w:rsidRPr="003E457F">
        <w:t>Chaupelanche</w:t>
      </w:r>
      <w:proofErr w:type="spellEnd"/>
      <w:r w:rsidR="00E72719" w:rsidRPr="003E457F">
        <w:t xml:space="preserve"> (Km 00+00 – Km 05+</w:t>
      </w:r>
      <w:r w:rsidR="00E72719">
        <w:t>0</w:t>
      </w:r>
      <w:r w:rsidR="00E72719" w:rsidRPr="003E457F">
        <w:t>00)</w:t>
      </w:r>
      <w:r w:rsidR="00E72719" w:rsidRPr="003E457F">
        <w:rPr>
          <w:lang w:val="es-ES" w:eastAsia="en-US"/>
        </w:rPr>
        <w:t xml:space="preserve">, </w:t>
      </w:r>
      <w:r w:rsidR="00E72719">
        <w:rPr>
          <w:color w:val="000000"/>
        </w:rPr>
        <w:t xml:space="preserve">de acuerdo con </w:t>
      </w:r>
      <w:r w:rsidR="00E72719" w:rsidRPr="005C3552">
        <w:rPr>
          <w:color w:val="000000"/>
        </w:rPr>
        <w:t>el manual de diseño de carreteras no pavimentadas de bajo volumen de tránsito (MDCNPBVT)</w:t>
      </w:r>
      <w:r w:rsidR="00E72719" w:rsidRPr="003E457F">
        <w:rPr>
          <w:color w:val="000000"/>
        </w:rPr>
        <w:t>.</w:t>
      </w:r>
      <w:r w:rsidR="00E72719">
        <w:rPr>
          <w:color w:val="000000"/>
        </w:rPr>
        <w:t xml:space="preserve"> Se procedió a la obtención del</w:t>
      </w:r>
      <w:r w:rsidR="00E72719">
        <w:rPr>
          <w:color w:val="000000"/>
          <w:lang w:val="es-ES" w:eastAsia="en-US"/>
        </w:rPr>
        <w:t xml:space="preserve"> inventario vial que corresponde a la toma de datos del levantamiento topográfico; luego se realizó el procesamiento y análisis de datos obtenidos en campo para ser evaluados comparativamente según </w:t>
      </w:r>
      <w:r w:rsidR="00E72719" w:rsidRPr="005C3552">
        <w:rPr>
          <w:color w:val="000000"/>
        </w:rPr>
        <w:t xml:space="preserve">el manual </w:t>
      </w:r>
      <w:r w:rsidR="00E72719">
        <w:rPr>
          <w:color w:val="000000"/>
        </w:rPr>
        <w:t xml:space="preserve">mencionado. </w:t>
      </w:r>
      <w:r w:rsidR="00E72719">
        <w:rPr>
          <w:color w:val="000000"/>
          <w:lang w:val="es-ES"/>
        </w:rPr>
        <w:t>Llegando a</w:t>
      </w:r>
      <w:r w:rsidR="00E72719" w:rsidRPr="009C234A">
        <w:rPr>
          <w:color w:val="000000"/>
          <w:lang w:val="es-ES"/>
        </w:rPr>
        <w:t xml:space="preserve"> los siguientes </w:t>
      </w:r>
      <w:r w:rsidR="00E72719">
        <w:rPr>
          <w:color w:val="000000"/>
          <w:lang w:val="es-ES"/>
        </w:rPr>
        <w:t xml:space="preserve">resultados y </w:t>
      </w:r>
      <w:r w:rsidR="00E72719">
        <w:rPr>
          <w:rFonts w:eastAsiaTheme="minorHAnsi"/>
        </w:rPr>
        <w:t>conclusiones</w:t>
      </w:r>
      <w:r w:rsidR="00E72719" w:rsidRPr="009C234A">
        <w:rPr>
          <w:rFonts w:eastAsiaTheme="minorHAnsi"/>
        </w:rPr>
        <w:t xml:space="preserve">: </w:t>
      </w:r>
      <w:r w:rsidR="00E72719">
        <w:rPr>
          <w:rFonts w:eastAsiaTheme="minorHAnsi"/>
        </w:rPr>
        <w:t>longitud de</w:t>
      </w:r>
      <w:r w:rsidR="00E72719" w:rsidRPr="009C234A">
        <w:rPr>
          <w:rFonts w:eastAsiaTheme="minorHAnsi"/>
        </w:rPr>
        <w:t xml:space="preserve"> tramos en tangente e</w:t>
      </w:r>
      <w:r w:rsidR="00E72719">
        <w:rPr>
          <w:rFonts w:eastAsiaTheme="minorHAnsi"/>
        </w:rPr>
        <w:t>l 32% cumple y el 68% no cumple;</w:t>
      </w:r>
      <w:r w:rsidR="00E72719" w:rsidRPr="009C234A">
        <w:rPr>
          <w:rFonts w:eastAsiaTheme="minorHAnsi"/>
        </w:rPr>
        <w:t xml:space="preserve"> radios mínimos el</w:t>
      </w:r>
      <w:r w:rsidR="00E72719">
        <w:rPr>
          <w:rFonts w:eastAsiaTheme="minorHAnsi"/>
        </w:rPr>
        <w:t xml:space="preserve"> 100% cumple; </w:t>
      </w:r>
      <w:r w:rsidR="00E72719" w:rsidRPr="009C234A">
        <w:rPr>
          <w:rFonts w:eastAsiaTheme="minorHAnsi"/>
        </w:rPr>
        <w:t>longitud de curvas ho</w:t>
      </w:r>
      <w:r w:rsidR="00E72719">
        <w:rPr>
          <w:rFonts w:eastAsiaTheme="minorHAnsi"/>
        </w:rPr>
        <w:t xml:space="preserve">rizontales el 99% no cumple y el 1% cumple; </w:t>
      </w:r>
      <w:r w:rsidR="00E72719" w:rsidRPr="009C234A">
        <w:rPr>
          <w:rFonts w:eastAsiaTheme="minorHAnsi"/>
        </w:rPr>
        <w:t xml:space="preserve">distancias de visibilidad de curvas horizontales </w:t>
      </w:r>
      <w:r w:rsidR="00E72719">
        <w:rPr>
          <w:rFonts w:eastAsiaTheme="minorHAnsi"/>
        </w:rPr>
        <w:t xml:space="preserve">86% no necesita y 14% necesita; </w:t>
      </w:r>
      <w:proofErr w:type="spellStart"/>
      <w:r w:rsidR="00E72719" w:rsidRPr="009C234A">
        <w:rPr>
          <w:rFonts w:eastAsiaTheme="minorHAnsi"/>
        </w:rPr>
        <w:t>sobreanchos</w:t>
      </w:r>
      <w:proofErr w:type="spellEnd"/>
      <w:r w:rsidR="00E72719">
        <w:rPr>
          <w:rFonts w:eastAsiaTheme="minorHAnsi"/>
        </w:rPr>
        <w:t xml:space="preserve"> 54% cumple y 46% no cumple; </w:t>
      </w:r>
      <w:r w:rsidR="00E72719" w:rsidRPr="009C234A">
        <w:rPr>
          <w:rFonts w:eastAsiaTheme="minorHAnsi"/>
        </w:rPr>
        <w:t xml:space="preserve">pendientes el </w:t>
      </w:r>
      <w:r w:rsidR="00E72719">
        <w:rPr>
          <w:rFonts w:eastAsiaTheme="minorHAnsi"/>
        </w:rPr>
        <w:t xml:space="preserve">79% cumplen y el 21% no cumple; </w:t>
      </w:r>
      <w:r w:rsidR="00E72719" w:rsidRPr="009C234A">
        <w:rPr>
          <w:rFonts w:eastAsiaTheme="minorHAnsi"/>
        </w:rPr>
        <w:t>longitud de curvas verticales el</w:t>
      </w:r>
      <w:r w:rsidR="00E72719">
        <w:rPr>
          <w:rFonts w:eastAsiaTheme="minorHAnsi"/>
        </w:rPr>
        <w:t xml:space="preserve"> 100%  cumple;</w:t>
      </w:r>
      <w:r w:rsidR="00E72719" w:rsidRPr="009C234A">
        <w:rPr>
          <w:rFonts w:eastAsiaTheme="minorHAnsi"/>
        </w:rPr>
        <w:t xml:space="preserve"> anchos de berma y calzada el </w:t>
      </w:r>
      <w:r w:rsidR="00E72719">
        <w:rPr>
          <w:rFonts w:eastAsiaTheme="minorHAnsi"/>
        </w:rPr>
        <w:t>35</w:t>
      </w:r>
      <w:r w:rsidR="00E72719" w:rsidRPr="009C234A">
        <w:rPr>
          <w:rFonts w:eastAsiaTheme="minorHAnsi"/>
        </w:rPr>
        <w:t>% cumple</w:t>
      </w:r>
      <w:r w:rsidR="00E72719">
        <w:rPr>
          <w:rFonts w:eastAsiaTheme="minorHAnsi"/>
        </w:rPr>
        <w:t xml:space="preserve"> y 65% no cumple; </w:t>
      </w:r>
      <w:r w:rsidR="00E72719" w:rsidRPr="009C234A">
        <w:rPr>
          <w:rFonts w:eastAsiaTheme="minorHAnsi"/>
        </w:rPr>
        <w:t>peraltes el 41</w:t>
      </w:r>
      <w:r w:rsidR="00E72719">
        <w:rPr>
          <w:rFonts w:eastAsiaTheme="minorHAnsi"/>
        </w:rPr>
        <w:t>% cumple y 59% no cumple;</w:t>
      </w:r>
      <w:r w:rsidR="00E72719" w:rsidRPr="009C234A">
        <w:rPr>
          <w:rFonts w:eastAsiaTheme="minorHAnsi"/>
        </w:rPr>
        <w:t xml:space="preserve"> taludes de corte </w:t>
      </w:r>
      <w:r w:rsidR="00E72719">
        <w:rPr>
          <w:rFonts w:eastAsiaTheme="minorHAnsi"/>
        </w:rPr>
        <w:t>el 97% cumple y 3% no cumple;</w:t>
      </w:r>
      <w:r w:rsidR="00E72719" w:rsidRPr="009C234A">
        <w:rPr>
          <w:rFonts w:eastAsiaTheme="minorHAnsi"/>
        </w:rPr>
        <w:t xml:space="preserve"> talud</w:t>
      </w:r>
      <w:r w:rsidR="00E72719">
        <w:rPr>
          <w:rFonts w:eastAsiaTheme="minorHAnsi"/>
        </w:rPr>
        <w:t>es de relleno el 95% cumple y 5% no cumple;</w:t>
      </w:r>
      <w:r w:rsidR="00E72719" w:rsidRPr="009C234A">
        <w:rPr>
          <w:rFonts w:eastAsiaTheme="minorHAnsi"/>
        </w:rPr>
        <w:t xml:space="preserve"> cunetas el 100% no cumple.</w:t>
      </w:r>
      <w:r w:rsidR="00E72719">
        <w:rPr>
          <w:rFonts w:eastAsiaTheme="minorHAnsi"/>
        </w:rPr>
        <w:t xml:space="preserve"> Finalmente por incidencia de porcentajes el camino vecinal no cumple en un 40% sus características geométricas.</w:t>
      </w:r>
      <w:r w:rsidR="00E72719" w:rsidRPr="009C234A">
        <w:rPr>
          <w:rFonts w:eastAsiaTheme="minorHAnsi"/>
        </w:rPr>
        <w:t xml:space="preserve"> </w:t>
      </w:r>
    </w:p>
    <w:p w:rsidR="00E72719" w:rsidRPr="00E72719" w:rsidRDefault="00E72719" w:rsidP="00E72719">
      <w:pPr>
        <w:pStyle w:val="NormalWeb"/>
        <w:shd w:val="clear" w:color="auto" w:fill="FFFFFF"/>
        <w:spacing w:line="360" w:lineRule="auto"/>
        <w:jc w:val="both"/>
      </w:pPr>
    </w:p>
    <w:p w:rsidR="00346513" w:rsidRPr="001079E6" w:rsidRDefault="00B51BC0" w:rsidP="001079E6">
      <w:pPr>
        <w:autoSpaceDE/>
        <w:autoSpaceDN/>
        <w:spacing w:line="360" w:lineRule="auto"/>
        <w:contextualSpacing/>
        <w:jc w:val="both"/>
        <w:rPr>
          <w:color w:val="000000"/>
          <w:lang w:val="es-ES" w:eastAsia="en-US"/>
        </w:rPr>
      </w:pPr>
      <w:r w:rsidRPr="003E457F">
        <w:rPr>
          <w:b/>
          <w:color w:val="000000"/>
          <w:lang w:val="es-ES" w:eastAsia="en-US"/>
        </w:rPr>
        <w:t>Palabras Claves:</w:t>
      </w:r>
      <w:r w:rsidRPr="003E457F">
        <w:rPr>
          <w:color w:val="000000"/>
          <w:lang w:val="es-ES" w:eastAsia="en-US"/>
        </w:rPr>
        <w:t xml:space="preserve"> </w:t>
      </w:r>
      <w:r w:rsidR="00E72719">
        <w:rPr>
          <w:color w:val="000000"/>
          <w:lang w:val="es-ES" w:eastAsia="en-US"/>
        </w:rPr>
        <w:t xml:space="preserve">Camino </w:t>
      </w:r>
      <w:proofErr w:type="gramStart"/>
      <w:r w:rsidR="00E72719">
        <w:rPr>
          <w:color w:val="000000"/>
          <w:lang w:val="es-ES" w:eastAsia="en-US"/>
        </w:rPr>
        <w:t>vecinal ,c</w:t>
      </w:r>
      <w:r>
        <w:rPr>
          <w:color w:val="000000"/>
          <w:lang w:val="es-ES" w:eastAsia="en-US"/>
        </w:rPr>
        <w:t>aracterísticas</w:t>
      </w:r>
      <w:proofErr w:type="gramEnd"/>
      <w:r w:rsidR="00E72719">
        <w:rPr>
          <w:color w:val="000000"/>
          <w:lang w:val="es-ES" w:eastAsia="en-US"/>
        </w:rPr>
        <w:t xml:space="preserve"> geométricas</w:t>
      </w:r>
      <w:r w:rsidR="00E72719" w:rsidRPr="003E457F">
        <w:rPr>
          <w:color w:val="000000"/>
          <w:lang w:val="es-ES" w:eastAsia="en-US"/>
        </w:rPr>
        <w:t>,</w:t>
      </w:r>
      <w:r w:rsidR="00E72719">
        <w:rPr>
          <w:color w:val="000000"/>
          <w:lang w:val="es-ES" w:eastAsia="en-US"/>
        </w:rPr>
        <w:t xml:space="preserve"> evaluación</w:t>
      </w:r>
      <w:r>
        <w:rPr>
          <w:color w:val="000000"/>
          <w:lang w:val="es-ES" w:eastAsia="en-US"/>
        </w:rPr>
        <w:t>.</w:t>
      </w:r>
    </w:p>
    <w:p w:rsidR="00E72719" w:rsidRPr="00E72719" w:rsidRDefault="00E72719" w:rsidP="00B51BC0">
      <w:pPr>
        <w:spacing w:line="360" w:lineRule="auto"/>
        <w:jc w:val="center"/>
        <w:rPr>
          <w:b/>
          <w:color w:val="000000"/>
          <w:lang w:val="es-ES" w:eastAsia="es-PE"/>
        </w:rPr>
      </w:pPr>
    </w:p>
    <w:p w:rsidR="00E72719" w:rsidRPr="00E72719" w:rsidRDefault="00E72719" w:rsidP="00B51BC0">
      <w:pPr>
        <w:spacing w:line="360" w:lineRule="auto"/>
        <w:jc w:val="center"/>
        <w:rPr>
          <w:b/>
          <w:color w:val="000000"/>
          <w:lang w:eastAsia="es-PE"/>
        </w:rPr>
      </w:pPr>
    </w:p>
    <w:p w:rsidR="00E72719" w:rsidRPr="00E72719" w:rsidRDefault="00E72719" w:rsidP="00B51BC0">
      <w:pPr>
        <w:spacing w:line="360" w:lineRule="auto"/>
        <w:jc w:val="center"/>
        <w:rPr>
          <w:b/>
          <w:color w:val="000000"/>
          <w:lang w:eastAsia="es-PE"/>
        </w:rPr>
      </w:pPr>
    </w:p>
    <w:p w:rsidR="00E72719" w:rsidRPr="00E72719" w:rsidRDefault="00E72719" w:rsidP="00B51BC0">
      <w:pPr>
        <w:spacing w:line="360" w:lineRule="auto"/>
        <w:jc w:val="center"/>
        <w:rPr>
          <w:b/>
          <w:color w:val="000000"/>
          <w:lang w:eastAsia="es-PE"/>
        </w:rPr>
      </w:pPr>
    </w:p>
    <w:p w:rsidR="00E72719" w:rsidRPr="00E72719" w:rsidRDefault="00E72719" w:rsidP="00B51BC0">
      <w:pPr>
        <w:spacing w:line="360" w:lineRule="auto"/>
        <w:jc w:val="center"/>
        <w:rPr>
          <w:b/>
          <w:color w:val="000000"/>
          <w:lang w:eastAsia="es-PE"/>
        </w:rPr>
      </w:pPr>
    </w:p>
    <w:p w:rsidR="00E72719" w:rsidRPr="00E72719" w:rsidRDefault="00E72719" w:rsidP="00B51BC0">
      <w:pPr>
        <w:spacing w:line="360" w:lineRule="auto"/>
        <w:jc w:val="center"/>
        <w:rPr>
          <w:b/>
          <w:color w:val="000000"/>
          <w:lang w:eastAsia="es-PE"/>
        </w:rPr>
      </w:pPr>
    </w:p>
    <w:p w:rsidR="00E72719" w:rsidRPr="00E72719" w:rsidRDefault="00E72719" w:rsidP="00E6107A">
      <w:pPr>
        <w:spacing w:line="360" w:lineRule="auto"/>
        <w:rPr>
          <w:b/>
          <w:color w:val="000000"/>
          <w:lang w:eastAsia="es-PE"/>
        </w:rPr>
      </w:pPr>
    </w:p>
    <w:p w:rsidR="00B51BC0" w:rsidRPr="003E457F" w:rsidRDefault="00B51BC0" w:rsidP="00B51BC0">
      <w:pPr>
        <w:spacing w:line="360" w:lineRule="auto"/>
        <w:jc w:val="center"/>
        <w:rPr>
          <w:b/>
          <w:color w:val="000000"/>
          <w:lang w:val="en-US" w:eastAsia="es-PE"/>
        </w:rPr>
      </w:pPr>
      <w:r w:rsidRPr="003E457F">
        <w:rPr>
          <w:b/>
          <w:color w:val="000000"/>
          <w:lang w:val="en-US" w:eastAsia="es-PE"/>
        </w:rPr>
        <w:lastRenderedPageBreak/>
        <w:t>ABSTRACT</w:t>
      </w:r>
    </w:p>
    <w:p w:rsidR="00B51BC0" w:rsidRPr="003E457F" w:rsidRDefault="00B51BC0" w:rsidP="00B51BC0">
      <w:pPr>
        <w:spacing w:line="360" w:lineRule="auto"/>
        <w:jc w:val="center"/>
        <w:rPr>
          <w:b/>
          <w:color w:val="000000"/>
          <w:lang w:val="en-US" w:eastAsia="es-PE"/>
        </w:rPr>
      </w:pPr>
    </w:p>
    <w:p w:rsidR="00E72719" w:rsidRPr="00D16D2F" w:rsidRDefault="00D16D2F" w:rsidP="00D16D2F">
      <w:pPr>
        <w:autoSpaceDE/>
        <w:autoSpaceDN/>
        <w:spacing w:line="360" w:lineRule="auto"/>
        <w:contextualSpacing/>
        <w:jc w:val="both"/>
        <w:rPr>
          <w:color w:val="212121"/>
          <w:lang w:val="en" w:eastAsia="es-PE"/>
        </w:rPr>
      </w:pPr>
      <w:r w:rsidRPr="00D16D2F">
        <w:rPr>
          <w:color w:val="212121"/>
          <w:lang w:val="en" w:eastAsia="es-PE"/>
        </w:rPr>
        <w:t xml:space="preserve">The main objective of this thesis was to evaluate the road geometry according to the DG-2013 standard. Because the value of the average weekly traffic was 28 vehicles, the road geometry evaluation </w:t>
      </w:r>
      <w:proofErr w:type="gramStart"/>
      <w:r w:rsidRPr="00D16D2F">
        <w:rPr>
          <w:color w:val="212121"/>
          <w:lang w:val="en" w:eastAsia="es-PE"/>
        </w:rPr>
        <w:t>was carried out</w:t>
      </w:r>
      <w:proofErr w:type="gramEnd"/>
      <w:r w:rsidRPr="00D16D2F">
        <w:rPr>
          <w:color w:val="212121"/>
          <w:lang w:val="en" w:eastAsia="es-PE"/>
        </w:rPr>
        <w:t xml:space="preserve"> with the design manual of unpaved roads with low traffic volume (MDCNPBVT). The Santa Rosa - </w:t>
      </w:r>
      <w:proofErr w:type="spellStart"/>
      <w:r w:rsidRPr="00D16D2F">
        <w:rPr>
          <w:color w:val="212121"/>
          <w:lang w:val="en" w:eastAsia="es-PE"/>
        </w:rPr>
        <w:t>Chaupelanche</w:t>
      </w:r>
      <w:proofErr w:type="spellEnd"/>
      <w:r w:rsidRPr="00D16D2F">
        <w:rPr>
          <w:color w:val="212121"/>
          <w:lang w:val="en" w:eastAsia="es-PE"/>
        </w:rPr>
        <w:t xml:space="preserve"> neighborhood road currently has several deficient geometrical characteristics in relation to its horizontal alignment, vertical alignment and cross section, because it is no more than an improvised way to solve the need for communication. The general objective of this investigation was to perform the evaluation of the geometric characteristics of the Santa Rosa - </w:t>
      </w:r>
      <w:proofErr w:type="spellStart"/>
      <w:r w:rsidRPr="00D16D2F">
        <w:rPr>
          <w:color w:val="212121"/>
          <w:lang w:val="en" w:eastAsia="es-PE"/>
        </w:rPr>
        <w:t>Chaupelanche</w:t>
      </w:r>
      <w:proofErr w:type="spellEnd"/>
      <w:r w:rsidRPr="00D16D2F">
        <w:rPr>
          <w:color w:val="212121"/>
          <w:lang w:val="en" w:eastAsia="es-PE"/>
        </w:rPr>
        <w:t xml:space="preserve"> neighborhood road (Km 00 + 00 - Km 05 + 000), in accordance with the design manual for unpaved roads with low traffic volume ( MDCNPBVT). We proceeded to obtain the road inventory that corresponds to the data collection of the topographic survey; then the processing and analysis of data obtained in the field </w:t>
      </w:r>
      <w:proofErr w:type="gramStart"/>
      <w:r w:rsidRPr="00D16D2F">
        <w:rPr>
          <w:color w:val="212121"/>
          <w:lang w:val="en" w:eastAsia="es-PE"/>
        </w:rPr>
        <w:t>was performed to be evaluated</w:t>
      </w:r>
      <w:proofErr w:type="gramEnd"/>
      <w:r w:rsidRPr="00D16D2F">
        <w:rPr>
          <w:color w:val="212121"/>
          <w:lang w:val="en" w:eastAsia="es-PE"/>
        </w:rPr>
        <w:t xml:space="preserve"> comparatively according to the aforementioned manual. </w:t>
      </w:r>
      <w:proofErr w:type="gramStart"/>
      <w:r w:rsidRPr="00D16D2F">
        <w:rPr>
          <w:color w:val="212121"/>
          <w:lang w:val="en" w:eastAsia="es-PE"/>
        </w:rPr>
        <w:t>Arriving at the following results and conclusions: length of sections in tangent, 32% comply and 68% does not comply; minimum radios 100% meets; length of horizontal curves 99% does not comply and 1% meets; horizontal curve visibility distances 86% do not need and 14% need; widened 54% meets and 46% does not comply; pending 79% comply and 21% does not comply; Vertical curve length 100% meets; width of berm and road 35% meets and 65% does not comply; cant 41% meets and 59% does not comply; cut slopes 97% meets and 3% does not comply; filling slopes 95% complies and 5% does not comply; ditches 100% does not comply.</w:t>
      </w:r>
      <w:proofErr w:type="gramEnd"/>
      <w:r w:rsidRPr="00D16D2F">
        <w:rPr>
          <w:color w:val="212121"/>
          <w:lang w:val="en" w:eastAsia="es-PE"/>
        </w:rPr>
        <w:t xml:space="preserve"> Finally, due to the incidence of percentages, the neighborhood road does not meet its geometric characteristics by 40%.</w:t>
      </w:r>
    </w:p>
    <w:p w:rsidR="00D16D2F" w:rsidRDefault="00D16D2F" w:rsidP="00413D3D">
      <w:pPr>
        <w:autoSpaceDE/>
        <w:autoSpaceDN/>
        <w:spacing w:line="360" w:lineRule="auto"/>
        <w:contextualSpacing/>
        <w:jc w:val="both"/>
        <w:rPr>
          <w:color w:val="212121"/>
          <w:lang w:val="en" w:eastAsia="es-PE"/>
        </w:rPr>
      </w:pPr>
    </w:p>
    <w:p w:rsidR="00D16D2F" w:rsidRPr="00413D3D" w:rsidRDefault="00D16D2F" w:rsidP="00413D3D">
      <w:pPr>
        <w:autoSpaceDE/>
        <w:autoSpaceDN/>
        <w:spacing w:line="360" w:lineRule="auto"/>
        <w:contextualSpacing/>
        <w:jc w:val="both"/>
        <w:rPr>
          <w:b/>
          <w:color w:val="000000"/>
          <w:lang w:val="en-US" w:eastAsia="en-US"/>
        </w:rPr>
      </w:pPr>
    </w:p>
    <w:p w:rsidR="000F1BD2" w:rsidRPr="00483F05" w:rsidRDefault="00B51BC0" w:rsidP="00413D3D">
      <w:pPr>
        <w:pStyle w:val="HTMLconformatoprevio"/>
        <w:shd w:val="clear" w:color="auto" w:fill="FFFFFF"/>
        <w:spacing w:line="360" w:lineRule="auto"/>
        <w:jc w:val="both"/>
        <w:rPr>
          <w:rFonts w:ascii="Times New Roman" w:hAnsi="Times New Roman" w:cs="Times New Roman"/>
          <w:color w:val="212121"/>
          <w:sz w:val="24"/>
          <w:szCs w:val="24"/>
          <w:lang w:val="en-US"/>
        </w:rPr>
      </w:pPr>
      <w:r w:rsidRPr="00483F05">
        <w:rPr>
          <w:rFonts w:ascii="Times New Roman" w:hAnsi="Times New Roman" w:cs="Times New Roman"/>
          <w:b/>
          <w:color w:val="000000"/>
          <w:sz w:val="24"/>
          <w:szCs w:val="24"/>
          <w:lang w:val="en-US" w:eastAsia="en-US"/>
        </w:rPr>
        <w:t>Keywords:</w:t>
      </w:r>
      <w:r w:rsidRPr="00483F05">
        <w:rPr>
          <w:rFonts w:ascii="Times New Roman" w:hAnsi="Times New Roman" w:cs="Times New Roman"/>
          <w:color w:val="000000"/>
          <w:sz w:val="24"/>
          <w:szCs w:val="24"/>
          <w:lang w:val="en-US" w:eastAsia="en-US"/>
        </w:rPr>
        <w:t xml:space="preserve"> </w:t>
      </w:r>
      <w:r w:rsidR="000F1BD2" w:rsidRPr="00413D3D">
        <w:rPr>
          <w:rFonts w:ascii="Times New Roman" w:hAnsi="Times New Roman" w:cs="Times New Roman"/>
          <w:color w:val="212121"/>
          <w:sz w:val="24"/>
          <w:szCs w:val="24"/>
          <w:lang w:val="en"/>
        </w:rPr>
        <w:t>Neighborhood road, geometric characteristics, evaluation</w:t>
      </w:r>
    </w:p>
    <w:p w:rsidR="00B51BC0" w:rsidRPr="00483F05" w:rsidRDefault="00B51BC0" w:rsidP="00413D3D">
      <w:pPr>
        <w:autoSpaceDE/>
        <w:autoSpaceDN/>
        <w:spacing w:line="360" w:lineRule="auto"/>
        <w:contextualSpacing/>
        <w:jc w:val="both"/>
        <w:rPr>
          <w:color w:val="000000"/>
          <w:lang w:val="en-US" w:eastAsia="en-US"/>
        </w:rPr>
      </w:pPr>
    </w:p>
    <w:p w:rsidR="00A35518" w:rsidRPr="00483F05" w:rsidRDefault="00A35518" w:rsidP="00B51BC0">
      <w:pPr>
        <w:autoSpaceDE/>
        <w:autoSpaceDN/>
        <w:spacing w:line="360" w:lineRule="auto"/>
        <w:contextualSpacing/>
        <w:jc w:val="both"/>
        <w:rPr>
          <w:color w:val="000000"/>
          <w:lang w:val="en-US" w:eastAsia="en-US"/>
        </w:rPr>
      </w:pPr>
    </w:p>
    <w:p w:rsidR="00E72719" w:rsidRPr="00483F05" w:rsidRDefault="00E72719" w:rsidP="00B51BC0">
      <w:pPr>
        <w:autoSpaceDE/>
        <w:autoSpaceDN/>
        <w:spacing w:line="360" w:lineRule="auto"/>
        <w:contextualSpacing/>
        <w:jc w:val="both"/>
        <w:rPr>
          <w:color w:val="000000"/>
          <w:lang w:val="en-US" w:eastAsia="en-US"/>
        </w:rPr>
      </w:pPr>
    </w:p>
    <w:p w:rsidR="00E72719" w:rsidRPr="00483F05" w:rsidRDefault="00E72719" w:rsidP="00B51BC0">
      <w:pPr>
        <w:autoSpaceDE/>
        <w:autoSpaceDN/>
        <w:spacing w:line="360" w:lineRule="auto"/>
        <w:contextualSpacing/>
        <w:jc w:val="both"/>
        <w:rPr>
          <w:color w:val="000000"/>
          <w:lang w:val="en-US" w:eastAsia="en-US"/>
        </w:rPr>
      </w:pPr>
    </w:p>
    <w:p w:rsidR="00E72719" w:rsidRPr="00483F05" w:rsidRDefault="00E72719" w:rsidP="00B51BC0">
      <w:pPr>
        <w:autoSpaceDE/>
        <w:autoSpaceDN/>
        <w:spacing w:line="360" w:lineRule="auto"/>
        <w:contextualSpacing/>
        <w:jc w:val="both"/>
        <w:rPr>
          <w:color w:val="000000"/>
          <w:lang w:val="en-US" w:eastAsia="en-US"/>
        </w:rPr>
      </w:pPr>
    </w:p>
    <w:p w:rsidR="00E72719" w:rsidRPr="00483F05" w:rsidRDefault="00E72719" w:rsidP="00B51BC0">
      <w:pPr>
        <w:autoSpaceDE/>
        <w:autoSpaceDN/>
        <w:spacing w:line="360" w:lineRule="auto"/>
        <w:contextualSpacing/>
        <w:jc w:val="both"/>
        <w:rPr>
          <w:color w:val="000000"/>
          <w:lang w:val="en-US" w:eastAsia="en-US"/>
        </w:rPr>
      </w:pPr>
    </w:p>
    <w:p w:rsidR="00526869" w:rsidRDefault="00526869" w:rsidP="00B51BC0">
      <w:pPr>
        <w:autoSpaceDE/>
        <w:autoSpaceDN/>
        <w:spacing w:line="360" w:lineRule="auto"/>
        <w:contextualSpacing/>
        <w:jc w:val="both"/>
        <w:rPr>
          <w:color w:val="000000"/>
          <w:lang w:val="en-US" w:eastAsia="en-US"/>
        </w:rPr>
        <w:sectPr w:rsidR="00526869" w:rsidSect="00526869">
          <w:footerReference w:type="default" r:id="rId10"/>
          <w:pgSz w:w="11910" w:h="16840" w:code="9"/>
          <w:pgMar w:top="1440" w:right="1440" w:bottom="1440" w:left="1440" w:header="284" w:footer="284" w:gutter="0"/>
          <w:pgNumType w:fmt="lowerRoman" w:start="1"/>
          <w:cols w:space="708"/>
          <w:titlePg/>
          <w:docGrid w:linePitch="360"/>
        </w:sectPr>
      </w:pPr>
    </w:p>
    <w:p w:rsidR="00B51BC0" w:rsidRPr="00C7399C" w:rsidRDefault="00C767CF" w:rsidP="00526869">
      <w:pPr>
        <w:tabs>
          <w:tab w:val="left" w:pos="3555"/>
        </w:tabs>
        <w:autoSpaceDE/>
        <w:autoSpaceDN/>
        <w:spacing w:line="360" w:lineRule="auto"/>
        <w:contextualSpacing/>
        <w:jc w:val="center"/>
        <w:rPr>
          <w:b/>
          <w:color w:val="000000"/>
        </w:rPr>
      </w:pPr>
      <w:r w:rsidRPr="00C7399C">
        <w:rPr>
          <w:b/>
        </w:rPr>
        <w:lastRenderedPageBreak/>
        <w:t>CAPÍ</w:t>
      </w:r>
      <w:r w:rsidR="00B51BC0" w:rsidRPr="00C7399C">
        <w:rPr>
          <w:b/>
        </w:rPr>
        <w:t xml:space="preserve">TULO I. </w:t>
      </w:r>
      <w:r w:rsidR="00B51BC0" w:rsidRPr="00C7399C">
        <w:rPr>
          <w:b/>
          <w:color w:val="000000"/>
        </w:rPr>
        <w:t>INTRODUCCIÓN.</w:t>
      </w:r>
    </w:p>
    <w:p w:rsidR="00B51BC0" w:rsidRPr="001028E1" w:rsidRDefault="00B51BC0" w:rsidP="001028E1">
      <w:pPr>
        <w:rPr>
          <w:b/>
          <w:color w:val="000000"/>
        </w:rPr>
      </w:pPr>
    </w:p>
    <w:p w:rsidR="00B51BC0" w:rsidRPr="00EF4088" w:rsidRDefault="00B51BC0" w:rsidP="00B51BC0">
      <w:pPr>
        <w:autoSpaceDE/>
        <w:autoSpaceDN/>
        <w:spacing w:after="160" w:line="360" w:lineRule="auto"/>
        <w:jc w:val="both"/>
        <w:rPr>
          <w:rFonts w:eastAsiaTheme="minorHAnsi"/>
          <w:lang w:eastAsia="en-US"/>
        </w:rPr>
      </w:pPr>
      <w:r>
        <w:rPr>
          <w:rFonts w:eastAsiaTheme="minorHAnsi"/>
          <w:lang w:eastAsia="en-US"/>
        </w:rPr>
        <w:t>U</w:t>
      </w:r>
      <w:r w:rsidRPr="009D1D73">
        <w:rPr>
          <w:rFonts w:eastAsiaTheme="minorHAnsi"/>
          <w:lang w:eastAsia="en-US"/>
        </w:rPr>
        <w:t xml:space="preserve">no de los problemas más importantes que afectan al país, es </w:t>
      </w:r>
      <w:r>
        <w:rPr>
          <w:rFonts w:eastAsiaTheme="minorHAnsi"/>
          <w:lang w:eastAsia="en-US"/>
        </w:rPr>
        <w:t>la escasa existencia de vías adecuadas,</w:t>
      </w:r>
      <w:r w:rsidRPr="009D1D73">
        <w:rPr>
          <w:rFonts w:eastAsiaTheme="minorHAnsi"/>
          <w:lang w:eastAsia="en-US"/>
        </w:rPr>
        <w:t xml:space="preserve"> puesto que muchas de esta</w:t>
      </w:r>
      <w:r>
        <w:rPr>
          <w:rFonts w:eastAsiaTheme="minorHAnsi"/>
          <w:lang w:eastAsia="en-US"/>
        </w:rPr>
        <w:t>s vías se han realizado</w:t>
      </w:r>
      <w:r w:rsidRPr="009D1D73">
        <w:rPr>
          <w:rFonts w:eastAsiaTheme="minorHAnsi"/>
          <w:lang w:eastAsia="en-US"/>
        </w:rPr>
        <w:t xml:space="preserve"> por iniciativa de los mismos pobladores</w:t>
      </w:r>
      <w:r>
        <w:rPr>
          <w:rFonts w:eastAsiaTheme="minorHAnsi"/>
          <w:lang w:eastAsia="en-US"/>
        </w:rPr>
        <w:t>, sin la aplicación y conocimiento de normativas correspondientes a diseño vial</w:t>
      </w:r>
      <w:r w:rsidRPr="009D1D73">
        <w:rPr>
          <w:rFonts w:eastAsiaTheme="minorHAnsi"/>
          <w:lang w:eastAsia="en-US"/>
        </w:rPr>
        <w:t xml:space="preserve">. </w:t>
      </w:r>
      <w:r w:rsidRPr="009D1D73">
        <w:rPr>
          <w:rFonts w:eastAsia="Calibri"/>
          <w:lang w:val="es-ES" w:eastAsia="en-US"/>
        </w:rPr>
        <w:t>Por tal motivo surge la necesidad del Ministerio de Transportes y Comunicaciones de emitir normas para garantizar que los proyectos de desarrollo vial se realicen de manera eficaz y eficiente. Siendo uno de ellos el manual de diseño de carreteras no pavimentadas de bajo volumen de tránsito (MDCNPBVT)</w:t>
      </w:r>
      <w:r>
        <w:rPr>
          <w:rFonts w:eastAsia="Calibri"/>
          <w:lang w:val="es-ES" w:eastAsia="en-US"/>
        </w:rPr>
        <w:t xml:space="preserve">. </w:t>
      </w:r>
      <w:r>
        <w:t>P</w:t>
      </w:r>
      <w:r w:rsidRPr="003E457F">
        <w:t>or ello,</w:t>
      </w:r>
      <w:r>
        <w:t xml:space="preserve"> en la presente tesis se elaboró</w:t>
      </w:r>
      <w:r w:rsidRPr="003E457F">
        <w:t xml:space="preserve"> un estudio que analiza y compara los distintos parámetros </w:t>
      </w:r>
      <w:r>
        <w:t>g</w:t>
      </w:r>
      <w:r w:rsidRPr="003E457F">
        <w:t>eométrico</w:t>
      </w:r>
      <w:r>
        <w:t>s</w:t>
      </w:r>
      <w:r w:rsidRPr="003E457F">
        <w:t xml:space="preserve"> </w:t>
      </w:r>
      <w:r>
        <w:t>del camino vecinal</w:t>
      </w:r>
      <w:r w:rsidRPr="003E457F">
        <w:t xml:space="preserve"> Santa Rosa – </w:t>
      </w:r>
      <w:proofErr w:type="spellStart"/>
      <w:r w:rsidRPr="003E457F">
        <w:t>Chaupelanche</w:t>
      </w:r>
      <w:proofErr w:type="spellEnd"/>
      <w:r w:rsidRPr="003E457F">
        <w:t xml:space="preserve"> (Km 00+00</w:t>
      </w:r>
      <w:r>
        <w:t>0</w:t>
      </w:r>
      <w:r w:rsidRPr="003E457F">
        <w:t xml:space="preserve"> – Km 05+00</w:t>
      </w:r>
      <w:r>
        <w:t>0</w:t>
      </w:r>
      <w:r w:rsidRPr="003E457F">
        <w:t>),</w:t>
      </w:r>
      <w:r>
        <w:t xml:space="preserve"> basado en el</w:t>
      </w:r>
      <w:r w:rsidRPr="003E457F">
        <w:t xml:space="preserve"> </w:t>
      </w:r>
      <w:r w:rsidRPr="006F48FD">
        <w:t>manual de diseño de carreteras no pavimentadas de bajo volumen de tránsito (MDCNPBVT)</w:t>
      </w:r>
    </w:p>
    <w:p w:rsidR="00B51BC0" w:rsidRPr="0084656A" w:rsidRDefault="00B51BC0" w:rsidP="00230BB4">
      <w:pPr>
        <w:adjustRightInd w:val="0"/>
        <w:spacing w:line="360" w:lineRule="auto"/>
        <w:jc w:val="both"/>
        <w:rPr>
          <w:rFonts w:eastAsia="Calibri"/>
          <w:lang w:val="es-ES" w:eastAsia="en-US"/>
        </w:rPr>
      </w:pPr>
      <w:r w:rsidRPr="0084656A">
        <w:rPr>
          <w:rFonts w:eastAsia="Calibri"/>
          <w:lang w:val="es-ES" w:eastAsia="en-US"/>
        </w:rPr>
        <w:t>E</w:t>
      </w:r>
      <w:r>
        <w:rPr>
          <w:rFonts w:eastAsia="Calibri"/>
          <w:lang w:val="es-ES" w:eastAsia="en-US"/>
        </w:rPr>
        <w:t>l trabajo se desarrolló</w:t>
      </w:r>
      <w:r w:rsidRPr="0084656A">
        <w:rPr>
          <w:rFonts w:eastAsia="Calibri"/>
          <w:lang w:val="es-ES" w:eastAsia="en-US"/>
        </w:rPr>
        <w:t xml:space="preserve"> en cinco capítulos: el primer capítulo comprende la introducción, el segundo el marco teórico, el tercero </w:t>
      </w:r>
      <w:r>
        <w:rPr>
          <w:rFonts w:eastAsia="Calibri"/>
          <w:lang w:val="es-ES" w:eastAsia="en-US"/>
        </w:rPr>
        <w:t>materiales y métodos</w:t>
      </w:r>
      <w:r w:rsidRPr="0084656A">
        <w:rPr>
          <w:rFonts w:eastAsia="Calibri"/>
          <w:lang w:val="es-ES" w:eastAsia="en-US"/>
        </w:rPr>
        <w:t>, el cuarto análisis y discusión de los resulta</w:t>
      </w:r>
      <w:r>
        <w:rPr>
          <w:rFonts w:eastAsia="Calibri"/>
          <w:lang w:val="es-ES" w:eastAsia="en-US"/>
        </w:rPr>
        <w:t>dos, el quinto las conclusiones y recomendaciones.</w:t>
      </w:r>
    </w:p>
    <w:p w:rsidR="00B51BC0" w:rsidRPr="0084656A" w:rsidRDefault="00B51BC0" w:rsidP="00B51BC0">
      <w:pPr>
        <w:adjustRightInd w:val="0"/>
        <w:spacing w:line="360" w:lineRule="auto"/>
        <w:rPr>
          <w:rFonts w:eastAsia="Calibri"/>
          <w:lang w:val="es-ES" w:eastAsia="en-US"/>
        </w:rPr>
      </w:pPr>
    </w:p>
    <w:p w:rsidR="00B51BC0" w:rsidRDefault="00B51BC0" w:rsidP="00283411">
      <w:pPr>
        <w:pStyle w:val="Prrafodelista"/>
        <w:numPr>
          <w:ilvl w:val="1"/>
          <w:numId w:val="12"/>
        </w:numPr>
        <w:adjustRightInd w:val="0"/>
        <w:ind w:left="426" w:hanging="426"/>
        <w:rPr>
          <w:rFonts w:ascii="Times New Roman" w:hAnsi="Times New Roman"/>
          <w:b/>
          <w:bCs/>
          <w:color w:val="000000"/>
          <w:sz w:val="24"/>
          <w:szCs w:val="24"/>
          <w:lang w:val="es-ES_tradnl"/>
        </w:rPr>
      </w:pPr>
      <w:r w:rsidRPr="003E457F">
        <w:rPr>
          <w:rFonts w:ascii="Times New Roman" w:hAnsi="Times New Roman"/>
          <w:b/>
          <w:bCs/>
          <w:color w:val="000000"/>
          <w:sz w:val="24"/>
          <w:szCs w:val="24"/>
          <w:lang w:val="es-ES_tradnl"/>
        </w:rPr>
        <w:t>Planteamiento del problema</w:t>
      </w:r>
    </w:p>
    <w:p w:rsidR="00997B96" w:rsidRPr="00597A21" w:rsidRDefault="00997B96" w:rsidP="007A7660">
      <w:pPr>
        <w:pStyle w:val="NormalWeb"/>
        <w:shd w:val="clear" w:color="auto" w:fill="FFFFFF"/>
        <w:spacing w:line="360" w:lineRule="auto"/>
        <w:ind w:left="426"/>
        <w:jc w:val="both"/>
      </w:pPr>
      <w:r w:rsidRPr="00597A21">
        <w:t xml:space="preserve">En la actualidad en nuestro país existen diversos problemas relacionados con las carreteras y caminos vecinales aledaños a las zonas urbanas, esta ocurrencia y magnitud están directamente vinculados con un mal diseño de sus características geométricas, conllevado de esta manera a no brindar condiciones mínimas que permitan mantener una adecuada funcionalidad, </w:t>
      </w:r>
      <w:proofErr w:type="spellStart"/>
      <w:r w:rsidRPr="00597A21">
        <w:t>transitabilidad</w:t>
      </w:r>
      <w:proofErr w:type="spellEnd"/>
      <w:r w:rsidRPr="00597A21">
        <w:t xml:space="preserve"> y comodidad a los usuarios de dichas vías de comunicación.</w:t>
      </w:r>
    </w:p>
    <w:p w:rsidR="00997B96" w:rsidRPr="00597A21" w:rsidRDefault="00997B96" w:rsidP="007A7660">
      <w:pPr>
        <w:pStyle w:val="NormalWeb"/>
        <w:shd w:val="clear" w:color="auto" w:fill="FFFFFF"/>
        <w:spacing w:line="360" w:lineRule="auto"/>
        <w:ind w:left="426"/>
        <w:jc w:val="both"/>
      </w:pPr>
      <w:r w:rsidRPr="00597A21">
        <w:t>Estos problemas se deben a un incremento de núcleos poblacionales, ocasionado mayores demandas de transporte, reflejándose en la necesidad de construir nuevas carreteras y caminos vecinales. Sin embargo al tratarse de zonas alejadas o aledañas estas construcciones no cuentan con una etapa de planificación y diseño de sus características geométricas, pues gran parte de ellas son construidas por la población misma sin contar con un asesoramiento técnico y normativo. Se debe tener en consideración que cada proyecto de diseño geométrico de carreteras es único en cuanto a las características del área, los puntos obligatorios de circulación, las necesidades de los usuarios de la carretera y los probables usos que se planifiquen.</w:t>
      </w:r>
    </w:p>
    <w:p w:rsidR="00997B96" w:rsidRPr="00597A21" w:rsidRDefault="00997B96" w:rsidP="00283411">
      <w:pPr>
        <w:pStyle w:val="NormalWeb"/>
        <w:shd w:val="clear" w:color="auto" w:fill="FFFFFF"/>
        <w:spacing w:line="360" w:lineRule="auto"/>
        <w:ind w:left="426"/>
        <w:jc w:val="both"/>
      </w:pPr>
      <w:r w:rsidRPr="00597A21">
        <w:lastRenderedPageBreak/>
        <w:t xml:space="preserve">En el departamento de Cajamarca parte su red vial está compuesta por carreteras y caminos vecinales sin pavimentar, tal es el caso del </w:t>
      </w:r>
      <w:r>
        <w:t>camino v</w:t>
      </w:r>
      <w:r w:rsidRPr="00597A21">
        <w:t>ecinal</w:t>
      </w:r>
      <w:r>
        <w:rPr>
          <w:b/>
        </w:rPr>
        <w:t xml:space="preserve"> </w:t>
      </w:r>
      <w:r>
        <w:t xml:space="preserve">Santa Rosa – </w:t>
      </w:r>
      <w:proofErr w:type="spellStart"/>
      <w:r>
        <w:t>Chaupelanche</w:t>
      </w:r>
      <w:proofErr w:type="spellEnd"/>
      <w:r w:rsidRPr="00597A21">
        <w:t xml:space="preserve">, que </w:t>
      </w:r>
      <w:r>
        <w:rPr>
          <w:color w:val="000000" w:themeColor="text1"/>
        </w:rPr>
        <w:t>se encuentra ubicado en</w:t>
      </w:r>
      <w:r>
        <w:t xml:space="preserve"> la provincia de Chota</w:t>
      </w:r>
      <w:r w:rsidRPr="00597A21">
        <w:rPr>
          <w:color w:val="000000" w:themeColor="text1"/>
        </w:rPr>
        <w:t xml:space="preserve">, conectando a las poblaciones de </w:t>
      </w:r>
      <w:r>
        <w:t xml:space="preserve">Chota y </w:t>
      </w:r>
      <w:proofErr w:type="spellStart"/>
      <w:r>
        <w:t>Chaupelanche</w:t>
      </w:r>
      <w:proofErr w:type="spellEnd"/>
      <w:r w:rsidRPr="00597A21">
        <w:rPr>
          <w:b/>
        </w:rPr>
        <w:t>;</w:t>
      </w:r>
      <w:r w:rsidRPr="00597A21">
        <w:rPr>
          <w:color w:val="000000" w:themeColor="text1"/>
        </w:rPr>
        <w:t xml:space="preserve"> fue construido en el año </w:t>
      </w:r>
      <w:r w:rsidR="002026FC">
        <w:t>1940</w:t>
      </w:r>
      <w:r w:rsidRPr="00597A21">
        <w:t>, para dar acceso a la actividad de la agricultura al mercado, mejorar el flujo de bienes y servicios y promover el desarrollo de la salud pública y la educación.</w:t>
      </w:r>
    </w:p>
    <w:p w:rsidR="00997B96" w:rsidRPr="00597A21" w:rsidRDefault="00997B96" w:rsidP="00283411">
      <w:pPr>
        <w:pStyle w:val="NormalWeb"/>
        <w:shd w:val="clear" w:color="auto" w:fill="FFFFFF"/>
        <w:spacing w:line="360" w:lineRule="auto"/>
        <w:ind w:left="426"/>
        <w:jc w:val="both"/>
      </w:pPr>
      <w:r w:rsidRPr="00597A21">
        <w:rPr>
          <w:color w:val="000000" w:themeColor="text1"/>
        </w:rPr>
        <w:t xml:space="preserve">Este camino vecinal fue construido por los pobladores de dichas zonas sin hacer uso de alguna normativa de diseño vial tal como el </w:t>
      </w:r>
      <w:r w:rsidRPr="00597A21">
        <w:t>Manual de Diseño de Carreteras No Pavimentadas de Bajo Volumen de Tránsito (MDCNPBVT). Actualmente presenta diversas características geométricas deficientes en relación a su alineamiento horizontal, alineamiento vertical y sección transversal, debido a que no es más que un camino improvisado para solventar la necesidad de comunicación.</w:t>
      </w:r>
    </w:p>
    <w:p w:rsidR="00997B96" w:rsidRPr="00597A21" w:rsidRDefault="00997B96" w:rsidP="00283411">
      <w:pPr>
        <w:pStyle w:val="NormalWeb"/>
        <w:shd w:val="clear" w:color="auto" w:fill="FFFFFF"/>
        <w:spacing w:line="360" w:lineRule="auto"/>
        <w:ind w:left="426"/>
        <w:jc w:val="both"/>
      </w:pPr>
      <w:r w:rsidRPr="00597A21">
        <w:rPr>
          <w:color w:val="000000" w:themeColor="text1"/>
        </w:rPr>
        <w:t xml:space="preserve">Cabe resaltar que estas características geométricas deficientes ocasionan que </w:t>
      </w:r>
      <w:r w:rsidRPr="00597A21">
        <w:t xml:space="preserve">el camino vecinal no proporcione una adecuada </w:t>
      </w:r>
      <w:proofErr w:type="spellStart"/>
      <w:r w:rsidRPr="00597A21">
        <w:t>serviciabilidad</w:t>
      </w:r>
      <w:proofErr w:type="spellEnd"/>
      <w:r w:rsidRPr="00597A21">
        <w:t xml:space="preserve"> pues generan obstaculización de la fluidez vehicular, incrementan el tiempo de recorrido, producen mayor consumo de combustible debido al sobreesfuerzo de los motores, incrementan los costos de operación por parte de los usuarios de las vías y ocasionan una mayor probabilidad de que ocurran accidentes de tránsito y posibles pérdidas de vida de los usuarios.</w:t>
      </w:r>
    </w:p>
    <w:p w:rsidR="00997B96" w:rsidRPr="00597A21" w:rsidRDefault="00997B96" w:rsidP="00283411">
      <w:pPr>
        <w:pStyle w:val="NormalWeb"/>
        <w:shd w:val="clear" w:color="auto" w:fill="FFFFFF"/>
        <w:spacing w:line="360" w:lineRule="auto"/>
        <w:ind w:left="426"/>
        <w:jc w:val="both"/>
        <w:rPr>
          <w:color w:val="333333"/>
        </w:rPr>
      </w:pPr>
      <w:r w:rsidRPr="00597A21">
        <w:t xml:space="preserve">Con las consideraciones anteriores se realizó </w:t>
      </w:r>
      <w:r>
        <w:t>la</w:t>
      </w:r>
      <w:r w:rsidRPr="00597A21">
        <w:t xml:space="preserve"> evaluación </w:t>
      </w:r>
      <w:r>
        <w:t>de las características geométricas del</w:t>
      </w:r>
      <w:r w:rsidRPr="00597A21">
        <w:t xml:space="preserve"> camino vecinal Santa Rosa </w:t>
      </w:r>
      <w:r>
        <w:t>–</w:t>
      </w:r>
      <w:r w:rsidRPr="00597A21">
        <w:t xml:space="preserve"> </w:t>
      </w:r>
      <w:proofErr w:type="spellStart"/>
      <w:r w:rsidRPr="00597A21">
        <w:t>Chaupelanche</w:t>
      </w:r>
      <w:proofErr w:type="spellEnd"/>
      <w:r>
        <w:t>;</w:t>
      </w:r>
      <w:r w:rsidRPr="00597A21">
        <w:rPr>
          <w:b/>
          <w:color w:val="FF0000"/>
        </w:rPr>
        <w:t xml:space="preserve"> </w:t>
      </w:r>
      <w:r w:rsidRPr="00597A21">
        <w:t>para poder</w:t>
      </w:r>
      <w:r>
        <w:t xml:space="preserve"> </w:t>
      </w:r>
      <w:r w:rsidRPr="00597A21">
        <w:t xml:space="preserve">verificar si </w:t>
      </w:r>
      <w:r>
        <w:t xml:space="preserve">dichas características geométricas </w:t>
      </w:r>
      <w:r w:rsidRPr="00597A21">
        <w:t xml:space="preserve">cumplen con las diferentes especificaciones técnicas del Manual de Diseño de Carreteras No Pavimentadas de Bajo Volumen de Tránsito (MDCNPBVT). En el caso de no cumplirse los resultados, estos servirán para que se tengan en consideración para su etapa de pavimentación o mejoramiento de dicho camino vecinal para cumplir con la necesidad de los pobladores y caseríos aledaños, de contar con una vía adecuada, la cual les garantice a los mismos la intercomunicación en todo momento, sin importar condiciones del tiempo, ni dificultad de cualquier tipo de vehículo para la circulación y así poder garantizar el dinamismo de su actividades económicas y sociales. </w:t>
      </w:r>
    </w:p>
    <w:p w:rsidR="00997B96" w:rsidRPr="00997B96" w:rsidRDefault="00997B96" w:rsidP="00997B96">
      <w:pPr>
        <w:adjustRightInd w:val="0"/>
        <w:rPr>
          <w:b/>
          <w:bCs/>
          <w:color w:val="000000"/>
          <w:lang w:val="es-ES_tradnl"/>
        </w:rPr>
      </w:pPr>
    </w:p>
    <w:p w:rsidR="00997B96" w:rsidRDefault="00997B96" w:rsidP="00B51BC0">
      <w:pPr>
        <w:jc w:val="both"/>
        <w:rPr>
          <w:rFonts w:eastAsia="Calibri"/>
          <w:lang w:val="es-ES" w:eastAsia="en-US"/>
        </w:rPr>
      </w:pPr>
    </w:p>
    <w:p w:rsidR="002D648F" w:rsidRPr="000468F2" w:rsidRDefault="002D648F" w:rsidP="00B51BC0">
      <w:pPr>
        <w:jc w:val="both"/>
      </w:pPr>
    </w:p>
    <w:p w:rsidR="00B51BC0" w:rsidRPr="003E457F" w:rsidRDefault="00B51BC0" w:rsidP="002D648F">
      <w:pPr>
        <w:pStyle w:val="Prrafodelista"/>
        <w:numPr>
          <w:ilvl w:val="1"/>
          <w:numId w:val="12"/>
        </w:numPr>
        <w:adjustRightInd w:val="0"/>
        <w:ind w:left="426" w:hanging="426"/>
        <w:rPr>
          <w:rFonts w:ascii="Times New Roman" w:hAnsi="Times New Roman"/>
          <w:b/>
          <w:bCs/>
          <w:color w:val="000000"/>
          <w:sz w:val="24"/>
          <w:szCs w:val="24"/>
          <w:lang w:val="es-ES_tradnl"/>
        </w:rPr>
      </w:pPr>
      <w:r w:rsidRPr="003E457F">
        <w:rPr>
          <w:rFonts w:ascii="Times New Roman" w:hAnsi="Times New Roman"/>
          <w:b/>
          <w:bCs/>
          <w:color w:val="000000"/>
          <w:sz w:val="24"/>
          <w:szCs w:val="24"/>
          <w:lang w:val="es-ES_tradnl"/>
        </w:rPr>
        <w:lastRenderedPageBreak/>
        <w:t>Formulación del problema</w:t>
      </w:r>
    </w:p>
    <w:p w:rsidR="00B51BC0" w:rsidRPr="003E457F" w:rsidRDefault="00B51BC0" w:rsidP="00283411">
      <w:pPr>
        <w:pStyle w:val="Prrafodelista"/>
        <w:ind w:left="426"/>
        <w:jc w:val="both"/>
        <w:rPr>
          <w:rFonts w:ascii="Times New Roman" w:hAnsi="Times New Roman"/>
          <w:color w:val="000000"/>
          <w:sz w:val="24"/>
          <w:szCs w:val="24"/>
        </w:rPr>
      </w:pPr>
      <w:r>
        <w:rPr>
          <w:rFonts w:ascii="Times New Roman" w:hAnsi="Times New Roman"/>
          <w:sz w:val="24"/>
          <w:szCs w:val="24"/>
        </w:rPr>
        <w:t>¿Las características g</w:t>
      </w:r>
      <w:r w:rsidRPr="003E457F">
        <w:rPr>
          <w:rFonts w:ascii="Times New Roman" w:hAnsi="Times New Roman"/>
          <w:sz w:val="24"/>
          <w:szCs w:val="24"/>
        </w:rPr>
        <w:t xml:space="preserve">eométricas </w:t>
      </w:r>
      <w:r>
        <w:rPr>
          <w:rFonts w:ascii="Times New Roman" w:hAnsi="Times New Roman"/>
          <w:sz w:val="24"/>
          <w:szCs w:val="24"/>
        </w:rPr>
        <w:t xml:space="preserve">del camino vecinal </w:t>
      </w:r>
      <w:r w:rsidRPr="003E457F">
        <w:rPr>
          <w:rFonts w:ascii="Times New Roman" w:hAnsi="Times New Roman"/>
          <w:sz w:val="24"/>
          <w:szCs w:val="24"/>
        </w:rPr>
        <w:t xml:space="preserve">Santa Rosa – </w:t>
      </w:r>
      <w:proofErr w:type="spellStart"/>
      <w:r w:rsidRPr="003E457F">
        <w:rPr>
          <w:rFonts w:ascii="Times New Roman" w:hAnsi="Times New Roman"/>
          <w:sz w:val="24"/>
          <w:szCs w:val="24"/>
        </w:rPr>
        <w:t>Chaupelanche</w:t>
      </w:r>
      <w:proofErr w:type="spellEnd"/>
      <w:r w:rsidRPr="003E457F">
        <w:rPr>
          <w:rFonts w:ascii="Times New Roman" w:hAnsi="Times New Roman"/>
          <w:sz w:val="24"/>
          <w:szCs w:val="24"/>
        </w:rPr>
        <w:t xml:space="preserve"> (Km 00+00</w:t>
      </w:r>
      <w:r>
        <w:rPr>
          <w:rFonts w:ascii="Times New Roman" w:hAnsi="Times New Roman"/>
          <w:sz w:val="24"/>
          <w:szCs w:val="24"/>
        </w:rPr>
        <w:t>0</w:t>
      </w:r>
      <w:r w:rsidRPr="003E457F">
        <w:rPr>
          <w:rFonts w:ascii="Times New Roman" w:hAnsi="Times New Roman"/>
          <w:sz w:val="24"/>
          <w:szCs w:val="24"/>
        </w:rPr>
        <w:t xml:space="preserve"> – Km 05+000), cumplen con los parámetros </w:t>
      </w:r>
      <w:r>
        <w:rPr>
          <w:rFonts w:ascii="Times New Roman" w:hAnsi="Times New Roman"/>
          <w:sz w:val="24"/>
          <w:szCs w:val="24"/>
        </w:rPr>
        <w:t xml:space="preserve">del </w:t>
      </w:r>
      <w:r w:rsidRPr="00356887">
        <w:rPr>
          <w:rFonts w:ascii="Times New Roman" w:hAnsi="Times New Roman"/>
          <w:sz w:val="24"/>
          <w:szCs w:val="24"/>
        </w:rPr>
        <w:t>manual de diseño de carreteras no pavimentadas de bajo volumen de tránsito (MDCNPBVT)</w:t>
      </w:r>
      <w:r w:rsidRPr="003E457F">
        <w:rPr>
          <w:rFonts w:ascii="Times New Roman" w:hAnsi="Times New Roman"/>
          <w:sz w:val="24"/>
          <w:szCs w:val="24"/>
        </w:rPr>
        <w:t>?</w:t>
      </w:r>
    </w:p>
    <w:p w:rsidR="00B51BC0" w:rsidRPr="003E457F" w:rsidRDefault="00B51BC0" w:rsidP="00B51BC0">
      <w:pPr>
        <w:shd w:val="clear" w:color="auto" w:fill="FFFFFF"/>
        <w:adjustRightInd w:val="0"/>
        <w:spacing w:line="360" w:lineRule="auto"/>
        <w:jc w:val="both"/>
        <w:rPr>
          <w:b/>
          <w:bCs/>
          <w:color w:val="000000"/>
          <w:lang w:val="es-ES_tradnl"/>
        </w:rPr>
      </w:pPr>
    </w:p>
    <w:p w:rsidR="00B51BC0" w:rsidRPr="003E457F" w:rsidRDefault="00B51BC0" w:rsidP="00283411">
      <w:pPr>
        <w:pStyle w:val="Prrafodelista"/>
        <w:numPr>
          <w:ilvl w:val="1"/>
          <w:numId w:val="12"/>
        </w:numPr>
        <w:adjustRightInd w:val="0"/>
        <w:ind w:left="426" w:hanging="426"/>
        <w:rPr>
          <w:rFonts w:ascii="Times New Roman" w:hAnsi="Times New Roman"/>
          <w:color w:val="000000"/>
          <w:sz w:val="24"/>
          <w:szCs w:val="24"/>
          <w:lang w:val="es-ES_tradnl"/>
        </w:rPr>
      </w:pPr>
      <w:r>
        <w:rPr>
          <w:rFonts w:ascii="Times New Roman" w:hAnsi="Times New Roman"/>
          <w:b/>
          <w:color w:val="000000"/>
          <w:sz w:val="24"/>
          <w:szCs w:val="24"/>
          <w:lang w:val="es-ES_tradnl"/>
        </w:rPr>
        <w:t>Hipótesis g</w:t>
      </w:r>
      <w:r w:rsidRPr="003E457F">
        <w:rPr>
          <w:rFonts w:ascii="Times New Roman" w:hAnsi="Times New Roman"/>
          <w:b/>
          <w:color w:val="000000"/>
          <w:sz w:val="24"/>
          <w:szCs w:val="24"/>
          <w:lang w:val="es-ES_tradnl"/>
        </w:rPr>
        <w:t>eneral</w:t>
      </w:r>
    </w:p>
    <w:p w:rsidR="00B51BC0" w:rsidRPr="003E457F" w:rsidRDefault="00B51BC0" w:rsidP="00283411">
      <w:pPr>
        <w:shd w:val="clear" w:color="auto" w:fill="FFFFFF"/>
        <w:adjustRightInd w:val="0"/>
        <w:spacing w:line="360" w:lineRule="auto"/>
        <w:ind w:left="426"/>
        <w:jc w:val="both"/>
        <w:rPr>
          <w:color w:val="000000"/>
          <w:lang w:val="es-ES_tradnl"/>
        </w:rPr>
      </w:pPr>
      <w:r w:rsidRPr="003E457F">
        <w:rPr>
          <w:color w:val="000000"/>
          <w:lang w:val="es-ES_tradnl"/>
        </w:rPr>
        <w:t xml:space="preserve">Las características geométricas </w:t>
      </w:r>
      <w:r>
        <w:rPr>
          <w:color w:val="000000"/>
          <w:lang w:val="es-ES_tradnl"/>
        </w:rPr>
        <w:t>del camino vecinal</w:t>
      </w:r>
      <w:r w:rsidRPr="003E457F">
        <w:rPr>
          <w:color w:val="000000"/>
          <w:lang w:val="es-ES_tradnl"/>
        </w:rPr>
        <w:t xml:space="preserve"> </w:t>
      </w:r>
      <w:r w:rsidRPr="003E457F">
        <w:t xml:space="preserve">Santa Rosa – </w:t>
      </w:r>
      <w:proofErr w:type="spellStart"/>
      <w:r w:rsidRPr="003E457F">
        <w:t>Chaupelanche</w:t>
      </w:r>
      <w:proofErr w:type="spellEnd"/>
      <w:r w:rsidRPr="003E457F">
        <w:t xml:space="preserve"> (Km 00+00</w:t>
      </w:r>
      <w:r>
        <w:t>0</w:t>
      </w:r>
      <w:r w:rsidRPr="003E457F">
        <w:t xml:space="preserve"> – Km 05+0</w:t>
      </w:r>
      <w:r>
        <w:t>0</w:t>
      </w:r>
      <w:r w:rsidRPr="003E457F">
        <w:t>0)</w:t>
      </w:r>
      <w:r w:rsidRPr="003E457F">
        <w:rPr>
          <w:lang w:val="es-ES" w:eastAsia="en-US"/>
        </w:rPr>
        <w:t xml:space="preserve">, </w:t>
      </w:r>
      <w:r w:rsidRPr="003E457F">
        <w:rPr>
          <w:color w:val="000000"/>
          <w:lang w:val="es-ES_tradnl"/>
        </w:rPr>
        <w:t>no cumple</w:t>
      </w:r>
      <w:r>
        <w:rPr>
          <w:color w:val="000000"/>
          <w:lang w:val="es-ES_tradnl"/>
        </w:rPr>
        <w:t>n</w:t>
      </w:r>
      <w:r w:rsidRPr="003E457F">
        <w:rPr>
          <w:color w:val="000000"/>
          <w:lang w:val="es-ES_tradnl"/>
        </w:rPr>
        <w:t xml:space="preserve"> con los</w:t>
      </w:r>
      <w:r>
        <w:rPr>
          <w:color w:val="000000"/>
          <w:lang w:val="es-ES_tradnl"/>
        </w:rPr>
        <w:t xml:space="preserve"> parámetros establecidos en </w:t>
      </w:r>
      <w:r w:rsidRPr="00356887">
        <w:rPr>
          <w:color w:val="000000"/>
          <w:lang w:val="es-ES_tradnl"/>
        </w:rPr>
        <w:t>manual de diseño de carreteras no pavimentadas de bajo volumen de tránsito (MDCNPBVT)</w:t>
      </w:r>
      <w:r w:rsidRPr="003E457F">
        <w:rPr>
          <w:color w:val="000000"/>
          <w:lang w:val="es-ES_tradnl"/>
        </w:rPr>
        <w:t>.</w:t>
      </w:r>
    </w:p>
    <w:p w:rsidR="00B51BC0" w:rsidRPr="003E457F" w:rsidRDefault="00B51BC0" w:rsidP="00B51BC0">
      <w:pPr>
        <w:shd w:val="clear" w:color="auto" w:fill="FFFFFF"/>
        <w:adjustRightInd w:val="0"/>
        <w:spacing w:line="360" w:lineRule="auto"/>
        <w:jc w:val="both"/>
        <w:rPr>
          <w:color w:val="000000"/>
          <w:lang w:val="es-ES_tradnl"/>
        </w:rPr>
      </w:pPr>
    </w:p>
    <w:p w:rsidR="00B51BC0" w:rsidRPr="003E457F" w:rsidRDefault="00B51BC0" w:rsidP="00283411">
      <w:pPr>
        <w:pStyle w:val="Prrafodelista"/>
        <w:numPr>
          <w:ilvl w:val="1"/>
          <w:numId w:val="12"/>
        </w:numPr>
        <w:adjustRightInd w:val="0"/>
        <w:ind w:left="426" w:hanging="426"/>
        <w:rPr>
          <w:rFonts w:ascii="Times New Roman" w:hAnsi="Times New Roman"/>
          <w:b/>
          <w:bCs/>
          <w:color w:val="000000"/>
          <w:sz w:val="24"/>
          <w:szCs w:val="24"/>
          <w:lang w:val="es-ES_tradnl"/>
        </w:rPr>
      </w:pPr>
      <w:r w:rsidRPr="003E457F">
        <w:rPr>
          <w:rFonts w:ascii="Times New Roman" w:hAnsi="Times New Roman"/>
          <w:b/>
          <w:bCs/>
          <w:color w:val="000000"/>
          <w:sz w:val="24"/>
          <w:szCs w:val="24"/>
          <w:lang w:val="es-ES_tradnl"/>
        </w:rPr>
        <w:t>Ju</w:t>
      </w:r>
      <w:r w:rsidR="00283411">
        <w:rPr>
          <w:rFonts w:ascii="Times New Roman" w:hAnsi="Times New Roman"/>
          <w:b/>
          <w:bCs/>
          <w:color w:val="000000"/>
          <w:sz w:val="24"/>
          <w:szCs w:val="24"/>
          <w:lang w:val="es-ES_tradnl"/>
        </w:rPr>
        <w:t>stificación de la investigación</w:t>
      </w:r>
    </w:p>
    <w:p w:rsidR="00DD1153" w:rsidRDefault="00B51BC0" w:rsidP="00283411">
      <w:pPr>
        <w:shd w:val="clear" w:color="auto" w:fill="FFFFFF"/>
        <w:adjustRightInd w:val="0"/>
        <w:spacing w:line="360" w:lineRule="auto"/>
        <w:ind w:left="426"/>
        <w:jc w:val="both"/>
      </w:pPr>
      <w:r>
        <w:t>La presente tesis se realizó para verificar si las características geométricas del camino vecinal Santa</w:t>
      </w:r>
      <w:r w:rsidRPr="003E457F">
        <w:t xml:space="preserve"> Rosa – </w:t>
      </w:r>
      <w:proofErr w:type="spellStart"/>
      <w:r w:rsidRPr="003E457F">
        <w:t>Chaupelanche</w:t>
      </w:r>
      <w:proofErr w:type="spellEnd"/>
      <w:r w:rsidRPr="003E457F">
        <w:t xml:space="preserve"> (Km 00+00</w:t>
      </w:r>
      <w:r>
        <w:t>0</w:t>
      </w:r>
      <w:r w:rsidRPr="003E457F">
        <w:t xml:space="preserve"> – Km 05+000)</w:t>
      </w:r>
      <w:r>
        <w:t xml:space="preserve"> cumplen con el manual </w:t>
      </w:r>
      <w:r w:rsidRPr="00356887">
        <w:rPr>
          <w:color w:val="000000"/>
          <w:lang w:val="es-ES_tradnl"/>
        </w:rPr>
        <w:t>de diseño de carreteras no pavimentadas de bajo volumen de tránsito (MDCNPBVT)</w:t>
      </w:r>
      <w:r>
        <w:rPr>
          <w:color w:val="000000"/>
          <w:lang w:val="es-ES_tradnl"/>
        </w:rPr>
        <w:t xml:space="preserve">, esto debido a que dicho camino vecinal tiene la función de un trayecto alterno a la ruta nacional PE – 3N, que conecta a la comunidad de </w:t>
      </w:r>
      <w:proofErr w:type="spellStart"/>
      <w:r>
        <w:rPr>
          <w:color w:val="000000"/>
          <w:lang w:val="es-ES_tradnl"/>
        </w:rPr>
        <w:t>Chaupelanche</w:t>
      </w:r>
      <w:proofErr w:type="spellEnd"/>
      <w:r>
        <w:rPr>
          <w:color w:val="000000"/>
          <w:lang w:val="es-ES_tradnl"/>
        </w:rPr>
        <w:t xml:space="preserve"> con la ciudad de Chota. Los resultados de esta investigación servirán para poner en evidencia si las características geométricas de este camino vecinal cumplen con la normativa mencionada, </w:t>
      </w:r>
      <w:r w:rsidR="00DD1153" w:rsidRPr="00DD1153">
        <w:t>en caso contrario para que se tengan en cuenta en la etapa correspondiente a su pavimentación o mejoramiento, para garantizar un correcto funcionamiento de dicho medio de comunicación.</w:t>
      </w:r>
    </w:p>
    <w:p w:rsidR="00DD1153" w:rsidRPr="00DD1153" w:rsidRDefault="00DD1153" w:rsidP="00DD1153">
      <w:pPr>
        <w:shd w:val="clear" w:color="auto" w:fill="FFFFFF"/>
        <w:adjustRightInd w:val="0"/>
        <w:spacing w:line="360" w:lineRule="auto"/>
        <w:jc w:val="both"/>
      </w:pPr>
    </w:p>
    <w:p w:rsidR="00B51BC0" w:rsidRPr="003E457F" w:rsidRDefault="00B51BC0" w:rsidP="00283411">
      <w:pPr>
        <w:pStyle w:val="Prrafodelista"/>
        <w:numPr>
          <w:ilvl w:val="1"/>
          <w:numId w:val="12"/>
        </w:numPr>
        <w:adjustRightInd w:val="0"/>
        <w:ind w:left="426" w:hanging="426"/>
        <w:rPr>
          <w:rFonts w:ascii="Times New Roman" w:hAnsi="Times New Roman"/>
          <w:b/>
          <w:bCs/>
          <w:color w:val="000000"/>
          <w:sz w:val="24"/>
          <w:szCs w:val="24"/>
          <w:lang w:val="es-ES_tradnl"/>
        </w:rPr>
      </w:pPr>
      <w:r w:rsidRPr="003E457F">
        <w:rPr>
          <w:rFonts w:ascii="Times New Roman" w:hAnsi="Times New Roman"/>
          <w:b/>
          <w:bCs/>
          <w:color w:val="000000"/>
          <w:sz w:val="24"/>
          <w:szCs w:val="24"/>
          <w:lang w:val="es-ES_tradnl"/>
        </w:rPr>
        <w:t>Alcances o delimitación de la investigación</w:t>
      </w:r>
      <w:r>
        <w:rPr>
          <w:rFonts w:ascii="Times New Roman" w:hAnsi="Times New Roman"/>
          <w:b/>
          <w:bCs/>
          <w:color w:val="000000"/>
          <w:sz w:val="24"/>
          <w:szCs w:val="24"/>
          <w:lang w:val="es-ES_tradnl"/>
        </w:rPr>
        <w:t>.</w:t>
      </w:r>
    </w:p>
    <w:p w:rsidR="00B51BC0" w:rsidRPr="003E457F" w:rsidRDefault="00B51BC0" w:rsidP="00283411">
      <w:pPr>
        <w:shd w:val="clear" w:color="auto" w:fill="FFFFFF"/>
        <w:adjustRightInd w:val="0"/>
        <w:spacing w:line="360" w:lineRule="auto"/>
        <w:ind w:left="426"/>
        <w:jc w:val="both"/>
        <w:rPr>
          <w:color w:val="000000"/>
          <w:lang w:val="es-ES_tradnl"/>
        </w:rPr>
      </w:pPr>
      <w:r>
        <w:rPr>
          <w:color w:val="000000"/>
          <w:lang w:val="es-ES_tradnl"/>
        </w:rPr>
        <w:t>En esta</w:t>
      </w:r>
      <w:r w:rsidRPr="003E457F">
        <w:rPr>
          <w:color w:val="000000"/>
          <w:lang w:val="es-ES_tradnl"/>
        </w:rPr>
        <w:t xml:space="preserve"> tesis</w:t>
      </w:r>
      <w:r>
        <w:rPr>
          <w:color w:val="000000"/>
          <w:lang w:val="es-ES_tradnl"/>
        </w:rPr>
        <w:t xml:space="preserve"> se realizó la evaluación</w:t>
      </w:r>
      <w:r w:rsidRPr="003E457F">
        <w:rPr>
          <w:color w:val="000000"/>
          <w:lang w:val="es-ES_tradnl"/>
        </w:rPr>
        <w:t xml:space="preserve"> </w:t>
      </w:r>
      <w:r>
        <w:rPr>
          <w:color w:val="000000"/>
          <w:lang w:val="es-ES_tradnl"/>
        </w:rPr>
        <w:t xml:space="preserve">de las características geométricas del camino vecinal </w:t>
      </w:r>
      <w:r w:rsidRPr="003E457F">
        <w:t xml:space="preserve">Santa Rosa – </w:t>
      </w:r>
      <w:proofErr w:type="spellStart"/>
      <w:r w:rsidRPr="003E457F">
        <w:t>Chaupelanche</w:t>
      </w:r>
      <w:proofErr w:type="spellEnd"/>
      <w:r w:rsidRPr="003E457F">
        <w:t xml:space="preserve"> (Km 00+00</w:t>
      </w:r>
      <w:r>
        <w:t>0</w:t>
      </w:r>
      <w:r w:rsidRPr="003E457F">
        <w:t xml:space="preserve"> – Km 05+00</w:t>
      </w:r>
      <w:r>
        <w:t>0</w:t>
      </w:r>
      <w:r w:rsidRPr="003E457F">
        <w:t>),</w:t>
      </w:r>
      <w:r w:rsidRPr="003E457F">
        <w:rPr>
          <w:color w:val="000000"/>
          <w:lang w:val="es-ES_tradnl"/>
        </w:rPr>
        <w:t xml:space="preserve"> distrito de Chota de la provincia de Chota y departamento de Cajamarca</w:t>
      </w:r>
      <w:r>
        <w:rPr>
          <w:color w:val="000000"/>
          <w:lang w:val="es-ES_tradnl"/>
        </w:rPr>
        <w:t>. La normativa aplicada en la evaluación fue el manual</w:t>
      </w:r>
      <w:r w:rsidRPr="00356887">
        <w:rPr>
          <w:color w:val="000000"/>
          <w:lang w:val="es-ES_tradnl"/>
        </w:rPr>
        <w:t xml:space="preserve"> de diseño de carreteras no pavimentadas de bajo volumen de tránsito (MDCNPBVT)</w:t>
      </w:r>
      <w:r w:rsidRPr="003E457F">
        <w:rPr>
          <w:color w:val="000000"/>
          <w:lang w:val="es-ES_tradnl"/>
        </w:rPr>
        <w:t>.</w:t>
      </w:r>
    </w:p>
    <w:p w:rsidR="00B51BC0" w:rsidRDefault="00B51BC0" w:rsidP="00283411">
      <w:pPr>
        <w:shd w:val="clear" w:color="auto" w:fill="FFFFFF"/>
        <w:adjustRightInd w:val="0"/>
        <w:ind w:left="426"/>
        <w:jc w:val="both"/>
        <w:rPr>
          <w:color w:val="000000"/>
          <w:lang w:val="es-ES_tradnl"/>
        </w:rPr>
      </w:pPr>
      <w:r>
        <w:rPr>
          <w:color w:val="000000"/>
          <w:lang w:val="es-ES_tradnl"/>
        </w:rPr>
        <w:t xml:space="preserve"> </w:t>
      </w:r>
    </w:p>
    <w:p w:rsidR="00B51BC0" w:rsidRDefault="00B51BC0" w:rsidP="00283411">
      <w:pPr>
        <w:shd w:val="clear" w:color="auto" w:fill="FFFFFF"/>
        <w:adjustRightInd w:val="0"/>
        <w:spacing w:line="360" w:lineRule="auto"/>
        <w:ind w:left="426"/>
        <w:jc w:val="both"/>
        <w:rPr>
          <w:color w:val="000000"/>
          <w:lang w:val="es-ES_tradnl"/>
        </w:rPr>
      </w:pPr>
      <w:r>
        <w:rPr>
          <w:color w:val="000000"/>
          <w:lang w:val="es-ES_tradnl"/>
        </w:rPr>
        <w:t xml:space="preserve">Las características geométricas que se evaluaron fueron las correspondientes al alineamiento horizontal: longitud de tramos en tangente, radios mínimos, longitud de curva horizontal, distancia de visibilidad en curvas horizontales y </w:t>
      </w:r>
      <w:proofErr w:type="spellStart"/>
      <w:r>
        <w:rPr>
          <w:color w:val="000000"/>
          <w:lang w:val="es-ES_tradnl"/>
        </w:rPr>
        <w:t>sobreanchos</w:t>
      </w:r>
      <w:proofErr w:type="spellEnd"/>
      <w:r>
        <w:rPr>
          <w:color w:val="000000"/>
          <w:lang w:val="es-ES_tradnl"/>
        </w:rPr>
        <w:t xml:space="preserve">; al alineamiento vertical: pendientes y longitud de curvas verticales; y sección transversal: ancho de berma y calzada (corona), peraltes, taludes de corte, taludes de relleno y cunetas.  </w:t>
      </w:r>
    </w:p>
    <w:p w:rsidR="00283411" w:rsidRDefault="00283411" w:rsidP="00283411">
      <w:pPr>
        <w:shd w:val="clear" w:color="auto" w:fill="FFFFFF"/>
        <w:adjustRightInd w:val="0"/>
        <w:spacing w:line="360" w:lineRule="auto"/>
        <w:jc w:val="both"/>
        <w:rPr>
          <w:color w:val="000000"/>
          <w:lang w:val="es-ES_tradnl"/>
        </w:rPr>
      </w:pPr>
    </w:p>
    <w:p w:rsidR="008E627C" w:rsidRPr="008E627C" w:rsidRDefault="00283411" w:rsidP="008E627C">
      <w:pPr>
        <w:pStyle w:val="Prrafodelista"/>
        <w:numPr>
          <w:ilvl w:val="1"/>
          <w:numId w:val="12"/>
        </w:numPr>
        <w:adjustRightInd w:val="0"/>
        <w:ind w:left="426" w:hanging="426"/>
        <w:rPr>
          <w:rFonts w:ascii="Times New Roman" w:hAnsi="Times New Roman"/>
          <w:b/>
          <w:bCs/>
          <w:color w:val="000000"/>
          <w:sz w:val="28"/>
          <w:szCs w:val="24"/>
          <w:lang w:val="es-ES_tradnl"/>
        </w:rPr>
      </w:pPr>
      <w:r w:rsidRPr="00283411">
        <w:rPr>
          <w:rFonts w:ascii="Times New Roman" w:hAnsi="Times New Roman"/>
          <w:b/>
          <w:bCs/>
          <w:color w:val="000000"/>
          <w:sz w:val="24"/>
          <w:lang w:val="es-ES_tradnl"/>
        </w:rPr>
        <w:t>Objetivos</w:t>
      </w:r>
    </w:p>
    <w:p w:rsidR="00B51BC0" w:rsidRPr="008E627C" w:rsidRDefault="00B51BC0" w:rsidP="008E627C">
      <w:pPr>
        <w:pStyle w:val="Prrafodelista"/>
        <w:numPr>
          <w:ilvl w:val="2"/>
          <w:numId w:val="12"/>
        </w:numPr>
        <w:adjustRightInd w:val="0"/>
        <w:ind w:left="1134" w:hanging="708"/>
        <w:rPr>
          <w:rFonts w:ascii="Times New Roman" w:hAnsi="Times New Roman"/>
          <w:b/>
          <w:bCs/>
          <w:color w:val="000000"/>
          <w:sz w:val="28"/>
          <w:szCs w:val="24"/>
          <w:lang w:val="es-ES_tradnl"/>
        </w:rPr>
      </w:pPr>
      <w:r w:rsidRPr="008E627C">
        <w:rPr>
          <w:rFonts w:ascii="Times New Roman" w:hAnsi="Times New Roman"/>
          <w:b/>
          <w:color w:val="000000"/>
          <w:sz w:val="24"/>
          <w:szCs w:val="24"/>
        </w:rPr>
        <w:t>Objetivo general</w:t>
      </w:r>
    </w:p>
    <w:p w:rsidR="00B51BC0" w:rsidRPr="008E627C" w:rsidRDefault="00B51BC0" w:rsidP="008E627C">
      <w:pPr>
        <w:pStyle w:val="Prrafodelista"/>
        <w:numPr>
          <w:ilvl w:val="0"/>
          <w:numId w:val="30"/>
        </w:numPr>
        <w:jc w:val="both"/>
        <w:rPr>
          <w:rFonts w:ascii="Times New Roman" w:hAnsi="Times New Roman"/>
          <w:color w:val="000000"/>
          <w:sz w:val="24"/>
        </w:rPr>
      </w:pPr>
      <w:r w:rsidRPr="008E627C">
        <w:rPr>
          <w:rFonts w:ascii="Times New Roman" w:hAnsi="Times New Roman"/>
          <w:color w:val="000000"/>
          <w:sz w:val="24"/>
        </w:rPr>
        <w:t xml:space="preserve">Evaluar las características geométricas del camino vecinal </w:t>
      </w:r>
      <w:r w:rsidRPr="008E627C">
        <w:rPr>
          <w:rFonts w:ascii="Times New Roman" w:hAnsi="Times New Roman"/>
          <w:sz w:val="24"/>
        </w:rPr>
        <w:t xml:space="preserve">Santa Rosa – </w:t>
      </w:r>
      <w:proofErr w:type="spellStart"/>
      <w:r w:rsidRPr="008E627C">
        <w:rPr>
          <w:rFonts w:ascii="Times New Roman" w:hAnsi="Times New Roman"/>
          <w:sz w:val="24"/>
        </w:rPr>
        <w:t>Chaupelanche</w:t>
      </w:r>
      <w:proofErr w:type="spellEnd"/>
      <w:r w:rsidRPr="008E627C">
        <w:rPr>
          <w:rFonts w:ascii="Times New Roman" w:hAnsi="Times New Roman"/>
          <w:sz w:val="24"/>
        </w:rPr>
        <w:t xml:space="preserve"> (Km 00+00 – Km 05+000), </w:t>
      </w:r>
      <w:r w:rsidRPr="008E627C">
        <w:rPr>
          <w:rFonts w:ascii="Times New Roman" w:hAnsi="Times New Roman"/>
          <w:color w:val="000000"/>
          <w:sz w:val="24"/>
        </w:rPr>
        <w:t>de acuerdo con el manual de diseño de carreteras no pavimentadas de bajo volumen de tránsito (MDCNPBVT).</w:t>
      </w:r>
    </w:p>
    <w:p w:rsidR="00B51BC0" w:rsidRDefault="00B51BC0" w:rsidP="00B51BC0">
      <w:pPr>
        <w:adjustRightInd w:val="0"/>
        <w:ind w:left="709"/>
        <w:contextualSpacing/>
        <w:jc w:val="both"/>
        <w:rPr>
          <w:rFonts w:eastAsia="Calibri"/>
          <w:b/>
          <w:color w:val="000000"/>
        </w:rPr>
      </w:pPr>
    </w:p>
    <w:p w:rsidR="00B51BC0" w:rsidRPr="008E627C" w:rsidRDefault="00B51BC0" w:rsidP="008E627C">
      <w:pPr>
        <w:pStyle w:val="Prrafodelista"/>
        <w:numPr>
          <w:ilvl w:val="2"/>
          <w:numId w:val="12"/>
        </w:numPr>
        <w:adjustRightInd w:val="0"/>
        <w:ind w:left="1134" w:hanging="708"/>
        <w:rPr>
          <w:rFonts w:ascii="Times New Roman" w:hAnsi="Times New Roman"/>
          <w:b/>
          <w:color w:val="000000"/>
          <w:sz w:val="24"/>
          <w:szCs w:val="24"/>
        </w:rPr>
      </w:pPr>
      <w:bookmarkStart w:id="0" w:name="_Toc465089717"/>
      <w:bookmarkStart w:id="1" w:name="_Toc404580635"/>
      <w:bookmarkStart w:id="2" w:name="_Toc405342338"/>
      <w:bookmarkStart w:id="3" w:name="_Toc459886695"/>
      <w:bookmarkStart w:id="4" w:name="_Toc460342721"/>
      <w:r w:rsidRPr="003E457F">
        <w:rPr>
          <w:rFonts w:ascii="Times New Roman" w:hAnsi="Times New Roman"/>
          <w:b/>
          <w:color w:val="000000"/>
          <w:sz w:val="24"/>
          <w:szCs w:val="24"/>
        </w:rPr>
        <w:t>Objetivos</w:t>
      </w:r>
      <w:r>
        <w:rPr>
          <w:rFonts w:ascii="Times New Roman" w:hAnsi="Times New Roman"/>
          <w:b/>
          <w:color w:val="000000"/>
          <w:sz w:val="24"/>
          <w:szCs w:val="24"/>
        </w:rPr>
        <w:t xml:space="preserve"> e</w:t>
      </w:r>
      <w:r w:rsidRPr="003E457F">
        <w:rPr>
          <w:rFonts w:ascii="Times New Roman" w:hAnsi="Times New Roman"/>
          <w:b/>
          <w:color w:val="000000"/>
          <w:sz w:val="24"/>
          <w:szCs w:val="24"/>
        </w:rPr>
        <w:t>specíficos</w:t>
      </w:r>
      <w:bookmarkEnd w:id="0"/>
      <w:bookmarkEnd w:id="1"/>
      <w:bookmarkEnd w:id="2"/>
      <w:bookmarkEnd w:id="3"/>
      <w:bookmarkEnd w:id="4"/>
    </w:p>
    <w:p w:rsidR="00B51BC0" w:rsidRPr="008E627C" w:rsidRDefault="00B51BC0" w:rsidP="008E627C">
      <w:pPr>
        <w:pStyle w:val="Prrafodelista"/>
        <w:numPr>
          <w:ilvl w:val="0"/>
          <w:numId w:val="30"/>
        </w:numPr>
        <w:jc w:val="both"/>
        <w:rPr>
          <w:rFonts w:ascii="Times New Roman" w:hAnsi="Times New Roman"/>
          <w:color w:val="000000"/>
          <w:sz w:val="24"/>
        </w:rPr>
      </w:pPr>
      <w:r w:rsidRPr="008E627C">
        <w:rPr>
          <w:rFonts w:ascii="Times New Roman" w:hAnsi="Times New Roman"/>
          <w:color w:val="000000"/>
          <w:sz w:val="24"/>
        </w:rPr>
        <w:t>Determinar qué características geométricas: alineamiento horizontal, alineamiento vertical y sección transversal, cumplen con el manual de diseño de carreteras no pavimentadas de bajo volumen de tránsito (MDCNPBVT).</w:t>
      </w:r>
    </w:p>
    <w:p w:rsidR="00B51BC0" w:rsidRPr="008E627C" w:rsidRDefault="00B51BC0" w:rsidP="008E627C">
      <w:pPr>
        <w:pStyle w:val="Prrafodelista"/>
        <w:numPr>
          <w:ilvl w:val="0"/>
          <w:numId w:val="30"/>
        </w:numPr>
        <w:jc w:val="both"/>
        <w:rPr>
          <w:rFonts w:ascii="Times New Roman" w:hAnsi="Times New Roman"/>
          <w:color w:val="000000"/>
          <w:sz w:val="24"/>
        </w:rPr>
      </w:pPr>
      <w:r w:rsidRPr="008E627C">
        <w:rPr>
          <w:rFonts w:ascii="Times New Roman" w:hAnsi="Times New Roman"/>
          <w:color w:val="000000"/>
          <w:sz w:val="24"/>
        </w:rPr>
        <w:t>Determinar qué características geométricas: alineamiento horizontal, alineamiento vertical y sección transversal, no cumplen con el manual de diseño de carreteras no pavimentadas de bajo volumen de tránsito (MDCNPBVT).</w:t>
      </w:r>
    </w:p>
    <w:p w:rsidR="00B51BC0" w:rsidRPr="008E627C" w:rsidRDefault="00B51BC0" w:rsidP="008E627C">
      <w:pPr>
        <w:pStyle w:val="Prrafodelista"/>
        <w:numPr>
          <w:ilvl w:val="0"/>
          <w:numId w:val="30"/>
        </w:numPr>
        <w:jc w:val="both"/>
        <w:rPr>
          <w:rFonts w:ascii="Times New Roman" w:hAnsi="Times New Roman"/>
          <w:color w:val="000000"/>
          <w:sz w:val="24"/>
        </w:rPr>
      </w:pPr>
      <w:r w:rsidRPr="008E627C">
        <w:rPr>
          <w:rFonts w:ascii="Times New Roman" w:hAnsi="Times New Roman"/>
          <w:color w:val="000000"/>
          <w:sz w:val="24"/>
        </w:rPr>
        <w:t>Determinar la incidencia de las características geométricas que cumplen y no cumplen de acuerdo con el manual de diseño de carreteras no pavimentadas de bajo volumen de tránsito (MDCNPBVT).</w:t>
      </w:r>
    </w:p>
    <w:p w:rsidR="00B51BC0" w:rsidRPr="003E457F" w:rsidRDefault="00B51BC0" w:rsidP="00B51BC0">
      <w:pPr>
        <w:autoSpaceDE/>
        <w:autoSpaceDN/>
        <w:ind w:left="426"/>
        <w:contextualSpacing/>
        <w:jc w:val="both"/>
        <w:rPr>
          <w:color w:val="000000"/>
        </w:rPr>
      </w:pPr>
    </w:p>
    <w:p w:rsidR="00B51BC0" w:rsidRPr="003E457F" w:rsidRDefault="00B51BC0" w:rsidP="00FA7876">
      <w:pPr>
        <w:pStyle w:val="Prrafodelista"/>
        <w:numPr>
          <w:ilvl w:val="1"/>
          <w:numId w:val="12"/>
        </w:numPr>
        <w:adjustRightInd w:val="0"/>
        <w:ind w:left="426" w:hanging="426"/>
        <w:rPr>
          <w:rFonts w:ascii="Times New Roman" w:hAnsi="Times New Roman"/>
          <w:b/>
          <w:color w:val="000000"/>
          <w:sz w:val="24"/>
          <w:szCs w:val="24"/>
        </w:rPr>
      </w:pPr>
      <w:r>
        <w:rPr>
          <w:rFonts w:ascii="Times New Roman" w:hAnsi="Times New Roman"/>
          <w:b/>
          <w:color w:val="000000"/>
          <w:sz w:val="24"/>
          <w:szCs w:val="24"/>
        </w:rPr>
        <w:t>Descripción de c</w:t>
      </w:r>
      <w:r w:rsidR="008C6965">
        <w:rPr>
          <w:rFonts w:ascii="Times New Roman" w:hAnsi="Times New Roman"/>
          <w:b/>
          <w:color w:val="000000"/>
          <w:sz w:val="24"/>
          <w:szCs w:val="24"/>
        </w:rPr>
        <w:t>apítulos</w:t>
      </w:r>
    </w:p>
    <w:p w:rsidR="00B51BC0" w:rsidRDefault="00B51BC0" w:rsidP="00FA7876">
      <w:pPr>
        <w:shd w:val="clear" w:color="auto" w:fill="FFFFFF"/>
        <w:adjustRightInd w:val="0"/>
        <w:spacing w:line="360" w:lineRule="auto"/>
        <w:ind w:firstLine="426"/>
        <w:jc w:val="both"/>
        <w:rPr>
          <w:rFonts w:eastAsia="Calibri"/>
        </w:rPr>
      </w:pPr>
      <w:bookmarkStart w:id="5" w:name="_Toc405342341"/>
      <w:bookmarkStart w:id="6" w:name="_Toc405733149"/>
      <w:r w:rsidRPr="003E457F">
        <w:rPr>
          <w:rFonts w:eastAsia="Calibri"/>
        </w:rPr>
        <w:t xml:space="preserve">La tesis </w:t>
      </w:r>
      <w:r w:rsidRPr="003E457F">
        <w:rPr>
          <w:color w:val="000000"/>
          <w:lang w:val="es-ES_tradnl"/>
        </w:rPr>
        <w:t>se</w:t>
      </w:r>
      <w:r w:rsidRPr="003E457F">
        <w:rPr>
          <w:rFonts w:eastAsia="Calibri"/>
        </w:rPr>
        <w:t xml:space="preserve"> ha dividido en cinco capítulos:</w:t>
      </w:r>
    </w:p>
    <w:p w:rsidR="00B51BC0" w:rsidRDefault="00B51BC0" w:rsidP="00B51BC0">
      <w:pPr>
        <w:shd w:val="clear" w:color="auto" w:fill="FFFFFF"/>
        <w:adjustRightInd w:val="0"/>
        <w:jc w:val="both"/>
        <w:rPr>
          <w:rFonts w:eastAsia="Calibri"/>
        </w:rPr>
      </w:pPr>
    </w:p>
    <w:bookmarkEnd w:id="5"/>
    <w:bookmarkEnd w:id="6"/>
    <w:p w:rsidR="00E14AAE" w:rsidRDefault="00E14AAE" w:rsidP="00FA7876">
      <w:pPr>
        <w:autoSpaceDE/>
        <w:autoSpaceDN/>
        <w:spacing w:line="360" w:lineRule="auto"/>
        <w:ind w:left="426"/>
        <w:contextualSpacing/>
        <w:jc w:val="both"/>
        <w:rPr>
          <w:rFonts w:eastAsia="Calibri"/>
        </w:rPr>
      </w:pPr>
      <w:r w:rsidRPr="00192D8F">
        <w:rPr>
          <w:rFonts w:eastAsia="Calibri"/>
        </w:rPr>
        <w:t xml:space="preserve">El primero capítulo </w:t>
      </w:r>
      <w:r>
        <w:rPr>
          <w:rFonts w:eastAsia="Calibri"/>
        </w:rPr>
        <w:t>correspondió</w:t>
      </w:r>
      <w:r w:rsidRPr="00192D8F">
        <w:rPr>
          <w:rFonts w:eastAsia="Calibri"/>
        </w:rPr>
        <w:t xml:space="preserve"> a la introducción, el planteamiento</w:t>
      </w:r>
      <w:r>
        <w:rPr>
          <w:rFonts w:eastAsia="Calibri"/>
        </w:rPr>
        <w:t xml:space="preserve"> del problema, formulación del problema, hipótesis general, justificación, delimitación y objeticos de la investigación.</w:t>
      </w:r>
      <w:bookmarkStart w:id="7" w:name="_Toc405342342"/>
      <w:bookmarkStart w:id="8" w:name="_Toc405733150"/>
      <w:r w:rsidRPr="00192D8F">
        <w:rPr>
          <w:rFonts w:eastAsia="Calibri"/>
        </w:rPr>
        <w:t xml:space="preserve"> El segundo capítulo </w:t>
      </w:r>
      <w:r>
        <w:rPr>
          <w:rFonts w:eastAsia="Calibri"/>
        </w:rPr>
        <w:t>correspondió</w:t>
      </w:r>
      <w:r w:rsidRPr="00192D8F">
        <w:rPr>
          <w:rFonts w:eastAsia="Calibri"/>
        </w:rPr>
        <w:t xml:space="preserve"> </w:t>
      </w:r>
      <w:r>
        <w:rPr>
          <w:rFonts w:eastAsia="Calibri"/>
        </w:rPr>
        <w:t>antecedentes teóricos, bases teóricas y definición de términos básicos</w:t>
      </w:r>
      <w:r w:rsidRPr="00192D8F">
        <w:rPr>
          <w:rFonts w:eastAsia="Calibri"/>
        </w:rPr>
        <w:t>.</w:t>
      </w:r>
      <w:bookmarkStart w:id="9" w:name="_Toc405342343"/>
      <w:bookmarkStart w:id="10" w:name="_Toc405733151"/>
      <w:bookmarkEnd w:id="7"/>
      <w:bookmarkEnd w:id="8"/>
      <w:r w:rsidRPr="00192D8F">
        <w:rPr>
          <w:rFonts w:eastAsia="Calibri"/>
        </w:rPr>
        <w:t xml:space="preserve"> </w:t>
      </w:r>
      <w:r>
        <w:rPr>
          <w:rFonts w:eastAsia="Calibri"/>
        </w:rPr>
        <w:t>En tercer capítulo</w:t>
      </w:r>
      <w:r w:rsidRPr="00192D8F">
        <w:rPr>
          <w:rFonts w:eastAsia="Calibri"/>
        </w:rPr>
        <w:t xml:space="preserve"> </w:t>
      </w:r>
      <w:r>
        <w:rPr>
          <w:rFonts w:eastAsia="Calibri"/>
        </w:rPr>
        <w:t>se describió</w:t>
      </w:r>
      <w:r w:rsidRPr="00192D8F">
        <w:rPr>
          <w:rFonts w:eastAsia="Calibri"/>
        </w:rPr>
        <w:t xml:space="preserve"> los materiales y métodos, ubicación de la zona de estudio, </w:t>
      </w:r>
      <w:r>
        <w:rPr>
          <w:rFonts w:eastAsia="Calibri"/>
        </w:rPr>
        <w:t>procedimientos, análisis de datos y presentación de resultados</w:t>
      </w:r>
      <w:r w:rsidRPr="00192D8F">
        <w:rPr>
          <w:rFonts w:eastAsia="Calibri"/>
        </w:rPr>
        <w:t>.</w:t>
      </w:r>
      <w:bookmarkStart w:id="11" w:name="_Toc405342344"/>
      <w:bookmarkStart w:id="12" w:name="_Toc405733152"/>
      <w:bookmarkEnd w:id="9"/>
      <w:bookmarkEnd w:id="10"/>
      <w:r w:rsidRPr="00192D8F">
        <w:rPr>
          <w:rFonts w:eastAsia="Calibri"/>
        </w:rPr>
        <w:t xml:space="preserve"> </w:t>
      </w:r>
      <w:r>
        <w:rPr>
          <w:rFonts w:eastAsia="Calibri"/>
        </w:rPr>
        <w:t>En el cuarto capítulo se desarrolló</w:t>
      </w:r>
      <w:r w:rsidRPr="00192D8F">
        <w:rPr>
          <w:rFonts w:eastAsia="Calibri"/>
        </w:rPr>
        <w:t xml:space="preserve"> el análisis comparativo de las características geométricas </w:t>
      </w:r>
      <w:r>
        <w:rPr>
          <w:rFonts w:eastAsia="Calibri"/>
        </w:rPr>
        <w:t>del camino vecinal</w:t>
      </w:r>
      <w:r w:rsidRPr="00192D8F">
        <w:rPr>
          <w:rFonts w:eastAsia="Calibri"/>
        </w:rPr>
        <w:t xml:space="preserve"> </w:t>
      </w:r>
      <w:r w:rsidR="005F7BCA">
        <w:rPr>
          <w:rFonts w:eastAsia="Calibri"/>
        </w:rPr>
        <w:t xml:space="preserve">así como el </w:t>
      </w:r>
      <w:r w:rsidRPr="00192D8F">
        <w:rPr>
          <w:rFonts w:eastAsia="Calibri"/>
        </w:rPr>
        <w:t xml:space="preserve">análisis y discusión de resultados. </w:t>
      </w:r>
      <w:r>
        <w:rPr>
          <w:rFonts w:eastAsia="Calibri"/>
        </w:rPr>
        <w:t>Finalmente en el quinto capítulo se expuso</w:t>
      </w:r>
      <w:r w:rsidRPr="00192D8F">
        <w:rPr>
          <w:rFonts w:eastAsia="Calibri"/>
        </w:rPr>
        <w:t xml:space="preserve"> las conclusiones y recomendaciones</w:t>
      </w:r>
      <w:bookmarkEnd w:id="11"/>
      <w:bookmarkEnd w:id="12"/>
      <w:r>
        <w:rPr>
          <w:rFonts w:eastAsia="Calibri"/>
        </w:rPr>
        <w:t>.</w:t>
      </w:r>
    </w:p>
    <w:p w:rsidR="008B45E9" w:rsidRPr="00192D8F" w:rsidRDefault="008B45E9" w:rsidP="00B51BC0">
      <w:pPr>
        <w:autoSpaceDE/>
        <w:autoSpaceDN/>
        <w:spacing w:line="360" w:lineRule="auto"/>
        <w:contextualSpacing/>
        <w:jc w:val="both"/>
        <w:rPr>
          <w:rFonts w:eastAsia="Calibri"/>
        </w:rPr>
      </w:pPr>
    </w:p>
    <w:p w:rsidR="00B51BC0" w:rsidRDefault="00B51BC0" w:rsidP="00B51BC0">
      <w:pPr>
        <w:adjustRightInd w:val="0"/>
        <w:spacing w:line="360" w:lineRule="auto"/>
        <w:contextualSpacing/>
        <w:jc w:val="both"/>
        <w:rPr>
          <w:rFonts w:eastAsia="Calibri"/>
          <w:color w:val="000000"/>
        </w:rPr>
      </w:pPr>
    </w:p>
    <w:p w:rsidR="002D648F" w:rsidRDefault="002D648F" w:rsidP="00B51BC0">
      <w:pPr>
        <w:adjustRightInd w:val="0"/>
        <w:spacing w:line="360" w:lineRule="auto"/>
        <w:contextualSpacing/>
        <w:jc w:val="both"/>
        <w:rPr>
          <w:rFonts w:eastAsia="Calibri"/>
          <w:color w:val="000000"/>
        </w:rPr>
      </w:pPr>
    </w:p>
    <w:p w:rsidR="002D648F" w:rsidRPr="003E457F" w:rsidRDefault="002D648F" w:rsidP="00B51BC0">
      <w:pPr>
        <w:adjustRightInd w:val="0"/>
        <w:spacing w:line="360" w:lineRule="auto"/>
        <w:contextualSpacing/>
        <w:jc w:val="both"/>
        <w:rPr>
          <w:rFonts w:eastAsia="Calibri"/>
          <w:color w:val="000000"/>
        </w:rPr>
      </w:pPr>
    </w:p>
    <w:p w:rsidR="00B51BC0" w:rsidRPr="003E457F" w:rsidRDefault="00B51BC0" w:rsidP="00B51BC0">
      <w:pPr>
        <w:adjustRightInd w:val="0"/>
        <w:spacing w:line="360" w:lineRule="auto"/>
        <w:contextualSpacing/>
        <w:jc w:val="center"/>
        <w:rPr>
          <w:b/>
          <w:bCs/>
          <w:kern w:val="32"/>
        </w:rPr>
      </w:pPr>
      <w:r>
        <w:rPr>
          <w:rFonts w:eastAsia="Calibri"/>
          <w:b/>
          <w:color w:val="000000"/>
        </w:rPr>
        <w:lastRenderedPageBreak/>
        <w:t>CAPÍ</w:t>
      </w:r>
      <w:r w:rsidRPr="003E457F">
        <w:rPr>
          <w:rFonts w:eastAsia="Calibri"/>
          <w:b/>
          <w:color w:val="000000"/>
        </w:rPr>
        <w:t xml:space="preserve">TULO II. </w:t>
      </w:r>
      <w:r>
        <w:rPr>
          <w:b/>
          <w:bCs/>
          <w:kern w:val="32"/>
        </w:rPr>
        <w:t>MARCO TEÓ</w:t>
      </w:r>
      <w:r w:rsidRPr="003E457F">
        <w:rPr>
          <w:b/>
          <w:bCs/>
          <w:kern w:val="32"/>
        </w:rPr>
        <w:t>RICO</w:t>
      </w:r>
    </w:p>
    <w:p w:rsidR="00B51BC0" w:rsidRPr="0080058D" w:rsidRDefault="00B51BC0" w:rsidP="0080058D">
      <w:pPr>
        <w:pStyle w:val="Prrafodelista"/>
        <w:numPr>
          <w:ilvl w:val="0"/>
          <w:numId w:val="13"/>
        </w:numPr>
        <w:adjustRightInd w:val="0"/>
        <w:jc w:val="center"/>
        <w:rPr>
          <w:b/>
          <w:color w:val="000000"/>
        </w:rPr>
      </w:pPr>
    </w:p>
    <w:p w:rsidR="00B51BC0" w:rsidRDefault="00B51BC0" w:rsidP="00650542">
      <w:pPr>
        <w:pStyle w:val="Prrafodelista"/>
        <w:numPr>
          <w:ilvl w:val="1"/>
          <w:numId w:val="13"/>
        </w:numPr>
        <w:shd w:val="clear" w:color="auto" w:fill="FFFFFF"/>
        <w:adjustRightInd w:val="0"/>
        <w:spacing w:line="240" w:lineRule="auto"/>
        <w:ind w:left="426" w:hanging="426"/>
        <w:jc w:val="both"/>
        <w:rPr>
          <w:rFonts w:ascii="Times New Roman" w:hAnsi="Times New Roman"/>
          <w:b/>
          <w:bCs/>
          <w:color w:val="000000"/>
          <w:sz w:val="24"/>
          <w:szCs w:val="24"/>
          <w:lang w:val="es-ES_tradnl"/>
        </w:rPr>
      </w:pPr>
      <w:r>
        <w:rPr>
          <w:rFonts w:ascii="Times New Roman" w:hAnsi="Times New Roman"/>
          <w:b/>
          <w:bCs/>
          <w:color w:val="000000"/>
          <w:sz w:val="24"/>
          <w:szCs w:val="24"/>
          <w:lang w:val="es-ES_tradnl"/>
        </w:rPr>
        <w:t>Antecedentes t</w:t>
      </w:r>
      <w:r w:rsidR="008C6965">
        <w:rPr>
          <w:rFonts w:ascii="Times New Roman" w:hAnsi="Times New Roman"/>
          <w:b/>
          <w:bCs/>
          <w:color w:val="000000"/>
          <w:sz w:val="24"/>
          <w:szCs w:val="24"/>
          <w:lang w:val="es-ES_tradnl"/>
        </w:rPr>
        <w:t>eóricos</w:t>
      </w:r>
    </w:p>
    <w:p w:rsidR="00B51BC0" w:rsidRPr="0029224E" w:rsidRDefault="00B51BC0" w:rsidP="00B51BC0">
      <w:pPr>
        <w:pStyle w:val="Prrafodelista"/>
        <w:shd w:val="clear" w:color="auto" w:fill="FFFFFF"/>
        <w:adjustRightInd w:val="0"/>
        <w:spacing w:line="240" w:lineRule="auto"/>
        <w:ind w:left="567"/>
        <w:jc w:val="both"/>
        <w:rPr>
          <w:rFonts w:ascii="Times New Roman" w:hAnsi="Times New Roman"/>
          <w:b/>
          <w:bCs/>
          <w:color w:val="000000"/>
          <w:sz w:val="24"/>
          <w:szCs w:val="24"/>
          <w:lang w:val="es-ES_tradnl"/>
        </w:rPr>
      </w:pPr>
    </w:p>
    <w:p w:rsidR="008C6965" w:rsidRPr="008C6965" w:rsidRDefault="008C6965" w:rsidP="008C6965">
      <w:pPr>
        <w:pStyle w:val="Prrafodelista"/>
        <w:numPr>
          <w:ilvl w:val="2"/>
          <w:numId w:val="13"/>
        </w:numPr>
        <w:adjustRightInd w:val="0"/>
        <w:ind w:left="1134" w:hanging="708"/>
        <w:rPr>
          <w:rFonts w:ascii="Times New Roman" w:hAnsi="Times New Roman"/>
          <w:b/>
          <w:bCs/>
          <w:color w:val="000000"/>
          <w:sz w:val="24"/>
          <w:szCs w:val="24"/>
          <w:lang w:val="es-ES_tradnl"/>
        </w:rPr>
      </w:pPr>
      <w:r>
        <w:rPr>
          <w:rFonts w:ascii="Times New Roman" w:hAnsi="Times New Roman"/>
          <w:b/>
          <w:color w:val="000000"/>
          <w:sz w:val="24"/>
          <w:szCs w:val="24"/>
        </w:rPr>
        <w:t xml:space="preserve">A </w:t>
      </w:r>
      <w:r w:rsidRPr="008C6965">
        <w:rPr>
          <w:rFonts w:ascii="Times New Roman" w:hAnsi="Times New Roman"/>
          <w:b/>
          <w:color w:val="000000"/>
          <w:sz w:val="24"/>
          <w:szCs w:val="24"/>
        </w:rPr>
        <w:t>nivel internacional</w:t>
      </w:r>
    </w:p>
    <w:p w:rsidR="00B51BC0" w:rsidRPr="008C6965" w:rsidRDefault="00B51BC0" w:rsidP="008C6965">
      <w:pPr>
        <w:pStyle w:val="Prrafodelista"/>
        <w:shd w:val="clear" w:color="auto" w:fill="FFFFFF"/>
        <w:adjustRightInd w:val="0"/>
        <w:jc w:val="both"/>
        <w:rPr>
          <w:rFonts w:ascii="Times New Roman" w:hAnsi="Times New Roman"/>
          <w:b/>
          <w:color w:val="000000"/>
          <w:sz w:val="24"/>
          <w:szCs w:val="24"/>
        </w:rPr>
      </w:pPr>
    </w:p>
    <w:p w:rsidR="00B51BC0" w:rsidRPr="008C6965" w:rsidRDefault="00AD30DE" w:rsidP="008C6965">
      <w:pPr>
        <w:pStyle w:val="Prrafodelista"/>
        <w:numPr>
          <w:ilvl w:val="0"/>
          <w:numId w:val="32"/>
        </w:numPr>
        <w:ind w:left="1418" w:hanging="284"/>
        <w:jc w:val="both"/>
        <w:rPr>
          <w:rFonts w:ascii="Times New Roman" w:hAnsi="Times New Roman"/>
          <w:color w:val="000000"/>
          <w:sz w:val="24"/>
          <w:szCs w:val="24"/>
        </w:rPr>
      </w:pPr>
      <w:r w:rsidRPr="008C6965">
        <w:rPr>
          <w:rFonts w:ascii="Times New Roman" w:hAnsi="Times New Roman"/>
          <w:b/>
          <w:color w:val="000000"/>
          <w:sz w:val="24"/>
          <w:szCs w:val="24"/>
        </w:rPr>
        <w:t xml:space="preserve">Quiroz y </w:t>
      </w:r>
      <w:proofErr w:type="spellStart"/>
      <w:r w:rsidRPr="008C6965">
        <w:rPr>
          <w:rFonts w:ascii="Times New Roman" w:hAnsi="Times New Roman"/>
          <w:b/>
          <w:color w:val="000000"/>
          <w:sz w:val="24"/>
          <w:szCs w:val="24"/>
        </w:rPr>
        <w:t>Est</w:t>
      </w:r>
      <w:r w:rsidR="00B51BC0" w:rsidRPr="008C6965">
        <w:rPr>
          <w:rFonts w:ascii="Times New Roman" w:hAnsi="Times New Roman"/>
          <w:b/>
          <w:color w:val="000000"/>
          <w:sz w:val="24"/>
          <w:szCs w:val="24"/>
        </w:rPr>
        <w:t>upiñan</w:t>
      </w:r>
      <w:proofErr w:type="spellEnd"/>
      <w:r w:rsidR="00B51BC0" w:rsidRPr="008C6965">
        <w:rPr>
          <w:rFonts w:ascii="Times New Roman" w:hAnsi="Times New Roman"/>
          <w:b/>
          <w:color w:val="000000"/>
          <w:sz w:val="24"/>
          <w:szCs w:val="24"/>
        </w:rPr>
        <w:t>, 2012</w:t>
      </w:r>
      <w:r w:rsidR="00B51BC0" w:rsidRPr="008C6965">
        <w:rPr>
          <w:rFonts w:ascii="Times New Roman" w:hAnsi="Times New Roman"/>
          <w:color w:val="000000"/>
          <w:sz w:val="24"/>
          <w:szCs w:val="24"/>
        </w:rPr>
        <w:t xml:space="preserve">, en su investigación: “Análisis comparativo del diseño geométrico del tramo localizado entre el sector la Piscicultura departamento de Nariño hasta Santiago departamento de Putumayo”; tuvo como objetivo realizar la comparación geométrica del tramo localizado entre el sector la Piscicultura departamento de Nariño hasta Santiago departamento del Putumayo. Para el análisis comparativo se fundamentó en los manuales de diseño geométrico de carreteras de los años 1998 y 2008 establecidas por el Instituto Nacional de Vías – </w:t>
      </w:r>
      <w:proofErr w:type="spellStart"/>
      <w:r w:rsidR="00B51BC0" w:rsidRPr="008C6965">
        <w:rPr>
          <w:rFonts w:ascii="Times New Roman" w:hAnsi="Times New Roman"/>
          <w:color w:val="000000"/>
          <w:sz w:val="24"/>
          <w:szCs w:val="24"/>
        </w:rPr>
        <w:t>Invias</w:t>
      </w:r>
      <w:proofErr w:type="spellEnd"/>
      <w:r w:rsidR="00B51BC0" w:rsidRPr="008C6965">
        <w:rPr>
          <w:rFonts w:ascii="Times New Roman" w:hAnsi="Times New Roman"/>
          <w:color w:val="000000"/>
          <w:sz w:val="24"/>
          <w:szCs w:val="24"/>
        </w:rPr>
        <w:t xml:space="preserve">, Colombia. En la investigación se concluyó que la velocidad de diseño fue de 30km/h de acuerdo la normativa aplicada; los radios mínimos fueron inferiores a 30m no cumpliendo con la normativa; los </w:t>
      </w:r>
      <w:proofErr w:type="spellStart"/>
      <w:r w:rsidR="00B51BC0" w:rsidRPr="008C6965">
        <w:rPr>
          <w:rFonts w:ascii="Times New Roman" w:hAnsi="Times New Roman"/>
          <w:color w:val="000000"/>
          <w:sz w:val="24"/>
          <w:szCs w:val="24"/>
        </w:rPr>
        <w:t>sobreanchos</w:t>
      </w:r>
      <w:proofErr w:type="spellEnd"/>
      <w:r w:rsidR="00B51BC0" w:rsidRPr="008C6965">
        <w:rPr>
          <w:rFonts w:ascii="Times New Roman" w:hAnsi="Times New Roman"/>
          <w:color w:val="000000"/>
          <w:sz w:val="24"/>
          <w:szCs w:val="24"/>
        </w:rPr>
        <w:t xml:space="preserve"> no cumplen lo normativa; el valor de los peraltes no cumplen en un 28.11% del total de curvas analizadas; de la longitud entre tangencia 7 cumplen de las 501 analizadas; las pendientes analizadas no cumplen 37.84%; las longitudes mínimas de curva no cumplen en un 97.86% ; los anchos de calzada son totalmente adecuados para todo el tramo de estudio.</w:t>
      </w:r>
    </w:p>
    <w:p w:rsidR="00B51BC0" w:rsidRDefault="00B51BC0" w:rsidP="00B51BC0">
      <w:pPr>
        <w:autoSpaceDE/>
        <w:autoSpaceDN/>
        <w:ind w:left="567"/>
        <w:contextualSpacing/>
        <w:jc w:val="both"/>
        <w:rPr>
          <w:color w:val="000000"/>
        </w:rPr>
      </w:pPr>
    </w:p>
    <w:p w:rsidR="00B51BC0" w:rsidRPr="008C6965" w:rsidRDefault="00B51BC0" w:rsidP="008C6965">
      <w:pPr>
        <w:pStyle w:val="Prrafodelista"/>
        <w:numPr>
          <w:ilvl w:val="0"/>
          <w:numId w:val="32"/>
        </w:numPr>
        <w:ind w:left="1418" w:hanging="284"/>
        <w:jc w:val="both"/>
        <w:rPr>
          <w:rFonts w:ascii="Times New Roman" w:hAnsi="Times New Roman"/>
          <w:color w:val="000000"/>
          <w:sz w:val="24"/>
          <w:szCs w:val="24"/>
        </w:rPr>
      </w:pPr>
      <w:r w:rsidRPr="008C6965">
        <w:rPr>
          <w:rFonts w:ascii="Times New Roman" w:hAnsi="Times New Roman"/>
          <w:b/>
          <w:color w:val="000000"/>
          <w:sz w:val="24"/>
          <w:szCs w:val="24"/>
        </w:rPr>
        <w:t xml:space="preserve">Zea, Ortiz y Zamudio, 2009, </w:t>
      </w:r>
      <w:r w:rsidRPr="008C6965">
        <w:rPr>
          <w:rFonts w:ascii="Times New Roman" w:hAnsi="Times New Roman"/>
          <w:color w:val="000000"/>
          <w:sz w:val="24"/>
          <w:szCs w:val="24"/>
        </w:rPr>
        <w:t>en su investigación: “Diagnostico de la vía actual y propuesta de diseño geométrico del tramo comprendido entre el k0+000 hasta el k3+000 de la vía municipio de Tena – Los Alpes (</w:t>
      </w:r>
      <w:proofErr w:type="spellStart"/>
      <w:r w:rsidRPr="008C6965">
        <w:rPr>
          <w:rFonts w:ascii="Times New Roman" w:hAnsi="Times New Roman"/>
          <w:color w:val="000000"/>
          <w:sz w:val="24"/>
          <w:szCs w:val="24"/>
        </w:rPr>
        <w:t>Cudimarca</w:t>
      </w:r>
      <w:proofErr w:type="spellEnd"/>
      <w:r w:rsidRPr="008C6965">
        <w:rPr>
          <w:rFonts w:ascii="Times New Roman" w:hAnsi="Times New Roman"/>
          <w:color w:val="000000"/>
          <w:sz w:val="24"/>
          <w:szCs w:val="24"/>
        </w:rPr>
        <w:t xml:space="preserve">); tuvo como objetivo un análisis de las condiciones actuales de la carretera en cuanto a su geometría vial. Para el diagnóstico de la vía se basó en el Manual de diseño geométrico del Instituto Nacional de Vías (INVIAS). Estos autores concluyeron que la velocidad de diseño fue de 30km/h según la normativa aplicada; los radios mínimos fueron de 30m; la longitud entre tangencia es difícil su cumplimiento por las condiciones de terreno; la calzada fue de 5.50m; inexistencia de bermas; y carencia de cunetas en un 60% del recorrido.                                                                                                                                                                                                                                                                                                                                                                                                                                                                                                                                                                                                                                                                                                                                                                                                                                                                                                                                                                                                                                                                                                                                                                                                                                                                                                                                                                                                                                                                                                                                                                              </w:t>
      </w:r>
    </w:p>
    <w:p w:rsidR="00B51BC0" w:rsidRDefault="00B51BC0" w:rsidP="00B51BC0">
      <w:pPr>
        <w:autoSpaceDE/>
        <w:autoSpaceDN/>
        <w:ind w:left="567"/>
        <w:contextualSpacing/>
        <w:jc w:val="both"/>
        <w:rPr>
          <w:color w:val="000000"/>
          <w:lang w:val="es-ES_tradnl"/>
        </w:rPr>
      </w:pPr>
    </w:p>
    <w:p w:rsidR="008C6965" w:rsidRDefault="008C6965" w:rsidP="00B51BC0">
      <w:pPr>
        <w:autoSpaceDE/>
        <w:autoSpaceDN/>
        <w:ind w:left="567"/>
        <w:contextualSpacing/>
        <w:jc w:val="both"/>
        <w:rPr>
          <w:color w:val="000000"/>
          <w:lang w:val="es-ES_tradnl"/>
        </w:rPr>
      </w:pPr>
    </w:p>
    <w:p w:rsidR="008C6965" w:rsidRDefault="008C6965" w:rsidP="00B51BC0">
      <w:pPr>
        <w:autoSpaceDE/>
        <w:autoSpaceDN/>
        <w:ind w:left="567"/>
        <w:contextualSpacing/>
        <w:jc w:val="both"/>
        <w:rPr>
          <w:color w:val="000000"/>
          <w:lang w:val="es-ES_tradnl"/>
        </w:rPr>
      </w:pPr>
    </w:p>
    <w:p w:rsidR="008C6965" w:rsidRPr="003E457F" w:rsidRDefault="008C6965" w:rsidP="00B51BC0">
      <w:pPr>
        <w:autoSpaceDE/>
        <w:autoSpaceDN/>
        <w:ind w:left="567"/>
        <w:contextualSpacing/>
        <w:jc w:val="both"/>
        <w:rPr>
          <w:color w:val="000000"/>
          <w:lang w:val="es-ES_tradnl"/>
        </w:rPr>
      </w:pPr>
    </w:p>
    <w:p w:rsidR="00B51BC0" w:rsidRPr="008C6965" w:rsidRDefault="00B51BC0" w:rsidP="008C6965">
      <w:pPr>
        <w:pStyle w:val="Prrafodelista"/>
        <w:numPr>
          <w:ilvl w:val="2"/>
          <w:numId w:val="13"/>
        </w:numPr>
        <w:adjustRightInd w:val="0"/>
        <w:ind w:left="1134" w:hanging="708"/>
        <w:rPr>
          <w:rFonts w:ascii="Times New Roman" w:eastAsia="Times New Roman" w:hAnsi="Times New Roman"/>
          <w:b/>
          <w:color w:val="000000"/>
          <w:sz w:val="24"/>
          <w:szCs w:val="24"/>
        </w:rPr>
      </w:pPr>
      <w:r w:rsidRPr="003E457F">
        <w:rPr>
          <w:rFonts w:ascii="Times New Roman" w:eastAsia="Times New Roman" w:hAnsi="Times New Roman"/>
          <w:b/>
          <w:color w:val="000000"/>
          <w:sz w:val="24"/>
          <w:szCs w:val="24"/>
        </w:rPr>
        <w:t xml:space="preserve">A </w:t>
      </w:r>
      <w:r>
        <w:rPr>
          <w:rFonts w:ascii="Times New Roman" w:eastAsia="Times New Roman" w:hAnsi="Times New Roman"/>
          <w:b/>
          <w:color w:val="000000"/>
          <w:sz w:val="24"/>
          <w:szCs w:val="24"/>
        </w:rPr>
        <w:t>nivel n</w:t>
      </w:r>
      <w:r w:rsidRPr="003E457F">
        <w:rPr>
          <w:rFonts w:ascii="Times New Roman" w:eastAsia="Times New Roman" w:hAnsi="Times New Roman"/>
          <w:b/>
          <w:color w:val="000000"/>
          <w:sz w:val="24"/>
          <w:szCs w:val="24"/>
        </w:rPr>
        <w:t>acional</w:t>
      </w:r>
    </w:p>
    <w:p w:rsidR="00B51BC0" w:rsidRPr="00180B40" w:rsidRDefault="00B51BC0" w:rsidP="008C6965">
      <w:pPr>
        <w:pStyle w:val="Prrafodelista"/>
        <w:numPr>
          <w:ilvl w:val="0"/>
          <w:numId w:val="32"/>
        </w:numPr>
        <w:ind w:left="1418" w:hanging="284"/>
        <w:jc w:val="both"/>
        <w:rPr>
          <w:rFonts w:ascii="Times New Roman" w:hAnsi="Times New Roman"/>
          <w:color w:val="000000"/>
          <w:sz w:val="24"/>
          <w:szCs w:val="24"/>
        </w:rPr>
      </w:pPr>
      <w:r>
        <w:rPr>
          <w:rFonts w:ascii="Times New Roman" w:eastAsia="Times New Roman" w:hAnsi="Times New Roman"/>
          <w:b/>
          <w:color w:val="000000"/>
          <w:sz w:val="24"/>
          <w:szCs w:val="24"/>
          <w:lang w:val="es-ES_tradnl"/>
        </w:rPr>
        <w:t>Romaní</w:t>
      </w:r>
      <w:r w:rsidRPr="008A6C6C">
        <w:rPr>
          <w:rFonts w:ascii="Times New Roman" w:eastAsia="Times New Roman" w:hAnsi="Times New Roman"/>
          <w:b/>
          <w:color w:val="000000"/>
          <w:sz w:val="24"/>
          <w:szCs w:val="24"/>
          <w:lang w:val="es-ES_tradnl"/>
        </w:rPr>
        <w:t>, 201</w:t>
      </w:r>
      <w:r>
        <w:rPr>
          <w:rFonts w:ascii="Times New Roman" w:eastAsia="Times New Roman" w:hAnsi="Times New Roman"/>
          <w:b/>
          <w:color w:val="000000"/>
          <w:sz w:val="24"/>
          <w:szCs w:val="24"/>
          <w:lang w:val="es-ES_tradnl"/>
        </w:rPr>
        <w:t xml:space="preserve">7, </w:t>
      </w:r>
      <w:r w:rsidRPr="008A6C6C">
        <w:rPr>
          <w:rFonts w:ascii="Times New Roman" w:eastAsia="Times New Roman" w:hAnsi="Times New Roman"/>
          <w:color w:val="000000"/>
          <w:sz w:val="24"/>
          <w:szCs w:val="24"/>
          <w:lang w:val="es-ES_tradnl"/>
        </w:rPr>
        <w:t>en su investigación</w:t>
      </w:r>
      <w:r w:rsidRPr="008A6C6C">
        <w:rPr>
          <w:rFonts w:ascii="Times New Roman" w:hAnsi="Times New Roman"/>
          <w:sz w:val="24"/>
          <w:szCs w:val="24"/>
        </w:rPr>
        <w:t>: “</w:t>
      </w:r>
      <w:r>
        <w:rPr>
          <w:rFonts w:ascii="Times New Roman" w:hAnsi="Times New Roman"/>
          <w:sz w:val="24"/>
          <w:szCs w:val="24"/>
        </w:rPr>
        <w:t>Análisis del diseño geométrico de la carretera Lima – canta, con relación a sus características operativas, tramo: km.66+000 – km.76+000”; ha tenido como objetivo realizar el</w:t>
      </w:r>
      <w:r w:rsidRPr="00A51149">
        <w:rPr>
          <w:rFonts w:ascii="Times New Roman" w:hAnsi="Times New Roman"/>
          <w:sz w:val="24"/>
          <w:szCs w:val="24"/>
        </w:rPr>
        <w:t xml:space="preserve"> análisis del Diseño Geométrico del alineamiento horizontal y vertical de la carretera Lima –</w:t>
      </w:r>
      <w:r>
        <w:rPr>
          <w:rFonts w:ascii="Times New Roman" w:hAnsi="Times New Roman"/>
          <w:sz w:val="24"/>
          <w:szCs w:val="24"/>
        </w:rPr>
        <w:t xml:space="preserve"> </w:t>
      </w:r>
      <w:r w:rsidRPr="00A51149">
        <w:rPr>
          <w:rFonts w:ascii="Times New Roman" w:hAnsi="Times New Roman"/>
          <w:sz w:val="24"/>
          <w:szCs w:val="24"/>
        </w:rPr>
        <w:t>Canta en el tramo Km: 66+000.00 hasta Km: 76+000.00, y su relación con las características operativas actuales</w:t>
      </w:r>
      <w:r>
        <w:rPr>
          <w:rFonts w:ascii="Times New Roman" w:hAnsi="Times New Roman"/>
          <w:sz w:val="24"/>
          <w:szCs w:val="24"/>
        </w:rPr>
        <w:t xml:space="preserve">. Para el análisis de la vía se basó en las normas DG-2014 y AASHTO. En la investigación desarrollada se concluyó que el 10% de longitud de tramos en tangente no cumple; los radios mínimos 10.42% no cumplen; y en pendientes el 16.67% no cumple. </w:t>
      </w:r>
    </w:p>
    <w:p w:rsidR="00B51BC0" w:rsidRPr="00485374" w:rsidRDefault="00B51BC0" w:rsidP="00B51BC0">
      <w:pPr>
        <w:pStyle w:val="Prrafodelista"/>
        <w:spacing w:line="240" w:lineRule="auto"/>
        <w:ind w:left="567"/>
        <w:jc w:val="both"/>
        <w:rPr>
          <w:rFonts w:ascii="Times New Roman" w:hAnsi="Times New Roman"/>
          <w:color w:val="000000"/>
          <w:sz w:val="24"/>
          <w:szCs w:val="24"/>
        </w:rPr>
      </w:pPr>
    </w:p>
    <w:p w:rsidR="00B51BC0" w:rsidRPr="009E527D" w:rsidRDefault="008C6965" w:rsidP="008C6965">
      <w:pPr>
        <w:pStyle w:val="Prrafodelista"/>
        <w:numPr>
          <w:ilvl w:val="0"/>
          <w:numId w:val="32"/>
        </w:numPr>
        <w:ind w:left="1418" w:hanging="284"/>
        <w:jc w:val="both"/>
        <w:rPr>
          <w:rFonts w:ascii="Times New Roman" w:hAnsi="Times New Roman"/>
          <w:b/>
          <w:color w:val="000000"/>
          <w:sz w:val="24"/>
          <w:szCs w:val="24"/>
        </w:rPr>
      </w:pPr>
      <w:r w:rsidRPr="008C6965">
        <w:rPr>
          <w:rFonts w:ascii="Times New Roman" w:eastAsia="Times New Roman" w:hAnsi="Times New Roman"/>
          <w:b/>
          <w:color w:val="000000"/>
          <w:sz w:val="24"/>
          <w:szCs w:val="24"/>
          <w:lang w:val="es-ES_tradnl"/>
        </w:rPr>
        <w:t>Galán</w:t>
      </w:r>
      <w:r w:rsidR="00B51BC0" w:rsidRPr="009E527D">
        <w:rPr>
          <w:rFonts w:ascii="Times New Roman" w:hAnsi="Times New Roman"/>
          <w:b/>
          <w:color w:val="000000"/>
          <w:sz w:val="24"/>
          <w:szCs w:val="24"/>
        </w:rPr>
        <w:t xml:space="preserve"> y Quispe, 2018,</w:t>
      </w:r>
      <w:r w:rsidR="00B51BC0">
        <w:rPr>
          <w:rFonts w:ascii="Times New Roman" w:hAnsi="Times New Roman"/>
          <w:b/>
          <w:color w:val="000000"/>
          <w:sz w:val="24"/>
          <w:szCs w:val="24"/>
        </w:rPr>
        <w:t xml:space="preserve"> </w:t>
      </w:r>
      <w:r w:rsidR="00B51BC0">
        <w:rPr>
          <w:rFonts w:ascii="Times New Roman" w:hAnsi="Times New Roman"/>
          <w:color w:val="000000"/>
          <w:sz w:val="24"/>
          <w:szCs w:val="24"/>
        </w:rPr>
        <w:t xml:space="preserve">en su investigación: “Evaluación de las características geométricas de la carretera Huaraz – Pinar, aplicando las normas MTC., en Independencia, Huaraz, Ancash, 2018”; ha tenido como objetivo evaluar las características geométricas de la carretera Huaraz – el Pinar. Para la evaluación se basó en el manual de diseño geométrico de carreteras DG -2001. En la investigación se concluyó que en longitud de tramos en tangente cumplen 33 tramos; radios mínimos cumplen 32%; peraltes cumplen con lo indicado en el manual; pendientes 23% de los tramos no cumplen; distancia de visibilidad en curvas horizontales necesitan el 58%.  </w:t>
      </w:r>
    </w:p>
    <w:p w:rsidR="00B51BC0" w:rsidRPr="004E2254" w:rsidRDefault="00B51BC0" w:rsidP="00B51BC0">
      <w:pPr>
        <w:shd w:val="clear" w:color="auto" w:fill="FFFFFF"/>
        <w:adjustRightInd w:val="0"/>
        <w:spacing w:line="276" w:lineRule="auto"/>
        <w:jc w:val="both"/>
        <w:rPr>
          <w:b/>
        </w:rPr>
      </w:pPr>
    </w:p>
    <w:p w:rsidR="00B51BC0" w:rsidRDefault="00B51BC0" w:rsidP="008C6965">
      <w:pPr>
        <w:pStyle w:val="Prrafodelista"/>
        <w:numPr>
          <w:ilvl w:val="2"/>
          <w:numId w:val="13"/>
        </w:numPr>
        <w:adjustRightInd w:val="0"/>
        <w:ind w:left="1134" w:hanging="708"/>
        <w:rPr>
          <w:rFonts w:ascii="Times New Roman" w:hAnsi="Times New Roman"/>
          <w:b/>
          <w:color w:val="000000"/>
          <w:sz w:val="24"/>
          <w:szCs w:val="24"/>
        </w:rPr>
      </w:pPr>
      <w:r>
        <w:rPr>
          <w:rFonts w:ascii="Times New Roman" w:hAnsi="Times New Roman"/>
          <w:b/>
          <w:color w:val="000000"/>
          <w:sz w:val="24"/>
          <w:szCs w:val="24"/>
        </w:rPr>
        <w:t>A nivel l</w:t>
      </w:r>
      <w:r w:rsidRPr="003E457F">
        <w:rPr>
          <w:rFonts w:ascii="Times New Roman" w:hAnsi="Times New Roman"/>
          <w:b/>
          <w:color w:val="000000"/>
          <w:sz w:val="24"/>
          <w:szCs w:val="24"/>
        </w:rPr>
        <w:t>ocal</w:t>
      </w:r>
      <w:r>
        <w:rPr>
          <w:rFonts w:ascii="Times New Roman" w:hAnsi="Times New Roman"/>
          <w:b/>
          <w:color w:val="000000"/>
          <w:sz w:val="24"/>
          <w:szCs w:val="24"/>
        </w:rPr>
        <w:t>.</w:t>
      </w:r>
    </w:p>
    <w:p w:rsidR="00B51BC0" w:rsidRPr="003E457F" w:rsidRDefault="00B51BC0" w:rsidP="00B51BC0">
      <w:pPr>
        <w:pStyle w:val="Prrafodelista"/>
        <w:autoSpaceDE w:val="0"/>
        <w:autoSpaceDN w:val="0"/>
        <w:adjustRightInd w:val="0"/>
        <w:spacing w:line="240" w:lineRule="auto"/>
        <w:ind w:left="709"/>
        <w:jc w:val="both"/>
        <w:outlineLvl w:val="2"/>
        <w:rPr>
          <w:rFonts w:ascii="Times New Roman" w:hAnsi="Times New Roman"/>
          <w:b/>
          <w:color w:val="000000"/>
          <w:sz w:val="24"/>
          <w:szCs w:val="24"/>
        </w:rPr>
      </w:pPr>
    </w:p>
    <w:p w:rsidR="00B51BC0" w:rsidRDefault="00B51BC0" w:rsidP="008C6965">
      <w:pPr>
        <w:pStyle w:val="Prrafodelista"/>
        <w:numPr>
          <w:ilvl w:val="0"/>
          <w:numId w:val="32"/>
        </w:numPr>
        <w:ind w:left="1418" w:hanging="284"/>
        <w:jc w:val="both"/>
        <w:rPr>
          <w:rFonts w:ascii="Times New Roman" w:hAnsi="Times New Roman"/>
          <w:color w:val="000000"/>
          <w:sz w:val="24"/>
          <w:szCs w:val="24"/>
        </w:rPr>
      </w:pPr>
      <w:r w:rsidRPr="007433D8">
        <w:rPr>
          <w:rFonts w:ascii="Times New Roman" w:hAnsi="Times New Roman"/>
          <w:b/>
          <w:color w:val="000000"/>
          <w:sz w:val="24"/>
          <w:szCs w:val="24"/>
        </w:rPr>
        <w:t>Correa, 2016</w:t>
      </w:r>
      <w:r w:rsidRPr="007433D8">
        <w:rPr>
          <w:rFonts w:ascii="Times New Roman" w:hAnsi="Times New Roman"/>
          <w:color w:val="000000"/>
          <w:sz w:val="24"/>
          <w:szCs w:val="24"/>
        </w:rPr>
        <w:t xml:space="preserve">, </w:t>
      </w:r>
      <w:r w:rsidRPr="00FF4D84">
        <w:rPr>
          <w:rFonts w:ascii="Times New Roman" w:hAnsi="Times New Roman"/>
          <w:color w:val="000000"/>
          <w:sz w:val="24"/>
          <w:szCs w:val="24"/>
        </w:rPr>
        <w:t>en su investigación</w:t>
      </w:r>
      <w:r>
        <w:rPr>
          <w:rFonts w:ascii="Times New Roman" w:hAnsi="Times New Roman"/>
          <w:color w:val="000000"/>
          <w:sz w:val="24"/>
          <w:szCs w:val="24"/>
        </w:rPr>
        <w:t>: “Evaluación de las características geométricas de la carretera Cajamarca – Gavilán (km 173 – km 178) de acuerdo con las normas de diseño geométrico de carreteras DG -2013”; tuvo como objetivo determinar y evaluar las características geométricas de la carretera Cajamarca – Gavilán (km 173 – km 158). Para la evaluación de la vía se basó en el manual de diseño geométrico de carreteras DG -2013. En la investigación desarrollada se concluyó que la longitud de tramos en tangente 41 cumplen y 48 no cumplen; radios mínimos 79 cumplen y 11 no cumplen; anchos de corona 658 cumplen y 93 no cumplen; peraltes 25 cumplen y 16 no cumplen.</w:t>
      </w:r>
    </w:p>
    <w:p w:rsidR="00B51BC0" w:rsidRDefault="00B51BC0" w:rsidP="00B51BC0">
      <w:pPr>
        <w:pStyle w:val="Prrafodelista"/>
        <w:shd w:val="clear" w:color="auto" w:fill="FFFFFF"/>
        <w:autoSpaceDE w:val="0"/>
        <w:autoSpaceDN w:val="0"/>
        <w:adjustRightInd w:val="0"/>
        <w:spacing w:line="276" w:lineRule="auto"/>
        <w:ind w:left="567"/>
        <w:jc w:val="both"/>
        <w:rPr>
          <w:rFonts w:ascii="Times New Roman" w:hAnsi="Times New Roman"/>
          <w:color w:val="000000"/>
          <w:sz w:val="24"/>
          <w:szCs w:val="24"/>
        </w:rPr>
      </w:pPr>
    </w:p>
    <w:p w:rsidR="00B51BC0" w:rsidRDefault="00B51BC0" w:rsidP="008C6965">
      <w:pPr>
        <w:pStyle w:val="Prrafodelista"/>
        <w:numPr>
          <w:ilvl w:val="0"/>
          <w:numId w:val="32"/>
        </w:numPr>
        <w:ind w:left="1418" w:hanging="284"/>
        <w:jc w:val="both"/>
        <w:rPr>
          <w:rFonts w:ascii="Times New Roman" w:hAnsi="Times New Roman"/>
          <w:color w:val="000000"/>
          <w:sz w:val="24"/>
          <w:szCs w:val="24"/>
        </w:rPr>
      </w:pPr>
      <w:r>
        <w:rPr>
          <w:rFonts w:ascii="Times New Roman" w:hAnsi="Times New Roman"/>
          <w:b/>
          <w:color w:val="000000"/>
          <w:sz w:val="24"/>
          <w:szCs w:val="24"/>
        </w:rPr>
        <w:lastRenderedPageBreak/>
        <w:t xml:space="preserve">Cueva, 2018, </w:t>
      </w:r>
      <w:r w:rsidRPr="00E463A9">
        <w:rPr>
          <w:rFonts w:ascii="Times New Roman" w:hAnsi="Times New Roman"/>
          <w:color w:val="000000"/>
          <w:sz w:val="24"/>
          <w:szCs w:val="24"/>
        </w:rPr>
        <w:t>en su investigación</w:t>
      </w:r>
      <w:r>
        <w:rPr>
          <w:rFonts w:ascii="Times New Roman" w:hAnsi="Times New Roman"/>
          <w:color w:val="000000"/>
          <w:sz w:val="24"/>
          <w:szCs w:val="24"/>
        </w:rPr>
        <w:t xml:space="preserve">: “Evaluación de las características geométricas de la carretera </w:t>
      </w:r>
      <w:proofErr w:type="spellStart"/>
      <w:r>
        <w:rPr>
          <w:rFonts w:ascii="Times New Roman" w:hAnsi="Times New Roman"/>
          <w:color w:val="000000"/>
          <w:sz w:val="24"/>
          <w:szCs w:val="24"/>
        </w:rPr>
        <w:t>Paccha</w:t>
      </w:r>
      <w:proofErr w:type="spellEnd"/>
      <w:r>
        <w:rPr>
          <w:rFonts w:ascii="Times New Roman" w:hAnsi="Times New Roman"/>
          <w:color w:val="000000"/>
          <w:sz w:val="24"/>
          <w:szCs w:val="24"/>
        </w:rPr>
        <w:t xml:space="preserve"> - Iglesia Pampa – centro poblado Laurel Pampa km 00.0+00 – km 05.5+00 de acuerdo con las normas de diseño geométrico de carreteras DG 2013”, ha tenido como objetivo evaluar las características geométricas de la carretera </w:t>
      </w:r>
      <w:proofErr w:type="spellStart"/>
      <w:r>
        <w:rPr>
          <w:rFonts w:ascii="Times New Roman" w:hAnsi="Times New Roman"/>
          <w:color w:val="000000"/>
          <w:sz w:val="24"/>
          <w:szCs w:val="24"/>
        </w:rPr>
        <w:t>Paccha</w:t>
      </w:r>
      <w:proofErr w:type="spellEnd"/>
      <w:r>
        <w:rPr>
          <w:rFonts w:ascii="Times New Roman" w:hAnsi="Times New Roman"/>
          <w:color w:val="000000"/>
          <w:sz w:val="24"/>
          <w:szCs w:val="24"/>
        </w:rPr>
        <w:t xml:space="preserve"> – Iglesia Pampa – centro poblado Laurel Pampa (km 00+00 – km 5.5 +00). Para la evaluación de la vía se fundamentó en el manual de diseño geométrico de carreteras DG – 2013. En la investigación se concluyó que la longitud de </w:t>
      </w:r>
      <w:r w:rsidRPr="00E463A9">
        <w:rPr>
          <w:rFonts w:ascii="Times New Roman" w:hAnsi="Times New Roman"/>
          <w:color w:val="000000"/>
          <w:sz w:val="24"/>
          <w:szCs w:val="24"/>
        </w:rPr>
        <w:t>tramos en tangente el 1</w:t>
      </w:r>
      <w:r>
        <w:rPr>
          <w:rFonts w:ascii="Times New Roman" w:hAnsi="Times New Roman"/>
          <w:color w:val="000000"/>
          <w:sz w:val="24"/>
          <w:szCs w:val="24"/>
        </w:rPr>
        <w:t>6% cumple y el 84% no cumple;</w:t>
      </w:r>
      <w:r w:rsidRPr="00E463A9">
        <w:rPr>
          <w:rFonts w:ascii="Times New Roman" w:hAnsi="Times New Roman"/>
          <w:color w:val="000000"/>
          <w:sz w:val="24"/>
          <w:szCs w:val="24"/>
        </w:rPr>
        <w:t xml:space="preserve"> los radios mínimos el 63% cumple y el 37% no cumple</w:t>
      </w:r>
      <w:r>
        <w:rPr>
          <w:rFonts w:ascii="Times New Roman" w:hAnsi="Times New Roman"/>
          <w:color w:val="000000"/>
          <w:sz w:val="24"/>
          <w:szCs w:val="24"/>
        </w:rPr>
        <w:t>;</w:t>
      </w:r>
      <w:r w:rsidRPr="00E463A9">
        <w:rPr>
          <w:rFonts w:ascii="Times New Roman" w:hAnsi="Times New Roman"/>
          <w:color w:val="000000"/>
          <w:sz w:val="24"/>
          <w:szCs w:val="24"/>
        </w:rPr>
        <w:t xml:space="preserve"> las curvas ho</w:t>
      </w:r>
      <w:r>
        <w:rPr>
          <w:rFonts w:ascii="Times New Roman" w:hAnsi="Times New Roman"/>
          <w:color w:val="000000"/>
          <w:sz w:val="24"/>
          <w:szCs w:val="24"/>
        </w:rPr>
        <w:t xml:space="preserve">rizontales el 100% no cumple; </w:t>
      </w:r>
      <w:r w:rsidRPr="00E463A9">
        <w:rPr>
          <w:rFonts w:ascii="Times New Roman" w:hAnsi="Times New Roman"/>
          <w:color w:val="000000"/>
          <w:sz w:val="24"/>
          <w:szCs w:val="24"/>
        </w:rPr>
        <w:t xml:space="preserve"> la longitud de transición de peralte el </w:t>
      </w:r>
      <w:r>
        <w:rPr>
          <w:rFonts w:ascii="Times New Roman" w:hAnsi="Times New Roman"/>
          <w:color w:val="000000"/>
          <w:sz w:val="24"/>
          <w:szCs w:val="24"/>
        </w:rPr>
        <w:t>92% cumple y el 8% no cumple;</w:t>
      </w:r>
      <w:r w:rsidRPr="00E463A9">
        <w:rPr>
          <w:rFonts w:ascii="Times New Roman" w:hAnsi="Times New Roman"/>
          <w:color w:val="000000"/>
          <w:sz w:val="24"/>
          <w:szCs w:val="24"/>
        </w:rPr>
        <w:t xml:space="preserve"> la evaluación de pendientes el 54</w:t>
      </w:r>
      <w:r>
        <w:rPr>
          <w:rFonts w:ascii="Times New Roman" w:hAnsi="Times New Roman"/>
          <w:color w:val="000000"/>
          <w:sz w:val="24"/>
          <w:szCs w:val="24"/>
        </w:rPr>
        <w:t>% cumplen y el 46% no cumple;</w:t>
      </w:r>
      <w:r w:rsidRPr="00E463A9">
        <w:rPr>
          <w:rFonts w:ascii="Times New Roman" w:hAnsi="Times New Roman"/>
          <w:color w:val="000000"/>
          <w:sz w:val="24"/>
          <w:szCs w:val="24"/>
        </w:rPr>
        <w:t xml:space="preserve"> la longitud de curva</w:t>
      </w:r>
      <w:r>
        <w:rPr>
          <w:rFonts w:ascii="Times New Roman" w:hAnsi="Times New Roman"/>
          <w:color w:val="000000"/>
          <w:sz w:val="24"/>
          <w:szCs w:val="24"/>
        </w:rPr>
        <w:t xml:space="preserve">s verticales el 100%  cumple; </w:t>
      </w:r>
      <w:r w:rsidRPr="00E463A9">
        <w:rPr>
          <w:rFonts w:ascii="Times New Roman" w:hAnsi="Times New Roman"/>
          <w:color w:val="000000"/>
          <w:sz w:val="24"/>
          <w:szCs w:val="24"/>
        </w:rPr>
        <w:t xml:space="preserve"> las banquetas de visibilidad el 53% </w:t>
      </w:r>
      <w:r>
        <w:rPr>
          <w:rFonts w:ascii="Times New Roman" w:hAnsi="Times New Roman"/>
          <w:color w:val="000000"/>
          <w:sz w:val="24"/>
          <w:szCs w:val="24"/>
        </w:rPr>
        <w:t>cumple y el 47% no cumple;</w:t>
      </w:r>
      <w:r w:rsidRPr="00E463A9">
        <w:rPr>
          <w:rFonts w:ascii="Times New Roman" w:hAnsi="Times New Roman"/>
          <w:color w:val="000000"/>
          <w:sz w:val="24"/>
          <w:szCs w:val="24"/>
        </w:rPr>
        <w:t xml:space="preserve"> el ancho de plataforma el 24</w:t>
      </w:r>
      <w:r>
        <w:rPr>
          <w:rFonts w:ascii="Times New Roman" w:hAnsi="Times New Roman"/>
          <w:color w:val="000000"/>
          <w:sz w:val="24"/>
          <w:szCs w:val="24"/>
        </w:rPr>
        <w:t>% cumple y el 76% no cumple; e</w:t>
      </w:r>
      <w:r w:rsidRPr="00E463A9">
        <w:rPr>
          <w:rFonts w:ascii="Times New Roman" w:hAnsi="Times New Roman"/>
          <w:color w:val="000000"/>
          <w:sz w:val="24"/>
          <w:szCs w:val="24"/>
        </w:rPr>
        <w:t xml:space="preserve">l </w:t>
      </w:r>
      <w:proofErr w:type="spellStart"/>
      <w:r w:rsidRPr="00E463A9">
        <w:rPr>
          <w:rFonts w:ascii="Times New Roman" w:hAnsi="Times New Roman"/>
          <w:color w:val="000000"/>
          <w:sz w:val="24"/>
          <w:szCs w:val="24"/>
        </w:rPr>
        <w:t>sobreancho</w:t>
      </w:r>
      <w:proofErr w:type="spellEnd"/>
      <w:r w:rsidRPr="00E463A9">
        <w:rPr>
          <w:rFonts w:ascii="Times New Roman" w:hAnsi="Times New Roman"/>
          <w:color w:val="000000"/>
          <w:sz w:val="24"/>
          <w:szCs w:val="24"/>
        </w:rPr>
        <w:t xml:space="preserve"> el 62% </w:t>
      </w:r>
      <w:r>
        <w:rPr>
          <w:rFonts w:ascii="Times New Roman" w:hAnsi="Times New Roman"/>
          <w:color w:val="000000"/>
          <w:sz w:val="24"/>
          <w:szCs w:val="24"/>
        </w:rPr>
        <w:t>cumple y el 38% no cumple;</w:t>
      </w:r>
      <w:r w:rsidRPr="00E463A9">
        <w:rPr>
          <w:rFonts w:ascii="Times New Roman" w:hAnsi="Times New Roman"/>
          <w:color w:val="000000"/>
          <w:sz w:val="24"/>
          <w:szCs w:val="24"/>
        </w:rPr>
        <w:t xml:space="preserve"> los peraltes </w:t>
      </w:r>
      <w:r>
        <w:rPr>
          <w:rFonts w:ascii="Times New Roman" w:hAnsi="Times New Roman"/>
          <w:color w:val="000000"/>
          <w:sz w:val="24"/>
          <w:szCs w:val="24"/>
        </w:rPr>
        <w:t>el 98% cumple y el 2% no cumple;</w:t>
      </w:r>
      <w:r w:rsidRPr="00E463A9">
        <w:rPr>
          <w:rFonts w:ascii="Times New Roman" w:hAnsi="Times New Roman"/>
          <w:color w:val="000000"/>
          <w:sz w:val="24"/>
          <w:szCs w:val="24"/>
        </w:rPr>
        <w:t xml:space="preserve"> talud de corte y relleno el 86% cumple y el 14% no cumple. La carretera no cu</w:t>
      </w:r>
      <w:r>
        <w:rPr>
          <w:rFonts w:ascii="Times New Roman" w:hAnsi="Times New Roman"/>
          <w:color w:val="000000"/>
          <w:sz w:val="24"/>
          <w:szCs w:val="24"/>
        </w:rPr>
        <w:t>mple con algunos parámetros de diseño geométrico dispuestos en el m</w:t>
      </w:r>
      <w:r w:rsidRPr="00E463A9">
        <w:rPr>
          <w:rFonts w:ascii="Times New Roman" w:hAnsi="Times New Roman"/>
          <w:color w:val="000000"/>
          <w:sz w:val="24"/>
          <w:szCs w:val="24"/>
        </w:rPr>
        <w:t>anua</w:t>
      </w:r>
      <w:r>
        <w:rPr>
          <w:rFonts w:ascii="Times New Roman" w:hAnsi="Times New Roman"/>
          <w:color w:val="000000"/>
          <w:sz w:val="24"/>
          <w:szCs w:val="24"/>
        </w:rPr>
        <w:t>l de diseño geométrico de c</w:t>
      </w:r>
      <w:r w:rsidRPr="00E463A9">
        <w:rPr>
          <w:rFonts w:ascii="Times New Roman" w:hAnsi="Times New Roman"/>
          <w:color w:val="000000"/>
          <w:sz w:val="24"/>
          <w:szCs w:val="24"/>
        </w:rPr>
        <w:t xml:space="preserve">arreteras DG-2013, por lo que se plantea mejorar la calidad de ciertos dispositivos de control que ayuden a garantizar la seguridad vial. </w:t>
      </w:r>
    </w:p>
    <w:p w:rsidR="00B51BC0" w:rsidRPr="00E463A9" w:rsidRDefault="00B51BC0" w:rsidP="00B51BC0">
      <w:pPr>
        <w:shd w:val="clear" w:color="auto" w:fill="FFFFFF"/>
        <w:adjustRightInd w:val="0"/>
        <w:jc w:val="both"/>
        <w:rPr>
          <w:color w:val="000000"/>
        </w:rPr>
      </w:pPr>
    </w:p>
    <w:p w:rsidR="00C9425D" w:rsidRPr="00C9425D" w:rsidRDefault="00B51BC0" w:rsidP="008C6965">
      <w:pPr>
        <w:pStyle w:val="Prrafodelista"/>
        <w:numPr>
          <w:ilvl w:val="0"/>
          <w:numId w:val="32"/>
        </w:numPr>
        <w:ind w:left="1418" w:hanging="284"/>
        <w:jc w:val="both"/>
        <w:rPr>
          <w:rFonts w:ascii="Times New Roman" w:hAnsi="Times New Roman"/>
          <w:b/>
          <w:color w:val="000000"/>
          <w:sz w:val="24"/>
          <w:szCs w:val="24"/>
        </w:rPr>
      </w:pPr>
      <w:proofErr w:type="spellStart"/>
      <w:r>
        <w:rPr>
          <w:rFonts w:ascii="Times New Roman" w:hAnsi="Times New Roman"/>
          <w:b/>
          <w:color w:val="000000"/>
          <w:sz w:val="24"/>
          <w:szCs w:val="24"/>
        </w:rPr>
        <w:t>Huaripata</w:t>
      </w:r>
      <w:proofErr w:type="spellEnd"/>
      <w:r>
        <w:rPr>
          <w:rFonts w:ascii="Times New Roman" w:hAnsi="Times New Roman"/>
          <w:b/>
          <w:color w:val="000000"/>
          <w:sz w:val="24"/>
          <w:szCs w:val="24"/>
        </w:rPr>
        <w:t xml:space="preserve">, 2018, </w:t>
      </w:r>
      <w:r w:rsidRPr="00E463A9">
        <w:rPr>
          <w:rFonts w:ascii="Times New Roman" w:hAnsi="Times New Roman"/>
          <w:color w:val="000000"/>
          <w:sz w:val="24"/>
          <w:szCs w:val="24"/>
        </w:rPr>
        <w:t>en su investigación</w:t>
      </w:r>
      <w:r>
        <w:rPr>
          <w:rFonts w:ascii="Times New Roman" w:hAnsi="Times New Roman"/>
          <w:color w:val="000000"/>
          <w:sz w:val="24"/>
          <w:szCs w:val="24"/>
        </w:rPr>
        <w:t xml:space="preserve">: “Evaluación del diseño geométrico de la carretera no pavimentada de bajo volumen de transito tramo C.P. el Tambo – C.P. Laguna Santa Úrsula con respeto al manual de diseño de carreteras de bajo volumen de transito – MTC”; ha tenido como objetivo evaluar la geometría de la carretera C.P. El Tambo – C.P. Laguna Santa Úrsula. Para la evaluación de la </w:t>
      </w:r>
    </w:p>
    <w:p w:rsidR="00B51BC0" w:rsidRDefault="00B51BC0" w:rsidP="00C9425D">
      <w:pPr>
        <w:pStyle w:val="Prrafodelista"/>
        <w:ind w:left="1418"/>
        <w:jc w:val="both"/>
        <w:rPr>
          <w:rFonts w:ascii="Times New Roman" w:hAnsi="Times New Roman"/>
          <w:color w:val="000000"/>
          <w:sz w:val="24"/>
          <w:szCs w:val="24"/>
        </w:rPr>
      </w:pPr>
      <w:r>
        <w:rPr>
          <w:rFonts w:ascii="Times New Roman" w:hAnsi="Times New Roman"/>
          <w:color w:val="000000"/>
          <w:sz w:val="24"/>
          <w:szCs w:val="24"/>
        </w:rPr>
        <w:t xml:space="preserve">vía se basó en el manual para el diseño de carreteras no pavimentadas de bajo volumen de tránsito (MDCNPBVT).En la investigación se concluyó que la velocidad de diseño fue de 20 km/h en promedio; la longitud de tangente entre curvas de sentido contrario o del mismo sentido son menores que el mínimo lo cual ocasiona la velocidad e incomodidad en el desplazamiento; el valor del </w:t>
      </w:r>
      <w:proofErr w:type="spellStart"/>
      <w:r>
        <w:rPr>
          <w:rFonts w:ascii="Times New Roman" w:hAnsi="Times New Roman"/>
          <w:color w:val="000000"/>
          <w:sz w:val="24"/>
          <w:szCs w:val="24"/>
        </w:rPr>
        <w:t>sobreancho</w:t>
      </w:r>
      <w:proofErr w:type="spellEnd"/>
      <w:r>
        <w:rPr>
          <w:rFonts w:ascii="Times New Roman" w:hAnsi="Times New Roman"/>
          <w:color w:val="000000"/>
          <w:sz w:val="24"/>
          <w:szCs w:val="24"/>
        </w:rPr>
        <w:t xml:space="preserve"> no cumplen en algunas curvas; el peralte que fue de 8% no cumple en algunas curvas; la pendiente usada fue del 10% y cumple con el parámetro establecido en el MDCNPBVT; el ancho de calzada de 3.5m. </w:t>
      </w:r>
      <w:proofErr w:type="gramStart"/>
      <w:r>
        <w:rPr>
          <w:rFonts w:ascii="Times New Roman" w:hAnsi="Times New Roman"/>
          <w:color w:val="000000"/>
          <w:sz w:val="24"/>
          <w:szCs w:val="24"/>
        </w:rPr>
        <w:t>no</w:t>
      </w:r>
      <w:proofErr w:type="gramEnd"/>
      <w:r>
        <w:rPr>
          <w:rFonts w:ascii="Times New Roman" w:hAnsi="Times New Roman"/>
          <w:color w:val="000000"/>
          <w:sz w:val="24"/>
          <w:szCs w:val="24"/>
        </w:rPr>
        <w:t xml:space="preserve"> cumplen en </w:t>
      </w:r>
      <w:r>
        <w:rPr>
          <w:rFonts w:ascii="Times New Roman" w:hAnsi="Times New Roman"/>
          <w:color w:val="000000"/>
          <w:sz w:val="24"/>
          <w:szCs w:val="24"/>
        </w:rPr>
        <w:lastRenderedPageBreak/>
        <w:t xml:space="preserve">algunos tramos de acuerdo al MDCNPBVT; y el ancho de berma de 0.5m. </w:t>
      </w:r>
      <w:proofErr w:type="gramStart"/>
      <w:r>
        <w:rPr>
          <w:rFonts w:ascii="Times New Roman" w:hAnsi="Times New Roman"/>
          <w:color w:val="000000"/>
          <w:sz w:val="24"/>
          <w:szCs w:val="24"/>
        </w:rPr>
        <w:t>no</w:t>
      </w:r>
      <w:proofErr w:type="gramEnd"/>
      <w:r>
        <w:rPr>
          <w:rFonts w:ascii="Times New Roman" w:hAnsi="Times New Roman"/>
          <w:color w:val="000000"/>
          <w:sz w:val="24"/>
          <w:szCs w:val="24"/>
        </w:rPr>
        <w:t xml:space="preserve"> cumple en ciertos tramos de acuerdo al MDCNPBVT.  </w:t>
      </w:r>
    </w:p>
    <w:p w:rsidR="00C9425D" w:rsidRPr="00180053" w:rsidRDefault="00C9425D" w:rsidP="00C9425D">
      <w:pPr>
        <w:pStyle w:val="Prrafodelista"/>
        <w:ind w:left="1418"/>
        <w:jc w:val="both"/>
        <w:rPr>
          <w:rFonts w:ascii="Times New Roman" w:hAnsi="Times New Roman"/>
          <w:b/>
          <w:color w:val="000000"/>
          <w:sz w:val="24"/>
          <w:szCs w:val="24"/>
        </w:rPr>
      </w:pPr>
    </w:p>
    <w:p w:rsidR="00FC0166" w:rsidRDefault="00DB6ACC" w:rsidP="008C6965">
      <w:pPr>
        <w:pStyle w:val="Prrafodelista"/>
        <w:numPr>
          <w:ilvl w:val="1"/>
          <w:numId w:val="13"/>
        </w:numPr>
        <w:shd w:val="clear" w:color="auto" w:fill="FFFFFF"/>
        <w:adjustRightInd w:val="0"/>
        <w:spacing w:line="240" w:lineRule="auto"/>
        <w:ind w:left="426" w:hanging="426"/>
        <w:jc w:val="both"/>
        <w:rPr>
          <w:rFonts w:ascii="Times New Roman" w:hAnsi="Times New Roman"/>
          <w:b/>
          <w:bCs/>
          <w:color w:val="000000"/>
          <w:sz w:val="24"/>
          <w:szCs w:val="24"/>
          <w:lang w:val="es-ES_tradnl"/>
        </w:rPr>
      </w:pPr>
      <w:r w:rsidRPr="003E457F">
        <w:rPr>
          <w:rFonts w:ascii="Times New Roman" w:hAnsi="Times New Roman"/>
          <w:b/>
          <w:bCs/>
          <w:color w:val="000000"/>
          <w:sz w:val="24"/>
          <w:szCs w:val="24"/>
          <w:lang w:val="es-ES_tradnl"/>
        </w:rPr>
        <w:t>Bases Teóricas</w:t>
      </w:r>
    </w:p>
    <w:p w:rsidR="008C6965" w:rsidRDefault="008C6965" w:rsidP="008C6965">
      <w:pPr>
        <w:pStyle w:val="Prrafodelista"/>
        <w:shd w:val="clear" w:color="auto" w:fill="FFFFFF"/>
        <w:adjustRightInd w:val="0"/>
        <w:spacing w:line="240" w:lineRule="auto"/>
        <w:ind w:left="426"/>
        <w:jc w:val="both"/>
        <w:rPr>
          <w:rFonts w:ascii="Times New Roman" w:hAnsi="Times New Roman"/>
          <w:b/>
          <w:bCs/>
          <w:color w:val="000000"/>
          <w:sz w:val="24"/>
          <w:szCs w:val="24"/>
          <w:lang w:val="es-ES_tradnl"/>
        </w:rPr>
      </w:pPr>
    </w:p>
    <w:p w:rsidR="003D3815" w:rsidRDefault="00AD7462" w:rsidP="003D3815">
      <w:pPr>
        <w:pStyle w:val="Prrafodelista"/>
        <w:numPr>
          <w:ilvl w:val="2"/>
          <w:numId w:val="13"/>
        </w:numPr>
        <w:adjustRightInd w:val="0"/>
        <w:ind w:left="1134" w:hanging="708"/>
        <w:rPr>
          <w:rFonts w:ascii="Times New Roman" w:hAnsi="Times New Roman"/>
          <w:b/>
          <w:sz w:val="24"/>
        </w:rPr>
      </w:pPr>
      <w:r w:rsidRPr="008C6965">
        <w:rPr>
          <w:rFonts w:ascii="Times New Roman" w:hAnsi="Times New Roman"/>
          <w:b/>
          <w:sz w:val="24"/>
        </w:rPr>
        <w:t xml:space="preserve">Evaluación </w:t>
      </w:r>
      <w:r w:rsidR="001B7172">
        <w:rPr>
          <w:rFonts w:ascii="Times New Roman" w:hAnsi="Times New Roman"/>
          <w:b/>
          <w:sz w:val="24"/>
        </w:rPr>
        <w:t>de las características geométricas de carreteras</w:t>
      </w:r>
    </w:p>
    <w:p w:rsidR="00AD7462" w:rsidRPr="00AD7462" w:rsidRDefault="00AD7462" w:rsidP="00AD7462">
      <w:pPr>
        <w:jc w:val="both"/>
      </w:pPr>
    </w:p>
    <w:p w:rsidR="00AD7462" w:rsidRDefault="00AD7462" w:rsidP="00D42962">
      <w:pPr>
        <w:pStyle w:val="Prrafodelista"/>
        <w:ind w:left="1134" w:firstLine="284"/>
        <w:jc w:val="both"/>
        <w:rPr>
          <w:rFonts w:ascii="Times New Roman" w:hAnsi="Times New Roman"/>
          <w:sz w:val="24"/>
          <w:szCs w:val="24"/>
        </w:rPr>
      </w:pPr>
      <w:r w:rsidRPr="00AD7462">
        <w:rPr>
          <w:rFonts w:ascii="Times New Roman" w:hAnsi="Times New Roman"/>
          <w:sz w:val="24"/>
          <w:szCs w:val="24"/>
        </w:rPr>
        <w:t>Cárdenas, G, 2008, menciona que la geometría vial es la parte más importante que se establecen a través de un diseño geométrico, con los niveles adecuados de comodidad, funcionalidad, estética y económica.</w:t>
      </w:r>
    </w:p>
    <w:p w:rsidR="00C9425D" w:rsidRDefault="00C9425D" w:rsidP="00C9425D">
      <w:pPr>
        <w:pStyle w:val="Prrafodelista"/>
        <w:ind w:left="1134"/>
        <w:jc w:val="both"/>
        <w:rPr>
          <w:rFonts w:ascii="Times New Roman" w:hAnsi="Times New Roman"/>
          <w:sz w:val="24"/>
          <w:szCs w:val="24"/>
        </w:rPr>
      </w:pPr>
    </w:p>
    <w:p w:rsidR="00AD7462" w:rsidRDefault="00AD7462" w:rsidP="00C9425D">
      <w:pPr>
        <w:pStyle w:val="Prrafodelista"/>
        <w:ind w:left="1134"/>
        <w:jc w:val="both"/>
        <w:rPr>
          <w:rFonts w:ascii="Times New Roman" w:hAnsi="Times New Roman"/>
          <w:sz w:val="24"/>
          <w:szCs w:val="24"/>
        </w:rPr>
      </w:pPr>
      <w:r w:rsidRPr="00AD7462">
        <w:rPr>
          <w:rFonts w:ascii="Times New Roman" w:hAnsi="Times New Roman"/>
          <w:sz w:val="24"/>
          <w:szCs w:val="24"/>
        </w:rPr>
        <w:t>La vía será cómoda, en medida en que se disminuyan las aceleraciones de los vehículos y sus variaciones, lo cual se lograra ajustando las curvaturas de la geometría y sus transiciones a las velocidades de operación por las que optan los conductores a lo largo de los tramos rectos.</w:t>
      </w:r>
    </w:p>
    <w:p w:rsidR="00C9425D" w:rsidRPr="00AD7462" w:rsidRDefault="00C9425D" w:rsidP="00C9425D">
      <w:pPr>
        <w:pStyle w:val="Prrafodelista"/>
        <w:ind w:left="1134"/>
        <w:jc w:val="both"/>
        <w:rPr>
          <w:rFonts w:ascii="Times New Roman" w:hAnsi="Times New Roman"/>
          <w:sz w:val="24"/>
          <w:szCs w:val="24"/>
        </w:rPr>
      </w:pPr>
    </w:p>
    <w:p w:rsidR="00AD7462" w:rsidRDefault="00AD7462" w:rsidP="00C9425D">
      <w:pPr>
        <w:pStyle w:val="Prrafodelista"/>
        <w:ind w:left="1134"/>
        <w:jc w:val="both"/>
        <w:rPr>
          <w:rFonts w:ascii="Times New Roman" w:hAnsi="Times New Roman"/>
          <w:sz w:val="24"/>
          <w:szCs w:val="24"/>
        </w:rPr>
      </w:pPr>
      <w:r w:rsidRPr="00AD7462">
        <w:rPr>
          <w:rFonts w:ascii="Times New Roman" w:hAnsi="Times New Roman"/>
          <w:sz w:val="24"/>
          <w:szCs w:val="24"/>
        </w:rPr>
        <w:t>La vía será funcional de acuerdo a su tipo, características geométricas y volúmenes de tránsito, de tal manera que se ofrezcan una adecuada movilidad a través de una suficiente velocidad de operación.</w:t>
      </w:r>
      <w:r w:rsidR="00C9425D">
        <w:rPr>
          <w:rFonts w:ascii="Times New Roman" w:hAnsi="Times New Roman"/>
          <w:sz w:val="24"/>
          <w:szCs w:val="24"/>
        </w:rPr>
        <w:t xml:space="preserve"> </w:t>
      </w:r>
    </w:p>
    <w:p w:rsidR="00C9425D" w:rsidRDefault="00C9425D" w:rsidP="00C9425D">
      <w:pPr>
        <w:pStyle w:val="Prrafodelista"/>
        <w:ind w:left="1134"/>
        <w:jc w:val="both"/>
        <w:rPr>
          <w:rFonts w:ascii="Times New Roman" w:hAnsi="Times New Roman"/>
          <w:sz w:val="24"/>
          <w:szCs w:val="24"/>
        </w:rPr>
      </w:pPr>
    </w:p>
    <w:p w:rsidR="00AD7462" w:rsidRDefault="00AD7462" w:rsidP="00C9425D">
      <w:pPr>
        <w:pStyle w:val="Prrafodelista"/>
        <w:ind w:left="1134"/>
        <w:jc w:val="both"/>
        <w:rPr>
          <w:rFonts w:ascii="Times New Roman" w:hAnsi="Times New Roman"/>
          <w:sz w:val="24"/>
          <w:szCs w:val="24"/>
        </w:rPr>
      </w:pPr>
      <w:r w:rsidRPr="00AD7462">
        <w:rPr>
          <w:rFonts w:ascii="Times New Roman" w:hAnsi="Times New Roman"/>
          <w:sz w:val="24"/>
          <w:szCs w:val="24"/>
        </w:rPr>
        <w:t>La vía será estética al adaptarla al paisaje, permitiendo generar visuales agradables a las perspectivas cambiantes, produciendo en el conductor un recorrido fácil.</w:t>
      </w:r>
    </w:p>
    <w:p w:rsidR="00C9425D" w:rsidRPr="00AD7462" w:rsidRDefault="00C9425D" w:rsidP="00C9425D">
      <w:pPr>
        <w:pStyle w:val="Prrafodelista"/>
        <w:ind w:left="1134"/>
        <w:jc w:val="both"/>
        <w:rPr>
          <w:rFonts w:ascii="Times New Roman" w:hAnsi="Times New Roman"/>
          <w:sz w:val="24"/>
          <w:szCs w:val="24"/>
        </w:rPr>
      </w:pPr>
    </w:p>
    <w:p w:rsidR="00AD7462" w:rsidRDefault="00AD7462" w:rsidP="00C9425D">
      <w:pPr>
        <w:pStyle w:val="Prrafodelista"/>
        <w:ind w:left="1134"/>
        <w:jc w:val="both"/>
        <w:rPr>
          <w:rFonts w:ascii="Times New Roman" w:hAnsi="Times New Roman"/>
          <w:sz w:val="24"/>
          <w:szCs w:val="24"/>
        </w:rPr>
      </w:pPr>
      <w:r w:rsidRPr="00AD7462">
        <w:rPr>
          <w:rFonts w:ascii="Times New Roman" w:hAnsi="Times New Roman"/>
          <w:sz w:val="24"/>
          <w:szCs w:val="24"/>
        </w:rPr>
        <w:t>La vía debe ser compatible con el medio ambiente, adaptándola a la topografía natural, a los usos del suelo y al valor de la tierra, y procurando mitigar o minimizar los impactos ambientales</w:t>
      </w:r>
    </w:p>
    <w:p w:rsidR="00665CAD" w:rsidRPr="00AD7462" w:rsidRDefault="00665CAD" w:rsidP="00C9425D">
      <w:pPr>
        <w:pStyle w:val="Prrafodelista"/>
        <w:spacing w:line="240" w:lineRule="auto"/>
        <w:ind w:left="1134"/>
        <w:jc w:val="both"/>
        <w:rPr>
          <w:rFonts w:ascii="Times New Roman" w:hAnsi="Times New Roman"/>
          <w:sz w:val="24"/>
          <w:szCs w:val="24"/>
        </w:rPr>
      </w:pPr>
    </w:p>
    <w:p w:rsidR="00AD7462" w:rsidRDefault="00AD7462" w:rsidP="00D42962">
      <w:pPr>
        <w:pStyle w:val="Prrafodelista"/>
        <w:ind w:left="1134" w:firstLine="284"/>
        <w:jc w:val="both"/>
        <w:rPr>
          <w:rFonts w:ascii="Times New Roman" w:hAnsi="Times New Roman"/>
          <w:sz w:val="24"/>
          <w:szCs w:val="24"/>
        </w:rPr>
      </w:pPr>
      <w:proofErr w:type="spellStart"/>
      <w:r w:rsidRPr="00AD7462">
        <w:rPr>
          <w:rFonts w:ascii="Times New Roman" w:hAnsi="Times New Roman"/>
          <w:sz w:val="24"/>
          <w:szCs w:val="24"/>
        </w:rPr>
        <w:t>Aashto</w:t>
      </w:r>
      <w:proofErr w:type="spellEnd"/>
      <w:r w:rsidRPr="00AD7462">
        <w:rPr>
          <w:rFonts w:ascii="Times New Roman" w:hAnsi="Times New Roman"/>
          <w:sz w:val="24"/>
          <w:szCs w:val="24"/>
        </w:rPr>
        <w:t xml:space="preserve">, G, 1994, menciona que las características geométricas de una vía debe satisfacer las necesidades de los usuarios y mantener la integridad del ambiente natural.  </w:t>
      </w:r>
    </w:p>
    <w:p w:rsidR="00665CAD" w:rsidRDefault="00665CAD" w:rsidP="00665CAD">
      <w:pPr>
        <w:pStyle w:val="Prrafodelista"/>
        <w:spacing w:line="240" w:lineRule="auto"/>
        <w:ind w:left="360"/>
        <w:jc w:val="both"/>
        <w:rPr>
          <w:rFonts w:ascii="Times New Roman" w:hAnsi="Times New Roman"/>
          <w:sz w:val="24"/>
          <w:szCs w:val="24"/>
        </w:rPr>
      </w:pPr>
    </w:p>
    <w:p w:rsidR="003D3815" w:rsidRPr="003D3815" w:rsidRDefault="003D3815" w:rsidP="003D3815">
      <w:pPr>
        <w:pStyle w:val="Prrafodelista"/>
        <w:numPr>
          <w:ilvl w:val="3"/>
          <w:numId w:val="13"/>
        </w:numPr>
        <w:adjustRightInd w:val="0"/>
        <w:ind w:firstLine="414"/>
        <w:rPr>
          <w:rFonts w:ascii="Times New Roman" w:hAnsi="Times New Roman"/>
          <w:b/>
          <w:sz w:val="24"/>
        </w:rPr>
      </w:pPr>
      <w:r w:rsidRPr="003D3815">
        <w:rPr>
          <w:rFonts w:ascii="Times New Roman" w:hAnsi="Times New Roman"/>
          <w:b/>
          <w:bCs/>
          <w:color w:val="000000"/>
          <w:sz w:val="24"/>
          <w:szCs w:val="24"/>
          <w:lang w:val="es-ES_tradnl"/>
        </w:rPr>
        <w:t>Evaluación geométrica en planta.</w:t>
      </w:r>
    </w:p>
    <w:p w:rsidR="003D3815" w:rsidRDefault="003D3815" w:rsidP="00665CAD">
      <w:pPr>
        <w:pStyle w:val="Prrafodelista"/>
        <w:spacing w:line="240" w:lineRule="auto"/>
        <w:ind w:left="360"/>
        <w:jc w:val="both"/>
        <w:rPr>
          <w:rFonts w:ascii="Times New Roman" w:hAnsi="Times New Roman"/>
          <w:sz w:val="24"/>
          <w:szCs w:val="24"/>
        </w:rPr>
      </w:pPr>
    </w:p>
    <w:p w:rsidR="00AD7462" w:rsidRPr="00AD7462" w:rsidRDefault="003E5DDD" w:rsidP="003D3815">
      <w:pPr>
        <w:pStyle w:val="Prrafodelista"/>
        <w:shd w:val="clear" w:color="auto" w:fill="FFFFFF"/>
        <w:adjustRightInd w:val="0"/>
        <w:spacing w:after="120"/>
        <w:ind w:left="2127"/>
        <w:jc w:val="both"/>
        <w:rPr>
          <w:rFonts w:ascii="Times New Roman" w:hAnsi="Times New Roman"/>
          <w:sz w:val="24"/>
          <w:szCs w:val="24"/>
        </w:rPr>
      </w:pPr>
      <w:r>
        <w:rPr>
          <w:rFonts w:ascii="Times New Roman" w:hAnsi="Times New Roman"/>
          <w:color w:val="000000"/>
          <w:sz w:val="24"/>
          <w:szCs w:val="24"/>
          <w:lang w:val="es-ES_tradnl"/>
        </w:rPr>
        <w:t>Las características geométricas en planta están constituidos</w:t>
      </w:r>
      <w:r w:rsidR="00AD7462" w:rsidRPr="00AD7462">
        <w:rPr>
          <w:rFonts w:ascii="Times New Roman" w:hAnsi="Times New Roman"/>
          <w:color w:val="000000"/>
          <w:sz w:val="24"/>
          <w:szCs w:val="24"/>
          <w:lang w:val="es-ES_tradnl"/>
        </w:rPr>
        <w:t xml:space="preserve"> por alineamientos rectos, curvas circulares y de grado de curvatura variable, que permiten una transición suave al pasar de alineamientos rectos a </w:t>
      </w:r>
      <w:r w:rsidR="00AD7462" w:rsidRPr="00AD7462">
        <w:rPr>
          <w:rFonts w:ascii="Times New Roman" w:hAnsi="Times New Roman"/>
          <w:color w:val="000000"/>
          <w:sz w:val="24"/>
          <w:szCs w:val="24"/>
          <w:lang w:val="es-ES_tradnl"/>
        </w:rPr>
        <w:lastRenderedPageBreak/>
        <w:t xml:space="preserve">curvas circulares o viceversa o también entre dos curvas circulares de curvatura diferente. </w:t>
      </w:r>
    </w:p>
    <w:p w:rsidR="00AD7462" w:rsidRPr="00AD7462" w:rsidRDefault="00AD7462" w:rsidP="003D3815">
      <w:pPr>
        <w:pStyle w:val="Prrafodelista"/>
        <w:shd w:val="clear" w:color="auto" w:fill="FFFFFF"/>
        <w:adjustRightInd w:val="0"/>
        <w:spacing w:after="120"/>
        <w:ind w:left="2127"/>
        <w:jc w:val="both"/>
        <w:rPr>
          <w:rFonts w:ascii="Times New Roman" w:hAnsi="Times New Roman"/>
          <w:sz w:val="24"/>
          <w:szCs w:val="24"/>
        </w:rPr>
      </w:pPr>
      <w:r w:rsidRPr="00AD7462">
        <w:rPr>
          <w:rFonts w:ascii="Times New Roman" w:hAnsi="Times New Roman"/>
          <w:color w:val="000000"/>
          <w:sz w:val="24"/>
          <w:szCs w:val="24"/>
          <w:lang w:val="es-ES_tradnl"/>
        </w:rPr>
        <w:t>El alineamiento horizontal deberá permitir la operación ininterrumpida de los vehículos, tratando de conservar la misma velocidad de diseño en la mayor longitud de carretera que sea posible.</w:t>
      </w:r>
    </w:p>
    <w:p w:rsidR="00F16881" w:rsidRDefault="00AD7462" w:rsidP="003D3815">
      <w:pPr>
        <w:pStyle w:val="Prrafodelista"/>
        <w:shd w:val="clear" w:color="auto" w:fill="FFFFFF"/>
        <w:adjustRightInd w:val="0"/>
        <w:spacing w:after="120"/>
        <w:ind w:left="2127"/>
        <w:jc w:val="both"/>
        <w:rPr>
          <w:rFonts w:ascii="Times New Roman" w:hAnsi="Times New Roman"/>
          <w:b/>
          <w:color w:val="000000"/>
          <w:sz w:val="24"/>
          <w:szCs w:val="24"/>
          <w:lang w:val="es-ES_tradnl"/>
        </w:rPr>
      </w:pPr>
      <w:r w:rsidRPr="00AD7462">
        <w:rPr>
          <w:rFonts w:ascii="Times New Roman" w:hAnsi="Times New Roman"/>
          <w:color w:val="000000"/>
          <w:sz w:val="24"/>
          <w:szCs w:val="24"/>
          <w:lang w:val="es-ES_tradnl"/>
        </w:rPr>
        <w:t>En general, el relieve del terreno es el elemento de control del radio de las curvas horizontales y el de la velocidad de diseño y a su vez, controla la distancia de visibilidad.</w:t>
      </w:r>
      <w:r w:rsidR="0057169D" w:rsidRPr="0057169D">
        <w:rPr>
          <w:rFonts w:ascii="Times New Roman" w:hAnsi="Times New Roman"/>
          <w:b/>
          <w:color w:val="000000"/>
          <w:sz w:val="24"/>
          <w:szCs w:val="24"/>
          <w:lang w:val="es-ES_tradnl"/>
        </w:rPr>
        <w:t xml:space="preserve"> (DG-2018,2018)</w:t>
      </w:r>
    </w:p>
    <w:p w:rsidR="0057169D" w:rsidRPr="0057169D" w:rsidRDefault="0057169D" w:rsidP="0057169D">
      <w:pPr>
        <w:pStyle w:val="Prrafodelista"/>
        <w:shd w:val="clear" w:color="auto" w:fill="FFFFFF"/>
        <w:adjustRightInd w:val="0"/>
        <w:spacing w:after="120" w:line="240" w:lineRule="auto"/>
        <w:ind w:left="360"/>
        <w:jc w:val="both"/>
        <w:rPr>
          <w:rFonts w:ascii="Times New Roman" w:hAnsi="Times New Roman"/>
          <w:sz w:val="24"/>
          <w:szCs w:val="24"/>
        </w:rPr>
      </w:pPr>
    </w:p>
    <w:p w:rsidR="00AD7462" w:rsidRPr="00AD7462" w:rsidRDefault="00AD7462" w:rsidP="003D3815">
      <w:pPr>
        <w:pStyle w:val="Prrafodelista"/>
        <w:numPr>
          <w:ilvl w:val="3"/>
          <w:numId w:val="13"/>
        </w:numPr>
        <w:adjustRightInd w:val="0"/>
        <w:ind w:firstLine="414"/>
        <w:rPr>
          <w:rFonts w:ascii="Times New Roman" w:hAnsi="Times New Roman"/>
          <w:sz w:val="24"/>
          <w:szCs w:val="24"/>
        </w:rPr>
      </w:pPr>
      <w:r w:rsidRPr="00AD7462">
        <w:rPr>
          <w:rFonts w:ascii="Times New Roman" w:hAnsi="Times New Roman"/>
          <w:b/>
          <w:bCs/>
          <w:color w:val="000000"/>
          <w:sz w:val="24"/>
          <w:szCs w:val="24"/>
          <w:lang w:val="es-ES_tradnl"/>
        </w:rPr>
        <w:t>Evaluación geométrica en perfil y sección transversal.-</w:t>
      </w:r>
    </w:p>
    <w:p w:rsidR="00AD7462" w:rsidRPr="00AD7462" w:rsidRDefault="003E5DDD" w:rsidP="002765B6">
      <w:pPr>
        <w:pStyle w:val="Prrafodelista"/>
        <w:shd w:val="clear" w:color="auto" w:fill="FFFFFF"/>
        <w:adjustRightInd w:val="0"/>
        <w:spacing w:after="120"/>
        <w:ind w:left="2127"/>
        <w:jc w:val="both"/>
        <w:rPr>
          <w:rFonts w:ascii="Times New Roman" w:hAnsi="Times New Roman"/>
          <w:color w:val="000000"/>
          <w:sz w:val="24"/>
          <w:szCs w:val="24"/>
          <w:lang w:val="es-ES_tradnl"/>
        </w:rPr>
      </w:pPr>
      <w:r>
        <w:rPr>
          <w:rFonts w:ascii="Times New Roman" w:hAnsi="Times New Roman"/>
          <w:color w:val="000000"/>
          <w:sz w:val="24"/>
          <w:szCs w:val="24"/>
          <w:lang w:val="es-ES_tradnl"/>
        </w:rPr>
        <w:t>Las características geométricas en perfil y sección transversal están c</w:t>
      </w:r>
      <w:r w:rsidR="00AD7462" w:rsidRPr="00AD7462">
        <w:rPr>
          <w:rFonts w:ascii="Times New Roman" w:hAnsi="Times New Roman"/>
          <w:color w:val="000000"/>
          <w:sz w:val="24"/>
          <w:szCs w:val="24"/>
          <w:lang w:val="es-ES_tradnl"/>
        </w:rPr>
        <w:t xml:space="preserve">onstituido por una serie de rectas enlazadas por curvas verticales parabólicas, a los cuales dichas rectas son tangentes; en cuyo desarrollo, el sentido de las pendientes se define según el avance del kilometraje. </w:t>
      </w:r>
    </w:p>
    <w:p w:rsidR="00AD7462" w:rsidRPr="00AD7462" w:rsidRDefault="00AD7462" w:rsidP="002765B6">
      <w:pPr>
        <w:pStyle w:val="Prrafodelista"/>
        <w:shd w:val="clear" w:color="auto" w:fill="FFFFFF"/>
        <w:adjustRightInd w:val="0"/>
        <w:spacing w:after="120"/>
        <w:ind w:left="2127"/>
        <w:jc w:val="both"/>
        <w:rPr>
          <w:rFonts w:ascii="Times New Roman" w:hAnsi="Times New Roman"/>
          <w:color w:val="000000"/>
          <w:sz w:val="24"/>
          <w:szCs w:val="24"/>
          <w:lang w:val="es-ES_tradnl"/>
        </w:rPr>
      </w:pPr>
      <w:r w:rsidRPr="00AD7462">
        <w:rPr>
          <w:rFonts w:ascii="Times New Roman" w:hAnsi="Times New Roman"/>
          <w:color w:val="000000"/>
          <w:sz w:val="24"/>
          <w:szCs w:val="24"/>
          <w:lang w:val="es-ES_tradnl"/>
        </w:rPr>
        <w:t>El alineamiento vertical deberá permitir la operación ininterrumpida de los vehículos, tratando de conservar la misma velocidad de diseño en la mayor longitud de carretera que sea posible.</w:t>
      </w:r>
    </w:p>
    <w:p w:rsidR="00AD7462" w:rsidRPr="00AD7462" w:rsidRDefault="00AD7462" w:rsidP="002765B6">
      <w:pPr>
        <w:pStyle w:val="Prrafodelista"/>
        <w:shd w:val="clear" w:color="auto" w:fill="FFFFFF"/>
        <w:adjustRightInd w:val="0"/>
        <w:spacing w:after="120"/>
        <w:ind w:left="2127"/>
        <w:jc w:val="both"/>
        <w:rPr>
          <w:rFonts w:ascii="Times New Roman" w:hAnsi="Times New Roman"/>
          <w:sz w:val="24"/>
          <w:szCs w:val="24"/>
        </w:rPr>
      </w:pPr>
      <w:r w:rsidRPr="00AD7462">
        <w:rPr>
          <w:rFonts w:ascii="Times New Roman" w:hAnsi="Times New Roman"/>
          <w:color w:val="000000"/>
          <w:sz w:val="24"/>
          <w:szCs w:val="24"/>
          <w:lang w:val="es-ES_tradnl"/>
        </w:rPr>
        <w:t>En general, el relieve del terreno es el elemento de control del radio de las curvas verticales que pueden ser cóncavas o convexas, y el de la velocidad de diseño y a su vez, controla la distancia de visibilidad.</w:t>
      </w:r>
    </w:p>
    <w:p w:rsidR="00AD7462" w:rsidRDefault="00AD7462" w:rsidP="002765B6">
      <w:pPr>
        <w:pStyle w:val="Prrafodelista"/>
        <w:shd w:val="clear" w:color="auto" w:fill="FFFFFF"/>
        <w:adjustRightInd w:val="0"/>
        <w:spacing w:after="120"/>
        <w:ind w:left="2127"/>
        <w:jc w:val="both"/>
        <w:rPr>
          <w:rFonts w:ascii="Times New Roman" w:hAnsi="Times New Roman"/>
          <w:b/>
          <w:color w:val="000000"/>
          <w:sz w:val="24"/>
          <w:szCs w:val="24"/>
          <w:lang w:val="es-ES_tradnl"/>
        </w:rPr>
      </w:pPr>
      <w:r w:rsidRPr="00AD7462">
        <w:rPr>
          <w:rFonts w:ascii="Times New Roman" w:hAnsi="Times New Roman"/>
          <w:color w:val="000000"/>
          <w:sz w:val="24"/>
          <w:szCs w:val="24"/>
          <w:lang w:val="es-ES_tradnl"/>
        </w:rPr>
        <w:t>Las curvas verticales entre dos pendientes sucesivas permiten lograr una transición paulatina entre pendientes de distinta magnitud y/o sentido, eliminando el quiebre de la rasante. El adecuado diseño de ellas asegura las distancias de visibilidad requeridas por el proyecto.</w:t>
      </w:r>
      <w:r w:rsidR="0057169D">
        <w:rPr>
          <w:rFonts w:ascii="Times New Roman" w:hAnsi="Times New Roman"/>
          <w:color w:val="000000"/>
          <w:sz w:val="24"/>
          <w:szCs w:val="24"/>
          <w:lang w:val="es-ES_tradnl"/>
        </w:rPr>
        <w:t xml:space="preserve"> </w:t>
      </w:r>
      <w:r w:rsidR="0057169D" w:rsidRPr="0057169D">
        <w:rPr>
          <w:rFonts w:ascii="Times New Roman" w:hAnsi="Times New Roman"/>
          <w:b/>
          <w:color w:val="000000"/>
          <w:sz w:val="24"/>
          <w:szCs w:val="24"/>
          <w:lang w:val="es-ES_tradnl"/>
        </w:rPr>
        <w:t>(DG-2018,2018)</w:t>
      </w:r>
    </w:p>
    <w:p w:rsidR="0057169D" w:rsidRPr="0057169D" w:rsidRDefault="0057169D" w:rsidP="0057169D">
      <w:pPr>
        <w:pStyle w:val="Prrafodelista"/>
        <w:shd w:val="clear" w:color="auto" w:fill="FFFFFF"/>
        <w:adjustRightInd w:val="0"/>
        <w:spacing w:after="120"/>
        <w:ind w:left="360"/>
        <w:jc w:val="both"/>
        <w:rPr>
          <w:rFonts w:ascii="Times New Roman" w:hAnsi="Times New Roman"/>
          <w:sz w:val="24"/>
          <w:szCs w:val="24"/>
        </w:rPr>
      </w:pPr>
    </w:p>
    <w:p w:rsidR="00394A6A" w:rsidRPr="00AD7462" w:rsidRDefault="00394A6A" w:rsidP="003D3815">
      <w:pPr>
        <w:pStyle w:val="Prrafodelista"/>
        <w:numPr>
          <w:ilvl w:val="2"/>
          <w:numId w:val="13"/>
        </w:numPr>
        <w:adjustRightInd w:val="0"/>
        <w:ind w:left="1134" w:hanging="708"/>
        <w:rPr>
          <w:rFonts w:ascii="Times New Roman" w:hAnsi="Times New Roman"/>
          <w:b/>
          <w:color w:val="000000"/>
          <w:sz w:val="24"/>
          <w:szCs w:val="24"/>
        </w:rPr>
      </w:pPr>
      <w:bookmarkStart w:id="13" w:name="_Toc465089730"/>
      <w:r w:rsidRPr="00AD7462">
        <w:rPr>
          <w:rFonts w:ascii="Times New Roman" w:hAnsi="Times New Roman"/>
          <w:b/>
          <w:color w:val="000000"/>
          <w:sz w:val="24"/>
          <w:szCs w:val="24"/>
        </w:rPr>
        <w:t xml:space="preserve">Manual para el diseño de carreteras no pavimentadas de bajo volumen de tránsito (MDCNPBVT) </w:t>
      </w:r>
    </w:p>
    <w:p w:rsidR="00A1671B" w:rsidRDefault="00394A6A" w:rsidP="003D3815">
      <w:pPr>
        <w:shd w:val="clear" w:color="auto" w:fill="FFFFFF"/>
        <w:adjustRightInd w:val="0"/>
        <w:spacing w:line="360" w:lineRule="auto"/>
        <w:ind w:left="1134"/>
        <w:jc w:val="both"/>
        <w:rPr>
          <w:color w:val="000000"/>
        </w:rPr>
      </w:pPr>
      <w:r w:rsidRPr="00394A6A">
        <w:rPr>
          <w:color w:val="000000"/>
        </w:rPr>
        <w:t xml:space="preserve">El Manual para el Diseño de Carreteras No Pavimentadas de Bajo Volumen de Tránsito (MDCNPBVT) del Ministerio de Transportes y Comunicaciones (MTC), </w:t>
      </w:r>
      <w:r w:rsidR="00A1671B">
        <w:t>es un que manual organiza y recopila las técnicas de diseño vial y pone al alcance del usuario tecnologías apropiadas que propician el uso intensivo de mano de obra y de recursos locales.</w:t>
      </w:r>
    </w:p>
    <w:p w:rsidR="00EE1D51" w:rsidRPr="00A1671B" w:rsidRDefault="00A1671B" w:rsidP="003D3815">
      <w:pPr>
        <w:shd w:val="clear" w:color="auto" w:fill="FFFFFF"/>
        <w:adjustRightInd w:val="0"/>
        <w:spacing w:line="360" w:lineRule="auto"/>
        <w:ind w:left="1134"/>
        <w:jc w:val="both"/>
      </w:pPr>
      <w:r>
        <w:rPr>
          <w:color w:val="000000"/>
        </w:rPr>
        <w:t xml:space="preserve"> S</w:t>
      </w:r>
      <w:r w:rsidR="00394A6A" w:rsidRPr="00394A6A">
        <w:rPr>
          <w:color w:val="000000"/>
        </w:rPr>
        <w:t>e formuló por la existencia de vías que conforman el mayor porcentaje del</w:t>
      </w:r>
      <w:r>
        <w:rPr>
          <w:color w:val="000000"/>
        </w:rPr>
        <w:t xml:space="preserve"> Sistema Nacional de Carreteras, </w:t>
      </w:r>
      <w:r w:rsidR="00394A6A" w:rsidRPr="00394A6A">
        <w:rPr>
          <w:color w:val="000000"/>
        </w:rPr>
        <w:t xml:space="preserve">caracterizadas por tener una superficie de rodadura </w:t>
      </w:r>
      <w:r w:rsidR="00394A6A" w:rsidRPr="00394A6A">
        <w:rPr>
          <w:color w:val="000000"/>
        </w:rPr>
        <w:lastRenderedPageBreak/>
        <w:t>de material granular y son recorridas generalmente por un volumen menor de 50 vehículos por día y que muy pocas veces llegan h</w:t>
      </w:r>
      <w:r w:rsidR="00394A6A">
        <w:rPr>
          <w:color w:val="000000"/>
        </w:rPr>
        <w:t>asta 200 vehículos por día</w:t>
      </w:r>
      <w:r>
        <w:t>.</w:t>
      </w:r>
      <w:r w:rsidR="00EE1D51" w:rsidRPr="00EE1D51">
        <w:t xml:space="preserve"> </w:t>
      </w:r>
      <w:r w:rsidR="00EE1D51" w:rsidRPr="00EE1D51">
        <w:rPr>
          <w:b/>
          <w:color w:val="000000"/>
        </w:rPr>
        <w:t>(MDCNPBVT, 2008)</w:t>
      </w:r>
      <w:r w:rsidR="00EE1D51">
        <w:rPr>
          <w:b/>
          <w:color w:val="000000"/>
        </w:rPr>
        <w:t>.</w:t>
      </w:r>
    </w:p>
    <w:p w:rsidR="000365D8" w:rsidRDefault="000365D8" w:rsidP="00A1671B">
      <w:pPr>
        <w:shd w:val="clear" w:color="auto" w:fill="FFFFFF"/>
        <w:adjustRightInd w:val="0"/>
        <w:spacing w:line="276" w:lineRule="auto"/>
        <w:jc w:val="both"/>
        <w:rPr>
          <w:b/>
          <w:color w:val="000000"/>
        </w:rPr>
      </w:pPr>
    </w:p>
    <w:p w:rsidR="00023370" w:rsidRPr="00A1671B" w:rsidRDefault="000365D8" w:rsidP="00A313E2">
      <w:pPr>
        <w:tabs>
          <w:tab w:val="left" w:pos="851"/>
        </w:tabs>
        <w:autoSpaceDE/>
        <w:autoSpaceDN/>
        <w:spacing w:after="160" w:line="276" w:lineRule="auto"/>
        <w:jc w:val="center"/>
        <w:rPr>
          <w:rFonts w:eastAsiaTheme="minorHAnsi"/>
          <w:lang w:eastAsia="en-US"/>
        </w:rPr>
      </w:pPr>
      <w:r w:rsidRPr="000365D8">
        <w:rPr>
          <w:rFonts w:eastAsiaTheme="minorHAnsi"/>
          <w:b/>
          <w:lang w:eastAsia="en-US"/>
        </w:rPr>
        <w:t xml:space="preserve">Tabla </w:t>
      </w:r>
      <w:r w:rsidR="00971814" w:rsidRPr="000365D8">
        <w:rPr>
          <w:rFonts w:eastAsiaTheme="minorHAnsi"/>
          <w:b/>
          <w:lang w:eastAsia="en-US"/>
        </w:rPr>
        <w:t>2</w:t>
      </w:r>
      <w:r w:rsidR="00971814">
        <w:rPr>
          <w:rFonts w:eastAsiaTheme="minorHAnsi"/>
          <w:b/>
          <w:lang w:eastAsia="en-US"/>
        </w:rPr>
        <w:t>.1:</w:t>
      </w:r>
      <w:r w:rsidRPr="000365D8">
        <w:rPr>
          <w:rFonts w:eastAsiaTheme="minorHAnsi"/>
          <w:b/>
          <w:lang w:eastAsia="en-US"/>
        </w:rPr>
        <w:t xml:space="preserve"> </w:t>
      </w:r>
      <w:r w:rsidRPr="00A1671B">
        <w:rPr>
          <w:rFonts w:eastAsiaTheme="minorHAnsi"/>
          <w:lang w:eastAsia="en-US"/>
        </w:rPr>
        <w:t>Características básicas de la superficie</w:t>
      </w:r>
      <w:r w:rsidR="0030364D">
        <w:rPr>
          <w:rFonts w:eastAsiaTheme="minorHAnsi"/>
          <w:lang w:eastAsia="en-US"/>
        </w:rPr>
        <w:t xml:space="preserve"> de rodadura de las carreteras n</w:t>
      </w:r>
      <w:r w:rsidRPr="00A1671B">
        <w:rPr>
          <w:rFonts w:eastAsiaTheme="minorHAnsi"/>
          <w:lang w:eastAsia="en-US"/>
        </w:rPr>
        <w:t>o pavimentadas de bajo volumen de transito</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1864"/>
        <w:gridCol w:w="2835"/>
      </w:tblGrid>
      <w:tr w:rsidR="00023370" w:rsidRPr="00FC2498" w:rsidTr="00082237">
        <w:trPr>
          <w:trHeight w:val="1171"/>
          <w:jc w:val="center"/>
        </w:trPr>
        <w:tc>
          <w:tcPr>
            <w:tcW w:w="2242" w:type="dxa"/>
            <w:tcBorders>
              <w:top w:val="single" w:sz="4" w:space="0" w:color="auto"/>
              <w:bottom w:val="single" w:sz="4" w:space="0" w:color="auto"/>
            </w:tcBorders>
            <w:vAlign w:val="center"/>
          </w:tcPr>
          <w:p w:rsidR="00023370" w:rsidRPr="00A1671B" w:rsidRDefault="00023370" w:rsidP="003F6BF1">
            <w:pPr>
              <w:autoSpaceDE/>
              <w:autoSpaceDN/>
              <w:spacing w:line="360" w:lineRule="auto"/>
              <w:jc w:val="center"/>
              <w:rPr>
                <w:b/>
                <w:lang w:eastAsia="en-US"/>
              </w:rPr>
            </w:pPr>
            <w:r w:rsidRPr="00A1671B">
              <w:rPr>
                <w:b/>
                <w:lang w:eastAsia="en-US"/>
              </w:rPr>
              <w:t xml:space="preserve">Carretera de </w:t>
            </w:r>
            <w:proofErr w:type="spellStart"/>
            <w:r w:rsidRPr="00A1671B">
              <w:rPr>
                <w:b/>
                <w:lang w:eastAsia="en-US"/>
              </w:rPr>
              <w:t>Bvt</w:t>
            </w:r>
            <w:proofErr w:type="spellEnd"/>
          </w:p>
        </w:tc>
        <w:tc>
          <w:tcPr>
            <w:tcW w:w="1864" w:type="dxa"/>
            <w:tcBorders>
              <w:top w:val="single" w:sz="4" w:space="0" w:color="auto"/>
              <w:bottom w:val="single" w:sz="4" w:space="0" w:color="auto"/>
            </w:tcBorders>
            <w:vAlign w:val="center"/>
          </w:tcPr>
          <w:p w:rsidR="00023370" w:rsidRPr="00A1671B" w:rsidRDefault="00023370" w:rsidP="003F6BF1">
            <w:pPr>
              <w:autoSpaceDE/>
              <w:autoSpaceDN/>
              <w:spacing w:line="360" w:lineRule="auto"/>
              <w:jc w:val="center"/>
              <w:rPr>
                <w:b/>
                <w:lang w:eastAsia="en-US"/>
              </w:rPr>
            </w:pPr>
            <w:r w:rsidRPr="00A1671B">
              <w:rPr>
                <w:b/>
                <w:lang w:eastAsia="en-US"/>
              </w:rPr>
              <w:t>IMD Proyectado</w:t>
            </w:r>
          </w:p>
        </w:tc>
        <w:tc>
          <w:tcPr>
            <w:tcW w:w="2835" w:type="dxa"/>
            <w:tcBorders>
              <w:top w:val="single" w:sz="4" w:space="0" w:color="auto"/>
              <w:bottom w:val="single" w:sz="4" w:space="0" w:color="auto"/>
            </w:tcBorders>
            <w:vAlign w:val="center"/>
          </w:tcPr>
          <w:p w:rsidR="00023370" w:rsidRPr="00A1671B" w:rsidRDefault="00023370" w:rsidP="003F6BF1">
            <w:pPr>
              <w:autoSpaceDE/>
              <w:autoSpaceDN/>
              <w:spacing w:line="360" w:lineRule="auto"/>
              <w:jc w:val="center"/>
              <w:rPr>
                <w:b/>
                <w:lang w:eastAsia="en-US"/>
              </w:rPr>
            </w:pPr>
            <w:r w:rsidRPr="00A1671B">
              <w:rPr>
                <w:b/>
                <w:lang w:eastAsia="en-US"/>
              </w:rPr>
              <w:t>Ancho de Calzada (M)</w:t>
            </w:r>
          </w:p>
        </w:tc>
      </w:tr>
      <w:tr w:rsidR="00023370" w:rsidRPr="00FC2498" w:rsidTr="00082237">
        <w:trPr>
          <w:trHeight w:val="976"/>
          <w:jc w:val="center"/>
        </w:trPr>
        <w:tc>
          <w:tcPr>
            <w:tcW w:w="2242" w:type="dxa"/>
            <w:tcBorders>
              <w:top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T3</w:t>
            </w:r>
          </w:p>
        </w:tc>
        <w:tc>
          <w:tcPr>
            <w:tcW w:w="1864" w:type="dxa"/>
            <w:tcBorders>
              <w:top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101-200</w:t>
            </w:r>
          </w:p>
        </w:tc>
        <w:tc>
          <w:tcPr>
            <w:tcW w:w="2835" w:type="dxa"/>
            <w:tcBorders>
              <w:top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2 carriles</w:t>
            </w:r>
          </w:p>
          <w:p w:rsidR="00023370" w:rsidRPr="00A1671B" w:rsidRDefault="00023370" w:rsidP="003F6BF1">
            <w:pPr>
              <w:autoSpaceDE/>
              <w:autoSpaceDN/>
              <w:spacing w:line="360" w:lineRule="auto"/>
              <w:jc w:val="center"/>
              <w:rPr>
                <w:lang w:eastAsia="en-US"/>
              </w:rPr>
            </w:pPr>
            <w:r w:rsidRPr="00A1671B">
              <w:rPr>
                <w:lang w:eastAsia="en-US"/>
              </w:rPr>
              <w:t>5.50-6.00</w:t>
            </w:r>
          </w:p>
        </w:tc>
      </w:tr>
      <w:tr w:rsidR="00023370" w:rsidRPr="00FC2498" w:rsidTr="00082237">
        <w:trPr>
          <w:trHeight w:val="976"/>
          <w:jc w:val="center"/>
        </w:trPr>
        <w:tc>
          <w:tcPr>
            <w:tcW w:w="2242" w:type="dxa"/>
            <w:vAlign w:val="center"/>
          </w:tcPr>
          <w:p w:rsidR="00023370" w:rsidRPr="00A1671B" w:rsidRDefault="00023370" w:rsidP="003F6BF1">
            <w:pPr>
              <w:autoSpaceDE/>
              <w:autoSpaceDN/>
              <w:spacing w:line="360" w:lineRule="auto"/>
              <w:jc w:val="center"/>
              <w:rPr>
                <w:lang w:eastAsia="en-US"/>
              </w:rPr>
            </w:pPr>
            <w:r w:rsidRPr="00A1671B">
              <w:rPr>
                <w:lang w:eastAsia="en-US"/>
              </w:rPr>
              <w:t>T2</w:t>
            </w:r>
          </w:p>
        </w:tc>
        <w:tc>
          <w:tcPr>
            <w:tcW w:w="1864" w:type="dxa"/>
            <w:vAlign w:val="center"/>
          </w:tcPr>
          <w:p w:rsidR="00023370" w:rsidRPr="00A1671B" w:rsidRDefault="00023370" w:rsidP="003F6BF1">
            <w:pPr>
              <w:autoSpaceDE/>
              <w:autoSpaceDN/>
              <w:spacing w:line="360" w:lineRule="auto"/>
              <w:jc w:val="center"/>
              <w:rPr>
                <w:lang w:eastAsia="en-US"/>
              </w:rPr>
            </w:pPr>
            <w:r w:rsidRPr="00A1671B">
              <w:rPr>
                <w:lang w:eastAsia="en-US"/>
              </w:rPr>
              <w:t>50-100</w:t>
            </w:r>
          </w:p>
        </w:tc>
        <w:tc>
          <w:tcPr>
            <w:tcW w:w="2835" w:type="dxa"/>
            <w:vAlign w:val="center"/>
          </w:tcPr>
          <w:p w:rsidR="00023370" w:rsidRPr="00A1671B" w:rsidRDefault="00023370" w:rsidP="003F6BF1">
            <w:pPr>
              <w:autoSpaceDE/>
              <w:autoSpaceDN/>
              <w:spacing w:line="360" w:lineRule="auto"/>
              <w:jc w:val="center"/>
              <w:rPr>
                <w:lang w:eastAsia="en-US"/>
              </w:rPr>
            </w:pPr>
            <w:r w:rsidRPr="00A1671B">
              <w:rPr>
                <w:lang w:eastAsia="en-US"/>
              </w:rPr>
              <w:t>2 carriles</w:t>
            </w:r>
          </w:p>
          <w:p w:rsidR="00023370" w:rsidRPr="00A1671B" w:rsidRDefault="00023370" w:rsidP="003F6BF1">
            <w:pPr>
              <w:autoSpaceDE/>
              <w:autoSpaceDN/>
              <w:spacing w:line="360" w:lineRule="auto"/>
              <w:jc w:val="center"/>
              <w:rPr>
                <w:lang w:eastAsia="en-US"/>
              </w:rPr>
            </w:pPr>
            <w:r w:rsidRPr="00A1671B">
              <w:rPr>
                <w:lang w:eastAsia="en-US"/>
              </w:rPr>
              <w:t>5.50-6.00</w:t>
            </w:r>
          </w:p>
        </w:tc>
      </w:tr>
      <w:tr w:rsidR="00023370" w:rsidRPr="00FC2498" w:rsidTr="00082237">
        <w:trPr>
          <w:trHeight w:val="989"/>
          <w:jc w:val="center"/>
        </w:trPr>
        <w:tc>
          <w:tcPr>
            <w:tcW w:w="2242" w:type="dxa"/>
            <w:vAlign w:val="center"/>
          </w:tcPr>
          <w:p w:rsidR="00023370" w:rsidRPr="00A1671B" w:rsidRDefault="00023370" w:rsidP="003F6BF1">
            <w:pPr>
              <w:autoSpaceDE/>
              <w:autoSpaceDN/>
              <w:spacing w:line="360" w:lineRule="auto"/>
              <w:jc w:val="center"/>
              <w:rPr>
                <w:lang w:eastAsia="en-US"/>
              </w:rPr>
            </w:pPr>
            <w:r w:rsidRPr="00A1671B">
              <w:rPr>
                <w:lang w:eastAsia="en-US"/>
              </w:rPr>
              <w:t>T1</w:t>
            </w:r>
          </w:p>
        </w:tc>
        <w:tc>
          <w:tcPr>
            <w:tcW w:w="1864" w:type="dxa"/>
            <w:vAlign w:val="center"/>
          </w:tcPr>
          <w:p w:rsidR="00023370" w:rsidRPr="00A1671B" w:rsidRDefault="00023370" w:rsidP="003F6BF1">
            <w:pPr>
              <w:autoSpaceDE/>
              <w:autoSpaceDN/>
              <w:spacing w:line="360" w:lineRule="auto"/>
              <w:jc w:val="center"/>
              <w:rPr>
                <w:lang w:eastAsia="en-US"/>
              </w:rPr>
            </w:pPr>
            <w:r w:rsidRPr="00A1671B">
              <w:rPr>
                <w:lang w:eastAsia="en-US"/>
              </w:rPr>
              <w:t>16-50</w:t>
            </w:r>
          </w:p>
        </w:tc>
        <w:tc>
          <w:tcPr>
            <w:tcW w:w="2835" w:type="dxa"/>
            <w:vAlign w:val="center"/>
          </w:tcPr>
          <w:p w:rsidR="00023370" w:rsidRPr="00A1671B" w:rsidRDefault="00023370" w:rsidP="003F6BF1">
            <w:pPr>
              <w:autoSpaceDE/>
              <w:autoSpaceDN/>
              <w:spacing w:line="360" w:lineRule="auto"/>
              <w:jc w:val="center"/>
              <w:rPr>
                <w:lang w:eastAsia="en-US"/>
              </w:rPr>
            </w:pPr>
            <w:r w:rsidRPr="00A1671B">
              <w:rPr>
                <w:lang w:eastAsia="en-US"/>
              </w:rPr>
              <w:t xml:space="preserve">1 Carril (*) </w:t>
            </w:r>
            <w:proofErr w:type="spellStart"/>
            <w:r w:rsidRPr="00A1671B">
              <w:rPr>
                <w:lang w:eastAsia="en-US"/>
              </w:rPr>
              <w:t>ó</w:t>
            </w:r>
            <w:proofErr w:type="spellEnd"/>
            <w:r w:rsidRPr="00A1671B">
              <w:rPr>
                <w:lang w:eastAsia="en-US"/>
              </w:rPr>
              <w:t xml:space="preserve"> 2 carriles</w:t>
            </w:r>
          </w:p>
          <w:p w:rsidR="00023370" w:rsidRPr="00A1671B" w:rsidRDefault="00023370" w:rsidP="003F6BF1">
            <w:pPr>
              <w:autoSpaceDE/>
              <w:autoSpaceDN/>
              <w:spacing w:line="360" w:lineRule="auto"/>
              <w:jc w:val="center"/>
              <w:rPr>
                <w:lang w:eastAsia="en-US"/>
              </w:rPr>
            </w:pPr>
            <w:r w:rsidRPr="00A1671B">
              <w:rPr>
                <w:lang w:eastAsia="en-US"/>
              </w:rPr>
              <w:t>3.50-6.00</w:t>
            </w:r>
          </w:p>
        </w:tc>
      </w:tr>
      <w:tr w:rsidR="00023370" w:rsidRPr="00FC2498" w:rsidTr="00082237">
        <w:trPr>
          <w:trHeight w:val="607"/>
          <w:jc w:val="center"/>
        </w:trPr>
        <w:tc>
          <w:tcPr>
            <w:tcW w:w="2242" w:type="dxa"/>
            <w:vAlign w:val="center"/>
          </w:tcPr>
          <w:p w:rsidR="00023370" w:rsidRPr="00A1671B" w:rsidRDefault="00023370" w:rsidP="003F6BF1">
            <w:pPr>
              <w:autoSpaceDE/>
              <w:autoSpaceDN/>
              <w:spacing w:line="360" w:lineRule="auto"/>
              <w:jc w:val="center"/>
              <w:rPr>
                <w:lang w:eastAsia="en-US"/>
              </w:rPr>
            </w:pPr>
            <w:r w:rsidRPr="00A1671B">
              <w:rPr>
                <w:lang w:eastAsia="en-US"/>
              </w:rPr>
              <w:t>T0</w:t>
            </w:r>
          </w:p>
        </w:tc>
        <w:tc>
          <w:tcPr>
            <w:tcW w:w="1864" w:type="dxa"/>
            <w:vAlign w:val="center"/>
          </w:tcPr>
          <w:p w:rsidR="00023370" w:rsidRPr="00A1671B" w:rsidRDefault="00023370" w:rsidP="003F6BF1">
            <w:pPr>
              <w:autoSpaceDE/>
              <w:autoSpaceDN/>
              <w:spacing w:line="360" w:lineRule="auto"/>
              <w:jc w:val="center"/>
              <w:rPr>
                <w:lang w:eastAsia="en-US"/>
              </w:rPr>
            </w:pPr>
            <w:r w:rsidRPr="00A1671B">
              <w:rPr>
                <w:lang w:eastAsia="en-US"/>
              </w:rPr>
              <w:t>&lt; 15</w:t>
            </w:r>
          </w:p>
        </w:tc>
        <w:tc>
          <w:tcPr>
            <w:tcW w:w="2835" w:type="dxa"/>
            <w:vAlign w:val="center"/>
          </w:tcPr>
          <w:p w:rsidR="00023370" w:rsidRPr="00A1671B" w:rsidRDefault="00023370" w:rsidP="003F6BF1">
            <w:pPr>
              <w:autoSpaceDE/>
              <w:autoSpaceDN/>
              <w:spacing w:line="360" w:lineRule="auto"/>
              <w:jc w:val="center"/>
              <w:rPr>
                <w:lang w:eastAsia="en-US"/>
              </w:rPr>
            </w:pPr>
            <w:r w:rsidRPr="00A1671B">
              <w:rPr>
                <w:lang w:eastAsia="en-US"/>
              </w:rPr>
              <w:t>1 carril (*)</w:t>
            </w:r>
          </w:p>
          <w:p w:rsidR="00023370" w:rsidRPr="00A1671B" w:rsidRDefault="00023370" w:rsidP="003F6BF1">
            <w:pPr>
              <w:autoSpaceDE/>
              <w:autoSpaceDN/>
              <w:spacing w:line="360" w:lineRule="auto"/>
              <w:jc w:val="center"/>
              <w:rPr>
                <w:lang w:eastAsia="en-US"/>
              </w:rPr>
            </w:pPr>
            <w:r w:rsidRPr="00A1671B">
              <w:rPr>
                <w:lang w:eastAsia="en-US"/>
              </w:rPr>
              <w:t>3.50-4.50</w:t>
            </w:r>
          </w:p>
        </w:tc>
      </w:tr>
      <w:tr w:rsidR="00023370" w:rsidRPr="00FC2498" w:rsidTr="00082237">
        <w:trPr>
          <w:trHeight w:val="998"/>
          <w:jc w:val="center"/>
        </w:trPr>
        <w:tc>
          <w:tcPr>
            <w:tcW w:w="2242" w:type="dxa"/>
            <w:tcBorders>
              <w:bottom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 xml:space="preserve">Trocha </w:t>
            </w:r>
            <w:proofErr w:type="spellStart"/>
            <w:r w:rsidRPr="00A1671B">
              <w:rPr>
                <w:lang w:eastAsia="en-US"/>
              </w:rPr>
              <w:t>carrozable</w:t>
            </w:r>
            <w:proofErr w:type="spellEnd"/>
          </w:p>
        </w:tc>
        <w:tc>
          <w:tcPr>
            <w:tcW w:w="1864" w:type="dxa"/>
            <w:tcBorders>
              <w:bottom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IMD indefinido</w:t>
            </w:r>
          </w:p>
        </w:tc>
        <w:tc>
          <w:tcPr>
            <w:tcW w:w="2835" w:type="dxa"/>
            <w:tcBorders>
              <w:bottom w:val="single" w:sz="4" w:space="0" w:color="auto"/>
            </w:tcBorders>
            <w:vAlign w:val="center"/>
          </w:tcPr>
          <w:p w:rsidR="00023370" w:rsidRPr="00A1671B" w:rsidRDefault="00023370" w:rsidP="003F6BF1">
            <w:pPr>
              <w:autoSpaceDE/>
              <w:autoSpaceDN/>
              <w:spacing w:line="360" w:lineRule="auto"/>
              <w:jc w:val="center"/>
              <w:rPr>
                <w:lang w:eastAsia="en-US"/>
              </w:rPr>
            </w:pPr>
            <w:r w:rsidRPr="00A1671B">
              <w:rPr>
                <w:lang w:eastAsia="en-US"/>
              </w:rPr>
              <w:t>1 sendero (*)</w:t>
            </w:r>
          </w:p>
        </w:tc>
      </w:tr>
    </w:tbl>
    <w:p w:rsidR="005C3552" w:rsidRDefault="00A85770" w:rsidP="00A313E2">
      <w:pPr>
        <w:shd w:val="clear" w:color="auto" w:fill="FFFFFF"/>
        <w:adjustRightInd w:val="0"/>
        <w:spacing w:line="360" w:lineRule="auto"/>
        <w:jc w:val="right"/>
        <w:rPr>
          <w:color w:val="000000"/>
          <w:sz w:val="22"/>
          <w:szCs w:val="22"/>
        </w:rPr>
      </w:pPr>
      <w:r w:rsidRPr="00E22F2D">
        <w:rPr>
          <w:color w:val="000000"/>
          <w:sz w:val="22"/>
          <w:szCs w:val="22"/>
        </w:rPr>
        <w:t>Fuente: (MDCNPBVT, 2008), p. 17</w:t>
      </w:r>
    </w:p>
    <w:p w:rsidR="00A313E2" w:rsidRDefault="00A313E2" w:rsidP="00A313E2">
      <w:pPr>
        <w:shd w:val="clear" w:color="auto" w:fill="FFFFFF"/>
        <w:adjustRightInd w:val="0"/>
        <w:spacing w:line="360" w:lineRule="auto"/>
        <w:jc w:val="right"/>
        <w:rPr>
          <w:color w:val="000000"/>
          <w:sz w:val="22"/>
          <w:szCs w:val="22"/>
        </w:rPr>
      </w:pPr>
    </w:p>
    <w:p w:rsidR="00D112CB" w:rsidRDefault="00C67C14" w:rsidP="00C67C14">
      <w:pPr>
        <w:pStyle w:val="Prrafodelista"/>
        <w:numPr>
          <w:ilvl w:val="2"/>
          <w:numId w:val="13"/>
        </w:numPr>
        <w:adjustRightInd w:val="0"/>
        <w:ind w:left="1134" w:hanging="708"/>
        <w:rPr>
          <w:rFonts w:ascii="Times New Roman" w:hAnsi="Times New Roman"/>
          <w:b/>
          <w:color w:val="000000"/>
          <w:sz w:val="24"/>
          <w:szCs w:val="24"/>
        </w:rPr>
      </w:pPr>
      <w:r>
        <w:rPr>
          <w:rFonts w:ascii="Times New Roman" w:hAnsi="Times New Roman"/>
          <w:b/>
          <w:color w:val="000000"/>
          <w:sz w:val="24"/>
          <w:szCs w:val="24"/>
        </w:rPr>
        <w:t>Clasificación de carreteras</w:t>
      </w:r>
    </w:p>
    <w:p w:rsidR="002F6636" w:rsidRDefault="002F6636" w:rsidP="002F6636">
      <w:pPr>
        <w:pStyle w:val="Prrafodelista"/>
        <w:adjustRightInd w:val="0"/>
        <w:ind w:left="1134"/>
        <w:rPr>
          <w:rFonts w:ascii="Times New Roman" w:hAnsi="Times New Roman"/>
          <w:b/>
          <w:color w:val="000000"/>
          <w:sz w:val="24"/>
          <w:szCs w:val="24"/>
        </w:rPr>
      </w:pPr>
    </w:p>
    <w:p w:rsidR="00C67C14" w:rsidRDefault="00E72719" w:rsidP="00C67C14">
      <w:pPr>
        <w:pStyle w:val="Prrafodelista"/>
        <w:numPr>
          <w:ilvl w:val="3"/>
          <w:numId w:val="13"/>
        </w:numPr>
        <w:adjustRightInd w:val="0"/>
        <w:ind w:firstLine="414"/>
        <w:rPr>
          <w:rFonts w:ascii="Times New Roman" w:hAnsi="Times New Roman"/>
          <w:b/>
          <w:color w:val="000000"/>
          <w:sz w:val="24"/>
          <w:szCs w:val="24"/>
        </w:rPr>
      </w:pPr>
      <w:r>
        <w:rPr>
          <w:rFonts w:ascii="Times New Roman" w:hAnsi="Times New Roman"/>
          <w:b/>
          <w:color w:val="000000"/>
          <w:sz w:val="24"/>
          <w:szCs w:val="24"/>
        </w:rPr>
        <w:t>Clasificación de acuerdo a la d</w:t>
      </w:r>
      <w:r w:rsidR="00D112CB" w:rsidRPr="00384EF1">
        <w:rPr>
          <w:rFonts w:ascii="Times New Roman" w:hAnsi="Times New Roman"/>
          <w:b/>
          <w:color w:val="000000"/>
          <w:sz w:val="24"/>
          <w:szCs w:val="24"/>
        </w:rPr>
        <w:t>emanda</w:t>
      </w:r>
    </w:p>
    <w:p w:rsidR="002F6636" w:rsidRPr="002F6636" w:rsidRDefault="002F6636" w:rsidP="002F6636">
      <w:pPr>
        <w:shd w:val="clear" w:color="auto" w:fill="FFFFFF"/>
        <w:adjustRightInd w:val="0"/>
        <w:spacing w:line="360" w:lineRule="auto"/>
        <w:ind w:left="425" w:firstLine="709"/>
        <w:jc w:val="both"/>
        <w:rPr>
          <w:color w:val="000000"/>
        </w:rPr>
      </w:pPr>
      <w:r w:rsidRPr="002F6636">
        <w:rPr>
          <w:color w:val="000000"/>
        </w:rPr>
        <w:t xml:space="preserve">Según la </w:t>
      </w:r>
      <w:r w:rsidR="00900FF1" w:rsidRPr="002F6636">
        <w:rPr>
          <w:color w:val="000000"/>
        </w:rPr>
        <w:t>normativa</w:t>
      </w:r>
      <w:r w:rsidRPr="002F6636">
        <w:rPr>
          <w:color w:val="000000"/>
        </w:rPr>
        <w:t xml:space="preserve"> DG - 2018, establece la siguiente clasificación</w:t>
      </w:r>
      <w:r w:rsidRPr="00900FF1">
        <w:rPr>
          <w:color w:val="000000"/>
        </w:rPr>
        <w:t>:</w:t>
      </w:r>
      <w:r w:rsidRPr="002F6636">
        <w:rPr>
          <w:color w:val="000000"/>
        </w:rPr>
        <w:t xml:space="preserve"> </w:t>
      </w:r>
    </w:p>
    <w:p w:rsidR="00C67C14" w:rsidRPr="00C67C14" w:rsidRDefault="00C67C14" w:rsidP="00C67C14">
      <w:pPr>
        <w:pStyle w:val="Prrafodelista"/>
        <w:adjustRightInd w:val="0"/>
        <w:ind w:left="1134"/>
        <w:rPr>
          <w:rFonts w:ascii="Times New Roman" w:hAnsi="Times New Roman"/>
          <w:b/>
          <w:color w:val="000000"/>
          <w:sz w:val="24"/>
          <w:szCs w:val="24"/>
        </w:rPr>
      </w:pPr>
    </w:p>
    <w:p w:rsidR="00D112CB" w:rsidRPr="00D112CB" w:rsidRDefault="00D112CB" w:rsidP="00C67C14">
      <w:pPr>
        <w:pStyle w:val="Prrafodelista"/>
        <w:numPr>
          <w:ilvl w:val="0"/>
          <w:numId w:val="17"/>
        </w:numPr>
        <w:shd w:val="clear" w:color="auto" w:fill="FFFFFF"/>
        <w:adjustRightInd w:val="0"/>
        <w:ind w:left="1494"/>
        <w:jc w:val="both"/>
        <w:rPr>
          <w:rFonts w:ascii="Times New Roman" w:hAnsi="Times New Roman"/>
          <w:b/>
          <w:color w:val="000000"/>
          <w:sz w:val="24"/>
          <w:szCs w:val="24"/>
        </w:rPr>
      </w:pPr>
      <w:r w:rsidRPr="00D112CB">
        <w:rPr>
          <w:rFonts w:ascii="Times New Roman" w:hAnsi="Times New Roman"/>
          <w:b/>
          <w:color w:val="000000"/>
          <w:sz w:val="24"/>
          <w:szCs w:val="24"/>
        </w:rPr>
        <w:t>Autopistas de primera</w:t>
      </w:r>
      <w:r w:rsidR="00C67C14">
        <w:rPr>
          <w:rFonts w:ascii="Times New Roman" w:hAnsi="Times New Roman"/>
          <w:b/>
          <w:color w:val="000000"/>
          <w:sz w:val="24"/>
          <w:szCs w:val="24"/>
        </w:rPr>
        <w:t xml:space="preserve"> clase</w:t>
      </w:r>
    </w:p>
    <w:p w:rsidR="00D112CB" w:rsidRPr="00D112CB" w:rsidRDefault="00D112CB" w:rsidP="00C67C14">
      <w:pPr>
        <w:shd w:val="clear" w:color="auto" w:fill="FFFFFF"/>
        <w:adjustRightInd w:val="0"/>
        <w:spacing w:line="360" w:lineRule="auto"/>
        <w:ind w:left="1134"/>
        <w:jc w:val="both"/>
        <w:rPr>
          <w:color w:val="000000"/>
        </w:rPr>
      </w:pPr>
      <w:r w:rsidRPr="00D112CB">
        <w:rPr>
          <w:color w:val="000000"/>
        </w:rPr>
        <w:t xml:space="preserve">Son carreteras con IMDA (Índice Medio Diario Anual) mayor a 6.000 </w:t>
      </w:r>
      <w:proofErr w:type="spellStart"/>
      <w:r w:rsidRPr="00D112CB">
        <w:rPr>
          <w:color w:val="000000"/>
        </w:rPr>
        <w:t>veh</w:t>
      </w:r>
      <w:proofErr w:type="spellEnd"/>
      <w:r w:rsidRPr="00D112CB">
        <w:rPr>
          <w:color w:val="000000"/>
        </w:rPr>
        <w:t xml:space="preserve">/día, de calzadas divididas por medio de un separador central mínimo de 6,00 m; cada una de las calzadas debe contar con dos o más carriles de 3,60 m de ancho como mínimo. </w:t>
      </w:r>
    </w:p>
    <w:p w:rsidR="002F6636" w:rsidRPr="00D112CB" w:rsidRDefault="002F6636" w:rsidP="00D112CB">
      <w:pPr>
        <w:shd w:val="clear" w:color="auto" w:fill="FFFFFF"/>
        <w:adjustRightInd w:val="0"/>
        <w:spacing w:line="360" w:lineRule="auto"/>
        <w:jc w:val="both"/>
        <w:rPr>
          <w:color w:val="000000"/>
        </w:rPr>
      </w:pPr>
    </w:p>
    <w:p w:rsidR="00D112CB" w:rsidRPr="00D112CB" w:rsidRDefault="00D112CB" w:rsidP="00C67C14">
      <w:pPr>
        <w:pStyle w:val="Prrafodelista"/>
        <w:numPr>
          <w:ilvl w:val="0"/>
          <w:numId w:val="17"/>
        </w:numPr>
        <w:shd w:val="clear" w:color="auto" w:fill="FFFFFF"/>
        <w:adjustRightInd w:val="0"/>
        <w:ind w:left="1494"/>
        <w:jc w:val="both"/>
        <w:rPr>
          <w:rFonts w:ascii="Times New Roman" w:hAnsi="Times New Roman"/>
          <w:color w:val="000000"/>
          <w:sz w:val="24"/>
          <w:szCs w:val="24"/>
        </w:rPr>
      </w:pPr>
      <w:r w:rsidRPr="00D112CB">
        <w:rPr>
          <w:rFonts w:ascii="Times New Roman" w:hAnsi="Times New Roman"/>
          <w:b/>
          <w:color w:val="000000"/>
          <w:sz w:val="24"/>
          <w:szCs w:val="24"/>
        </w:rPr>
        <w:lastRenderedPageBreak/>
        <w:t>Autopistas de segunda clase</w:t>
      </w:r>
      <w:r w:rsidRPr="00D112CB">
        <w:rPr>
          <w:rFonts w:ascii="Times New Roman" w:hAnsi="Times New Roman"/>
          <w:color w:val="000000"/>
          <w:sz w:val="24"/>
          <w:szCs w:val="24"/>
        </w:rPr>
        <w:t xml:space="preserve">  </w:t>
      </w:r>
    </w:p>
    <w:p w:rsidR="00D112CB" w:rsidRPr="00D112CB" w:rsidRDefault="00D112CB" w:rsidP="00C67C14">
      <w:pPr>
        <w:pStyle w:val="Prrafodelista"/>
        <w:shd w:val="clear" w:color="auto" w:fill="FFFFFF"/>
        <w:adjustRightInd w:val="0"/>
        <w:ind w:left="1134"/>
        <w:rPr>
          <w:rFonts w:ascii="Times New Roman" w:hAnsi="Times New Roman"/>
          <w:color w:val="000000"/>
          <w:sz w:val="24"/>
          <w:szCs w:val="24"/>
        </w:rPr>
      </w:pPr>
      <w:r w:rsidRPr="00D112CB">
        <w:rPr>
          <w:rFonts w:ascii="Times New Roman" w:hAnsi="Times New Roman"/>
          <w:color w:val="000000"/>
          <w:sz w:val="24"/>
          <w:szCs w:val="24"/>
        </w:rPr>
        <w:t xml:space="preserve"> Son carreteras con un IMDA entre 6.000 y 4.001 </w:t>
      </w:r>
      <w:proofErr w:type="spellStart"/>
      <w:r w:rsidRPr="00D112CB">
        <w:rPr>
          <w:rFonts w:ascii="Times New Roman" w:hAnsi="Times New Roman"/>
          <w:color w:val="000000"/>
          <w:sz w:val="24"/>
          <w:szCs w:val="24"/>
        </w:rPr>
        <w:t>veh</w:t>
      </w:r>
      <w:proofErr w:type="spellEnd"/>
      <w:r w:rsidRPr="00D112CB">
        <w:rPr>
          <w:rFonts w:ascii="Times New Roman" w:hAnsi="Times New Roman"/>
          <w:color w:val="000000"/>
          <w:sz w:val="24"/>
          <w:szCs w:val="24"/>
        </w:rPr>
        <w:t xml:space="preserve">/día, de calzadas divididas por medio de un separador central que puede variar de 6,00 m hasta 1,00 m, en cuyo caso se instalará un sistema de contención vehicular; cada una de las calzadas debe contar con dos o más carriles de 3,60 m de ancho como mínimo. </w:t>
      </w:r>
    </w:p>
    <w:p w:rsidR="00D112CB" w:rsidRDefault="00D112CB" w:rsidP="00D112CB">
      <w:pPr>
        <w:pStyle w:val="Prrafodelista"/>
        <w:shd w:val="clear" w:color="auto" w:fill="FFFFFF"/>
        <w:adjustRightInd w:val="0"/>
        <w:ind w:left="360"/>
        <w:rPr>
          <w:rFonts w:ascii="Times New Roman" w:hAnsi="Times New Roman"/>
          <w:color w:val="000000"/>
          <w:sz w:val="24"/>
          <w:szCs w:val="24"/>
        </w:rPr>
      </w:pPr>
    </w:p>
    <w:p w:rsidR="00D112CB" w:rsidRPr="00D112CB" w:rsidRDefault="00D112CB" w:rsidP="002F6636">
      <w:pPr>
        <w:pStyle w:val="Prrafodelista"/>
        <w:numPr>
          <w:ilvl w:val="0"/>
          <w:numId w:val="17"/>
        </w:numPr>
        <w:shd w:val="clear" w:color="auto" w:fill="FFFFFF"/>
        <w:adjustRightInd w:val="0"/>
        <w:ind w:left="1494"/>
        <w:jc w:val="both"/>
        <w:rPr>
          <w:rFonts w:ascii="Times New Roman" w:hAnsi="Times New Roman"/>
          <w:b/>
          <w:color w:val="000000"/>
          <w:sz w:val="24"/>
          <w:szCs w:val="24"/>
        </w:rPr>
      </w:pPr>
      <w:r w:rsidRPr="00D112CB">
        <w:rPr>
          <w:rFonts w:ascii="Times New Roman" w:hAnsi="Times New Roman"/>
          <w:b/>
          <w:color w:val="000000"/>
          <w:sz w:val="24"/>
          <w:szCs w:val="24"/>
        </w:rPr>
        <w:t xml:space="preserve">Carreteras de primera clase. </w:t>
      </w:r>
    </w:p>
    <w:p w:rsidR="00D112CB" w:rsidRPr="00D112CB" w:rsidRDefault="00D112CB" w:rsidP="002F6636">
      <w:pPr>
        <w:pStyle w:val="Prrafodelista"/>
        <w:shd w:val="clear" w:color="auto" w:fill="FFFFFF"/>
        <w:adjustRightInd w:val="0"/>
        <w:ind w:left="1134"/>
        <w:jc w:val="both"/>
        <w:rPr>
          <w:rFonts w:ascii="Times New Roman" w:hAnsi="Times New Roman"/>
          <w:color w:val="000000"/>
          <w:sz w:val="24"/>
          <w:szCs w:val="24"/>
        </w:rPr>
      </w:pPr>
      <w:r w:rsidRPr="00D112CB">
        <w:rPr>
          <w:rFonts w:ascii="Times New Roman" w:hAnsi="Times New Roman"/>
          <w:color w:val="000000"/>
          <w:sz w:val="24"/>
          <w:szCs w:val="24"/>
        </w:rPr>
        <w:t xml:space="preserve">Son carreteras con un IMDA entre 4.000 y 2.001 </w:t>
      </w:r>
      <w:proofErr w:type="spellStart"/>
      <w:r w:rsidRPr="00D112CB">
        <w:rPr>
          <w:rFonts w:ascii="Times New Roman" w:hAnsi="Times New Roman"/>
          <w:color w:val="000000"/>
          <w:sz w:val="24"/>
          <w:szCs w:val="24"/>
        </w:rPr>
        <w:t>veh</w:t>
      </w:r>
      <w:proofErr w:type="spellEnd"/>
      <w:r w:rsidRPr="00D112CB">
        <w:rPr>
          <w:rFonts w:ascii="Times New Roman" w:hAnsi="Times New Roman"/>
          <w:color w:val="000000"/>
          <w:sz w:val="24"/>
          <w:szCs w:val="24"/>
        </w:rPr>
        <w:t xml:space="preserve">/día, con una calzada de dos carriles de 3,60 m de ancho como mínimo. Puede tener cruces o pasos vehiculares a nivel y en zonas urbanas es recomendable que se cuente con puentes peatonales o en su defecto con dispositivos de seguridad vial. </w:t>
      </w:r>
    </w:p>
    <w:p w:rsidR="00D112CB" w:rsidRPr="00D112CB" w:rsidRDefault="00D112CB" w:rsidP="00D112CB">
      <w:pPr>
        <w:pStyle w:val="Prrafodelista"/>
        <w:shd w:val="clear" w:color="auto" w:fill="FFFFFF"/>
        <w:adjustRightInd w:val="0"/>
        <w:ind w:left="360"/>
        <w:jc w:val="both"/>
        <w:rPr>
          <w:rFonts w:ascii="Times New Roman" w:hAnsi="Times New Roman"/>
          <w:color w:val="000000"/>
          <w:sz w:val="24"/>
          <w:szCs w:val="24"/>
        </w:rPr>
      </w:pPr>
    </w:p>
    <w:p w:rsidR="00D112CB" w:rsidRPr="00D112CB" w:rsidRDefault="00D112CB" w:rsidP="002F6636">
      <w:pPr>
        <w:pStyle w:val="Prrafodelista"/>
        <w:numPr>
          <w:ilvl w:val="0"/>
          <w:numId w:val="17"/>
        </w:numPr>
        <w:shd w:val="clear" w:color="auto" w:fill="FFFFFF"/>
        <w:adjustRightInd w:val="0"/>
        <w:ind w:left="1494"/>
        <w:jc w:val="both"/>
        <w:rPr>
          <w:rFonts w:ascii="Times New Roman" w:hAnsi="Times New Roman"/>
          <w:b/>
          <w:color w:val="000000"/>
          <w:sz w:val="24"/>
          <w:szCs w:val="24"/>
        </w:rPr>
      </w:pPr>
      <w:r w:rsidRPr="00D112CB">
        <w:rPr>
          <w:rFonts w:ascii="Times New Roman" w:hAnsi="Times New Roman"/>
          <w:b/>
          <w:color w:val="000000"/>
          <w:sz w:val="24"/>
          <w:szCs w:val="24"/>
        </w:rPr>
        <w:t xml:space="preserve">Carreteras de segunda clase. </w:t>
      </w:r>
    </w:p>
    <w:p w:rsidR="00D112CB" w:rsidRPr="00D112CB" w:rsidRDefault="00D112CB" w:rsidP="002F6636">
      <w:pPr>
        <w:shd w:val="clear" w:color="auto" w:fill="FFFFFF"/>
        <w:adjustRightInd w:val="0"/>
        <w:spacing w:line="360" w:lineRule="auto"/>
        <w:ind w:left="1134"/>
        <w:jc w:val="both"/>
        <w:rPr>
          <w:color w:val="000000"/>
        </w:rPr>
      </w:pPr>
      <w:r w:rsidRPr="00D112CB">
        <w:rPr>
          <w:color w:val="000000"/>
        </w:rPr>
        <w:t xml:space="preserve">Son carreteras con IMDA entre 2.000 y 400 </w:t>
      </w:r>
      <w:proofErr w:type="spellStart"/>
      <w:r w:rsidRPr="00D112CB">
        <w:rPr>
          <w:color w:val="000000"/>
        </w:rPr>
        <w:t>veh</w:t>
      </w:r>
      <w:proofErr w:type="spellEnd"/>
      <w:r w:rsidRPr="00D112CB">
        <w:rPr>
          <w:color w:val="000000"/>
        </w:rPr>
        <w:t>/día, con una calzada de dos carriles de 3,30 m de ancho como mínimo. Puede tener cruces o pasos vehiculares a nivel y en zonas urbanas es recomendable que se cuente con puentes peatonales o en su defecto con dispositivos de seguridad vial.</w:t>
      </w:r>
    </w:p>
    <w:p w:rsidR="00D112CB" w:rsidRPr="00D112CB" w:rsidRDefault="00D112CB" w:rsidP="00D112CB">
      <w:pPr>
        <w:shd w:val="clear" w:color="auto" w:fill="FFFFFF"/>
        <w:adjustRightInd w:val="0"/>
        <w:spacing w:line="360" w:lineRule="auto"/>
        <w:jc w:val="both"/>
        <w:rPr>
          <w:color w:val="000000"/>
        </w:rPr>
      </w:pPr>
    </w:p>
    <w:p w:rsidR="00D112CB" w:rsidRPr="00D112CB" w:rsidRDefault="00D112CB" w:rsidP="002F6636">
      <w:pPr>
        <w:pStyle w:val="Prrafodelista"/>
        <w:numPr>
          <w:ilvl w:val="0"/>
          <w:numId w:val="17"/>
        </w:numPr>
        <w:shd w:val="clear" w:color="auto" w:fill="FFFFFF"/>
        <w:adjustRightInd w:val="0"/>
        <w:ind w:left="1494"/>
        <w:jc w:val="both"/>
        <w:rPr>
          <w:rFonts w:ascii="Times New Roman" w:hAnsi="Times New Roman"/>
          <w:b/>
          <w:color w:val="000000"/>
          <w:sz w:val="24"/>
          <w:szCs w:val="24"/>
        </w:rPr>
      </w:pPr>
      <w:r w:rsidRPr="00D112CB">
        <w:rPr>
          <w:rFonts w:ascii="Times New Roman" w:hAnsi="Times New Roman"/>
          <w:b/>
          <w:color w:val="000000"/>
          <w:sz w:val="24"/>
          <w:szCs w:val="24"/>
        </w:rPr>
        <w:t xml:space="preserve">Carreteras de tercera clase. </w:t>
      </w:r>
    </w:p>
    <w:p w:rsidR="00D112CB" w:rsidRPr="00D112CB" w:rsidRDefault="00D112CB" w:rsidP="002F6636">
      <w:pPr>
        <w:shd w:val="clear" w:color="auto" w:fill="FFFFFF"/>
        <w:adjustRightInd w:val="0"/>
        <w:spacing w:line="360" w:lineRule="auto"/>
        <w:ind w:left="1134"/>
        <w:jc w:val="both"/>
        <w:rPr>
          <w:color w:val="000000"/>
        </w:rPr>
      </w:pPr>
      <w:r w:rsidRPr="00D112CB">
        <w:rPr>
          <w:color w:val="000000"/>
        </w:rPr>
        <w:t xml:space="preserve">Son carreteras con IMDA menores a 400 </w:t>
      </w:r>
      <w:proofErr w:type="spellStart"/>
      <w:r w:rsidRPr="00D112CB">
        <w:rPr>
          <w:color w:val="000000"/>
        </w:rPr>
        <w:t>veh</w:t>
      </w:r>
      <w:proofErr w:type="spellEnd"/>
      <w:r w:rsidRPr="00D112CB">
        <w:rPr>
          <w:color w:val="000000"/>
        </w:rPr>
        <w:t>/día, con calzada de dos carriles de 3,00 m de ancho como mínimo. De manera excepcional estas vías podrán tener carriles hasta de 2,50 m, contando con el sustento técnico correspondiente.</w:t>
      </w:r>
    </w:p>
    <w:p w:rsidR="005F7BCA" w:rsidRDefault="005F7BCA" w:rsidP="002F6636">
      <w:pPr>
        <w:shd w:val="clear" w:color="auto" w:fill="FFFFFF"/>
        <w:adjustRightInd w:val="0"/>
        <w:spacing w:line="360" w:lineRule="auto"/>
        <w:ind w:left="1134"/>
        <w:jc w:val="both"/>
        <w:rPr>
          <w:color w:val="000000"/>
        </w:rPr>
      </w:pPr>
    </w:p>
    <w:p w:rsidR="00D112CB" w:rsidRPr="00D112CB" w:rsidRDefault="00D112CB" w:rsidP="002F6636">
      <w:pPr>
        <w:pStyle w:val="Prrafodelista"/>
        <w:numPr>
          <w:ilvl w:val="0"/>
          <w:numId w:val="17"/>
        </w:numPr>
        <w:shd w:val="clear" w:color="auto" w:fill="FFFFFF"/>
        <w:adjustRightInd w:val="0"/>
        <w:ind w:left="1494"/>
        <w:jc w:val="both"/>
        <w:rPr>
          <w:rFonts w:ascii="Times New Roman" w:hAnsi="Times New Roman"/>
          <w:b/>
          <w:color w:val="000000"/>
          <w:sz w:val="24"/>
          <w:szCs w:val="24"/>
        </w:rPr>
      </w:pPr>
      <w:r w:rsidRPr="00D112CB">
        <w:rPr>
          <w:rFonts w:ascii="Times New Roman" w:hAnsi="Times New Roman"/>
          <w:b/>
          <w:color w:val="000000"/>
          <w:sz w:val="24"/>
          <w:szCs w:val="24"/>
        </w:rPr>
        <w:t xml:space="preserve">Trochas </w:t>
      </w:r>
      <w:proofErr w:type="spellStart"/>
      <w:r w:rsidRPr="00D112CB">
        <w:rPr>
          <w:rFonts w:ascii="Times New Roman" w:hAnsi="Times New Roman"/>
          <w:b/>
          <w:color w:val="000000"/>
          <w:sz w:val="24"/>
          <w:szCs w:val="24"/>
        </w:rPr>
        <w:t>carrozables</w:t>
      </w:r>
      <w:proofErr w:type="spellEnd"/>
      <w:r w:rsidRPr="00D112CB">
        <w:rPr>
          <w:rFonts w:ascii="Times New Roman" w:hAnsi="Times New Roman"/>
          <w:b/>
          <w:color w:val="000000"/>
          <w:sz w:val="24"/>
          <w:szCs w:val="24"/>
        </w:rPr>
        <w:t xml:space="preserve">. </w:t>
      </w:r>
    </w:p>
    <w:p w:rsidR="00D112CB" w:rsidRPr="00D112CB" w:rsidRDefault="00D112CB" w:rsidP="002F6636">
      <w:pPr>
        <w:shd w:val="clear" w:color="auto" w:fill="FFFFFF"/>
        <w:adjustRightInd w:val="0"/>
        <w:spacing w:line="360" w:lineRule="auto"/>
        <w:ind w:left="1134"/>
        <w:jc w:val="both"/>
        <w:rPr>
          <w:color w:val="000000"/>
        </w:rPr>
      </w:pPr>
      <w:r w:rsidRPr="00D112CB">
        <w:rPr>
          <w:color w:val="000000"/>
        </w:rPr>
        <w:t xml:space="preserve">Son vías transitables, que no alcanzan las características geométricas de una carretera, que por lo general tienen un IMDA menor a 200 </w:t>
      </w:r>
      <w:proofErr w:type="spellStart"/>
      <w:r w:rsidRPr="00D112CB">
        <w:rPr>
          <w:color w:val="000000"/>
        </w:rPr>
        <w:t>veh</w:t>
      </w:r>
      <w:proofErr w:type="spellEnd"/>
      <w:r w:rsidRPr="00D112CB">
        <w:rPr>
          <w:color w:val="000000"/>
        </w:rPr>
        <w:t xml:space="preserve">/día. Sus calzadas deben tener un ancho mínimo de 4,00 m, en cuyo caso se construirá ensanches denominados plazoletas de cruce, por lo menos cada 500 m.  </w:t>
      </w:r>
    </w:p>
    <w:p w:rsidR="00F3222C" w:rsidRDefault="00F3222C" w:rsidP="00384EF1">
      <w:pPr>
        <w:shd w:val="clear" w:color="auto" w:fill="FFFFFF"/>
        <w:adjustRightInd w:val="0"/>
        <w:jc w:val="both"/>
        <w:rPr>
          <w:color w:val="000000"/>
        </w:rPr>
      </w:pPr>
    </w:p>
    <w:p w:rsidR="00900FF1" w:rsidRDefault="00900FF1" w:rsidP="00384EF1">
      <w:pPr>
        <w:shd w:val="clear" w:color="auto" w:fill="FFFFFF"/>
        <w:adjustRightInd w:val="0"/>
        <w:jc w:val="both"/>
        <w:rPr>
          <w:color w:val="000000"/>
        </w:rPr>
      </w:pPr>
    </w:p>
    <w:p w:rsidR="00900FF1" w:rsidRDefault="00900FF1" w:rsidP="00384EF1">
      <w:pPr>
        <w:shd w:val="clear" w:color="auto" w:fill="FFFFFF"/>
        <w:adjustRightInd w:val="0"/>
        <w:jc w:val="both"/>
        <w:rPr>
          <w:color w:val="000000"/>
        </w:rPr>
      </w:pPr>
    </w:p>
    <w:p w:rsidR="00900FF1" w:rsidRDefault="00900FF1" w:rsidP="00384EF1">
      <w:pPr>
        <w:shd w:val="clear" w:color="auto" w:fill="FFFFFF"/>
        <w:adjustRightInd w:val="0"/>
        <w:jc w:val="both"/>
        <w:rPr>
          <w:color w:val="000000"/>
        </w:rPr>
      </w:pPr>
    </w:p>
    <w:p w:rsidR="00900FF1" w:rsidRDefault="00900FF1" w:rsidP="00384EF1">
      <w:pPr>
        <w:shd w:val="clear" w:color="auto" w:fill="FFFFFF"/>
        <w:adjustRightInd w:val="0"/>
        <w:jc w:val="both"/>
        <w:rPr>
          <w:color w:val="000000"/>
        </w:rPr>
      </w:pPr>
    </w:p>
    <w:p w:rsidR="00F70466" w:rsidRDefault="00F70466" w:rsidP="00384EF1">
      <w:pPr>
        <w:shd w:val="clear" w:color="auto" w:fill="FFFFFF"/>
        <w:adjustRightInd w:val="0"/>
        <w:jc w:val="both"/>
        <w:rPr>
          <w:color w:val="000000"/>
        </w:rPr>
      </w:pPr>
    </w:p>
    <w:p w:rsidR="00F70466" w:rsidRDefault="00F70466" w:rsidP="00384EF1">
      <w:pPr>
        <w:shd w:val="clear" w:color="auto" w:fill="FFFFFF"/>
        <w:adjustRightInd w:val="0"/>
        <w:jc w:val="both"/>
        <w:rPr>
          <w:color w:val="000000"/>
        </w:rPr>
      </w:pPr>
    </w:p>
    <w:p w:rsidR="00F70466" w:rsidRDefault="00F70466" w:rsidP="00384EF1">
      <w:pPr>
        <w:shd w:val="clear" w:color="auto" w:fill="FFFFFF"/>
        <w:adjustRightInd w:val="0"/>
        <w:jc w:val="both"/>
        <w:rPr>
          <w:color w:val="000000"/>
        </w:rPr>
      </w:pPr>
    </w:p>
    <w:p w:rsidR="00D112CB" w:rsidRDefault="00B32392" w:rsidP="00900FF1">
      <w:pPr>
        <w:pStyle w:val="Prrafodelista"/>
        <w:numPr>
          <w:ilvl w:val="3"/>
          <w:numId w:val="13"/>
        </w:numPr>
        <w:adjustRightInd w:val="0"/>
        <w:ind w:firstLine="414"/>
        <w:rPr>
          <w:rFonts w:ascii="Times New Roman" w:hAnsi="Times New Roman"/>
          <w:b/>
          <w:color w:val="000000"/>
          <w:sz w:val="24"/>
          <w:szCs w:val="24"/>
        </w:rPr>
      </w:pPr>
      <w:r w:rsidRPr="00384EF1">
        <w:rPr>
          <w:rFonts w:ascii="Times New Roman" w:hAnsi="Times New Roman"/>
          <w:b/>
          <w:color w:val="000000"/>
          <w:sz w:val="24"/>
          <w:szCs w:val="24"/>
        </w:rPr>
        <w:lastRenderedPageBreak/>
        <w:t xml:space="preserve">Clasificación de acuerdo a la </w:t>
      </w:r>
      <w:r w:rsidR="00413D3D">
        <w:rPr>
          <w:rFonts w:ascii="Times New Roman" w:hAnsi="Times New Roman"/>
          <w:b/>
          <w:color w:val="000000"/>
          <w:sz w:val="24"/>
          <w:szCs w:val="24"/>
        </w:rPr>
        <w:t>orografía</w:t>
      </w:r>
    </w:p>
    <w:p w:rsidR="00900FF1" w:rsidRPr="002F6636" w:rsidRDefault="00900FF1" w:rsidP="00900FF1">
      <w:pPr>
        <w:shd w:val="clear" w:color="auto" w:fill="FFFFFF"/>
        <w:adjustRightInd w:val="0"/>
        <w:spacing w:line="360" w:lineRule="auto"/>
        <w:ind w:left="425" w:firstLine="709"/>
        <w:jc w:val="both"/>
        <w:rPr>
          <w:color w:val="000000"/>
        </w:rPr>
      </w:pPr>
      <w:r w:rsidRPr="002F6636">
        <w:rPr>
          <w:color w:val="000000"/>
        </w:rPr>
        <w:t>Según la normativa DG - 2018, establece la siguiente clasificación</w:t>
      </w:r>
      <w:r w:rsidRPr="00900FF1">
        <w:rPr>
          <w:color w:val="000000"/>
        </w:rPr>
        <w:t>:</w:t>
      </w:r>
      <w:r w:rsidRPr="002F6636">
        <w:rPr>
          <w:color w:val="000000"/>
        </w:rPr>
        <w:t xml:space="preserve"> </w:t>
      </w:r>
    </w:p>
    <w:p w:rsidR="00900FF1" w:rsidRPr="005F7BCA" w:rsidRDefault="00900FF1" w:rsidP="005F7BCA">
      <w:pPr>
        <w:shd w:val="clear" w:color="auto" w:fill="FFFFFF"/>
        <w:adjustRightInd w:val="0"/>
        <w:jc w:val="both"/>
        <w:rPr>
          <w:b/>
          <w:color w:val="000000"/>
        </w:rPr>
      </w:pPr>
    </w:p>
    <w:p w:rsidR="00F3222C" w:rsidRPr="00F3222C" w:rsidRDefault="00900FF1" w:rsidP="00900FF1">
      <w:pPr>
        <w:pStyle w:val="Prrafodelista"/>
        <w:numPr>
          <w:ilvl w:val="0"/>
          <w:numId w:val="18"/>
        </w:numPr>
        <w:shd w:val="clear" w:color="auto" w:fill="FFFFFF"/>
        <w:adjustRightInd w:val="0"/>
        <w:ind w:left="1494"/>
        <w:jc w:val="both"/>
        <w:rPr>
          <w:rFonts w:ascii="Times New Roman" w:hAnsi="Times New Roman"/>
          <w:b/>
          <w:color w:val="000000"/>
          <w:sz w:val="24"/>
          <w:szCs w:val="24"/>
        </w:rPr>
      </w:pPr>
      <w:r>
        <w:rPr>
          <w:rFonts w:ascii="Times New Roman" w:hAnsi="Times New Roman"/>
          <w:b/>
          <w:color w:val="000000"/>
          <w:sz w:val="24"/>
          <w:szCs w:val="24"/>
        </w:rPr>
        <w:t>Terreno plano (tipo 1)</w:t>
      </w:r>
    </w:p>
    <w:p w:rsidR="00384EF1" w:rsidRDefault="00F3222C" w:rsidP="00900FF1">
      <w:pPr>
        <w:shd w:val="clear" w:color="auto" w:fill="FFFFFF"/>
        <w:adjustRightInd w:val="0"/>
        <w:spacing w:line="360" w:lineRule="auto"/>
        <w:ind w:left="1068"/>
        <w:jc w:val="both"/>
        <w:rPr>
          <w:color w:val="000000"/>
        </w:rPr>
      </w:pPr>
      <w:r w:rsidRPr="00F3222C">
        <w:rPr>
          <w:color w:val="000000"/>
        </w:rPr>
        <w:t xml:space="preserve">Tiene pendientes transversales al eje de </w:t>
      </w:r>
      <w:r w:rsidR="00182623" w:rsidRPr="00F3222C">
        <w:rPr>
          <w:color w:val="000000"/>
        </w:rPr>
        <w:t>las vías menores</w:t>
      </w:r>
      <w:r w:rsidRPr="00F3222C">
        <w:rPr>
          <w:color w:val="000000"/>
        </w:rPr>
        <w:t xml:space="preserve"> o iguales al 10% y sus pendientes longitudinales son por lo general menores de tres por ciento (3%), demandando un mínimo de movimiento de tierras, por lo que no presenta mayores dificultades en su trazado. </w:t>
      </w:r>
    </w:p>
    <w:p w:rsidR="00384EF1" w:rsidRPr="00F3222C" w:rsidRDefault="00384EF1" w:rsidP="00900FF1">
      <w:pPr>
        <w:shd w:val="clear" w:color="auto" w:fill="FFFFFF"/>
        <w:adjustRightInd w:val="0"/>
        <w:spacing w:line="360" w:lineRule="auto"/>
        <w:ind w:left="1068"/>
        <w:jc w:val="both"/>
        <w:rPr>
          <w:color w:val="000000"/>
        </w:rPr>
      </w:pPr>
    </w:p>
    <w:p w:rsidR="00F3222C" w:rsidRDefault="00F3222C" w:rsidP="00900FF1">
      <w:pPr>
        <w:pStyle w:val="Prrafodelista"/>
        <w:numPr>
          <w:ilvl w:val="0"/>
          <w:numId w:val="18"/>
        </w:numPr>
        <w:shd w:val="clear" w:color="auto" w:fill="FFFFFF"/>
        <w:adjustRightInd w:val="0"/>
        <w:ind w:left="1494"/>
        <w:jc w:val="both"/>
        <w:rPr>
          <w:rFonts w:ascii="Times New Roman" w:hAnsi="Times New Roman"/>
          <w:b/>
          <w:color w:val="000000"/>
          <w:sz w:val="24"/>
          <w:szCs w:val="24"/>
        </w:rPr>
      </w:pPr>
      <w:r w:rsidRPr="00F3222C">
        <w:rPr>
          <w:rFonts w:ascii="Times New Roman" w:hAnsi="Times New Roman"/>
          <w:b/>
          <w:color w:val="000000"/>
          <w:sz w:val="24"/>
          <w:szCs w:val="24"/>
        </w:rPr>
        <w:t xml:space="preserve">Terreno ondulado (tipo 2). </w:t>
      </w:r>
    </w:p>
    <w:p w:rsidR="00F3222C" w:rsidRPr="00CB29EC" w:rsidRDefault="00384EF1" w:rsidP="00900FF1">
      <w:pPr>
        <w:shd w:val="clear" w:color="auto" w:fill="FFFFFF"/>
        <w:adjustRightInd w:val="0"/>
        <w:spacing w:line="360" w:lineRule="auto"/>
        <w:ind w:left="1068"/>
        <w:jc w:val="both"/>
        <w:rPr>
          <w:b/>
          <w:color w:val="000000"/>
        </w:rPr>
      </w:pPr>
      <w:r w:rsidRPr="00CB29EC">
        <w:rPr>
          <w:color w:val="000000"/>
        </w:rPr>
        <w:t>Tiene pendientes transversales al eje de la vía entre 11% y 50% y sus pendientes</w:t>
      </w:r>
      <w:r w:rsidR="00CB29EC" w:rsidRPr="00CB29EC">
        <w:rPr>
          <w:color w:val="000000"/>
        </w:rPr>
        <w:t xml:space="preserve"> </w:t>
      </w:r>
      <w:r w:rsidRPr="00CB29EC">
        <w:rPr>
          <w:color w:val="000000"/>
        </w:rPr>
        <w:t xml:space="preserve">longitudinales se encuentran entre 3% y 6 %, demandando un moderado movimiento de tierras, lo que permite </w:t>
      </w:r>
      <w:r w:rsidR="00F3222C" w:rsidRPr="00CB29EC">
        <w:rPr>
          <w:color w:val="000000"/>
        </w:rPr>
        <w:t xml:space="preserve">alineamientos más o menos rectos, sin mayores dificultades en el trazado. </w:t>
      </w:r>
    </w:p>
    <w:p w:rsidR="00F3222C" w:rsidRPr="00CB29EC" w:rsidRDefault="00384EF1" w:rsidP="00900FF1">
      <w:pPr>
        <w:shd w:val="clear" w:color="auto" w:fill="FFFFFF"/>
        <w:tabs>
          <w:tab w:val="left" w:pos="1195"/>
        </w:tabs>
        <w:adjustRightInd w:val="0"/>
        <w:spacing w:line="360" w:lineRule="auto"/>
        <w:ind w:left="1068"/>
        <w:jc w:val="both"/>
        <w:rPr>
          <w:color w:val="000000"/>
        </w:rPr>
      </w:pPr>
      <w:r w:rsidRPr="00CB29EC">
        <w:rPr>
          <w:color w:val="000000"/>
        </w:rPr>
        <w:tab/>
      </w:r>
    </w:p>
    <w:p w:rsidR="00F3222C" w:rsidRPr="00F3222C" w:rsidRDefault="00F3222C" w:rsidP="00900FF1">
      <w:pPr>
        <w:pStyle w:val="Prrafodelista"/>
        <w:numPr>
          <w:ilvl w:val="0"/>
          <w:numId w:val="18"/>
        </w:numPr>
        <w:shd w:val="clear" w:color="auto" w:fill="FFFFFF"/>
        <w:adjustRightInd w:val="0"/>
        <w:ind w:left="1494"/>
        <w:jc w:val="both"/>
        <w:rPr>
          <w:rFonts w:ascii="Times New Roman" w:hAnsi="Times New Roman"/>
          <w:b/>
          <w:color w:val="000000"/>
          <w:sz w:val="24"/>
          <w:szCs w:val="24"/>
        </w:rPr>
      </w:pPr>
      <w:r w:rsidRPr="00F3222C">
        <w:rPr>
          <w:rFonts w:ascii="Times New Roman" w:hAnsi="Times New Roman"/>
          <w:b/>
          <w:color w:val="000000"/>
          <w:sz w:val="24"/>
          <w:szCs w:val="24"/>
        </w:rPr>
        <w:t xml:space="preserve">Terreno accidentado (tipo 3). </w:t>
      </w:r>
    </w:p>
    <w:p w:rsidR="00D112CB" w:rsidRPr="00F3222C" w:rsidRDefault="00F3222C" w:rsidP="00900FF1">
      <w:pPr>
        <w:shd w:val="clear" w:color="auto" w:fill="FFFFFF"/>
        <w:adjustRightInd w:val="0"/>
        <w:spacing w:line="360" w:lineRule="auto"/>
        <w:ind w:left="1068"/>
        <w:jc w:val="both"/>
        <w:rPr>
          <w:color w:val="000000"/>
        </w:rPr>
      </w:pPr>
      <w:r w:rsidRPr="00F3222C">
        <w:rPr>
          <w:color w:val="000000"/>
        </w:rPr>
        <w:t>Tiene pendientes transversales al eje de la vía entre 51% y el 100% y sus pendientes longitudinales predominantes se encuentran entre 6% y 8%, por lo que requiere importantes movimientos de tierras, razón por la cual presenta dificultades en el trazado.</w:t>
      </w:r>
    </w:p>
    <w:p w:rsidR="00F3222C" w:rsidRPr="00F3222C" w:rsidRDefault="00F3222C" w:rsidP="00900FF1">
      <w:pPr>
        <w:shd w:val="clear" w:color="auto" w:fill="FFFFFF"/>
        <w:adjustRightInd w:val="0"/>
        <w:spacing w:line="360" w:lineRule="auto"/>
        <w:ind w:left="1068"/>
        <w:jc w:val="both"/>
        <w:rPr>
          <w:color w:val="000000"/>
        </w:rPr>
      </w:pPr>
    </w:p>
    <w:p w:rsidR="00F3222C" w:rsidRPr="00F3222C" w:rsidRDefault="00F3222C" w:rsidP="00900FF1">
      <w:pPr>
        <w:pStyle w:val="Prrafodelista"/>
        <w:numPr>
          <w:ilvl w:val="0"/>
          <w:numId w:val="18"/>
        </w:numPr>
        <w:shd w:val="clear" w:color="auto" w:fill="FFFFFF"/>
        <w:adjustRightInd w:val="0"/>
        <w:ind w:left="1494"/>
        <w:jc w:val="both"/>
        <w:rPr>
          <w:rFonts w:ascii="Times New Roman" w:hAnsi="Times New Roman"/>
          <w:b/>
          <w:color w:val="000000"/>
          <w:sz w:val="24"/>
          <w:szCs w:val="24"/>
        </w:rPr>
      </w:pPr>
      <w:r w:rsidRPr="00F3222C">
        <w:rPr>
          <w:rFonts w:ascii="Times New Roman" w:hAnsi="Times New Roman"/>
          <w:b/>
          <w:color w:val="000000"/>
          <w:sz w:val="24"/>
          <w:szCs w:val="24"/>
        </w:rPr>
        <w:t xml:space="preserve">Terreno escarpado (tipo 4). </w:t>
      </w:r>
    </w:p>
    <w:p w:rsidR="00F3222C" w:rsidRDefault="00F3222C" w:rsidP="00900FF1">
      <w:pPr>
        <w:shd w:val="clear" w:color="auto" w:fill="FFFFFF"/>
        <w:adjustRightInd w:val="0"/>
        <w:spacing w:line="360" w:lineRule="auto"/>
        <w:ind w:left="1068"/>
        <w:jc w:val="both"/>
        <w:rPr>
          <w:color w:val="000000"/>
        </w:rPr>
      </w:pPr>
      <w:r w:rsidRPr="00F3222C">
        <w:rPr>
          <w:color w:val="000000"/>
        </w:rPr>
        <w:t>Tiene pendientes transversales al eje de la vía superiores al 100% y sus pendientes longitudinales excepcionales son superiores al 8%, exigiendo el máximo de movimiento de tierras, razón por la cual presenta grandes dificultades en su trazado.</w:t>
      </w:r>
    </w:p>
    <w:bookmarkEnd w:id="13"/>
    <w:p w:rsidR="00B879B5" w:rsidRPr="003E457F" w:rsidRDefault="00B879B5" w:rsidP="00323ECC">
      <w:pPr>
        <w:shd w:val="clear" w:color="auto" w:fill="FFFFFF"/>
        <w:adjustRightInd w:val="0"/>
        <w:spacing w:line="360" w:lineRule="auto"/>
        <w:jc w:val="both"/>
        <w:rPr>
          <w:bCs/>
          <w:color w:val="000000"/>
        </w:rPr>
      </w:pPr>
    </w:p>
    <w:p w:rsidR="00E64284" w:rsidRPr="00384EF1" w:rsidRDefault="00E64284" w:rsidP="00C43FBD">
      <w:pPr>
        <w:pStyle w:val="Prrafodelista"/>
        <w:numPr>
          <w:ilvl w:val="2"/>
          <w:numId w:val="13"/>
        </w:numPr>
        <w:adjustRightInd w:val="0"/>
        <w:ind w:left="1134" w:hanging="708"/>
        <w:rPr>
          <w:rFonts w:ascii="Times New Roman" w:hAnsi="Times New Roman"/>
          <w:bCs/>
          <w:color w:val="000000"/>
          <w:sz w:val="24"/>
          <w:szCs w:val="24"/>
        </w:rPr>
      </w:pPr>
      <w:bookmarkStart w:id="14" w:name="_Toc465089731"/>
      <w:bookmarkStart w:id="15" w:name="_Toc459886711"/>
      <w:bookmarkStart w:id="16" w:name="_Toc460342737"/>
      <w:r w:rsidRPr="00384EF1">
        <w:rPr>
          <w:rFonts w:ascii="Times New Roman" w:hAnsi="Times New Roman"/>
          <w:b/>
          <w:color w:val="000000"/>
          <w:sz w:val="24"/>
          <w:szCs w:val="24"/>
        </w:rPr>
        <w:t>Índice medio diario anual (IMDA)</w:t>
      </w:r>
      <w:bookmarkEnd w:id="14"/>
      <w:bookmarkEnd w:id="15"/>
      <w:bookmarkEnd w:id="16"/>
    </w:p>
    <w:p w:rsidR="00E87585" w:rsidRPr="00323ECC" w:rsidRDefault="00E87585" w:rsidP="00C43FBD">
      <w:pPr>
        <w:shd w:val="clear" w:color="auto" w:fill="FFFFFF"/>
        <w:adjustRightInd w:val="0"/>
        <w:spacing w:line="360" w:lineRule="auto"/>
        <w:ind w:left="1134"/>
        <w:jc w:val="both"/>
        <w:rPr>
          <w:color w:val="000000"/>
        </w:rPr>
      </w:pPr>
      <w:r w:rsidRPr="00323ECC">
        <w:rPr>
          <w:color w:val="000000"/>
        </w:rPr>
        <w:t xml:space="preserve">En los estudios del tránsito se puede tratar de dos situaciones: el caso de los estudios para carreteras existentes, y el caso para </w:t>
      </w:r>
      <w:r w:rsidR="00C43FBD">
        <w:rPr>
          <w:color w:val="000000"/>
        </w:rPr>
        <w:t xml:space="preserve">carreteras nuevas, es decir que </w:t>
      </w:r>
      <w:r w:rsidRPr="00323ECC">
        <w:rPr>
          <w:color w:val="000000"/>
        </w:rPr>
        <w:t>no existen actualmente.</w:t>
      </w:r>
    </w:p>
    <w:p w:rsidR="00E87585" w:rsidRPr="00323ECC" w:rsidRDefault="00E87585" w:rsidP="00C43FBD">
      <w:pPr>
        <w:shd w:val="clear" w:color="auto" w:fill="FFFFFF"/>
        <w:adjustRightInd w:val="0"/>
        <w:spacing w:line="360" w:lineRule="auto"/>
        <w:ind w:left="1134"/>
        <w:jc w:val="both"/>
        <w:rPr>
          <w:color w:val="000000"/>
        </w:rPr>
      </w:pPr>
      <w:r w:rsidRPr="00323ECC">
        <w:rPr>
          <w:color w:val="000000"/>
        </w:rPr>
        <w:t>En el pri</w:t>
      </w:r>
      <w:r w:rsidR="00323ECC">
        <w:rPr>
          <w:color w:val="000000"/>
        </w:rPr>
        <w:t>mer ca</w:t>
      </w:r>
      <w:r w:rsidR="00C43FBD">
        <w:rPr>
          <w:color w:val="000000"/>
        </w:rPr>
        <w:t xml:space="preserve">so, el tránsito </w:t>
      </w:r>
      <w:r w:rsidR="00CB29EC">
        <w:rPr>
          <w:color w:val="000000"/>
        </w:rPr>
        <w:t xml:space="preserve">existente </w:t>
      </w:r>
      <w:r w:rsidR="00323ECC">
        <w:rPr>
          <w:color w:val="000000"/>
        </w:rPr>
        <w:t xml:space="preserve">podrá proyectarse mediante los </w:t>
      </w:r>
      <w:r w:rsidRPr="00323ECC">
        <w:rPr>
          <w:color w:val="000000"/>
        </w:rPr>
        <w:t>sistemas convencionales que se indican a continuación. El segu</w:t>
      </w:r>
      <w:r w:rsidR="00323ECC" w:rsidRPr="00323ECC">
        <w:rPr>
          <w:color w:val="000000"/>
        </w:rPr>
        <w:t>ndo caso requiere de un estudio de desarrollo económico</w:t>
      </w:r>
      <w:r w:rsidR="00323ECC" w:rsidRPr="00323ECC">
        <w:rPr>
          <w:color w:val="000000"/>
        </w:rPr>
        <w:tab/>
        <w:t xml:space="preserve">zonal </w:t>
      </w:r>
      <w:r w:rsidRPr="00323ECC">
        <w:rPr>
          <w:color w:val="000000"/>
        </w:rPr>
        <w:t>o</w:t>
      </w:r>
      <w:r w:rsidRPr="00323ECC">
        <w:rPr>
          <w:color w:val="000000"/>
        </w:rPr>
        <w:tab/>
      </w:r>
      <w:r w:rsidR="00323ECC" w:rsidRPr="00323ECC">
        <w:rPr>
          <w:color w:val="000000"/>
        </w:rPr>
        <w:t xml:space="preserve"> regional que lo </w:t>
      </w:r>
      <w:r w:rsidRPr="00323ECC">
        <w:rPr>
          <w:color w:val="000000"/>
        </w:rPr>
        <w:t>justifique.</w:t>
      </w:r>
    </w:p>
    <w:p w:rsidR="00323ECC" w:rsidRPr="00323ECC" w:rsidRDefault="00323ECC" w:rsidP="00323ECC">
      <w:pPr>
        <w:shd w:val="clear" w:color="auto" w:fill="FFFFFF"/>
        <w:adjustRightInd w:val="0"/>
        <w:spacing w:line="360" w:lineRule="auto"/>
        <w:jc w:val="both"/>
        <w:rPr>
          <w:color w:val="000000"/>
        </w:rPr>
      </w:pPr>
    </w:p>
    <w:p w:rsidR="00E64284" w:rsidRPr="003E457F" w:rsidRDefault="00323ECC" w:rsidP="00C43FBD">
      <w:pPr>
        <w:spacing w:line="360" w:lineRule="auto"/>
        <w:ind w:left="1134"/>
        <w:contextualSpacing/>
        <w:jc w:val="both"/>
        <w:rPr>
          <w:color w:val="000000"/>
        </w:rPr>
      </w:pPr>
      <w:r w:rsidRPr="00323ECC">
        <w:rPr>
          <w:color w:val="000000"/>
        </w:rPr>
        <w:lastRenderedPageBreak/>
        <w:t xml:space="preserve">La carretera </w:t>
      </w:r>
      <w:r w:rsidR="00E87585" w:rsidRPr="00323ECC">
        <w:rPr>
          <w:color w:val="000000"/>
        </w:rPr>
        <w:t>se</w:t>
      </w:r>
      <w:r w:rsidR="00B01B70">
        <w:rPr>
          <w:color w:val="000000"/>
        </w:rPr>
        <w:t xml:space="preserve"> diseña </w:t>
      </w:r>
      <w:r w:rsidRPr="00323ECC">
        <w:rPr>
          <w:color w:val="000000"/>
        </w:rPr>
        <w:t xml:space="preserve">para un volumen de tránsito </w:t>
      </w:r>
      <w:r w:rsidR="00E87585" w:rsidRPr="00323ECC">
        <w:rPr>
          <w:color w:val="000000"/>
        </w:rPr>
        <w:t>q</w:t>
      </w:r>
      <w:r w:rsidRPr="00323ECC">
        <w:rPr>
          <w:color w:val="000000"/>
        </w:rPr>
        <w:t xml:space="preserve">ue se determina por la demanda diaria </w:t>
      </w:r>
      <w:r w:rsidR="00E87585" w:rsidRPr="00323ECC">
        <w:rPr>
          <w:color w:val="000000"/>
        </w:rPr>
        <w:t>q</w:t>
      </w:r>
      <w:r w:rsidRPr="00323ECC">
        <w:rPr>
          <w:color w:val="000000"/>
        </w:rPr>
        <w:t xml:space="preserve">ue cubrirá, </w:t>
      </w:r>
      <w:r w:rsidR="00E87585" w:rsidRPr="00323ECC">
        <w:rPr>
          <w:color w:val="000000"/>
        </w:rPr>
        <w:t>calculado</w:t>
      </w:r>
      <w:r w:rsidRPr="00323ECC">
        <w:rPr>
          <w:color w:val="000000"/>
        </w:rPr>
        <w:t xml:space="preserve"> </w:t>
      </w:r>
      <w:r w:rsidR="00E87585" w:rsidRPr="00323ECC">
        <w:rPr>
          <w:color w:val="000000"/>
        </w:rPr>
        <w:t>como</w:t>
      </w:r>
      <w:r w:rsidRPr="00323ECC">
        <w:rPr>
          <w:color w:val="000000"/>
        </w:rPr>
        <w:t xml:space="preserve"> el número de vehículos </w:t>
      </w:r>
      <w:r w:rsidR="00E87585" w:rsidRPr="00323ECC">
        <w:rPr>
          <w:color w:val="000000"/>
        </w:rPr>
        <w:t>p</w:t>
      </w:r>
      <w:r w:rsidRPr="00323ECC">
        <w:rPr>
          <w:color w:val="000000"/>
        </w:rPr>
        <w:t xml:space="preserve">romedio que utilizan </w:t>
      </w:r>
      <w:r>
        <w:rPr>
          <w:color w:val="000000"/>
        </w:rPr>
        <w:t xml:space="preserve">la vía por </w:t>
      </w:r>
      <w:r w:rsidRPr="00323ECC">
        <w:rPr>
          <w:color w:val="000000"/>
        </w:rPr>
        <w:t>día actualme</w:t>
      </w:r>
      <w:r w:rsidR="002765B6">
        <w:rPr>
          <w:color w:val="000000"/>
        </w:rPr>
        <w:t xml:space="preserve">nte y que se incrementa con </w:t>
      </w:r>
      <w:r w:rsidR="00C43FBD">
        <w:rPr>
          <w:color w:val="000000"/>
        </w:rPr>
        <w:t xml:space="preserve">una </w:t>
      </w:r>
      <w:r w:rsidRPr="00323ECC">
        <w:rPr>
          <w:color w:val="000000"/>
        </w:rPr>
        <w:t xml:space="preserve">tasa de crecimiento anual, </w:t>
      </w:r>
      <w:r w:rsidR="002765B6">
        <w:rPr>
          <w:color w:val="000000"/>
        </w:rPr>
        <w:t xml:space="preserve">normalmente </w:t>
      </w:r>
      <w:r w:rsidR="00E87585" w:rsidRPr="00323ECC">
        <w:rPr>
          <w:color w:val="000000"/>
        </w:rPr>
        <w:t>determinada</w:t>
      </w:r>
      <w:r w:rsidR="00C43FBD">
        <w:rPr>
          <w:color w:val="000000"/>
        </w:rPr>
        <w:t xml:space="preserve"> por el MTC para las diversas </w:t>
      </w:r>
      <w:r w:rsidRPr="00323ECC">
        <w:rPr>
          <w:color w:val="000000"/>
        </w:rPr>
        <w:t xml:space="preserve">zonas del </w:t>
      </w:r>
      <w:r w:rsidR="00E87585" w:rsidRPr="00323ECC">
        <w:rPr>
          <w:color w:val="000000"/>
        </w:rPr>
        <w:t>país.</w:t>
      </w:r>
      <w:r w:rsidR="00E87585" w:rsidRPr="00E87585">
        <w:rPr>
          <w:b/>
          <w:color w:val="000000"/>
        </w:rPr>
        <w:t xml:space="preserve"> </w:t>
      </w:r>
      <w:r w:rsidRPr="00EE1D51">
        <w:rPr>
          <w:b/>
          <w:color w:val="000000"/>
        </w:rPr>
        <w:t>(MDCNPBVT, 2008)</w:t>
      </w:r>
      <w:r>
        <w:rPr>
          <w:b/>
          <w:color w:val="000000"/>
        </w:rPr>
        <w:t>.</w:t>
      </w:r>
    </w:p>
    <w:p w:rsidR="00765926" w:rsidRPr="003E457F" w:rsidRDefault="00765926" w:rsidP="00AD7462">
      <w:pPr>
        <w:spacing w:line="276" w:lineRule="auto"/>
        <w:contextualSpacing/>
        <w:jc w:val="both"/>
        <w:rPr>
          <w:color w:val="000000"/>
        </w:rPr>
      </w:pPr>
    </w:p>
    <w:p w:rsidR="009339B1" w:rsidRPr="00384EF1" w:rsidRDefault="009339B1" w:rsidP="00C43FBD">
      <w:pPr>
        <w:pStyle w:val="Prrafodelista"/>
        <w:numPr>
          <w:ilvl w:val="2"/>
          <w:numId w:val="13"/>
        </w:numPr>
        <w:adjustRightInd w:val="0"/>
        <w:ind w:left="1134" w:hanging="708"/>
        <w:rPr>
          <w:rFonts w:ascii="Times New Roman" w:hAnsi="Times New Roman"/>
          <w:b/>
          <w:color w:val="000000"/>
          <w:sz w:val="24"/>
          <w:szCs w:val="24"/>
        </w:rPr>
      </w:pPr>
      <w:bookmarkStart w:id="17" w:name="_Toc459886713"/>
      <w:bookmarkStart w:id="18" w:name="_Toc460342739"/>
      <w:bookmarkStart w:id="19" w:name="_Toc465089733"/>
      <w:bookmarkStart w:id="20" w:name="_Toc465089732"/>
      <w:bookmarkStart w:id="21" w:name="_Toc459886712"/>
      <w:bookmarkStart w:id="22" w:name="_Toc460342738"/>
      <w:r w:rsidRPr="00384EF1">
        <w:rPr>
          <w:rFonts w:ascii="Times New Roman" w:hAnsi="Times New Roman"/>
          <w:b/>
          <w:color w:val="000000"/>
          <w:sz w:val="24"/>
          <w:szCs w:val="24"/>
        </w:rPr>
        <w:t xml:space="preserve">Crecimiento del </w:t>
      </w:r>
      <w:bookmarkEnd w:id="17"/>
      <w:bookmarkEnd w:id="18"/>
      <w:r w:rsidRPr="00384EF1">
        <w:rPr>
          <w:rFonts w:ascii="Times New Roman" w:hAnsi="Times New Roman"/>
          <w:b/>
          <w:color w:val="000000"/>
          <w:sz w:val="24"/>
          <w:szCs w:val="24"/>
        </w:rPr>
        <w:t>tránsito</w:t>
      </w:r>
      <w:r w:rsidRPr="00384EF1">
        <w:rPr>
          <w:rFonts w:ascii="Times New Roman" w:hAnsi="Times New Roman"/>
          <w:b/>
          <w:color w:val="000000"/>
          <w:sz w:val="24"/>
          <w:szCs w:val="24"/>
          <w:vertAlign w:val="superscript"/>
        </w:rPr>
        <w:t xml:space="preserve"> </w:t>
      </w:r>
      <w:bookmarkEnd w:id="19"/>
    </w:p>
    <w:p w:rsidR="009339B1" w:rsidRDefault="00C82E90" w:rsidP="00C43FBD">
      <w:pPr>
        <w:spacing w:line="360" w:lineRule="auto"/>
        <w:ind w:left="371" w:firstLine="709"/>
        <w:contextualSpacing/>
        <w:jc w:val="both"/>
        <w:rPr>
          <w:color w:val="000000"/>
        </w:rPr>
      </w:pPr>
      <w:r>
        <w:rPr>
          <w:color w:val="000000"/>
        </w:rPr>
        <w:t>Se puede calc</w:t>
      </w:r>
      <w:r w:rsidR="00C43FBD">
        <w:rPr>
          <w:color w:val="000000"/>
        </w:rPr>
        <w:t xml:space="preserve">ular el crecimiento de tránsito </w:t>
      </w:r>
      <w:r>
        <w:rPr>
          <w:color w:val="000000"/>
        </w:rPr>
        <w:t xml:space="preserve">utilizando una fórmula </w:t>
      </w:r>
      <w:r w:rsidRPr="00C82E90">
        <w:rPr>
          <w:color w:val="000000"/>
        </w:rPr>
        <w:t>simple:</w:t>
      </w:r>
    </w:p>
    <w:p w:rsidR="00C82E90" w:rsidRDefault="00C82E90" w:rsidP="00C82E90">
      <w:pPr>
        <w:tabs>
          <w:tab w:val="left" w:pos="2606"/>
        </w:tabs>
        <w:contextualSpacing/>
        <w:jc w:val="both"/>
        <w:rPr>
          <w:color w:val="000000"/>
        </w:rPr>
      </w:pPr>
      <w:r>
        <w:rPr>
          <w:color w:val="000000"/>
        </w:rPr>
        <w:tab/>
      </w:r>
    </w:p>
    <w:p w:rsidR="009339B1" w:rsidRPr="00C7399C" w:rsidRDefault="00C82E90" w:rsidP="009339B1">
      <w:pPr>
        <w:spacing w:line="360" w:lineRule="auto"/>
        <w:ind w:left="1080"/>
        <w:contextualSpacing/>
        <w:jc w:val="center"/>
        <w:rPr>
          <w:color w:val="000000"/>
        </w:rPr>
      </w:pPr>
      <w:proofErr w:type="spellStart"/>
      <m:oMath>
        <m:r>
          <m:rPr>
            <m:nor/>
          </m:rPr>
          <w:rPr>
            <w:color w:val="000000"/>
          </w:rPr>
          <m:t>Tn</m:t>
        </m:r>
        <w:proofErr w:type="spellEnd"/>
        <m:r>
          <m:rPr>
            <m:nor/>
          </m:rPr>
          <w:rPr>
            <w:color w:val="000000"/>
          </w:rPr>
          <m:t xml:space="preserve"> = </m:t>
        </m:r>
        <w:proofErr w:type="spellStart"/>
        <m:r>
          <m:rPr>
            <m:nor/>
          </m:rPr>
          <w:rPr>
            <w:color w:val="000000"/>
          </w:rPr>
          <m:t>To</m:t>
        </m:r>
        <w:proofErr w:type="spellEnd"/>
        <m:r>
          <m:rPr>
            <m:nor/>
          </m:rPr>
          <w:rPr>
            <w:color w:val="000000"/>
          </w:rPr>
          <m:t xml:space="preserve">* </m:t>
        </m:r>
        <m:sSup>
          <m:sSupPr>
            <m:ctrlPr>
              <w:rPr>
                <w:rFonts w:ascii="Cambria Math" w:hAnsi="Cambria Math"/>
                <w:color w:val="000000"/>
              </w:rPr>
            </m:ctrlPr>
          </m:sSupPr>
          <m:e>
            <m:r>
              <m:rPr>
                <m:nor/>
              </m:rPr>
              <w:rPr>
                <w:color w:val="000000"/>
              </w:rPr>
              <m:t>( 1+i)</m:t>
            </m:r>
          </m:e>
          <m:sup>
            <m:r>
              <m:rPr>
                <m:nor/>
              </m:rPr>
              <w:rPr>
                <w:color w:val="000000"/>
              </w:rPr>
              <m:t>n-1</m:t>
            </m:r>
          </m:sup>
        </m:sSup>
      </m:oMath>
      <w:r w:rsidR="00161D5F">
        <w:rPr>
          <w:color w:val="000000"/>
        </w:rPr>
        <w:t xml:space="preserve"> …</w:t>
      </w:r>
      <w:r w:rsidR="00C43FBD">
        <w:rPr>
          <w:color w:val="000000"/>
        </w:rPr>
        <w:t>…..</w:t>
      </w:r>
      <w:r w:rsidR="00161D5F">
        <w:rPr>
          <w:color w:val="000000"/>
        </w:rPr>
        <w:t xml:space="preserve"> </w:t>
      </w:r>
      <w:r w:rsidR="00161D5F" w:rsidRPr="00C43FBD">
        <w:rPr>
          <w:b/>
          <w:i/>
          <w:color w:val="000000"/>
        </w:rPr>
        <w:t>Ecuación 2.1</w:t>
      </w:r>
    </w:p>
    <w:p w:rsidR="00C82E90" w:rsidRPr="00C7399C" w:rsidRDefault="00C82E90" w:rsidP="00B04392">
      <w:pPr>
        <w:contextualSpacing/>
        <w:rPr>
          <w:color w:val="000000"/>
        </w:rPr>
      </w:pPr>
    </w:p>
    <w:p w:rsidR="009339B1" w:rsidRPr="00C7399C" w:rsidRDefault="00C43FBD" w:rsidP="00C43FBD">
      <w:pPr>
        <w:spacing w:line="480" w:lineRule="auto"/>
        <w:ind w:left="851" w:firstLine="229"/>
        <w:contextualSpacing/>
        <w:jc w:val="both"/>
        <w:rPr>
          <w:color w:val="000000"/>
        </w:rPr>
      </w:pPr>
      <w:proofErr w:type="gramStart"/>
      <w:r>
        <w:rPr>
          <w:color w:val="000000"/>
        </w:rPr>
        <w:t>d</w:t>
      </w:r>
      <w:r w:rsidR="009339B1" w:rsidRPr="00C7399C">
        <w:rPr>
          <w:color w:val="000000"/>
        </w:rPr>
        <w:t>onde</w:t>
      </w:r>
      <w:proofErr w:type="gramEnd"/>
      <w:r w:rsidR="009339B1" w:rsidRPr="00C7399C">
        <w:rPr>
          <w:color w:val="000000"/>
        </w:rPr>
        <w:t xml:space="preserve">: </w:t>
      </w:r>
    </w:p>
    <w:p w:rsidR="009339B1" w:rsidRPr="003E457F" w:rsidRDefault="00C82E90" w:rsidP="00C43FBD">
      <w:pPr>
        <w:spacing w:line="480" w:lineRule="auto"/>
        <w:ind w:left="2127"/>
        <w:contextualSpacing/>
        <w:jc w:val="both"/>
        <w:rPr>
          <w:color w:val="000000"/>
        </w:rPr>
      </w:pPr>
      <w:proofErr w:type="spellStart"/>
      <w:r>
        <w:rPr>
          <w:color w:val="000000"/>
        </w:rPr>
        <w:t>Tn</w:t>
      </w:r>
      <w:proofErr w:type="spellEnd"/>
      <w:r w:rsidR="009339B1" w:rsidRPr="003E457F">
        <w:rPr>
          <w:color w:val="000000"/>
        </w:rPr>
        <w:tab/>
      </w:r>
      <w:r w:rsidR="009339B1">
        <w:rPr>
          <w:color w:val="000000"/>
        </w:rPr>
        <w:tab/>
      </w:r>
      <w:r w:rsidR="009339B1" w:rsidRPr="003E457F">
        <w:rPr>
          <w:color w:val="000000"/>
        </w:rPr>
        <w:t xml:space="preserve">: Tránsito </w:t>
      </w:r>
      <w:r>
        <w:rPr>
          <w:color w:val="000000"/>
        </w:rPr>
        <w:t>proyectado al ano n</w:t>
      </w:r>
    </w:p>
    <w:p w:rsidR="009339B1" w:rsidRPr="003E457F" w:rsidRDefault="00C82E90" w:rsidP="00C43FBD">
      <w:pPr>
        <w:spacing w:line="480" w:lineRule="auto"/>
        <w:ind w:left="2127"/>
        <w:contextualSpacing/>
        <w:jc w:val="both"/>
        <w:rPr>
          <w:color w:val="000000"/>
        </w:rPr>
      </w:pPr>
      <w:proofErr w:type="spellStart"/>
      <w:r>
        <w:rPr>
          <w:color w:val="000000"/>
        </w:rPr>
        <w:t>T</w:t>
      </w:r>
      <w:r w:rsidR="009339B1" w:rsidRPr="003E457F">
        <w:rPr>
          <w:color w:val="000000"/>
        </w:rPr>
        <w:t>o</w:t>
      </w:r>
      <w:proofErr w:type="spellEnd"/>
      <w:r w:rsidR="009339B1" w:rsidRPr="003E457F">
        <w:rPr>
          <w:color w:val="000000"/>
        </w:rPr>
        <w:tab/>
      </w:r>
      <w:r w:rsidR="009339B1">
        <w:rPr>
          <w:color w:val="000000"/>
        </w:rPr>
        <w:tab/>
      </w:r>
      <w:r w:rsidR="009339B1" w:rsidRPr="003E457F">
        <w:rPr>
          <w:color w:val="000000"/>
        </w:rPr>
        <w:t xml:space="preserve">: Tránsito </w:t>
      </w:r>
      <w:r>
        <w:rPr>
          <w:color w:val="000000"/>
        </w:rPr>
        <w:t>actual</w:t>
      </w:r>
      <w:r w:rsidRPr="003E457F">
        <w:rPr>
          <w:color w:val="000000"/>
        </w:rPr>
        <w:t xml:space="preserve"> (</w:t>
      </w:r>
      <w:r w:rsidR="009339B1" w:rsidRPr="003E457F">
        <w:rPr>
          <w:color w:val="000000"/>
        </w:rPr>
        <w:t>año base)</w:t>
      </w:r>
    </w:p>
    <w:p w:rsidR="009339B1" w:rsidRPr="003E457F" w:rsidRDefault="00C82E90" w:rsidP="00C43FBD">
      <w:pPr>
        <w:spacing w:line="480" w:lineRule="auto"/>
        <w:ind w:left="2127"/>
        <w:contextualSpacing/>
        <w:jc w:val="both"/>
        <w:rPr>
          <w:color w:val="000000"/>
        </w:rPr>
      </w:pPr>
      <w:proofErr w:type="gramStart"/>
      <w:r>
        <w:rPr>
          <w:color w:val="000000"/>
        </w:rPr>
        <w:t>i</w:t>
      </w:r>
      <w:proofErr w:type="gramEnd"/>
      <w:r w:rsidR="009339B1" w:rsidRPr="003E457F">
        <w:rPr>
          <w:color w:val="000000"/>
        </w:rPr>
        <w:tab/>
      </w:r>
      <w:r w:rsidR="009339B1">
        <w:rPr>
          <w:color w:val="000000"/>
        </w:rPr>
        <w:tab/>
      </w:r>
      <w:r w:rsidR="009339B1" w:rsidRPr="003E457F">
        <w:rPr>
          <w:color w:val="000000"/>
        </w:rPr>
        <w:t>: Tasa de crecimiento anual por tipo de vehículo.</w:t>
      </w:r>
    </w:p>
    <w:p w:rsidR="009339B1" w:rsidRDefault="009339B1" w:rsidP="00C43FBD">
      <w:pPr>
        <w:spacing w:line="480" w:lineRule="auto"/>
        <w:ind w:left="2127"/>
        <w:contextualSpacing/>
        <w:jc w:val="both"/>
        <w:rPr>
          <w:color w:val="000000"/>
        </w:rPr>
      </w:pPr>
      <w:proofErr w:type="gramStart"/>
      <w:r w:rsidRPr="003E457F">
        <w:rPr>
          <w:color w:val="000000"/>
        </w:rPr>
        <w:t>n</w:t>
      </w:r>
      <w:proofErr w:type="gramEnd"/>
      <w:r w:rsidRPr="003E457F">
        <w:rPr>
          <w:color w:val="000000"/>
        </w:rPr>
        <w:tab/>
      </w:r>
      <w:r>
        <w:rPr>
          <w:color w:val="000000"/>
        </w:rPr>
        <w:tab/>
      </w:r>
      <w:r w:rsidRPr="003E457F">
        <w:rPr>
          <w:color w:val="000000"/>
        </w:rPr>
        <w:t>: Añ</w:t>
      </w:r>
      <w:r w:rsidR="00C82E90">
        <w:rPr>
          <w:color w:val="000000"/>
        </w:rPr>
        <w:t>os del periodo de diseño.</w:t>
      </w:r>
    </w:p>
    <w:p w:rsidR="00F176F1" w:rsidRDefault="00F176F1" w:rsidP="00AD7462">
      <w:pPr>
        <w:spacing w:line="276" w:lineRule="auto"/>
        <w:ind w:left="851"/>
        <w:contextualSpacing/>
        <w:jc w:val="both"/>
        <w:rPr>
          <w:color w:val="000000"/>
        </w:rPr>
      </w:pPr>
    </w:p>
    <w:p w:rsidR="00C82E90" w:rsidRDefault="00C82E90" w:rsidP="00D43CC1">
      <w:pPr>
        <w:spacing w:line="360" w:lineRule="auto"/>
        <w:ind w:left="1080"/>
        <w:contextualSpacing/>
        <w:jc w:val="both"/>
        <w:rPr>
          <w:color w:val="000000"/>
        </w:rPr>
      </w:pPr>
      <w:r w:rsidRPr="00C82E90">
        <w:rPr>
          <w:color w:val="000000"/>
        </w:rPr>
        <w:t>Estas tasas p</w:t>
      </w:r>
      <w:r w:rsidR="002765B6">
        <w:rPr>
          <w:color w:val="000000"/>
        </w:rPr>
        <w:t xml:space="preserve">ueden variar sustancialmente si </w:t>
      </w:r>
      <w:r w:rsidRPr="00C82E90">
        <w:rPr>
          <w:color w:val="000000"/>
        </w:rPr>
        <w:t>existieran proyectos de desarrollo específicos por implementarse con cert</w:t>
      </w:r>
      <w:r w:rsidR="00D43CC1">
        <w:rPr>
          <w:color w:val="000000"/>
        </w:rPr>
        <w:t xml:space="preserve">eza a corto plazo en la zona de </w:t>
      </w:r>
      <w:r w:rsidRPr="00C82E90">
        <w:rPr>
          <w:color w:val="000000"/>
        </w:rPr>
        <w:t>la carretera.</w:t>
      </w:r>
    </w:p>
    <w:p w:rsidR="00D43CC1" w:rsidRPr="00C82E90" w:rsidRDefault="00D43CC1" w:rsidP="00D43CC1">
      <w:pPr>
        <w:spacing w:line="360" w:lineRule="auto"/>
        <w:ind w:left="1080"/>
        <w:contextualSpacing/>
        <w:jc w:val="both"/>
        <w:rPr>
          <w:color w:val="000000"/>
        </w:rPr>
      </w:pPr>
    </w:p>
    <w:p w:rsidR="0049783C" w:rsidRDefault="002765B6" w:rsidP="00D43CC1">
      <w:pPr>
        <w:spacing w:line="360" w:lineRule="auto"/>
        <w:ind w:left="1080"/>
        <w:contextualSpacing/>
        <w:jc w:val="both"/>
        <w:rPr>
          <w:b/>
          <w:color w:val="000000"/>
        </w:rPr>
      </w:pPr>
      <w:r>
        <w:rPr>
          <w:color w:val="000000"/>
        </w:rPr>
        <w:t xml:space="preserve">La proyección </w:t>
      </w:r>
      <w:r w:rsidR="00C82E90" w:rsidRPr="00C82E90">
        <w:rPr>
          <w:color w:val="000000"/>
        </w:rPr>
        <w:t>puede también dividirse en dos partes. Una proyección para veh</w:t>
      </w:r>
      <w:r>
        <w:rPr>
          <w:color w:val="000000"/>
        </w:rPr>
        <w:t xml:space="preserve">ículos de pasajeros que crecerá aproximadamente al ritmo de la tasa de crecimiento </w:t>
      </w:r>
      <w:r w:rsidR="00C82E90" w:rsidRPr="00C82E90">
        <w:rPr>
          <w:color w:val="000000"/>
        </w:rPr>
        <w:t>de la población</w:t>
      </w:r>
      <w:r>
        <w:rPr>
          <w:color w:val="000000"/>
        </w:rPr>
        <w:t xml:space="preserve">. Y una proyección de vehículos </w:t>
      </w:r>
      <w:r w:rsidR="00C82E90" w:rsidRPr="00C82E90">
        <w:rPr>
          <w:color w:val="000000"/>
        </w:rPr>
        <w:t>de carga que crecerá aproximadamente con la tasa de crecimiento de la economía. Ambos dato</w:t>
      </w:r>
      <w:r>
        <w:rPr>
          <w:color w:val="000000"/>
        </w:rPr>
        <w:t xml:space="preserve">s sobre índices de crecimiento normalmente </w:t>
      </w:r>
      <w:r w:rsidR="00C82E90" w:rsidRPr="00C82E90">
        <w:rPr>
          <w:color w:val="000000"/>
        </w:rPr>
        <w:t>obran en poder de la región.</w:t>
      </w:r>
      <w:r w:rsidR="00F176F1" w:rsidRPr="00F176F1">
        <w:rPr>
          <w:b/>
          <w:color w:val="000000"/>
        </w:rPr>
        <w:t xml:space="preserve"> </w:t>
      </w:r>
      <w:r w:rsidR="00F176F1" w:rsidRPr="00EE1D51">
        <w:rPr>
          <w:b/>
          <w:color w:val="000000"/>
        </w:rPr>
        <w:t>(MDCNPBVT, 2008)</w:t>
      </w:r>
      <w:r w:rsidR="00F176F1">
        <w:rPr>
          <w:b/>
          <w:color w:val="000000"/>
        </w:rPr>
        <w:t>.</w:t>
      </w:r>
    </w:p>
    <w:p w:rsidR="00B04392" w:rsidRDefault="00B04392" w:rsidP="00AD7462">
      <w:pPr>
        <w:spacing w:line="276" w:lineRule="auto"/>
        <w:contextualSpacing/>
        <w:jc w:val="both"/>
        <w:rPr>
          <w:b/>
          <w:color w:val="000000"/>
        </w:rPr>
      </w:pPr>
    </w:p>
    <w:p w:rsidR="006C5BF8" w:rsidRPr="0049783C" w:rsidRDefault="006C5BF8" w:rsidP="00AD7462">
      <w:pPr>
        <w:spacing w:line="276" w:lineRule="auto"/>
        <w:contextualSpacing/>
        <w:jc w:val="both"/>
        <w:rPr>
          <w:b/>
          <w:color w:val="000000"/>
        </w:rPr>
      </w:pPr>
    </w:p>
    <w:p w:rsidR="00E64284" w:rsidRPr="00B25747" w:rsidRDefault="00E64284" w:rsidP="006C5BF8">
      <w:pPr>
        <w:pStyle w:val="Prrafodelista"/>
        <w:numPr>
          <w:ilvl w:val="2"/>
          <w:numId w:val="13"/>
        </w:numPr>
        <w:adjustRightInd w:val="0"/>
        <w:ind w:left="1134" w:hanging="708"/>
        <w:rPr>
          <w:rFonts w:ascii="Times New Roman" w:hAnsi="Times New Roman"/>
          <w:b/>
          <w:color w:val="000000"/>
          <w:sz w:val="24"/>
          <w:szCs w:val="24"/>
        </w:rPr>
      </w:pPr>
      <w:r w:rsidRPr="00B25747">
        <w:rPr>
          <w:rFonts w:ascii="Times New Roman" w:hAnsi="Times New Roman"/>
          <w:b/>
          <w:color w:val="000000"/>
          <w:sz w:val="24"/>
          <w:szCs w:val="24"/>
        </w:rPr>
        <w:t>Clasificación por tipo de vehículo de diseño</w:t>
      </w:r>
      <w:bookmarkEnd w:id="20"/>
      <w:bookmarkEnd w:id="21"/>
      <w:bookmarkEnd w:id="22"/>
      <w:r w:rsidR="00B879B5" w:rsidRPr="00B25747">
        <w:rPr>
          <w:rFonts w:ascii="Times New Roman" w:hAnsi="Times New Roman"/>
          <w:b/>
          <w:color w:val="000000"/>
          <w:sz w:val="24"/>
          <w:szCs w:val="24"/>
        </w:rPr>
        <w:t>.</w:t>
      </w:r>
    </w:p>
    <w:p w:rsidR="00F176F1" w:rsidRDefault="00AC162A" w:rsidP="006C5BF8">
      <w:pPr>
        <w:spacing w:line="360" w:lineRule="auto"/>
        <w:ind w:left="1134"/>
        <w:contextualSpacing/>
        <w:jc w:val="both"/>
        <w:rPr>
          <w:b/>
          <w:color w:val="000000"/>
        </w:rPr>
      </w:pPr>
      <w:r>
        <w:t>Expresa, en porcentaje, la participación que le corresponde en el IMDA a las diferentes categorías de vehículos, que acorde al Reglamento Nacional de Vehículos</w:t>
      </w:r>
      <w:bookmarkStart w:id="23" w:name="_Toc459886714"/>
      <w:bookmarkStart w:id="24" w:name="_Toc460342740"/>
      <w:bookmarkStart w:id="25" w:name="_Toc465089734"/>
      <w:r w:rsidR="00CC55F8">
        <w:t>.</w:t>
      </w:r>
      <w:r w:rsidR="00CC55F8" w:rsidRPr="00EE1D51">
        <w:rPr>
          <w:b/>
          <w:color w:val="000000"/>
        </w:rPr>
        <w:t xml:space="preserve"> (MDCNPBVT, 2008)</w:t>
      </w:r>
      <w:r w:rsidR="00CC55F8">
        <w:rPr>
          <w:b/>
          <w:color w:val="000000"/>
        </w:rPr>
        <w:t>.</w:t>
      </w:r>
    </w:p>
    <w:p w:rsidR="00AD7462" w:rsidRDefault="00AD7462" w:rsidP="00AC162A">
      <w:pPr>
        <w:spacing w:line="360" w:lineRule="auto"/>
        <w:contextualSpacing/>
        <w:jc w:val="both"/>
        <w:rPr>
          <w:color w:val="000000"/>
        </w:rPr>
      </w:pPr>
    </w:p>
    <w:p w:rsidR="00E64284" w:rsidRPr="00B25747" w:rsidRDefault="009F25FD" w:rsidP="006C5BF8">
      <w:pPr>
        <w:pStyle w:val="Prrafodelista"/>
        <w:numPr>
          <w:ilvl w:val="2"/>
          <w:numId w:val="13"/>
        </w:numPr>
        <w:adjustRightInd w:val="0"/>
        <w:ind w:left="1134" w:hanging="708"/>
        <w:rPr>
          <w:rFonts w:ascii="Times New Roman" w:hAnsi="Times New Roman"/>
          <w:b/>
          <w:color w:val="000000"/>
          <w:sz w:val="24"/>
          <w:szCs w:val="24"/>
        </w:rPr>
      </w:pPr>
      <w:r w:rsidRPr="00B25747">
        <w:rPr>
          <w:rFonts w:ascii="Times New Roman" w:hAnsi="Times New Roman"/>
          <w:b/>
          <w:color w:val="000000"/>
          <w:sz w:val="24"/>
          <w:szCs w:val="24"/>
        </w:rPr>
        <w:lastRenderedPageBreak/>
        <w:t xml:space="preserve">Velocidad </w:t>
      </w:r>
      <w:bookmarkEnd w:id="23"/>
      <w:bookmarkEnd w:id="24"/>
      <w:r w:rsidR="00497F3C">
        <w:rPr>
          <w:rFonts w:ascii="Times New Roman" w:hAnsi="Times New Roman"/>
          <w:b/>
          <w:color w:val="000000"/>
          <w:sz w:val="24"/>
          <w:szCs w:val="24"/>
        </w:rPr>
        <w:t>directriz</w:t>
      </w:r>
      <w:r w:rsidR="00F662C8" w:rsidRPr="00B25747">
        <w:rPr>
          <w:rFonts w:ascii="Times New Roman" w:hAnsi="Times New Roman"/>
          <w:b/>
          <w:color w:val="000000"/>
          <w:sz w:val="24"/>
          <w:szCs w:val="24"/>
          <w:vertAlign w:val="superscript"/>
        </w:rPr>
        <w:t xml:space="preserve"> </w:t>
      </w:r>
      <w:bookmarkEnd w:id="25"/>
    </w:p>
    <w:p w:rsidR="00E64284" w:rsidRPr="00CC55F8" w:rsidRDefault="00CC55F8" w:rsidP="006C5BF8">
      <w:pPr>
        <w:spacing w:line="360" w:lineRule="auto"/>
        <w:ind w:left="1134"/>
        <w:jc w:val="both"/>
        <w:rPr>
          <w:color w:val="000000"/>
        </w:rPr>
      </w:pPr>
      <w:r w:rsidRPr="00CC55F8">
        <w:rPr>
          <w:color w:val="000000"/>
        </w:rPr>
        <w:t>La selección de la velocidad de diseño será una consecuencia de un análisis técnico-económico de alternativas de trazado que deberán tener en cuenta la orografía del territorio. En territorios planos, el trazado puede aceptar altas velocidades a bajo costo de constr</w:t>
      </w:r>
      <w:r>
        <w:rPr>
          <w:color w:val="000000"/>
        </w:rPr>
        <w:t xml:space="preserve">ucción, pero en territorios muy </w:t>
      </w:r>
      <w:r w:rsidRPr="00CC55F8">
        <w:rPr>
          <w:color w:val="000000"/>
        </w:rPr>
        <w:t>accidentados será muy costoso mantener una velocidad alta de diseño, porque habría q</w:t>
      </w:r>
      <w:r>
        <w:rPr>
          <w:color w:val="000000"/>
        </w:rPr>
        <w:t xml:space="preserve">ue realizar obras muy costosas para mantener </w:t>
      </w:r>
      <w:r w:rsidRPr="00CC55F8">
        <w:rPr>
          <w:color w:val="000000"/>
        </w:rPr>
        <w:t>un trazo seguro. Ello solo podría justificarse si los volúmenes de la demanda de tránsito fueran muy altos.</w:t>
      </w:r>
      <w:r w:rsidRPr="00CC55F8">
        <w:rPr>
          <w:b/>
          <w:color w:val="000000"/>
        </w:rPr>
        <w:t xml:space="preserve"> </w:t>
      </w:r>
      <w:r w:rsidRPr="00EE1D51">
        <w:rPr>
          <w:b/>
          <w:color w:val="000000"/>
        </w:rPr>
        <w:t>(MDCNPBVT, 2008)</w:t>
      </w:r>
      <w:r>
        <w:rPr>
          <w:b/>
          <w:color w:val="000000"/>
        </w:rPr>
        <w:t>.</w:t>
      </w:r>
    </w:p>
    <w:p w:rsidR="00FE13D4" w:rsidRDefault="00FE13D4" w:rsidP="003E457F">
      <w:pPr>
        <w:spacing w:line="360" w:lineRule="auto"/>
        <w:contextualSpacing/>
        <w:jc w:val="both"/>
        <w:rPr>
          <w:color w:val="000000"/>
        </w:rPr>
      </w:pPr>
    </w:p>
    <w:p w:rsidR="00E64284" w:rsidRPr="00B25747" w:rsidRDefault="009F25FD" w:rsidP="006C5BF8">
      <w:pPr>
        <w:pStyle w:val="Prrafodelista"/>
        <w:numPr>
          <w:ilvl w:val="2"/>
          <w:numId w:val="13"/>
        </w:numPr>
        <w:adjustRightInd w:val="0"/>
        <w:ind w:left="1134" w:hanging="708"/>
        <w:rPr>
          <w:rFonts w:ascii="Times New Roman" w:hAnsi="Times New Roman"/>
          <w:b/>
          <w:color w:val="000000"/>
          <w:sz w:val="24"/>
          <w:szCs w:val="24"/>
        </w:rPr>
      </w:pPr>
      <w:bookmarkStart w:id="26" w:name="_Toc459886715"/>
      <w:bookmarkStart w:id="27" w:name="_Toc460342741"/>
      <w:bookmarkStart w:id="28" w:name="_Toc465089735"/>
      <w:r w:rsidRPr="00B25747">
        <w:rPr>
          <w:rFonts w:ascii="Times New Roman" w:hAnsi="Times New Roman"/>
          <w:b/>
          <w:color w:val="000000"/>
          <w:sz w:val="24"/>
          <w:szCs w:val="24"/>
        </w:rPr>
        <w:t xml:space="preserve">Distancia de </w:t>
      </w:r>
      <w:bookmarkEnd w:id="26"/>
      <w:bookmarkEnd w:id="27"/>
      <w:r w:rsidR="00B32392" w:rsidRPr="00B25747">
        <w:rPr>
          <w:rFonts w:ascii="Times New Roman" w:hAnsi="Times New Roman"/>
          <w:b/>
          <w:color w:val="000000"/>
          <w:sz w:val="24"/>
          <w:szCs w:val="24"/>
        </w:rPr>
        <w:t>v</w:t>
      </w:r>
      <w:r w:rsidR="00F662C8" w:rsidRPr="00B25747">
        <w:rPr>
          <w:rFonts w:ascii="Times New Roman" w:hAnsi="Times New Roman"/>
          <w:b/>
          <w:color w:val="000000"/>
          <w:sz w:val="24"/>
          <w:szCs w:val="24"/>
        </w:rPr>
        <w:t>isibilidad</w:t>
      </w:r>
      <w:r w:rsidR="00F662C8" w:rsidRPr="00B25747">
        <w:rPr>
          <w:rFonts w:ascii="Times New Roman" w:hAnsi="Times New Roman"/>
          <w:b/>
          <w:color w:val="000000"/>
          <w:sz w:val="24"/>
          <w:szCs w:val="24"/>
          <w:vertAlign w:val="superscript"/>
        </w:rPr>
        <w:t xml:space="preserve"> </w:t>
      </w:r>
      <w:bookmarkEnd w:id="28"/>
    </w:p>
    <w:p w:rsidR="00E64284" w:rsidRPr="0041629D" w:rsidRDefault="0041629D" w:rsidP="006C5BF8">
      <w:pPr>
        <w:spacing w:line="360" w:lineRule="auto"/>
        <w:ind w:left="1134"/>
        <w:jc w:val="both"/>
        <w:rPr>
          <w:color w:val="000000"/>
        </w:rPr>
      </w:pPr>
      <w:r w:rsidRPr="0041629D">
        <w:rPr>
          <w:color w:val="000000"/>
        </w:rPr>
        <w:t>La Distancia de visibilidad es la longitud continua hacia delante de la carretera que es visible al conductor del vehículo. En diseño, se consideran tres distancias: la de visibilidad suficiente para detener el vehículo; la necesaria para que un vehículo adelante a otro que viaja a velocidad inferior en el mismo sentido; y la distancia requerida para cruzar o ingresar a una carretera de mayor importancia</w:t>
      </w:r>
      <w:r>
        <w:rPr>
          <w:color w:val="000000"/>
        </w:rPr>
        <w:t>.</w:t>
      </w:r>
      <w:r w:rsidRPr="0041629D">
        <w:rPr>
          <w:b/>
          <w:color w:val="000000"/>
        </w:rPr>
        <w:t xml:space="preserve"> </w:t>
      </w:r>
      <w:r w:rsidRPr="00293B3A">
        <w:rPr>
          <w:b/>
          <w:color w:val="000000"/>
        </w:rPr>
        <w:t>(MDCNPBVT, 2008).</w:t>
      </w:r>
    </w:p>
    <w:p w:rsidR="00B25747" w:rsidRPr="003E457F" w:rsidRDefault="00B25747" w:rsidP="000468F2">
      <w:pPr>
        <w:adjustRightInd w:val="0"/>
        <w:jc w:val="both"/>
        <w:rPr>
          <w:rFonts w:eastAsia="Calibri"/>
          <w:i/>
          <w:color w:val="000000"/>
        </w:rPr>
      </w:pPr>
    </w:p>
    <w:p w:rsidR="00E64284" w:rsidRPr="003E457F" w:rsidRDefault="00E64284" w:rsidP="006C5BF8">
      <w:pPr>
        <w:pStyle w:val="Prrafodelista"/>
        <w:numPr>
          <w:ilvl w:val="3"/>
          <w:numId w:val="13"/>
        </w:numPr>
        <w:adjustRightInd w:val="0"/>
        <w:ind w:firstLine="414"/>
        <w:rPr>
          <w:rFonts w:ascii="Times New Roman" w:hAnsi="Times New Roman"/>
          <w:b/>
          <w:color w:val="000000"/>
          <w:sz w:val="24"/>
          <w:szCs w:val="24"/>
        </w:rPr>
      </w:pPr>
      <w:bookmarkStart w:id="29" w:name="_Toc465089736"/>
      <w:bookmarkStart w:id="30" w:name="_Toc459886716"/>
      <w:bookmarkStart w:id="31" w:name="_Toc460342742"/>
      <w:r w:rsidRPr="003E457F">
        <w:rPr>
          <w:rFonts w:ascii="Times New Roman" w:hAnsi="Times New Roman"/>
          <w:b/>
          <w:color w:val="000000"/>
          <w:sz w:val="24"/>
          <w:szCs w:val="24"/>
        </w:rPr>
        <w:t>Distancia de visibilidad de parada</w:t>
      </w:r>
      <w:bookmarkEnd w:id="29"/>
      <w:bookmarkEnd w:id="30"/>
      <w:bookmarkEnd w:id="31"/>
      <w:r w:rsidRPr="003E457F">
        <w:rPr>
          <w:rFonts w:ascii="Times New Roman" w:hAnsi="Times New Roman"/>
          <w:b/>
          <w:color w:val="000000"/>
          <w:sz w:val="24"/>
          <w:szCs w:val="24"/>
        </w:rPr>
        <w:t xml:space="preserve"> </w:t>
      </w:r>
    </w:p>
    <w:p w:rsidR="0019148F" w:rsidRPr="0019148F" w:rsidRDefault="0019148F" w:rsidP="00934EF0">
      <w:pPr>
        <w:spacing w:line="360" w:lineRule="auto"/>
        <w:ind w:left="2127"/>
        <w:contextualSpacing/>
        <w:jc w:val="both"/>
        <w:rPr>
          <w:color w:val="000000"/>
        </w:rPr>
      </w:pPr>
      <w:r>
        <w:rPr>
          <w:color w:val="000000"/>
        </w:rPr>
        <w:t>Distancia de visibilidad de parada es</w:t>
      </w:r>
      <w:r>
        <w:rPr>
          <w:color w:val="000000"/>
        </w:rPr>
        <w:tab/>
        <w:t xml:space="preserve">la longitud mínima requerida para que se detenga un </w:t>
      </w:r>
      <w:r w:rsidRPr="0019148F">
        <w:rPr>
          <w:color w:val="000000"/>
        </w:rPr>
        <w:t>vehículo que viaja a la velocidad directriz, ant</w:t>
      </w:r>
      <w:r>
        <w:rPr>
          <w:color w:val="000000"/>
        </w:rPr>
        <w:t>es de que alcance un objeto que se</w:t>
      </w:r>
      <w:r>
        <w:rPr>
          <w:color w:val="000000"/>
        </w:rPr>
        <w:tab/>
        <w:t xml:space="preserve">encuentra en su </w:t>
      </w:r>
      <w:r w:rsidRPr="0019148F">
        <w:rPr>
          <w:color w:val="000000"/>
        </w:rPr>
        <w:t>trayectoria.</w:t>
      </w:r>
    </w:p>
    <w:p w:rsidR="0019148F" w:rsidRDefault="0019148F" w:rsidP="00934EF0">
      <w:pPr>
        <w:spacing w:line="360" w:lineRule="auto"/>
        <w:ind w:left="2127"/>
        <w:contextualSpacing/>
        <w:jc w:val="both"/>
        <w:rPr>
          <w:b/>
          <w:color w:val="000000"/>
        </w:rPr>
      </w:pPr>
      <w:r>
        <w:rPr>
          <w:color w:val="000000"/>
        </w:rPr>
        <w:t xml:space="preserve">Para </w:t>
      </w:r>
      <w:r w:rsidRPr="0019148F">
        <w:rPr>
          <w:color w:val="000000"/>
        </w:rPr>
        <w:t>efec</w:t>
      </w:r>
      <w:r>
        <w:rPr>
          <w:color w:val="000000"/>
        </w:rPr>
        <w:t>to de</w:t>
      </w:r>
      <w:r>
        <w:rPr>
          <w:color w:val="000000"/>
        </w:rPr>
        <w:tab/>
        <w:t xml:space="preserve">la determinación de </w:t>
      </w:r>
      <w:r w:rsidRPr="0019148F">
        <w:rPr>
          <w:color w:val="000000"/>
        </w:rPr>
        <w:t>la</w:t>
      </w:r>
      <w:r w:rsidRPr="0019148F">
        <w:rPr>
          <w:color w:val="000000"/>
        </w:rPr>
        <w:tab/>
      </w:r>
      <w:r>
        <w:rPr>
          <w:color w:val="000000"/>
        </w:rPr>
        <w:t xml:space="preserve"> visibilidad de parada se considera que el objetivo inmóvil tiene una altura de 0.60m y que los ojos del conductor se ubican a</w:t>
      </w:r>
      <w:r>
        <w:rPr>
          <w:color w:val="000000"/>
        </w:rPr>
        <w:tab/>
        <w:t>1.10m</w:t>
      </w:r>
      <w:r>
        <w:rPr>
          <w:color w:val="000000"/>
        </w:rPr>
        <w:tab/>
        <w:t>por encima de</w:t>
      </w:r>
      <w:r>
        <w:rPr>
          <w:color w:val="000000"/>
        </w:rPr>
        <w:tab/>
        <w:t xml:space="preserve">la rasante de la </w:t>
      </w:r>
      <w:r w:rsidRPr="0019148F">
        <w:rPr>
          <w:color w:val="000000"/>
        </w:rPr>
        <w:t>carretera.</w:t>
      </w:r>
      <w:r w:rsidRPr="0019148F">
        <w:rPr>
          <w:b/>
          <w:color w:val="000000"/>
        </w:rPr>
        <w:t xml:space="preserve"> </w:t>
      </w:r>
    </w:p>
    <w:p w:rsidR="00B940A5" w:rsidRDefault="0019148F" w:rsidP="00934EF0">
      <w:pPr>
        <w:spacing w:line="360" w:lineRule="auto"/>
        <w:ind w:left="2127"/>
        <w:contextualSpacing/>
        <w:jc w:val="both"/>
        <w:rPr>
          <w:b/>
          <w:color w:val="000000"/>
        </w:rPr>
      </w:pPr>
      <w:r>
        <w:rPr>
          <w:color w:val="000000"/>
        </w:rPr>
        <w:t>La pendiente ejerce influencia sobre</w:t>
      </w:r>
      <w:r>
        <w:rPr>
          <w:color w:val="000000"/>
        </w:rPr>
        <w:tab/>
        <w:t xml:space="preserve">la distancia </w:t>
      </w:r>
      <w:r w:rsidRPr="0019148F">
        <w:rPr>
          <w:color w:val="000000"/>
        </w:rPr>
        <w:t>d</w:t>
      </w:r>
      <w:r>
        <w:rPr>
          <w:color w:val="000000"/>
        </w:rPr>
        <w:t>e</w:t>
      </w:r>
      <w:r>
        <w:rPr>
          <w:color w:val="000000"/>
        </w:rPr>
        <w:tab/>
        <w:t>parada.</w:t>
      </w:r>
      <w:r>
        <w:rPr>
          <w:color w:val="000000"/>
        </w:rPr>
        <w:tab/>
        <w:t xml:space="preserve"> </w:t>
      </w:r>
      <w:r w:rsidR="00914251">
        <w:rPr>
          <w:color w:val="000000"/>
        </w:rPr>
        <w:t>Esta i</w:t>
      </w:r>
      <w:r w:rsidR="00A54801">
        <w:rPr>
          <w:color w:val="000000"/>
        </w:rPr>
        <w:t>nfluencia tiene importancia prácti</w:t>
      </w:r>
      <w:r w:rsidR="00914251">
        <w:rPr>
          <w:color w:val="000000"/>
        </w:rPr>
        <w:t xml:space="preserve">ca para valores de la pendiente </w:t>
      </w:r>
      <w:r w:rsidR="00A54801">
        <w:rPr>
          <w:color w:val="000000"/>
        </w:rPr>
        <w:t xml:space="preserve">de subida o bajada iguales o mayores a </w:t>
      </w:r>
      <w:r w:rsidRPr="0019148F">
        <w:rPr>
          <w:color w:val="000000"/>
        </w:rPr>
        <w:t>6%.</w:t>
      </w:r>
      <w:r w:rsidR="00A54801">
        <w:rPr>
          <w:color w:val="000000"/>
        </w:rPr>
        <w:t xml:space="preserve"> </w:t>
      </w:r>
      <w:r w:rsidR="00A54801" w:rsidRPr="00EE1D51">
        <w:rPr>
          <w:b/>
          <w:color w:val="000000"/>
        </w:rPr>
        <w:t>(MDCNPBVT, 2008)</w:t>
      </w:r>
      <w:r w:rsidR="00A54801">
        <w:rPr>
          <w:b/>
          <w:color w:val="000000"/>
        </w:rPr>
        <w:t>.</w:t>
      </w:r>
      <w:r w:rsidR="000468F2">
        <w:rPr>
          <w:b/>
          <w:color w:val="000000"/>
        </w:rPr>
        <w:t xml:space="preserve"> </w:t>
      </w:r>
    </w:p>
    <w:p w:rsidR="00B940A5" w:rsidRDefault="00B32392" w:rsidP="00934EF0">
      <w:pPr>
        <w:spacing w:line="360" w:lineRule="auto"/>
        <w:ind w:left="2127"/>
        <w:contextualSpacing/>
        <w:jc w:val="both"/>
        <w:rPr>
          <w:color w:val="000000"/>
        </w:rPr>
      </w:pPr>
      <w:r w:rsidRPr="00B32392">
        <w:rPr>
          <w:color w:val="000000"/>
        </w:rPr>
        <w:t>En la tabla 2.2 se muestra la distancia de visibilidad de parada, en función a la velocidad directriz y de la pendiente.</w:t>
      </w:r>
    </w:p>
    <w:p w:rsidR="00293B3A" w:rsidRDefault="00293B3A" w:rsidP="006C5BF8">
      <w:pPr>
        <w:spacing w:line="360" w:lineRule="auto"/>
        <w:ind w:left="2127"/>
        <w:contextualSpacing/>
        <w:jc w:val="both"/>
        <w:rPr>
          <w:color w:val="000000"/>
        </w:rPr>
      </w:pPr>
    </w:p>
    <w:p w:rsidR="00293B3A" w:rsidRDefault="00293B3A" w:rsidP="006C5BF8">
      <w:pPr>
        <w:spacing w:line="360" w:lineRule="auto"/>
        <w:ind w:left="2127"/>
        <w:contextualSpacing/>
        <w:jc w:val="both"/>
        <w:rPr>
          <w:color w:val="000000"/>
        </w:rPr>
      </w:pPr>
    </w:p>
    <w:p w:rsidR="00293B3A" w:rsidRDefault="00293B3A" w:rsidP="006C5BF8">
      <w:pPr>
        <w:spacing w:line="360" w:lineRule="auto"/>
        <w:ind w:left="2127"/>
        <w:contextualSpacing/>
        <w:jc w:val="both"/>
        <w:rPr>
          <w:color w:val="000000"/>
        </w:rPr>
      </w:pPr>
    </w:p>
    <w:p w:rsidR="00293B3A" w:rsidRDefault="00293B3A" w:rsidP="006C5BF8">
      <w:pPr>
        <w:spacing w:line="360" w:lineRule="auto"/>
        <w:ind w:left="2127"/>
        <w:contextualSpacing/>
        <w:jc w:val="both"/>
        <w:rPr>
          <w:color w:val="000000"/>
        </w:rPr>
      </w:pPr>
    </w:p>
    <w:p w:rsidR="00B01B70" w:rsidRDefault="00B01B70" w:rsidP="006C5BF8">
      <w:pPr>
        <w:spacing w:line="360" w:lineRule="auto"/>
        <w:ind w:left="2127"/>
        <w:contextualSpacing/>
        <w:jc w:val="both"/>
        <w:rPr>
          <w:color w:val="000000"/>
        </w:rPr>
      </w:pPr>
    </w:p>
    <w:p w:rsidR="00E64284" w:rsidRPr="00E22F2D" w:rsidRDefault="009F25FD" w:rsidP="00293B3A">
      <w:pPr>
        <w:spacing w:line="480" w:lineRule="auto"/>
        <w:contextualSpacing/>
        <w:jc w:val="center"/>
        <w:rPr>
          <w:b/>
          <w:color w:val="000000"/>
        </w:rPr>
      </w:pPr>
      <w:r w:rsidRPr="00E22F2D">
        <w:rPr>
          <w:b/>
          <w:color w:val="000000"/>
        </w:rPr>
        <w:lastRenderedPageBreak/>
        <w:t xml:space="preserve">Tabla </w:t>
      </w:r>
      <w:r w:rsidR="004F3DE3" w:rsidRPr="00E22F2D">
        <w:rPr>
          <w:b/>
          <w:color w:val="000000"/>
        </w:rPr>
        <w:t>2.</w:t>
      </w:r>
      <w:r w:rsidR="003B62D1">
        <w:rPr>
          <w:b/>
          <w:color w:val="000000"/>
        </w:rPr>
        <w:t>2</w:t>
      </w:r>
      <w:r w:rsidR="00E64284" w:rsidRPr="00E22F2D">
        <w:rPr>
          <w:b/>
          <w:color w:val="000000"/>
        </w:rPr>
        <w:t xml:space="preserve">: </w:t>
      </w:r>
      <w:r w:rsidR="00E64284" w:rsidRPr="00817034">
        <w:rPr>
          <w:color w:val="000000"/>
        </w:rPr>
        <w:t>Distancias de visibilidad de parada</w:t>
      </w:r>
      <w:r w:rsidR="00E22F2D" w:rsidRPr="00817034">
        <w:rPr>
          <w:color w:val="000000"/>
        </w:rPr>
        <w:t xml:space="preserve"> (m)</w:t>
      </w:r>
    </w:p>
    <w:tbl>
      <w:tblPr>
        <w:tblStyle w:val="Tablaconcuadrcula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709"/>
        <w:gridCol w:w="709"/>
        <w:gridCol w:w="708"/>
        <w:gridCol w:w="709"/>
        <w:gridCol w:w="709"/>
        <w:gridCol w:w="709"/>
        <w:gridCol w:w="850"/>
      </w:tblGrid>
      <w:tr w:rsidR="00E22F2D" w:rsidRPr="00E22F2D" w:rsidTr="00CD4429">
        <w:trPr>
          <w:trHeight w:val="542"/>
          <w:jc w:val="center"/>
        </w:trPr>
        <w:tc>
          <w:tcPr>
            <w:tcW w:w="1838" w:type="dxa"/>
            <w:vMerge w:val="restart"/>
            <w:tcBorders>
              <w:top w:val="single" w:sz="4" w:space="0" w:color="auto"/>
              <w:bottom w:val="nil"/>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Velocidad directriz Km/h</w:t>
            </w:r>
          </w:p>
        </w:tc>
        <w:tc>
          <w:tcPr>
            <w:tcW w:w="2835" w:type="dxa"/>
            <w:gridSpan w:val="4"/>
            <w:tcBorders>
              <w:top w:val="single" w:sz="4" w:space="0" w:color="auto"/>
              <w:bottom w:val="single" w:sz="4" w:space="0" w:color="auto"/>
            </w:tcBorders>
            <w:vAlign w:val="center"/>
          </w:tcPr>
          <w:p w:rsidR="00E22F2D" w:rsidRPr="00E22F2D" w:rsidRDefault="00E22F2D" w:rsidP="00B940A5">
            <w:pPr>
              <w:tabs>
                <w:tab w:val="left" w:pos="6375"/>
              </w:tabs>
              <w:autoSpaceDE/>
              <w:autoSpaceDN/>
              <w:spacing w:line="360" w:lineRule="auto"/>
              <w:jc w:val="center"/>
              <w:rPr>
                <w:lang w:eastAsia="en-US"/>
              </w:rPr>
            </w:pPr>
            <w:r w:rsidRPr="00E22F2D">
              <w:rPr>
                <w:lang w:eastAsia="en-US"/>
              </w:rPr>
              <w:t>Pendiente en bajada</w:t>
            </w:r>
          </w:p>
        </w:tc>
        <w:tc>
          <w:tcPr>
            <w:tcW w:w="2268" w:type="dxa"/>
            <w:gridSpan w:val="3"/>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Pendiente en subida</w:t>
            </w:r>
          </w:p>
        </w:tc>
      </w:tr>
      <w:tr w:rsidR="00E22F2D" w:rsidRPr="00E22F2D" w:rsidTr="00CD4429">
        <w:trPr>
          <w:jc w:val="center"/>
        </w:trPr>
        <w:tc>
          <w:tcPr>
            <w:tcW w:w="1838" w:type="dxa"/>
            <w:vMerge/>
            <w:tcBorders>
              <w:top w:val="nil"/>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p>
        </w:tc>
        <w:tc>
          <w:tcPr>
            <w:tcW w:w="709"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0%</w:t>
            </w:r>
          </w:p>
        </w:tc>
        <w:tc>
          <w:tcPr>
            <w:tcW w:w="709"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w:t>
            </w:r>
          </w:p>
        </w:tc>
        <w:tc>
          <w:tcPr>
            <w:tcW w:w="708"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w:t>
            </w:r>
          </w:p>
        </w:tc>
        <w:tc>
          <w:tcPr>
            <w:tcW w:w="709"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9%</w:t>
            </w:r>
          </w:p>
        </w:tc>
        <w:tc>
          <w:tcPr>
            <w:tcW w:w="709"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w:t>
            </w:r>
          </w:p>
        </w:tc>
        <w:tc>
          <w:tcPr>
            <w:tcW w:w="709"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w:t>
            </w:r>
          </w:p>
        </w:tc>
        <w:tc>
          <w:tcPr>
            <w:tcW w:w="850" w:type="dxa"/>
            <w:tcBorders>
              <w:top w:val="single" w:sz="4" w:space="0" w:color="auto"/>
              <w:bottom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9%</w:t>
            </w:r>
          </w:p>
        </w:tc>
      </w:tr>
      <w:tr w:rsidR="00E22F2D" w:rsidRPr="00E22F2D" w:rsidTr="00CD4429">
        <w:trPr>
          <w:trHeight w:val="415"/>
          <w:jc w:val="center"/>
        </w:trPr>
        <w:tc>
          <w:tcPr>
            <w:tcW w:w="1838"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20</w:t>
            </w:r>
          </w:p>
        </w:tc>
        <w:tc>
          <w:tcPr>
            <w:tcW w:w="709"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20</w:t>
            </w:r>
          </w:p>
        </w:tc>
        <w:tc>
          <w:tcPr>
            <w:tcW w:w="709"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20</w:t>
            </w:r>
          </w:p>
        </w:tc>
        <w:tc>
          <w:tcPr>
            <w:tcW w:w="708"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20</w:t>
            </w:r>
          </w:p>
        </w:tc>
        <w:tc>
          <w:tcPr>
            <w:tcW w:w="709"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20</w:t>
            </w:r>
          </w:p>
        </w:tc>
        <w:tc>
          <w:tcPr>
            <w:tcW w:w="709"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19</w:t>
            </w:r>
          </w:p>
        </w:tc>
        <w:tc>
          <w:tcPr>
            <w:tcW w:w="709"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18</w:t>
            </w:r>
          </w:p>
        </w:tc>
        <w:tc>
          <w:tcPr>
            <w:tcW w:w="850" w:type="dxa"/>
            <w:tcBorders>
              <w:top w:val="single" w:sz="4" w:space="0" w:color="auto"/>
            </w:tcBorders>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18</w:t>
            </w:r>
          </w:p>
        </w:tc>
      </w:tr>
      <w:tr w:rsidR="00E22F2D" w:rsidRPr="00E22F2D" w:rsidTr="00CD4429">
        <w:trPr>
          <w:jc w:val="center"/>
        </w:trPr>
        <w:tc>
          <w:tcPr>
            <w:tcW w:w="183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35</w:t>
            </w:r>
          </w:p>
        </w:tc>
        <w:tc>
          <w:tcPr>
            <w:tcW w:w="70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31</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30</w:t>
            </w:r>
          </w:p>
        </w:tc>
        <w:tc>
          <w:tcPr>
            <w:tcW w:w="850"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29</w:t>
            </w:r>
          </w:p>
        </w:tc>
      </w:tr>
      <w:tr w:rsidR="00E22F2D" w:rsidRPr="00E22F2D" w:rsidTr="00CD4429">
        <w:trPr>
          <w:jc w:val="center"/>
        </w:trPr>
        <w:tc>
          <w:tcPr>
            <w:tcW w:w="183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40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50</w:t>
            </w:r>
          </w:p>
        </w:tc>
        <w:tc>
          <w:tcPr>
            <w:tcW w:w="70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53</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45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44</w:t>
            </w:r>
          </w:p>
        </w:tc>
        <w:tc>
          <w:tcPr>
            <w:tcW w:w="850"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43</w:t>
            </w:r>
          </w:p>
        </w:tc>
      </w:tr>
      <w:tr w:rsidR="00E22F2D" w:rsidRPr="00E22F2D" w:rsidTr="00CD4429">
        <w:trPr>
          <w:jc w:val="center"/>
        </w:trPr>
        <w:tc>
          <w:tcPr>
            <w:tcW w:w="183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66</w:t>
            </w:r>
          </w:p>
        </w:tc>
        <w:tc>
          <w:tcPr>
            <w:tcW w:w="70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70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74</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61</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59</w:t>
            </w:r>
          </w:p>
        </w:tc>
        <w:tc>
          <w:tcPr>
            <w:tcW w:w="850"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58</w:t>
            </w:r>
          </w:p>
        </w:tc>
      </w:tr>
      <w:tr w:rsidR="00E22F2D" w:rsidRPr="00E22F2D" w:rsidTr="00CD4429">
        <w:trPr>
          <w:jc w:val="center"/>
        </w:trPr>
        <w:tc>
          <w:tcPr>
            <w:tcW w:w="183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60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85</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87</w:t>
            </w:r>
          </w:p>
        </w:tc>
        <w:tc>
          <w:tcPr>
            <w:tcW w:w="708"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92</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97</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80</w:t>
            </w:r>
          </w:p>
        </w:tc>
        <w:tc>
          <w:tcPr>
            <w:tcW w:w="709"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77</w:t>
            </w:r>
          </w:p>
        </w:tc>
        <w:tc>
          <w:tcPr>
            <w:tcW w:w="850" w:type="dxa"/>
            <w:vAlign w:val="center"/>
          </w:tcPr>
          <w:p w:rsidR="00E22F2D" w:rsidRPr="00E22F2D" w:rsidRDefault="00E22F2D" w:rsidP="00E22F2D">
            <w:pPr>
              <w:tabs>
                <w:tab w:val="left" w:pos="6375"/>
              </w:tabs>
              <w:autoSpaceDE/>
              <w:autoSpaceDN/>
              <w:spacing w:line="360" w:lineRule="auto"/>
              <w:jc w:val="center"/>
              <w:rPr>
                <w:lang w:eastAsia="en-US"/>
              </w:rPr>
            </w:pPr>
            <w:r w:rsidRPr="00E22F2D">
              <w:rPr>
                <w:lang w:eastAsia="en-US"/>
              </w:rPr>
              <w:t>75</w:t>
            </w:r>
          </w:p>
        </w:tc>
      </w:tr>
    </w:tbl>
    <w:p w:rsidR="00B25747" w:rsidRDefault="00883FA9" w:rsidP="00293B3A">
      <w:pPr>
        <w:shd w:val="clear" w:color="auto" w:fill="FFFFFF"/>
        <w:adjustRightInd w:val="0"/>
        <w:jc w:val="right"/>
        <w:rPr>
          <w:noProof/>
          <w:sz w:val="22"/>
          <w:szCs w:val="22"/>
          <w:lang w:eastAsia="es-PE"/>
        </w:rPr>
      </w:pPr>
      <w:r w:rsidRPr="003F6BF1">
        <w:rPr>
          <w:noProof/>
          <w:sz w:val="22"/>
          <w:szCs w:val="22"/>
          <w:lang w:eastAsia="es-PE"/>
        </w:rPr>
        <w:t xml:space="preserve">                 </w:t>
      </w:r>
      <w:r w:rsidR="00E22F2D" w:rsidRPr="003F6BF1">
        <w:rPr>
          <w:noProof/>
          <w:sz w:val="22"/>
          <w:szCs w:val="22"/>
          <w:lang w:eastAsia="es-PE"/>
        </w:rPr>
        <w:t>Fuente: (MDCNPBVT, 2008), p. 46</w:t>
      </w:r>
    </w:p>
    <w:p w:rsidR="00AD7462" w:rsidRDefault="00AD7462" w:rsidP="00A023B7">
      <w:pPr>
        <w:shd w:val="clear" w:color="auto" w:fill="FFFFFF"/>
        <w:adjustRightInd w:val="0"/>
        <w:jc w:val="both"/>
        <w:rPr>
          <w:noProof/>
          <w:sz w:val="22"/>
          <w:szCs w:val="22"/>
          <w:lang w:eastAsia="es-PE"/>
        </w:rPr>
      </w:pPr>
    </w:p>
    <w:p w:rsidR="00AD7462" w:rsidRPr="00AD7462" w:rsidRDefault="00AD7462" w:rsidP="00A023B7">
      <w:pPr>
        <w:shd w:val="clear" w:color="auto" w:fill="FFFFFF"/>
        <w:adjustRightInd w:val="0"/>
        <w:jc w:val="both"/>
        <w:rPr>
          <w:noProof/>
          <w:sz w:val="22"/>
          <w:szCs w:val="22"/>
          <w:lang w:eastAsia="es-PE"/>
        </w:rPr>
      </w:pPr>
    </w:p>
    <w:p w:rsidR="00881AE7" w:rsidRPr="00CB29EC" w:rsidRDefault="00B32392" w:rsidP="00293B3A">
      <w:pPr>
        <w:pStyle w:val="Prrafodelista"/>
        <w:numPr>
          <w:ilvl w:val="2"/>
          <w:numId w:val="13"/>
        </w:numPr>
        <w:adjustRightInd w:val="0"/>
        <w:ind w:left="1134" w:hanging="708"/>
        <w:rPr>
          <w:rFonts w:ascii="Times New Roman" w:hAnsi="Times New Roman"/>
          <w:b/>
          <w:bCs/>
          <w:color w:val="000000"/>
          <w:sz w:val="24"/>
          <w:szCs w:val="24"/>
          <w:lang w:val="es-ES_tradnl"/>
        </w:rPr>
      </w:pPr>
      <w:r w:rsidRPr="00CB29EC">
        <w:rPr>
          <w:rFonts w:ascii="Times New Roman" w:hAnsi="Times New Roman"/>
          <w:b/>
          <w:bCs/>
          <w:color w:val="000000"/>
          <w:sz w:val="24"/>
          <w:szCs w:val="24"/>
          <w:lang w:val="es-ES_tradnl"/>
        </w:rPr>
        <w:t>Alineamiento horizontal</w:t>
      </w:r>
    </w:p>
    <w:p w:rsidR="00881AE7" w:rsidRDefault="00881AE7" w:rsidP="00293B3A">
      <w:pPr>
        <w:shd w:val="clear" w:color="auto" w:fill="FFFFFF"/>
        <w:adjustRightInd w:val="0"/>
        <w:spacing w:line="360" w:lineRule="auto"/>
        <w:ind w:left="1134"/>
        <w:jc w:val="both"/>
        <w:rPr>
          <w:color w:val="000000"/>
          <w:lang w:val="es-ES_tradnl"/>
        </w:rPr>
      </w:pPr>
      <w:r w:rsidRPr="003E457F">
        <w:rPr>
          <w:color w:val="000000"/>
          <w:lang w:val="es-ES_tradnl"/>
        </w:rPr>
        <w:t xml:space="preserve">El diseño geométrico en planta o alineamiento horizontal, está constituido por alineamientos rectos, curvas circulares y de grado de curvatura variable, que permiten una transición suave al pasar de alineamientos rectos a curvas circulares o viceversa o también entre dos curvas circulares de curvatura diferente. </w:t>
      </w:r>
    </w:p>
    <w:p w:rsidR="00881AE7" w:rsidRDefault="00881AE7" w:rsidP="00293B3A">
      <w:pPr>
        <w:shd w:val="clear" w:color="auto" w:fill="FFFFFF"/>
        <w:adjustRightInd w:val="0"/>
        <w:spacing w:line="360" w:lineRule="auto"/>
        <w:ind w:left="1134"/>
        <w:jc w:val="both"/>
        <w:rPr>
          <w:color w:val="000000"/>
          <w:lang w:val="es-ES_tradnl"/>
        </w:rPr>
      </w:pPr>
      <w:r w:rsidRPr="003E457F">
        <w:rPr>
          <w:color w:val="000000"/>
          <w:lang w:val="es-ES_tradnl"/>
        </w:rPr>
        <w:t>El alineamiento horizontal deberá permitir la operación ininterrumpida de los vehículos, tratando de conservar la misma velocidad de diseño en la mayor longitud de carretera que sea posible.</w:t>
      </w:r>
    </w:p>
    <w:p w:rsidR="00881AE7" w:rsidRDefault="00881AE7" w:rsidP="00293B3A">
      <w:pPr>
        <w:shd w:val="clear" w:color="auto" w:fill="FFFFFF"/>
        <w:adjustRightInd w:val="0"/>
        <w:spacing w:line="360" w:lineRule="auto"/>
        <w:ind w:left="1134"/>
        <w:jc w:val="both"/>
        <w:rPr>
          <w:color w:val="000000"/>
          <w:lang w:val="es-ES_tradnl"/>
        </w:rPr>
      </w:pPr>
      <w:r w:rsidRPr="003E457F">
        <w:rPr>
          <w:color w:val="000000"/>
          <w:lang w:val="es-ES_tradnl"/>
        </w:rPr>
        <w:t>En general, el relieve del terreno es el elemento de control del radio de las curvas horizontales y el de la velocidad de diseño y a su vez, controla la distancia de visibilidad.</w:t>
      </w:r>
      <w:sdt>
        <w:sdtPr>
          <w:rPr>
            <w:b/>
            <w:color w:val="000000"/>
            <w:lang w:val="es-ES_tradnl"/>
          </w:rPr>
          <w:id w:val="144402949"/>
          <w:citation/>
        </w:sdtPr>
        <w:sdtEndPr/>
        <w:sdtContent>
          <w:r w:rsidRPr="005C3552">
            <w:rPr>
              <w:b/>
              <w:color w:val="000000"/>
              <w:lang w:val="es-ES_tradnl"/>
            </w:rPr>
            <w:fldChar w:fldCharType="begin"/>
          </w:r>
          <w:r w:rsidR="00000372" w:rsidRPr="005C3552">
            <w:rPr>
              <w:b/>
              <w:color w:val="000000"/>
              <w:lang w:val="es-ES"/>
            </w:rPr>
            <w:instrText xml:space="preserve">CITATION MTC13 \l 3082 </w:instrText>
          </w:r>
          <w:r w:rsidRPr="005C3552">
            <w:rPr>
              <w:b/>
              <w:color w:val="000000"/>
              <w:lang w:val="es-ES_tradnl"/>
            </w:rPr>
            <w:fldChar w:fldCharType="separate"/>
          </w:r>
          <w:r w:rsidR="00000372" w:rsidRPr="005C3552">
            <w:rPr>
              <w:b/>
              <w:noProof/>
              <w:color w:val="000000"/>
              <w:lang w:val="es-ES"/>
            </w:rPr>
            <w:t xml:space="preserve"> (DG-2018, 2018)</w:t>
          </w:r>
          <w:r w:rsidRPr="005C3552">
            <w:rPr>
              <w:b/>
              <w:color w:val="000000"/>
              <w:lang w:val="es-ES_tradnl"/>
            </w:rPr>
            <w:fldChar w:fldCharType="end"/>
          </w:r>
        </w:sdtContent>
      </w:sdt>
    </w:p>
    <w:p w:rsidR="00881AE7" w:rsidRPr="003E457F" w:rsidRDefault="00881AE7" w:rsidP="00881AE7">
      <w:pPr>
        <w:shd w:val="clear" w:color="auto" w:fill="FFFFFF"/>
        <w:adjustRightInd w:val="0"/>
        <w:spacing w:line="360" w:lineRule="auto"/>
        <w:jc w:val="both"/>
        <w:rPr>
          <w:color w:val="000000"/>
          <w:lang w:val="es-ES_tradnl"/>
        </w:rPr>
      </w:pPr>
      <w:r w:rsidRPr="003E457F">
        <w:rPr>
          <w:color w:val="000000"/>
          <w:lang w:val="es-ES_tradnl"/>
        </w:rPr>
        <w:t xml:space="preserve"> </w:t>
      </w:r>
    </w:p>
    <w:p w:rsidR="00E64284" w:rsidRPr="003E457F" w:rsidRDefault="00E64284" w:rsidP="00293B3A">
      <w:pPr>
        <w:pStyle w:val="Prrafodelista"/>
        <w:numPr>
          <w:ilvl w:val="3"/>
          <w:numId w:val="13"/>
        </w:numPr>
        <w:adjustRightInd w:val="0"/>
        <w:ind w:firstLine="414"/>
        <w:rPr>
          <w:rFonts w:ascii="Times New Roman" w:hAnsi="Times New Roman"/>
          <w:b/>
          <w:color w:val="000000"/>
          <w:sz w:val="24"/>
          <w:szCs w:val="24"/>
        </w:rPr>
      </w:pPr>
      <w:bookmarkStart w:id="32" w:name="_Toc465089739"/>
      <w:bookmarkStart w:id="33" w:name="_Toc459886722"/>
      <w:bookmarkStart w:id="34" w:name="_Toc460342745"/>
      <w:r w:rsidRPr="003E457F">
        <w:rPr>
          <w:rFonts w:ascii="Times New Roman" w:hAnsi="Times New Roman"/>
          <w:b/>
          <w:color w:val="000000"/>
          <w:sz w:val="24"/>
          <w:szCs w:val="24"/>
        </w:rPr>
        <w:t>Consideraciones para el alineamiento horizontal</w:t>
      </w:r>
      <w:bookmarkEnd w:id="32"/>
      <w:bookmarkEnd w:id="33"/>
      <w:bookmarkEnd w:id="34"/>
    </w:p>
    <w:p w:rsidR="00E500E0" w:rsidRPr="00914251" w:rsidRDefault="00E500E0" w:rsidP="00914251">
      <w:pPr>
        <w:pStyle w:val="Prrafodelista"/>
        <w:numPr>
          <w:ilvl w:val="0"/>
          <w:numId w:val="33"/>
        </w:numPr>
        <w:ind w:left="2487"/>
        <w:jc w:val="both"/>
        <w:rPr>
          <w:rFonts w:ascii="Times New Roman" w:hAnsi="Times New Roman"/>
          <w:color w:val="000000"/>
          <w:sz w:val="24"/>
        </w:rPr>
      </w:pPr>
      <w:r w:rsidRPr="00914251">
        <w:rPr>
          <w:rFonts w:ascii="Times New Roman" w:hAnsi="Times New Roman"/>
          <w:color w:val="000000"/>
          <w:sz w:val="24"/>
        </w:rPr>
        <w:t>El alineamiento carretero se hará tan directo como sea conveniente adecuándose a las condiciones del rel</w:t>
      </w:r>
      <w:r w:rsidR="00C55E04" w:rsidRPr="00914251">
        <w:rPr>
          <w:rFonts w:ascii="Times New Roman" w:hAnsi="Times New Roman"/>
          <w:color w:val="000000"/>
          <w:sz w:val="24"/>
        </w:rPr>
        <w:t xml:space="preserve">ieve y minimizando dentro de lo </w:t>
      </w:r>
      <w:r w:rsidRPr="00914251">
        <w:rPr>
          <w:rFonts w:ascii="Times New Roman" w:hAnsi="Times New Roman"/>
          <w:color w:val="000000"/>
          <w:sz w:val="24"/>
        </w:rPr>
        <w:t>razonable el número de cambios de direcc</w:t>
      </w:r>
      <w:r w:rsidR="00914251">
        <w:rPr>
          <w:rFonts w:ascii="Times New Roman" w:hAnsi="Times New Roman"/>
          <w:color w:val="000000"/>
          <w:sz w:val="24"/>
        </w:rPr>
        <w:t xml:space="preserve">ión. El trazado en planta de un </w:t>
      </w:r>
      <w:r w:rsidRPr="00914251">
        <w:rPr>
          <w:rFonts w:ascii="Times New Roman" w:hAnsi="Times New Roman"/>
          <w:color w:val="000000"/>
          <w:sz w:val="24"/>
        </w:rPr>
        <w:t>tramo</w:t>
      </w:r>
      <w:r w:rsidR="00914251">
        <w:rPr>
          <w:rFonts w:ascii="Times New Roman" w:hAnsi="Times New Roman"/>
          <w:color w:val="000000"/>
          <w:sz w:val="24"/>
        </w:rPr>
        <w:t xml:space="preserve"> carretero está compuesto de la </w:t>
      </w:r>
      <w:r w:rsidRPr="00914251">
        <w:rPr>
          <w:rFonts w:ascii="Times New Roman" w:hAnsi="Times New Roman"/>
          <w:color w:val="000000"/>
          <w:sz w:val="24"/>
        </w:rPr>
        <w:t>adecuada sucesión de rectas (tangentes), curvas circulares y curvas de transición.</w:t>
      </w:r>
    </w:p>
    <w:p w:rsidR="00914251" w:rsidRPr="00914251" w:rsidRDefault="00914251" w:rsidP="00914251">
      <w:pPr>
        <w:spacing w:line="360" w:lineRule="auto"/>
        <w:ind w:left="1767"/>
        <w:contextualSpacing/>
        <w:jc w:val="both"/>
        <w:rPr>
          <w:color w:val="000000"/>
          <w:sz w:val="28"/>
        </w:rPr>
      </w:pPr>
    </w:p>
    <w:p w:rsidR="00A34484" w:rsidRPr="00914251" w:rsidRDefault="00A34484" w:rsidP="00914251">
      <w:pPr>
        <w:pStyle w:val="Prrafodelista"/>
        <w:numPr>
          <w:ilvl w:val="0"/>
          <w:numId w:val="33"/>
        </w:numPr>
        <w:ind w:left="2487"/>
        <w:jc w:val="both"/>
        <w:rPr>
          <w:rFonts w:ascii="Times New Roman" w:hAnsi="Times New Roman"/>
          <w:color w:val="000000"/>
          <w:sz w:val="24"/>
        </w:rPr>
      </w:pPr>
      <w:r w:rsidRPr="00914251">
        <w:rPr>
          <w:rFonts w:ascii="Times New Roman" w:hAnsi="Times New Roman"/>
          <w:color w:val="000000"/>
          <w:sz w:val="24"/>
        </w:rPr>
        <w:t>En general, el relieve del terreno es el elemento de control del radio</w:t>
      </w:r>
      <w:r w:rsidR="007C013B" w:rsidRPr="00914251">
        <w:rPr>
          <w:rFonts w:ascii="Times New Roman" w:hAnsi="Times New Roman"/>
          <w:color w:val="000000"/>
          <w:sz w:val="24"/>
        </w:rPr>
        <w:t>.</w:t>
      </w:r>
      <w:r w:rsidRPr="00914251">
        <w:rPr>
          <w:rFonts w:ascii="Times New Roman" w:hAnsi="Times New Roman"/>
          <w:color w:val="000000"/>
          <w:sz w:val="24"/>
        </w:rPr>
        <w:t xml:space="preserve"> </w:t>
      </w:r>
    </w:p>
    <w:p w:rsidR="00914251" w:rsidRPr="00914251" w:rsidRDefault="00914251" w:rsidP="00914251">
      <w:pPr>
        <w:spacing w:line="360" w:lineRule="auto"/>
        <w:ind w:left="1767"/>
        <w:jc w:val="both"/>
        <w:rPr>
          <w:sz w:val="28"/>
        </w:rPr>
      </w:pPr>
    </w:p>
    <w:p w:rsidR="00A15508" w:rsidRPr="00914251" w:rsidRDefault="003B02E7" w:rsidP="00914251">
      <w:pPr>
        <w:pStyle w:val="Prrafodelista"/>
        <w:numPr>
          <w:ilvl w:val="0"/>
          <w:numId w:val="33"/>
        </w:numPr>
        <w:ind w:left="2487"/>
        <w:jc w:val="both"/>
      </w:pPr>
      <w:r w:rsidRPr="00914251">
        <w:rPr>
          <w:rFonts w:ascii="Times New Roman" w:hAnsi="Times New Roman"/>
          <w:sz w:val="24"/>
        </w:rPr>
        <w:lastRenderedPageBreak/>
        <w:t>Para evitar la apariencia de alineamiento quebrado o irregular, es deseable que, para ángulos de deflexió</w:t>
      </w:r>
      <w:r w:rsidR="00FF3B9E" w:rsidRPr="00914251">
        <w:rPr>
          <w:rFonts w:ascii="Times New Roman" w:hAnsi="Times New Roman"/>
          <w:sz w:val="24"/>
        </w:rPr>
        <w:t>n mayores a los indicados en la tabla</w:t>
      </w:r>
      <w:r w:rsidRPr="00914251">
        <w:rPr>
          <w:rFonts w:ascii="Times New Roman" w:hAnsi="Times New Roman"/>
          <w:sz w:val="24"/>
        </w:rPr>
        <w:t xml:space="preserve"> la longitud de la curva sea por lo menos de </w:t>
      </w:r>
      <w:r w:rsidR="009A68CC" w:rsidRPr="00914251">
        <w:rPr>
          <w:rFonts w:ascii="Times New Roman" w:hAnsi="Times New Roman"/>
          <w:sz w:val="24"/>
        </w:rPr>
        <w:t xml:space="preserve">150m. Si la velocidad directriz es menor a 50 </w:t>
      </w:r>
      <w:r w:rsidRPr="00914251">
        <w:rPr>
          <w:rFonts w:ascii="Times New Roman" w:hAnsi="Times New Roman"/>
          <w:sz w:val="24"/>
        </w:rPr>
        <w:t>k</w:t>
      </w:r>
      <w:r w:rsidR="00FF3B9E" w:rsidRPr="00914251">
        <w:rPr>
          <w:rFonts w:ascii="Times New Roman" w:hAnsi="Times New Roman"/>
          <w:sz w:val="24"/>
        </w:rPr>
        <w:t xml:space="preserve">m/h y el ángulo de deflexión es mayor </w:t>
      </w:r>
      <w:r w:rsidRPr="00914251">
        <w:rPr>
          <w:rFonts w:ascii="Times New Roman" w:hAnsi="Times New Roman"/>
          <w:sz w:val="24"/>
        </w:rPr>
        <w:t>que 5º, se considera como longitud de curva mínima deseada la longitud obtenida con la siguiente expresión L = 3V (L = longitud de curva en metros y V = velocidad</w:t>
      </w:r>
      <w:r w:rsidR="00FF3B9E" w:rsidRPr="00914251">
        <w:rPr>
          <w:rFonts w:ascii="Times New Roman" w:hAnsi="Times New Roman"/>
          <w:sz w:val="24"/>
        </w:rPr>
        <w:t xml:space="preserve">  </w:t>
      </w:r>
      <w:r w:rsidRPr="00914251">
        <w:rPr>
          <w:rFonts w:ascii="Times New Roman" w:hAnsi="Times New Roman"/>
          <w:sz w:val="24"/>
        </w:rPr>
        <w:t>en km/hora). Es pref</w:t>
      </w:r>
      <w:r w:rsidR="00FF3B9E" w:rsidRPr="00914251">
        <w:rPr>
          <w:rFonts w:ascii="Times New Roman" w:hAnsi="Times New Roman"/>
          <w:sz w:val="24"/>
        </w:rPr>
        <w:t xml:space="preserve">erible no diseñar longitudes de </w:t>
      </w:r>
      <w:r w:rsidRPr="00914251">
        <w:rPr>
          <w:rFonts w:ascii="Times New Roman" w:hAnsi="Times New Roman"/>
          <w:sz w:val="24"/>
        </w:rPr>
        <w:t xml:space="preserve">curvas horizontales mayores a 800 metros. </w:t>
      </w:r>
      <w:r w:rsidRPr="00914251">
        <w:rPr>
          <w:rFonts w:ascii="Times New Roman" w:hAnsi="Times New Roman"/>
          <w:b/>
          <w:color w:val="000000"/>
          <w:sz w:val="24"/>
        </w:rPr>
        <w:t>(MDCNPBVT, 2008).</w:t>
      </w:r>
    </w:p>
    <w:p w:rsidR="00817034" w:rsidRDefault="00817034" w:rsidP="00817034">
      <w:pPr>
        <w:pStyle w:val="Prrafodelista"/>
        <w:spacing w:line="240" w:lineRule="auto"/>
        <w:ind w:left="426"/>
        <w:jc w:val="both"/>
        <w:rPr>
          <w:rFonts w:ascii="Times New Roman" w:hAnsi="Times New Roman"/>
          <w:sz w:val="24"/>
          <w:szCs w:val="24"/>
        </w:rPr>
      </w:pPr>
    </w:p>
    <w:p w:rsidR="00914251" w:rsidRPr="0049783C" w:rsidRDefault="00914251" w:rsidP="00817034">
      <w:pPr>
        <w:pStyle w:val="Prrafodelista"/>
        <w:spacing w:line="240" w:lineRule="auto"/>
        <w:ind w:left="426"/>
        <w:jc w:val="both"/>
        <w:rPr>
          <w:rFonts w:ascii="Times New Roman" w:hAnsi="Times New Roman"/>
          <w:sz w:val="24"/>
          <w:szCs w:val="24"/>
        </w:rPr>
      </w:pPr>
    </w:p>
    <w:p w:rsidR="003B62D1" w:rsidRPr="00884A77" w:rsidRDefault="003B62D1" w:rsidP="00914251">
      <w:pPr>
        <w:tabs>
          <w:tab w:val="left" w:pos="6375"/>
        </w:tabs>
        <w:spacing w:line="480" w:lineRule="auto"/>
        <w:jc w:val="center"/>
        <w:rPr>
          <w:b/>
        </w:rPr>
      </w:pPr>
      <w:r>
        <w:rPr>
          <w:b/>
        </w:rPr>
        <w:t>Tabla 2.3:</w:t>
      </w:r>
      <w:r w:rsidRPr="00884A77">
        <w:rPr>
          <w:b/>
        </w:rPr>
        <w:t xml:space="preserve"> </w:t>
      </w:r>
      <w:r w:rsidRPr="009E5D4C">
        <w:t>Ángulos de deflexión máximos para los que no se requiere curva horizontal</w:t>
      </w:r>
    </w:p>
    <w:tbl>
      <w:tblPr>
        <w:tblStyle w:val="Tablaconcuadrcu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952"/>
      </w:tblGrid>
      <w:tr w:rsidR="003B62D1" w:rsidRPr="003B62D1" w:rsidTr="00B5477B">
        <w:trPr>
          <w:jc w:val="center"/>
        </w:trPr>
        <w:tc>
          <w:tcPr>
            <w:tcW w:w="2434" w:type="dxa"/>
            <w:tcBorders>
              <w:top w:val="single" w:sz="4" w:space="0" w:color="auto"/>
              <w:bottom w:val="single" w:sz="4" w:space="0" w:color="auto"/>
            </w:tcBorders>
          </w:tcPr>
          <w:p w:rsidR="003B62D1" w:rsidRPr="003B62D1" w:rsidRDefault="003B62D1" w:rsidP="003B62D1">
            <w:pPr>
              <w:tabs>
                <w:tab w:val="left" w:pos="6375"/>
              </w:tabs>
              <w:autoSpaceDE/>
              <w:autoSpaceDN/>
              <w:spacing w:line="360" w:lineRule="auto"/>
              <w:jc w:val="center"/>
              <w:rPr>
                <w:b/>
                <w:lang w:eastAsia="en-US"/>
              </w:rPr>
            </w:pPr>
            <w:r w:rsidRPr="003B62D1">
              <w:rPr>
                <w:lang w:eastAsia="en-US"/>
              </w:rPr>
              <w:t>Velocidad directriz Km/h</w:t>
            </w:r>
          </w:p>
        </w:tc>
        <w:tc>
          <w:tcPr>
            <w:tcW w:w="2952" w:type="dxa"/>
            <w:tcBorders>
              <w:top w:val="single" w:sz="4" w:space="0" w:color="auto"/>
              <w:bottom w:val="single" w:sz="4" w:space="0" w:color="auto"/>
            </w:tcBorders>
          </w:tcPr>
          <w:p w:rsidR="003B62D1" w:rsidRPr="003B62D1" w:rsidRDefault="003B62D1" w:rsidP="003B62D1">
            <w:pPr>
              <w:tabs>
                <w:tab w:val="left" w:pos="6375"/>
              </w:tabs>
              <w:autoSpaceDE/>
              <w:autoSpaceDN/>
              <w:spacing w:line="360" w:lineRule="auto"/>
              <w:jc w:val="center"/>
              <w:rPr>
                <w:b/>
                <w:lang w:eastAsia="en-US"/>
              </w:rPr>
            </w:pPr>
            <w:r w:rsidRPr="003B62D1">
              <w:rPr>
                <w:lang w:eastAsia="en-US"/>
              </w:rPr>
              <w:t>Deflexión máxima aceptable sin curva circular</w:t>
            </w:r>
          </w:p>
        </w:tc>
      </w:tr>
      <w:tr w:rsidR="003B62D1" w:rsidRPr="003B62D1" w:rsidTr="00B5477B">
        <w:trPr>
          <w:jc w:val="center"/>
        </w:trPr>
        <w:tc>
          <w:tcPr>
            <w:tcW w:w="2434" w:type="dxa"/>
            <w:tcBorders>
              <w:top w:val="single" w:sz="4" w:space="0" w:color="auto"/>
            </w:tcBorders>
          </w:tcPr>
          <w:p w:rsidR="003B62D1" w:rsidRPr="003B62D1" w:rsidRDefault="003B62D1" w:rsidP="003B62D1">
            <w:pPr>
              <w:tabs>
                <w:tab w:val="left" w:pos="6375"/>
              </w:tabs>
              <w:autoSpaceDE/>
              <w:autoSpaceDN/>
              <w:spacing w:line="360" w:lineRule="auto"/>
              <w:jc w:val="center"/>
              <w:rPr>
                <w:lang w:eastAsia="en-US"/>
              </w:rPr>
            </w:pPr>
            <w:r w:rsidRPr="003B62D1">
              <w:rPr>
                <w:lang w:eastAsia="en-US"/>
              </w:rPr>
              <w:t>30</w:t>
            </w:r>
          </w:p>
        </w:tc>
        <w:tc>
          <w:tcPr>
            <w:tcW w:w="2952" w:type="dxa"/>
            <w:tcBorders>
              <w:top w:val="single" w:sz="4" w:space="0" w:color="auto"/>
            </w:tcBorders>
          </w:tcPr>
          <w:p w:rsidR="003B62D1" w:rsidRPr="003B62D1" w:rsidRDefault="003B62D1" w:rsidP="003B62D1">
            <w:pPr>
              <w:tabs>
                <w:tab w:val="left" w:pos="6375"/>
              </w:tabs>
              <w:autoSpaceDE/>
              <w:autoSpaceDN/>
              <w:spacing w:line="360" w:lineRule="auto"/>
              <w:jc w:val="center"/>
              <w:rPr>
                <w:lang w:eastAsia="en-US"/>
              </w:rPr>
            </w:pPr>
            <w:r w:rsidRPr="003B62D1">
              <w:rPr>
                <w:lang w:eastAsia="en-US"/>
              </w:rPr>
              <w:t>2° 30’</w:t>
            </w:r>
          </w:p>
        </w:tc>
      </w:tr>
      <w:tr w:rsidR="003B62D1" w:rsidRPr="003B62D1" w:rsidTr="00B5477B">
        <w:trPr>
          <w:jc w:val="center"/>
        </w:trPr>
        <w:tc>
          <w:tcPr>
            <w:tcW w:w="2434"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40</w:t>
            </w:r>
          </w:p>
        </w:tc>
        <w:tc>
          <w:tcPr>
            <w:tcW w:w="2952"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2° 15’</w:t>
            </w:r>
          </w:p>
        </w:tc>
      </w:tr>
      <w:tr w:rsidR="003B62D1" w:rsidRPr="003B62D1" w:rsidTr="00B5477B">
        <w:trPr>
          <w:jc w:val="center"/>
        </w:trPr>
        <w:tc>
          <w:tcPr>
            <w:tcW w:w="2434"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50</w:t>
            </w:r>
          </w:p>
        </w:tc>
        <w:tc>
          <w:tcPr>
            <w:tcW w:w="2952"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1° 50’</w:t>
            </w:r>
          </w:p>
        </w:tc>
      </w:tr>
      <w:tr w:rsidR="003B62D1" w:rsidRPr="003B62D1" w:rsidTr="00B5477B">
        <w:trPr>
          <w:jc w:val="center"/>
        </w:trPr>
        <w:tc>
          <w:tcPr>
            <w:tcW w:w="2434"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60</w:t>
            </w:r>
          </w:p>
        </w:tc>
        <w:tc>
          <w:tcPr>
            <w:tcW w:w="2952" w:type="dxa"/>
          </w:tcPr>
          <w:p w:rsidR="003B62D1" w:rsidRPr="003B62D1" w:rsidRDefault="003B62D1" w:rsidP="003B62D1">
            <w:pPr>
              <w:tabs>
                <w:tab w:val="left" w:pos="6375"/>
              </w:tabs>
              <w:autoSpaceDE/>
              <w:autoSpaceDN/>
              <w:spacing w:line="360" w:lineRule="auto"/>
              <w:jc w:val="center"/>
              <w:rPr>
                <w:lang w:eastAsia="en-US"/>
              </w:rPr>
            </w:pPr>
            <w:r w:rsidRPr="003B62D1">
              <w:rPr>
                <w:lang w:eastAsia="en-US"/>
              </w:rPr>
              <w:t>1° 30’</w:t>
            </w:r>
          </w:p>
        </w:tc>
      </w:tr>
    </w:tbl>
    <w:p w:rsidR="00F20D5E" w:rsidRDefault="00623D4C" w:rsidP="00914251">
      <w:pPr>
        <w:spacing w:line="276" w:lineRule="auto"/>
        <w:jc w:val="right"/>
        <w:rPr>
          <w:sz w:val="22"/>
          <w:szCs w:val="22"/>
        </w:rPr>
      </w:pPr>
      <w:r w:rsidRPr="003F6BF1">
        <w:rPr>
          <w:sz w:val="22"/>
          <w:szCs w:val="22"/>
        </w:rPr>
        <w:t>Fuente: (MDCNPBVT, 2008), p.40.</w:t>
      </w:r>
    </w:p>
    <w:p w:rsidR="00914251" w:rsidRDefault="00914251" w:rsidP="00C55E04">
      <w:pPr>
        <w:spacing w:line="276" w:lineRule="auto"/>
        <w:jc w:val="both"/>
        <w:rPr>
          <w:sz w:val="22"/>
          <w:szCs w:val="22"/>
        </w:rPr>
      </w:pPr>
    </w:p>
    <w:p w:rsidR="00914251" w:rsidRDefault="00914251" w:rsidP="00C55E04">
      <w:pPr>
        <w:spacing w:line="276" w:lineRule="auto"/>
        <w:jc w:val="both"/>
        <w:rPr>
          <w:sz w:val="22"/>
          <w:szCs w:val="22"/>
        </w:rPr>
      </w:pPr>
    </w:p>
    <w:p w:rsidR="00E64284" w:rsidRPr="003E457F" w:rsidRDefault="00E64284" w:rsidP="00914251">
      <w:pPr>
        <w:pStyle w:val="Prrafodelista"/>
        <w:numPr>
          <w:ilvl w:val="3"/>
          <w:numId w:val="13"/>
        </w:numPr>
        <w:adjustRightInd w:val="0"/>
        <w:ind w:firstLine="414"/>
        <w:rPr>
          <w:rFonts w:ascii="Times New Roman" w:hAnsi="Times New Roman"/>
          <w:b/>
          <w:color w:val="000000"/>
          <w:sz w:val="24"/>
          <w:szCs w:val="24"/>
        </w:rPr>
      </w:pPr>
      <w:bookmarkStart w:id="35" w:name="_Toc465089740"/>
      <w:bookmarkStart w:id="36" w:name="_Toc459886723"/>
      <w:bookmarkStart w:id="37" w:name="_Toc460342746"/>
      <w:r w:rsidRPr="003E457F">
        <w:rPr>
          <w:rFonts w:ascii="Times New Roman" w:hAnsi="Times New Roman"/>
          <w:b/>
          <w:color w:val="000000"/>
          <w:sz w:val="24"/>
          <w:szCs w:val="24"/>
        </w:rPr>
        <w:t>Tramos en tangente</w:t>
      </w:r>
      <w:bookmarkEnd w:id="35"/>
      <w:bookmarkEnd w:id="36"/>
      <w:bookmarkEnd w:id="37"/>
    </w:p>
    <w:p w:rsidR="00E64284" w:rsidRDefault="00E64284" w:rsidP="00914251">
      <w:pPr>
        <w:spacing w:line="360" w:lineRule="auto"/>
        <w:ind w:left="2127"/>
        <w:contextualSpacing/>
        <w:jc w:val="both"/>
        <w:rPr>
          <w:color w:val="000000"/>
        </w:rPr>
      </w:pPr>
      <w:r w:rsidRPr="003E457F">
        <w:rPr>
          <w:color w:val="000000"/>
        </w:rPr>
        <w:t>Las longitudes mínimas admisibles y máximas deseables de los tramos en tangente, en función a la velocidad de diseño. Las longitudes de tramos en tangente</w:t>
      </w:r>
      <w:sdt>
        <w:sdtPr>
          <w:rPr>
            <w:b/>
            <w:color w:val="000000"/>
          </w:rPr>
          <w:id w:val="-490327045"/>
          <w:citation/>
        </w:sdtPr>
        <w:sdtEndPr/>
        <w:sdtContent>
          <w:r w:rsidR="001744EE" w:rsidRPr="008A1B26">
            <w:rPr>
              <w:b/>
              <w:color w:val="000000"/>
            </w:rPr>
            <w:fldChar w:fldCharType="begin"/>
          </w:r>
          <w:r w:rsidR="00000372">
            <w:rPr>
              <w:b/>
              <w:color w:val="000000"/>
              <w:lang w:val="es-ES"/>
            </w:rPr>
            <w:instrText xml:space="preserve">CITATION MTC13 \l 3082 </w:instrText>
          </w:r>
          <w:r w:rsidR="001744EE" w:rsidRPr="008A1B26">
            <w:rPr>
              <w:b/>
              <w:color w:val="000000"/>
            </w:rPr>
            <w:fldChar w:fldCharType="separate"/>
          </w:r>
          <w:r w:rsidR="00000372">
            <w:rPr>
              <w:b/>
              <w:noProof/>
              <w:color w:val="000000"/>
              <w:lang w:val="es-ES"/>
            </w:rPr>
            <w:t xml:space="preserve"> </w:t>
          </w:r>
          <w:r w:rsidR="00000372" w:rsidRPr="00000372">
            <w:rPr>
              <w:b/>
              <w:noProof/>
              <w:color w:val="000000"/>
              <w:lang w:val="es-ES"/>
            </w:rPr>
            <w:t>(DG-2018, 2018)</w:t>
          </w:r>
          <w:r w:rsidR="001744EE" w:rsidRPr="008A1B26">
            <w:rPr>
              <w:b/>
              <w:color w:val="000000"/>
            </w:rPr>
            <w:fldChar w:fldCharType="end"/>
          </w:r>
        </w:sdtContent>
      </w:sdt>
      <w:r w:rsidRPr="003E457F">
        <w:rPr>
          <w:color w:val="000000"/>
        </w:rPr>
        <w:t>, están dados por las expresiones:</w:t>
      </w:r>
    </w:p>
    <w:p w:rsidR="00914251" w:rsidRPr="003E457F" w:rsidRDefault="00914251" w:rsidP="00914251">
      <w:pPr>
        <w:spacing w:line="360" w:lineRule="auto"/>
        <w:ind w:left="2127"/>
        <w:contextualSpacing/>
        <w:jc w:val="both"/>
        <w:rPr>
          <w:color w:val="000000"/>
        </w:rPr>
      </w:pPr>
    </w:p>
    <w:p w:rsidR="00E64284" w:rsidRPr="00182623" w:rsidRDefault="003103EC" w:rsidP="003E457F">
      <w:pPr>
        <w:spacing w:line="360" w:lineRule="auto"/>
        <w:ind w:left="720"/>
        <w:contextualSpacing/>
        <w:jc w:val="center"/>
        <w:rPr>
          <w:color w:val="000000"/>
        </w:rPr>
      </w:pPr>
      <w:r>
        <w:rPr>
          <w:color w:val="000000"/>
        </w:rPr>
        <w:t xml:space="preserve"> </w:t>
      </w:r>
      <m:oMath>
        <m:sSub>
          <m:sSubPr>
            <m:ctrlPr>
              <w:rPr>
                <w:rFonts w:ascii="Cambria Math" w:hAnsi="Cambria Math"/>
                <w:color w:val="000000"/>
              </w:rPr>
            </m:ctrlPr>
          </m:sSubPr>
          <m:e>
            <m:r>
              <m:rPr>
                <m:nor/>
              </m:rPr>
              <w:rPr>
                <w:color w:val="000000"/>
              </w:rPr>
              <m:t>L</m:t>
            </m:r>
          </m:e>
          <m:sub>
            <w:proofErr w:type="spellStart"/>
            <m:r>
              <m:rPr>
                <m:nor/>
              </m:rPr>
              <w:rPr>
                <w:color w:val="000000"/>
              </w:rPr>
              <m:t>min.s</m:t>
            </m:r>
            <w:proofErr w:type="spellEnd"/>
          </m:sub>
        </m:sSub>
        <m:r>
          <m:rPr>
            <m:nor/>
          </m:rPr>
          <w:rPr>
            <w:color w:val="000000"/>
          </w:rPr>
          <m:t xml:space="preserve">= 1.39 </m:t>
        </m:r>
        <m:sSub>
          <m:sSubPr>
            <m:ctrlPr>
              <w:rPr>
                <w:rFonts w:ascii="Cambria Math" w:hAnsi="Cambria Math"/>
                <w:color w:val="000000"/>
              </w:rPr>
            </m:ctrlPr>
          </m:sSubPr>
          <m:e>
            <m:r>
              <m:rPr>
                <m:nor/>
              </m:rPr>
              <w:rPr>
                <w:color w:val="000000"/>
              </w:rPr>
              <m:t>V</m:t>
            </m:r>
          </m:e>
          <m:sub>
            <m:r>
              <m:rPr>
                <m:nor/>
              </m:rPr>
              <w:rPr>
                <w:color w:val="000000"/>
              </w:rPr>
              <m:t>d</m:t>
            </m:r>
          </m:sub>
        </m:sSub>
      </m:oMath>
      <w:r w:rsidR="00161D5F">
        <w:rPr>
          <w:color w:val="000000"/>
        </w:rPr>
        <w:t xml:space="preserve">    </w:t>
      </w:r>
      <w:r w:rsidR="00914251">
        <w:rPr>
          <w:color w:val="000000"/>
        </w:rPr>
        <w:t xml:space="preserve">     </w:t>
      </w:r>
      <w:r w:rsidR="00161D5F">
        <w:rPr>
          <w:color w:val="000000"/>
        </w:rPr>
        <w:t xml:space="preserve"> …</w:t>
      </w:r>
      <w:r w:rsidR="00914251">
        <w:rPr>
          <w:color w:val="000000"/>
        </w:rPr>
        <w:t>…</w:t>
      </w:r>
      <w:r w:rsidR="00161D5F">
        <w:rPr>
          <w:color w:val="000000"/>
        </w:rPr>
        <w:t xml:space="preserve"> </w:t>
      </w:r>
      <w:r w:rsidR="00161D5F" w:rsidRPr="00914251">
        <w:rPr>
          <w:b/>
          <w:i/>
          <w:color w:val="000000"/>
        </w:rPr>
        <w:t>Ecuación</w:t>
      </w:r>
      <w:r w:rsidR="00AC6DEB" w:rsidRPr="00914251">
        <w:rPr>
          <w:b/>
          <w:i/>
          <w:color w:val="000000"/>
        </w:rPr>
        <w:t xml:space="preserve"> 2.2</w:t>
      </w:r>
      <w:r w:rsidR="00161D5F">
        <w:rPr>
          <w:color w:val="000000"/>
        </w:rPr>
        <w:t xml:space="preserve">            </w:t>
      </w:r>
      <w:r>
        <w:rPr>
          <w:color w:val="000000"/>
        </w:rPr>
        <w:br/>
        <w:t xml:space="preserve">   </w:t>
      </w:r>
      <m:oMath>
        <m:sSub>
          <m:sSubPr>
            <m:ctrlPr>
              <w:rPr>
                <w:rFonts w:ascii="Cambria Math" w:hAnsi="Cambria Math"/>
                <w:color w:val="000000"/>
              </w:rPr>
            </m:ctrlPr>
          </m:sSubPr>
          <m:e>
            <m:r>
              <m:rPr>
                <m:nor/>
              </m:rPr>
              <w:rPr>
                <w:color w:val="000000"/>
              </w:rPr>
              <m:t>L</m:t>
            </m:r>
          </m:e>
          <m:sub>
            <w:proofErr w:type="spellStart"/>
            <m:r>
              <m:rPr>
                <m:nor/>
              </m:rPr>
              <w:rPr>
                <w:color w:val="000000"/>
              </w:rPr>
              <m:t>min.o</m:t>
            </m:r>
            <w:proofErr w:type="spellEnd"/>
          </m:sub>
        </m:sSub>
        <m:r>
          <m:rPr>
            <m:nor/>
          </m:rPr>
          <w:rPr>
            <w:color w:val="000000"/>
          </w:rPr>
          <m:t xml:space="preserve">= 2.78 </m:t>
        </m:r>
        <m:sSub>
          <m:sSubPr>
            <m:ctrlPr>
              <w:rPr>
                <w:rFonts w:ascii="Cambria Math" w:hAnsi="Cambria Math"/>
                <w:color w:val="000000"/>
              </w:rPr>
            </m:ctrlPr>
          </m:sSubPr>
          <m:e>
            <m:r>
              <m:rPr>
                <m:nor/>
              </m:rPr>
              <w:rPr>
                <w:color w:val="000000"/>
              </w:rPr>
              <m:t>V</m:t>
            </m:r>
          </m:e>
          <m:sub>
            <m:r>
              <m:rPr>
                <m:nor/>
              </m:rPr>
              <w:rPr>
                <w:color w:val="000000"/>
              </w:rPr>
              <m:t>d</m:t>
            </m:r>
          </m:sub>
        </m:sSub>
      </m:oMath>
      <w:r w:rsidR="00161D5F">
        <w:rPr>
          <w:color w:val="000000"/>
        </w:rPr>
        <w:t xml:space="preserve">  </w:t>
      </w:r>
      <w:r>
        <w:rPr>
          <w:color w:val="000000"/>
        </w:rPr>
        <w:t xml:space="preserve">   </w:t>
      </w:r>
      <w:r w:rsidR="00161D5F">
        <w:rPr>
          <w:color w:val="000000"/>
        </w:rPr>
        <w:t xml:space="preserve">     </w:t>
      </w:r>
      <w:proofErr w:type="gramStart"/>
      <w:r w:rsidR="00161D5F">
        <w:rPr>
          <w:color w:val="000000"/>
        </w:rPr>
        <w:t>…</w:t>
      </w:r>
      <w:r w:rsidR="00914251">
        <w:rPr>
          <w:color w:val="000000"/>
        </w:rPr>
        <w:t>…</w:t>
      </w:r>
      <w:proofErr w:type="gramEnd"/>
      <w:r w:rsidR="00161D5F">
        <w:rPr>
          <w:color w:val="000000"/>
        </w:rPr>
        <w:t xml:space="preserve"> </w:t>
      </w:r>
      <w:r w:rsidR="00161D5F" w:rsidRPr="00914251">
        <w:rPr>
          <w:b/>
          <w:i/>
          <w:color w:val="000000"/>
        </w:rPr>
        <w:t>Ecuación</w:t>
      </w:r>
      <w:r w:rsidR="00AC6DEB" w:rsidRPr="00914251">
        <w:rPr>
          <w:b/>
          <w:i/>
          <w:color w:val="000000"/>
        </w:rPr>
        <w:t xml:space="preserve"> 2.3</w:t>
      </w:r>
      <w:r w:rsidR="00E64284" w:rsidRPr="00182623">
        <w:rPr>
          <w:color w:val="000000"/>
        </w:rPr>
        <w:tab/>
      </w:r>
    </w:p>
    <w:p w:rsidR="00E64284" w:rsidRPr="00182623" w:rsidRDefault="00161D5F" w:rsidP="00161D5F">
      <w:pPr>
        <w:spacing w:line="360" w:lineRule="auto"/>
        <w:contextualSpacing/>
        <w:jc w:val="center"/>
        <w:rPr>
          <w:color w:val="000000"/>
        </w:rPr>
      </w:pPr>
      <w:r>
        <w:rPr>
          <w:color w:val="000000"/>
        </w:rPr>
        <w:t xml:space="preserve">            </w:t>
      </w:r>
      <m:oMath>
        <m:sSub>
          <m:sSubPr>
            <m:ctrlPr>
              <w:rPr>
                <w:rFonts w:ascii="Cambria Math" w:hAnsi="Cambria Math"/>
                <w:color w:val="000000"/>
              </w:rPr>
            </m:ctrlPr>
          </m:sSubPr>
          <m:e>
            <m:r>
              <m:rPr>
                <m:nor/>
              </m:rPr>
              <w:rPr>
                <w:rFonts w:ascii="Cambria Math"/>
                <w:color w:val="000000"/>
              </w:rPr>
              <m:t xml:space="preserve">  </m:t>
            </m:r>
            <m:r>
              <m:rPr>
                <m:nor/>
              </m:rPr>
              <w:rPr>
                <w:color w:val="000000"/>
              </w:rPr>
              <m:t>L</m:t>
            </m:r>
          </m:e>
          <m:sub>
            <w:proofErr w:type="spellStart"/>
            <m:r>
              <m:rPr>
                <m:nor/>
              </m:rPr>
              <w:rPr>
                <w:color w:val="000000"/>
              </w:rPr>
              <m:t>máx</m:t>
            </m:r>
            <w:proofErr w:type="spellEnd"/>
          </m:sub>
        </m:sSub>
        <m:r>
          <m:rPr>
            <m:nor/>
          </m:rPr>
          <w:rPr>
            <w:color w:val="000000"/>
          </w:rPr>
          <m:t xml:space="preserve">= 16.70 </m:t>
        </m:r>
        <m:sSub>
          <m:sSubPr>
            <m:ctrlPr>
              <w:rPr>
                <w:rFonts w:ascii="Cambria Math" w:hAnsi="Cambria Math"/>
                <w:color w:val="000000"/>
              </w:rPr>
            </m:ctrlPr>
          </m:sSubPr>
          <m:e>
            <m:r>
              <m:rPr>
                <m:nor/>
              </m:rPr>
              <w:rPr>
                <w:color w:val="000000"/>
              </w:rPr>
              <m:t>V</m:t>
            </m:r>
          </m:e>
          <m:sub>
            <m:r>
              <m:rPr>
                <m:nor/>
              </m:rPr>
              <w:rPr>
                <w:color w:val="000000"/>
              </w:rPr>
              <m:t>d</m:t>
            </m:r>
          </m:sub>
        </m:sSub>
      </m:oMath>
      <w:r>
        <w:rPr>
          <w:color w:val="000000"/>
        </w:rPr>
        <w:t xml:space="preserve">  </w:t>
      </w:r>
      <w:r w:rsidR="00B353C7">
        <w:rPr>
          <w:color w:val="000000"/>
        </w:rPr>
        <w:t xml:space="preserve"> </w:t>
      </w:r>
      <w:r w:rsidR="00914251">
        <w:rPr>
          <w:color w:val="000000"/>
        </w:rPr>
        <w:t xml:space="preserve">     </w:t>
      </w:r>
      <w:r w:rsidR="00B353C7">
        <w:rPr>
          <w:color w:val="000000"/>
        </w:rPr>
        <w:t>…</w:t>
      </w:r>
      <w:r w:rsidR="00914251">
        <w:rPr>
          <w:color w:val="000000"/>
        </w:rPr>
        <w:t>….</w:t>
      </w:r>
      <w:r w:rsidR="00B353C7">
        <w:rPr>
          <w:color w:val="000000"/>
        </w:rPr>
        <w:t xml:space="preserve"> </w:t>
      </w:r>
      <w:r w:rsidR="00B353C7" w:rsidRPr="00914251">
        <w:rPr>
          <w:b/>
          <w:i/>
          <w:color w:val="000000"/>
        </w:rPr>
        <w:t>Ecuación 2.4</w:t>
      </w:r>
      <m:oMath>
        <m:r>
          <m:rPr>
            <m:sty m:val="p"/>
          </m:rPr>
          <w:rPr>
            <w:color w:val="000000"/>
          </w:rPr>
          <w:br/>
        </m:r>
      </m:oMath>
      <w:r w:rsidR="00E64284" w:rsidRPr="00182623">
        <w:rPr>
          <w:color w:val="000000"/>
        </w:rPr>
        <w:tab/>
      </w:r>
      <w:r w:rsidR="00914251">
        <w:rPr>
          <w:color w:val="000000"/>
        </w:rPr>
        <w:t xml:space="preserve"> </w:t>
      </w:r>
    </w:p>
    <w:p w:rsidR="00E64284" w:rsidRPr="003E457F" w:rsidRDefault="00914251" w:rsidP="00914251">
      <w:pPr>
        <w:spacing w:line="360" w:lineRule="auto"/>
        <w:ind w:left="1429" w:firstLine="698"/>
        <w:contextualSpacing/>
        <w:jc w:val="both"/>
        <w:rPr>
          <w:color w:val="000000"/>
        </w:rPr>
      </w:pPr>
      <w:proofErr w:type="gramStart"/>
      <w:r>
        <w:rPr>
          <w:color w:val="000000"/>
        </w:rPr>
        <w:t>d</w:t>
      </w:r>
      <w:r w:rsidR="00E64284" w:rsidRPr="003E457F">
        <w:rPr>
          <w:color w:val="000000"/>
        </w:rPr>
        <w:t>onde</w:t>
      </w:r>
      <w:proofErr w:type="gramEnd"/>
      <w:r w:rsidR="00E64284" w:rsidRPr="003E457F">
        <w:rPr>
          <w:color w:val="000000"/>
        </w:rPr>
        <w:t>:</w:t>
      </w:r>
    </w:p>
    <w:p w:rsidR="00E64284" w:rsidRPr="003E457F" w:rsidRDefault="00E64284" w:rsidP="00914251">
      <w:pPr>
        <w:spacing w:line="480" w:lineRule="auto"/>
        <w:ind w:left="3829" w:hanging="993"/>
        <w:contextualSpacing/>
        <w:jc w:val="both"/>
        <w:rPr>
          <w:color w:val="000000"/>
        </w:rPr>
      </w:pPr>
      <w:proofErr w:type="spellStart"/>
      <w:r w:rsidRPr="003E457F">
        <w:rPr>
          <w:color w:val="000000"/>
        </w:rPr>
        <w:t>Lmin.s</w:t>
      </w:r>
      <w:proofErr w:type="spellEnd"/>
      <w:r w:rsidRPr="003E457F">
        <w:rPr>
          <w:color w:val="000000"/>
        </w:rPr>
        <w:tab/>
        <w:t>: Longitud mínima (m) para trazados en "S" (alineación recta entre alineaciones curvas con radios de curvatura de sentido contrario).</w:t>
      </w:r>
    </w:p>
    <w:p w:rsidR="00E64284" w:rsidRPr="003E457F" w:rsidRDefault="00E64284" w:rsidP="00914251">
      <w:pPr>
        <w:spacing w:line="480" w:lineRule="auto"/>
        <w:ind w:left="3829" w:hanging="993"/>
        <w:contextualSpacing/>
        <w:jc w:val="both"/>
        <w:rPr>
          <w:color w:val="000000"/>
        </w:rPr>
      </w:pPr>
      <w:proofErr w:type="spellStart"/>
      <w:r w:rsidRPr="003E457F">
        <w:rPr>
          <w:color w:val="000000"/>
        </w:rPr>
        <w:lastRenderedPageBreak/>
        <w:t>Lmin.o</w:t>
      </w:r>
      <w:proofErr w:type="spellEnd"/>
      <w:r w:rsidRPr="003E457F">
        <w:rPr>
          <w:color w:val="000000"/>
        </w:rPr>
        <w:tab/>
        <w:t>: Longitud mínima (m) para el resto de casos (alineación recta entre alineaciones curvas con radios de curvatura del mismo sentido).</w:t>
      </w:r>
    </w:p>
    <w:p w:rsidR="00E64284" w:rsidRPr="003E457F" w:rsidRDefault="00E64284" w:rsidP="00914251">
      <w:pPr>
        <w:spacing w:line="480" w:lineRule="auto"/>
        <w:ind w:left="3829" w:hanging="993"/>
        <w:contextualSpacing/>
        <w:jc w:val="both"/>
        <w:rPr>
          <w:color w:val="000000"/>
        </w:rPr>
      </w:pPr>
      <w:proofErr w:type="spellStart"/>
      <w:r w:rsidRPr="003E457F">
        <w:rPr>
          <w:color w:val="000000"/>
        </w:rPr>
        <w:t>Lmáx</w:t>
      </w:r>
      <w:proofErr w:type="spellEnd"/>
      <w:r w:rsidRPr="003E457F">
        <w:rPr>
          <w:color w:val="000000"/>
        </w:rPr>
        <w:tab/>
        <w:t>: Longitud máxima (m).</w:t>
      </w:r>
    </w:p>
    <w:p w:rsidR="00E64284" w:rsidRDefault="00E64284" w:rsidP="00914251">
      <w:pPr>
        <w:spacing w:line="480" w:lineRule="auto"/>
        <w:ind w:left="3829" w:hanging="993"/>
        <w:contextualSpacing/>
        <w:jc w:val="both"/>
        <w:rPr>
          <w:color w:val="000000"/>
        </w:rPr>
      </w:pPr>
      <w:proofErr w:type="spellStart"/>
      <w:r w:rsidRPr="003E457F">
        <w:rPr>
          <w:color w:val="000000"/>
        </w:rPr>
        <w:t>Vd</w:t>
      </w:r>
      <w:proofErr w:type="spellEnd"/>
      <w:r w:rsidRPr="003E457F">
        <w:rPr>
          <w:color w:val="000000"/>
        </w:rPr>
        <w:tab/>
        <w:t>: Velocidad de diseño (Km/h).</w:t>
      </w:r>
    </w:p>
    <w:p w:rsidR="00881AE7" w:rsidRPr="005737C4" w:rsidRDefault="00881AE7" w:rsidP="00F20D5E">
      <w:pPr>
        <w:ind w:left="2127" w:hanging="993"/>
        <w:contextualSpacing/>
        <w:jc w:val="both"/>
        <w:rPr>
          <w:color w:val="000000"/>
        </w:rPr>
      </w:pPr>
    </w:p>
    <w:p w:rsidR="005737C4" w:rsidRPr="005737C4" w:rsidRDefault="00C24879" w:rsidP="00914251">
      <w:pPr>
        <w:pStyle w:val="Prrafodelista"/>
        <w:numPr>
          <w:ilvl w:val="3"/>
          <w:numId w:val="13"/>
        </w:numPr>
        <w:adjustRightInd w:val="0"/>
        <w:ind w:firstLine="414"/>
        <w:rPr>
          <w:rFonts w:ascii="Times New Roman" w:hAnsi="Times New Roman"/>
          <w:b/>
          <w:color w:val="000000"/>
          <w:sz w:val="24"/>
          <w:szCs w:val="24"/>
        </w:rPr>
      </w:pPr>
      <w:bookmarkStart w:id="38" w:name="_Toc459886725"/>
      <w:bookmarkStart w:id="39" w:name="_Toc460342748"/>
      <w:bookmarkStart w:id="40" w:name="_Toc465089742"/>
      <w:r>
        <w:rPr>
          <w:rFonts w:ascii="Times New Roman" w:hAnsi="Times New Roman"/>
          <w:b/>
          <w:color w:val="000000"/>
          <w:sz w:val="24"/>
          <w:szCs w:val="24"/>
        </w:rPr>
        <w:t>Curvas circulares</w:t>
      </w:r>
    </w:p>
    <w:p w:rsidR="005737C4" w:rsidRPr="005737C4" w:rsidRDefault="005737C4" w:rsidP="00914251">
      <w:pPr>
        <w:pStyle w:val="Prrafodelista"/>
        <w:shd w:val="clear" w:color="auto" w:fill="FFFFFF"/>
        <w:adjustRightInd w:val="0"/>
        <w:ind w:left="2127"/>
        <w:jc w:val="both"/>
        <w:rPr>
          <w:rFonts w:ascii="Times New Roman" w:hAnsi="Times New Roman"/>
          <w:b/>
          <w:color w:val="000000"/>
          <w:sz w:val="24"/>
          <w:szCs w:val="24"/>
        </w:rPr>
      </w:pPr>
      <w:r w:rsidRPr="005737C4">
        <w:rPr>
          <w:rFonts w:ascii="Times New Roman" w:hAnsi="Times New Roman"/>
          <w:color w:val="000000"/>
          <w:sz w:val="24"/>
          <w:szCs w:val="24"/>
        </w:rPr>
        <w:t xml:space="preserve">Las curvas horizontales circulares simples son arcos de </w:t>
      </w:r>
      <w:r w:rsidR="00914251" w:rsidRPr="005737C4">
        <w:rPr>
          <w:rFonts w:ascii="Times New Roman" w:hAnsi="Times New Roman"/>
          <w:color w:val="000000"/>
          <w:sz w:val="24"/>
          <w:szCs w:val="24"/>
        </w:rPr>
        <w:t>circunferencia</w:t>
      </w:r>
      <w:r w:rsidRPr="005737C4">
        <w:rPr>
          <w:rFonts w:ascii="Times New Roman" w:hAnsi="Times New Roman"/>
          <w:color w:val="000000"/>
          <w:sz w:val="24"/>
          <w:szCs w:val="24"/>
        </w:rPr>
        <w:t xml:space="preserve"> de un solo radio que un</w:t>
      </w:r>
      <w:r>
        <w:rPr>
          <w:rFonts w:ascii="Times New Roman" w:hAnsi="Times New Roman"/>
          <w:color w:val="000000"/>
          <w:sz w:val="24"/>
          <w:szCs w:val="24"/>
        </w:rPr>
        <w:t>en dos tangentes</w:t>
      </w:r>
      <w:sdt>
        <w:sdtPr>
          <w:rPr>
            <w:rFonts w:ascii="Times New Roman" w:hAnsi="Times New Roman"/>
            <w:b/>
            <w:color w:val="000000"/>
            <w:sz w:val="24"/>
            <w:szCs w:val="24"/>
          </w:rPr>
          <w:id w:val="-1802375102"/>
          <w:citation/>
        </w:sdtPr>
        <w:sdtEndPr/>
        <w:sdtContent>
          <w:r w:rsidRPr="005737C4">
            <w:rPr>
              <w:rFonts w:ascii="Times New Roman" w:hAnsi="Times New Roman"/>
              <w:b/>
              <w:color w:val="000000"/>
              <w:sz w:val="24"/>
              <w:szCs w:val="24"/>
            </w:rPr>
            <w:fldChar w:fldCharType="begin"/>
          </w:r>
          <w:r w:rsidRPr="005737C4">
            <w:rPr>
              <w:rFonts w:ascii="Times New Roman" w:hAnsi="Times New Roman"/>
              <w:b/>
              <w:color w:val="000000"/>
              <w:sz w:val="24"/>
              <w:szCs w:val="24"/>
            </w:rPr>
            <w:instrText xml:space="preserve">CITATION MTC13 \l 3082 </w:instrText>
          </w:r>
          <w:r w:rsidRPr="005737C4">
            <w:rPr>
              <w:rFonts w:ascii="Times New Roman" w:hAnsi="Times New Roman"/>
              <w:b/>
              <w:color w:val="000000"/>
              <w:sz w:val="24"/>
              <w:szCs w:val="24"/>
            </w:rPr>
            <w:fldChar w:fldCharType="separate"/>
          </w:r>
          <w:r w:rsidRPr="005737C4">
            <w:rPr>
              <w:rFonts w:ascii="Times New Roman" w:hAnsi="Times New Roman"/>
              <w:b/>
              <w:noProof/>
              <w:color w:val="000000"/>
              <w:sz w:val="24"/>
              <w:szCs w:val="24"/>
            </w:rPr>
            <w:t xml:space="preserve"> (DG-2018, 2018)</w:t>
          </w:r>
          <w:r w:rsidRPr="005737C4">
            <w:rPr>
              <w:rFonts w:ascii="Times New Roman" w:hAnsi="Times New Roman"/>
              <w:b/>
              <w:color w:val="000000"/>
              <w:sz w:val="24"/>
              <w:szCs w:val="24"/>
            </w:rPr>
            <w:fldChar w:fldCharType="end"/>
          </w:r>
        </w:sdtContent>
      </w:sdt>
      <w:r>
        <w:rPr>
          <w:rFonts w:ascii="Times New Roman" w:hAnsi="Times New Roman"/>
          <w:b/>
          <w:color w:val="000000"/>
          <w:sz w:val="24"/>
          <w:szCs w:val="24"/>
        </w:rPr>
        <w:t xml:space="preserve">. </w:t>
      </w:r>
      <w:r>
        <w:rPr>
          <w:rFonts w:ascii="Times New Roman" w:hAnsi="Times New Roman"/>
          <w:color w:val="000000"/>
          <w:sz w:val="24"/>
          <w:szCs w:val="24"/>
        </w:rPr>
        <w:t>La figura ilustra los elementos de la curva circular.</w:t>
      </w:r>
    </w:p>
    <w:p w:rsidR="005737C4" w:rsidRDefault="005737C4" w:rsidP="005737C4">
      <w:pPr>
        <w:pStyle w:val="Prrafodelista"/>
        <w:shd w:val="clear" w:color="auto" w:fill="FFFFFF"/>
        <w:adjustRightInd w:val="0"/>
        <w:spacing w:line="240" w:lineRule="auto"/>
        <w:jc w:val="both"/>
        <w:rPr>
          <w:rFonts w:ascii="Times New Roman" w:hAnsi="Times New Roman"/>
          <w:color w:val="000000"/>
          <w:sz w:val="24"/>
          <w:szCs w:val="24"/>
        </w:rPr>
      </w:pPr>
    </w:p>
    <w:p w:rsidR="005737C4" w:rsidRPr="000B4577" w:rsidRDefault="005737C4" w:rsidP="001C3A98">
      <w:pPr>
        <w:autoSpaceDE/>
        <w:autoSpaceDN/>
        <w:spacing w:line="360" w:lineRule="auto"/>
        <w:contextualSpacing/>
        <w:jc w:val="center"/>
        <w:rPr>
          <w:noProof/>
          <w:lang w:eastAsia="es-PE"/>
        </w:rPr>
      </w:pPr>
      <w:r w:rsidRPr="00526869">
        <w:rPr>
          <w:b/>
          <w:noProof/>
          <w:lang w:eastAsia="es-PE"/>
        </w:rPr>
        <w:t>Figura</w:t>
      </w:r>
      <w:r w:rsidR="00526869" w:rsidRPr="00526869">
        <w:rPr>
          <w:b/>
          <w:noProof/>
          <w:lang w:eastAsia="es-PE"/>
        </w:rPr>
        <w:t xml:space="preserve"> 2.1</w:t>
      </w:r>
      <w:r w:rsidRPr="00526869">
        <w:rPr>
          <w:b/>
          <w:noProof/>
          <w:lang w:eastAsia="es-PE"/>
        </w:rPr>
        <w:t>:</w:t>
      </w:r>
      <w:r w:rsidRPr="000B4577">
        <w:rPr>
          <w:b/>
          <w:noProof/>
          <w:lang w:eastAsia="es-PE"/>
        </w:rPr>
        <w:t xml:space="preserve"> </w:t>
      </w:r>
      <w:r>
        <w:rPr>
          <w:b/>
          <w:noProof/>
          <w:lang w:eastAsia="es-PE"/>
        </w:rPr>
        <w:t xml:space="preserve"> </w:t>
      </w:r>
      <w:r>
        <w:rPr>
          <w:noProof/>
          <w:lang w:eastAsia="es-PE"/>
        </w:rPr>
        <w:t>Simbología de la curva circular</w:t>
      </w:r>
    </w:p>
    <w:p w:rsidR="005737C4" w:rsidRDefault="005737C4" w:rsidP="005737C4">
      <w:pPr>
        <w:pStyle w:val="Prrafodelista"/>
        <w:shd w:val="clear" w:color="auto" w:fill="FFFFFF"/>
        <w:adjustRightInd w:val="0"/>
        <w:jc w:val="center"/>
        <w:rPr>
          <w:rFonts w:ascii="Times New Roman" w:hAnsi="Times New Roman"/>
          <w:color w:val="000000"/>
          <w:sz w:val="24"/>
          <w:szCs w:val="24"/>
        </w:rPr>
      </w:pPr>
      <w:r>
        <w:rPr>
          <w:noProof/>
          <w:lang w:val="es-PE" w:eastAsia="es-PE"/>
        </w:rPr>
        <w:drawing>
          <wp:inline distT="0" distB="0" distL="0" distR="0" wp14:anchorId="0BCDEA88" wp14:editId="75AB0B1E">
            <wp:extent cx="3309257" cy="2677714"/>
            <wp:effectExtent l="0" t="0" r="571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3729" cy="2721790"/>
                    </a:xfrm>
                    <a:prstGeom prst="rect">
                      <a:avLst/>
                    </a:prstGeom>
                  </pic:spPr>
                </pic:pic>
              </a:graphicData>
            </a:graphic>
          </wp:inline>
        </w:drawing>
      </w:r>
    </w:p>
    <w:p w:rsidR="005737C4" w:rsidRPr="005737C4" w:rsidRDefault="005737C4" w:rsidP="001C3A98">
      <w:pPr>
        <w:pStyle w:val="Prrafodelista"/>
        <w:shd w:val="clear" w:color="auto" w:fill="FFFFFF"/>
        <w:adjustRightInd w:val="0"/>
        <w:jc w:val="right"/>
        <w:rPr>
          <w:rFonts w:ascii="Times New Roman" w:hAnsi="Times New Roman"/>
          <w:color w:val="000000"/>
          <w:sz w:val="24"/>
          <w:szCs w:val="24"/>
        </w:rPr>
      </w:pPr>
      <w:r w:rsidRPr="005737C4">
        <w:rPr>
          <w:rFonts w:ascii="Times New Roman" w:hAnsi="Times New Roman"/>
          <w:b/>
          <w:color w:val="000000"/>
          <w:sz w:val="24"/>
          <w:szCs w:val="24"/>
        </w:rPr>
        <w:t xml:space="preserve">Fuente: </w:t>
      </w:r>
      <w:sdt>
        <w:sdtPr>
          <w:rPr>
            <w:rFonts w:ascii="Times New Roman" w:hAnsi="Times New Roman"/>
            <w:color w:val="000000"/>
            <w:sz w:val="24"/>
            <w:szCs w:val="24"/>
          </w:rPr>
          <w:id w:val="2009554032"/>
          <w:citation/>
        </w:sdtPr>
        <w:sdtEndPr/>
        <w:sdtContent>
          <w:r w:rsidRPr="005737C4">
            <w:rPr>
              <w:rFonts w:ascii="Times New Roman" w:hAnsi="Times New Roman"/>
              <w:color w:val="000000"/>
              <w:sz w:val="24"/>
              <w:szCs w:val="24"/>
            </w:rPr>
            <w:fldChar w:fldCharType="begin"/>
          </w:r>
          <w:r w:rsidRPr="005737C4">
            <w:rPr>
              <w:rFonts w:ascii="Times New Roman" w:hAnsi="Times New Roman"/>
              <w:color w:val="000000"/>
              <w:sz w:val="24"/>
              <w:szCs w:val="24"/>
            </w:rPr>
            <w:instrText xml:space="preserve">CITATION MTC13 \l 3082 </w:instrText>
          </w:r>
          <w:r w:rsidRPr="005737C4">
            <w:rPr>
              <w:rFonts w:ascii="Times New Roman" w:hAnsi="Times New Roman"/>
              <w:color w:val="000000"/>
              <w:sz w:val="24"/>
              <w:szCs w:val="24"/>
            </w:rPr>
            <w:fldChar w:fldCharType="separate"/>
          </w:r>
          <w:r w:rsidRPr="005737C4">
            <w:rPr>
              <w:rFonts w:ascii="Times New Roman" w:hAnsi="Times New Roman"/>
              <w:noProof/>
              <w:color w:val="000000"/>
              <w:sz w:val="24"/>
              <w:szCs w:val="24"/>
            </w:rPr>
            <w:t xml:space="preserve"> (DG-2018, 2018)</w:t>
          </w:r>
          <w:r w:rsidRPr="005737C4">
            <w:rPr>
              <w:rFonts w:ascii="Times New Roman" w:hAnsi="Times New Roman"/>
              <w:color w:val="000000"/>
              <w:sz w:val="24"/>
              <w:szCs w:val="24"/>
            </w:rPr>
            <w:fldChar w:fldCharType="end"/>
          </w:r>
        </w:sdtContent>
      </w:sdt>
      <w:proofErr w:type="gramStart"/>
      <w:r w:rsidR="00AA39BD">
        <w:rPr>
          <w:rFonts w:ascii="Times New Roman" w:hAnsi="Times New Roman"/>
          <w:color w:val="000000"/>
          <w:sz w:val="24"/>
          <w:szCs w:val="24"/>
        </w:rPr>
        <w:t>,p.128</w:t>
      </w:r>
      <w:proofErr w:type="gramEnd"/>
      <w:r w:rsidR="00AA39BD">
        <w:rPr>
          <w:rFonts w:ascii="Times New Roman" w:hAnsi="Times New Roman"/>
          <w:color w:val="000000"/>
          <w:sz w:val="24"/>
          <w:szCs w:val="24"/>
        </w:rPr>
        <w:t>.</w:t>
      </w:r>
    </w:p>
    <w:p w:rsidR="005737C4" w:rsidRDefault="001C3A98" w:rsidP="001C3A98">
      <w:pPr>
        <w:pStyle w:val="Prrafodelista"/>
        <w:shd w:val="clear" w:color="auto" w:fill="FFFFFF"/>
        <w:adjustRightInd w:val="0"/>
        <w:ind w:left="1418" w:firstLine="709"/>
        <w:jc w:val="both"/>
        <w:rPr>
          <w:rFonts w:ascii="Times New Roman" w:hAnsi="Times New Roman"/>
          <w:color w:val="000000"/>
          <w:sz w:val="24"/>
          <w:szCs w:val="24"/>
        </w:rPr>
      </w:pPr>
      <w:proofErr w:type="gramStart"/>
      <w:r>
        <w:rPr>
          <w:rFonts w:ascii="Times New Roman" w:hAnsi="Times New Roman"/>
          <w:color w:val="000000"/>
          <w:sz w:val="24"/>
          <w:szCs w:val="24"/>
        </w:rPr>
        <w:t>d</w:t>
      </w:r>
      <w:r w:rsidR="00A96F08">
        <w:rPr>
          <w:rFonts w:ascii="Times New Roman" w:hAnsi="Times New Roman"/>
          <w:color w:val="000000"/>
          <w:sz w:val="24"/>
          <w:szCs w:val="24"/>
        </w:rPr>
        <w:t>onde</w:t>
      </w:r>
      <w:proofErr w:type="gramEnd"/>
      <w:r w:rsidR="00A96F08">
        <w:rPr>
          <w:rFonts w:ascii="Times New Roman" w:hAnsi="Times New Roman"/>
          <w:color w:val="000000"/>
          <w:sz w:val="24"/>
          <w:szCs w:val="24"/>
        </w:rPr>
        <w:t>:</w:t>
      </w:r>
    </w:p>
    <w:p w:rsidR="00A96F08" w:rsidRDefault="00A96F08"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P.C</w:t>
      </w:r>
      <w:proofErr w:type="gramStart"/>
      <w:r>
        <w:rPr>
          <w:rFonts w:ascii="Times New Roman" w:hAnsi="Times New Roman"/>
          <w:color w:val="000000"/>
          <w:sz w:val="24"/>
          <w:szCs w:val="24"/>
        </w:rPr>
        <w:t>. :</w:t>
      </w:r>
      <w:proofErr w:type="gramEnd"/>
      <w:r>
        <w:rPr>
          <w:rFonts w:ascii="Times New Roman" w:hAnsi="Times New Roman"/>
          <w:color w:val="000000"/>
          <w:sz w:val="24"/>
          <w:szCs w:val="24"/>
        </w:rPr>
        <w:t xml:space="preserve"> Punto de inicio de la curva</w:t>
      </w:r>
    </w:p>
    <w:p w:rsidR="00A96F08" w:rsidRDefault="00A96F08"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P.I.  : Punto de intercesión de dos alineamientos consecutivos.</w:t>
      </w:r>
    </w:p>
    <w:p w:rsidR="00A96F08" w:rsidRDefault="00A96F08"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P.T</w:t>
      </w:r>
      <w:proofErr w:type="gramStart"/>
      <w:r>
        <w:rPr>
          <w:rFonts w:ascii="Times New Roman" w:hAnsi="Times New Roman"/>
          <w:color w:val="000000"/>
          <w:sz w:val="24"/>
          <w:szCs w:val="24"/>
        </w:rPr>
        <w:t>. :</w:t>
      </w:r>
      <w:proofErr w:type="gramEnd"/>
      <w:r>
        <w:rPr>
          <w:rFonts w:ascii="Times New Roman" w:hAnsi="Times New Roman"/>
          <w:color w:val="000000"/>
          <w:sz w:val="24"/>
          <w:szCs w:val="24"/>
        </w:rPr>
        <w:t xml:space="preserve"> Punto de tangencia</w:t>
      </w:r>
    </w:p>
    <w:p w:rsidR="00A96F08" w:rsidRDefault="00670FC9"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E     : Externa (m)</w:t>
      </w:r>
    </w:p>
    <w:p w:rsidR="00670FC9" w:rsidRDefault="00670FC9"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M    : Distancia de la ordenada media (m)</w:t>
      </w:r>
    </w:p>
    <w:p w:rsidR="00670FC9" w:rsidRDefault="00B43222"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R     : Longitud del radio de la curva (m)</w:t>
      </w:r>
    </w:p>
    <w:p w:rsidR="00B43222" w:rsidRDefault="00B43222"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L     : Longitud de la curva (m)</w:t>
      </w:r>
    </w:p>
    <w:p w:rsidR="00B43222" w:rsidRDefault="00B43222" w:rsidP="001C3A98">
      <w:pPr>
        <w:pStyle w:val="Prrafodelista"/>
        <w:shd w:val="clear" w:color="auto" w:fill="FFFFFF"/>
        <w:adjustRightInd w:val="0"/>
        <w:ind w:left="2836"/>
        <w:jc w:val="both"/>
        <w:rPr>
          <w:rFonts w:ascii="Times New Roman" w:hAnsi="Times New Roman"/>
          <w:color w:val="000000"/>
          <w:sz w:val="24"/>
          <w:szCs w:val="24"/>
        </w:rPr>
      </w:pPr>
      <w:proofErr w:type="gramStart"/>
      <w:r>
        <w:rPr>
          <w:rFonts w:ascii="Times New Roman" w:hAnsi="Times New Roman"/>
          <w:color w:val="000000"/>
          <w:sz w:val="24"/>
          <w:szCs w:val="24"/>
        </w:rPr>
        <w:t>L.C :</w:t>
      </w:r>
      <w:proofErr w:type="gramEnd"/>
      <w:r>
        <w:rPr>
          <w:rFonts w:ascii="Times New Roman" w:hAnsi="Times New Roman"/>
          <w:color w:val="000000"/>
          <w:sz w:val="24"/>
          <w:szCs w:val="24"/>
        </w:rPr>
        <w:t xml:space="preserve"> Longitud de la curda (m)</w:t>
      </w:r>
    </w:p>
    <w:p w:rsidR="00B43222" w:rsidRDefault="00B43222"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lastRenderedPageBreak/>
        <w:t>I      : Angulo de deflexión (°)</w:t>
      </w:r>
    </w:p>
    <w:p w:rsidR="00B43222" w:rsidRDefault="00B43222" w:rsidP="001C3A98">
      <w:pPr>
        <w:pStyle w:val="Prrafodelista"/>
        <w:shd w:val="clear" w:color="auto" w:fill="FFFFFF"/>
        <w:adjustRightInd w:val="0"/>
        <w:ind w:left="2836"/>
        <w:jc w:val="both"/>
        <w:rPr>
          <w:rFonts w:ascii="Times New Roman" w:hAnsi="Times New Roman"/>
          <w:color w:val="000000"/>
          <w:sz w:val="24"/>
          <w:szCs w:val="24"/>
        </w:rPr>
      </w:pPr>
      <w:r>
        <w:rPr>
          <w:rFonts w:ascii="Times New Roman" w:hAnsi="Times New Roman"/>
          <w:color w:val="000000"/>
          <w:sz w:val="24"/>
          <w:szCs w:val="24"/>
        </w:rPr>
        <w:t xml:space="preserve">T     : Longitud de la </w:t>
      </w:r>
      <w:proofErr w:type="spellStart"/>
      <w:r>
        <w:rPr>
          <w:rFonts w:ascii="Times New Roman" w:hAnsi="Times New Roman"/>
          <w:color w:val="000000"/>
          <w:sz w:val="24"/>
          <w:szCs w:val="24"/>
        </w:rPr>
        <w:t>subtangente</w:t>
      </w:r>
      <w:proofErr w:type="spellEnd"/>
      <w:r>
        <w:rPr>
          <w:rFonts w:ascii="Times New Roman" w:hAnsi="Times New Roman"/>
          <w:color w:val="000000"/>
          <w:sz w:val="24"/>
          <w:szCs w:val="24"/>
        </w:rPr>
        <w:t xml:space="preserve"> (m)</w:t>
      </w:r>
    </w:p>
    <w:p w:rsidR="001C3A98" w:rsidRDefault="001C3A98" w:rsidP="00A96F08">
      <w:pPr>
        <w:pStyle w:val="Prrafodelista"/>
        <w:shd w:val="clear" w:color="auto" w:fill="FFFFFF"/>
        <w:adjustRightInd w:val="0"/>
        <w:ind w:left="709"/>
        <w:jc w:val="both"/>
        <w:rPr>
          <w:rFonts w:ascii="Times New Roman" w:hAnsi="Times New Roman"/>
          <w:color w:val="000000"/>
          <w:sz w:val="24"/>
          <w:szCs w:val="24"/>
        </w:rPr>
      </w:pPr>
    </w:p>
    <w:p w:rsidR="00CE2221" w:rsidRPr="000B4577" w:rsidRDefault="00CE2221" w:rsidP="001C3A98">
      <w:pPr>
        <w:autoSpaceDE/>
        <w:autoSpaceDN/>
        <w:spacing w:line="480" w:lineRule="auto"/>
        <w:contextualSpacing/>
        <w:jc w:val="center"/>
        <w:rPr>
          <w:noProof/>
          <w:lang w:eastAsia="es-PE"/>
        </w:rPr>
      </w:pPr>
      <w:r w:rsidRPr="00497F3C">
        <w:rPr>
          <w:b/>
          <w:noProof/>
          <w:lang w:eastAsia="es-PE"/>
        </w:rPr>
        <w:t>Tabla</w:t>
      </w:r>
      <w:r w:rsidR="00AA39BD">
        <w:rPr>
          <w:b/>
          <w:noProof/>
          <w:lang w:eastAsia="es-PE"/>
        </w:rPr>
        <w:t xml:space="preserve"> 2.4</w:t>
      </w:r>
      <w:r w:rsidRPr="00497F3C">
        <w:rPr>
          <w:b/>
          <w:noProof/>
          <w:lang w:eastAsia="es-PE"/>
        </w:rPr>
        <w:t>:</w:t>
      </w:r>
      <w:r w:rsidRPr="000B4577">
        <w:rPr>
          <w:b/>
          <w:noProof/>
          <w:lang w:eastAsia="es-PE"/>
        </w:rPr>
        <w:t xml:space="preserve"> </w:t>
      </w:r>
      <w:r>
        <w:rPr>
          <w:b/>
          <w:noProof/>
          <w:lang w:eastAsia="es-PE"/>
        </w:rPr>
        <w:t xml:space="preserve"> </w:t>
      </w:r>
      <w:r>
        <w:rPr>
          <w:noProof/>
          <w:lang w:eastAsia="es-PE"/>
        </w:rPr>
        <w:t>Simbología de la curva circular</w:t>
      </w:r>
    </w:p>
    <w:tbl>
      <w:tblPr>
        <w:tblStyle w:val="Tablaconcuadrcula"/>
        <w:tblW w:w="0" w:type="auto"/>
        <w:jc w:val="center"/>
        <w:tblLook w:val="04A0" w:firstRow="1" w:lastRow="0" w:firstColumn="1" w:lastColumn="0" w:noHBand="0" w:noVBand="1"/>
      </w:tblPr>
      <w:tblGrid>
        <w:gridCol w:w="2972"/>
        <w:gridCol w:w="2573"/>
      </w:tblGrid>
      <w:tr w:rsidR="00497F3C" w:rsidTr="00497F3C">
        <w:trPr>
          <w:trHeight w:val="565"/>
          <w:jc w:val="center"/>
        </w:trPr>
        <w:tc>
          <w:tcPr>
            <w:tcW w:w="2972" w:type="dxa"/>
            <w:vAlign w:val="center"/>
          </w:tcPr>
          <w:p w:rsidR="00497F3C" w:rsidRDefault="00497F3C" w:rsidP="00C75944">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Elemento</w:t>
            </w:r>
          </w:p>
        </w:tc>
        <w:tc>
          <w:tcPr>
            <w:tcW w:w="2573" w:type="dxa"/>
            <w:vAlign w:val="center"/>
          </w:tcPr>
          <w:p w:rsidR="00497F3C" w:rsidRDefault="00B313A2" w:rsidP="00C75944">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Fó</w:t>
            </w:r>
            <w:r w:rsidR="00497F3C">
              <w:rPr>
                <w:rFonts w:ascii="Times New Roman" w:hAnsi="Times New Roman"/>
                <w:color w:val="000000"/>
                <w:sz w:val="24"/>
                <w:szCs w:val="24"/>
              </w:rPr>
              <w:t>rmula</w:t>
            </w:r>
          </w:p>
        </w:tc>
      </w:tr>
      <w:tr w:rsidR="00497F3C" w:rsidTr="00497F3C">
        <w:trPr>
          <w:trHeight w:val="403"/>
          <w:jc w:val="center"/>
        </w:trPr>
        <w:tc>
          <w:tcPr>
            <w:tcW w:w="2972" w:type="dxa"/>
            <w:vAlign w:val="center"/>
          </w:tcPr>
          <w:p w:rsidR="00497F3C" w:rsidRDefault="00497F3C" w:rsidP="00497F3C">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Longitud de la tangente (m)</w:t>
            </w:r>
          </w:p>
        </w:tc>
        <w:tc>
          <w:tcPr>
            <w:tcW w:w="2573" w:type="dxa"/>
            <w:vAlign w:val="center"/>
          </w:tcPr>
          <w:p w:rsidR="00497F3C" w:rsidRPr="00CE2221" w:rsidRDefault="00497F3C" w:rsidP="00C75944">
            <w:pPr>
              <w:pStyle w:val="Prrafodelista"/>
              <w:adjustRightInd w:val="0"/>
              <w:jc w:val="center"/>
              <w:rPr>
                <w:rFonts w:ascii="Times New Roman" w:hAnsi="Times New Roman"/>
                <w:color w:val="000000"/>
                <w:sz w:val="24"/>
                <w:szCs w:val="24"/>
              </w:rPr>
            </w:pPr>
            <m:oMathPara>
              <m:oMath>
                <m:r>
                  <m:rPr>
                    <m:nor/>
                  </m:rPr>
                  <w:rPr>
                    <w:rFonts w:ascii="Times New Roman" w:hAnsi="Times New Roman"/>
                    <w:color w:val="000000"/>
                    <w:sz w:val="24"/>
                    <w:szCs w:val="24"/>
                  </w:rPr>
                  <m:t xml:space="preserve">T=R </m:t>
                </m:r>
                <m:func>
                  <m:funcPr>
                    <m:ctrlPr>
                      <w:rPr>
                        <w:rFonts w:ascii="Cambria Math" w:hAnsi="Cambria Math"/>
                        <w:color w:val="000000"/>
                        <w:sz w:val="24"/>
                        <w:szCs w:val="24"/>
                      </w:rPr>
                    </m:ctrlPr>
                  </m:funcPr>
                  <m:fName>
                    <m:r>
                      <m:rPr>
                        <m:nor/>
                      </m:rPr>
                      <w:rPr>
                        <w:rFonts w:ascii="Times New Roman" w:hAnsi="Times New Roman"/>
                        <w:color w:val="000000"/>
                        <w:sz w:val="24"/>
                        <w:szCs w:val="24"/>
                      </w:rPr>
                      <m:t>tan</m:t>
                    </m:r>
                  </m:fName>
                  <m:e>
                    <m:r>
                      <m:rPr>
                        <m:nor/>
                      </m:rPr>
                      <w:rPr>
                        <w:rFonts w:ascii="Times New Roman" w:hAnsi="Times New Roman"/>
                        <w:color w:val="000000"/>
                        <w:sz w:val="24"/>
                        <w:szCs w:val="24"/>
                      </w:rPr>
                      <m:t>(I/2)</m:t>
                    </m:r>
                  </m:e>
                </m:func>
              </m:oMath>
            </m:oMathPara>
          </w:p>
        </w:tc>
      </w:tr>
      <w:tr w:rsidR="00497F3C" w:rsidTr="00497F3C">
        <w:trPr>
          <w:trHeight w:val="266"/>
          <w:jc w:val="center"/>
        </w:trPr>
        <w:tc>
          <w:tcPr>
            <w:tcW w:w="2972" w:type="dxa"/>
            <w:vAlign w:val="center"/>
          </w:tcPr>
          <w:p w:rsidR="00497F3C" w:rsidRDefault="00497F3C" w:rsidP="00497F3C">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Longitud de cuerda (m)</w:t>
            </w:r>
          </w:p>
        </w:tc>
        <w:tc>
          <w:tcPr>
            <w:tcW w:w="2573" w:type="dxa"/>
            <w:vAlign w:val="center"/>
          </w:tcPr>
          <w:p w:rsidR="00497F3C" w:rsidRPr="006B5178" w:rsidRDefault="00497F3C" w:rsidP="006B5178">
            <w:pPr>
              <w:pStyle w:val="Prrafodelista"/>
              <w:adjustRightInd w:val="0"/>
              <w:jc w:val="center"/>
              <w:rPr>
                <w:rFonts w:ascii="Times New Roman" w:hAnsi="Times New Roman"/>
                <w:color w:val="000000"/>
                <w:sz w:val="24"/>
                <w:szCs w:val="24"/>
              </w:rPr>
            </w:pPr>
            <m:oMathPara>
              <m:oMath>
                <m:r>
                  <m:rPr>
                    <m:nor/>
                  </m:rPr>
                  <w:rPr>
                    <w:rFonts w:ascii="Times New Roman" w:hAnsi="Times New Roman"/>
                    <w:color w:val="000000"/>
                    <w:sz w:val="24"/>
                    <w:szCs w:val="24"/>
                  </w:rPr>
                  <m:t>L.C. =2 R</m:t>
                </m:r>
                <m:func>
                  <m:funcPr>
                    <m:ctrlPr>
                      <w:rPr>
                        <w:rFonts w:ascii="Cambria Math" w:hAnsi="Cambria Math"/>
                        <w:color w:val="000000"/>
                        <w:sz w:val="24"/>
                        <w:szCs w:val="24"/>
                      </w:rPr>
                    </m:ctrlPr>
                  </m:funcPr>
                  <m:fName>
                    <m:r>
                      <m:rPr>
                        <m:nor/>
                      </m:rPr>
                      <w:rPr>
                        <w:rFonts w:ascii="Times New Roman" w:hAnsi="Times New Roman"/>
                        <w:color w:val="000000"/>
                        <w:sz w:val="24"/>
                        <w:szCs w:val="24"/>
                      </w:rPr>
                      <m:t>sin</m:t>
                    </m:r>
                  </m:fName>
                  <m:e>
                    <m:r>
                      <m:rPr>
                        <m:nor/>
                      </m:rPr>
                      <w:rPr>
                        <w:rFonts w:ascii="Times New Roman" w:hAnsi="Times New Roman"/>
                        <w:color w:val="000000"/>
                        <w:sz w:val="24"/>
                        <w:szCs w:val="24"/>
                      </w:rPr>
                      <m:t>(I/2)</m:t>
                    </m:r>
                  </m:e>
                </m:func>
              </m:oMath>
            </m:oMathPara>
          </w:p>
        </w:tc>
      </w:tr>
      <w:tr w:rsidR="00497F3C" w:rsidTr="00497F3C">
        <w:trPr>
          <w:trHeight w:val="414"/>
          <w:jc w:val="center"/>
        </w:trPr>
        <w:tc>
          <w:tcPr>
            <w:tcW w:w="2972" w:type="dxa"/>
            <w:vAlign w:val="center"/>
          </w:tcPr>
          <w:p w:rsidR="00497F3C" w:rsidRDefault="00AA39BD" w:rsidP="00497F3C">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Longitud de la curva (m)</w:t>
            </w:r>
          </w:p>
        </w:tc>
        <w:tc>
          <w:tcPr>
            <w:tcW w:w="2573" w:type="dxa"/>
            <w:vAlign w:val="center"/>
          </w:tcPr>
          <w:p w:rsidR="00497F3C" w:rsidRPr="006B5178" w:rsidRDefault="00497F3C" w:rsidP="006B5178">
            <w:pPr>
              <w:pStyle w:val="Prrafodelista"/>
              <w:adjustRightInd w:val="0"/>
              <w:jc w:val="center"/>
              <w:rPr>
                <w:rFonts w:ascii="Times New Roman" w:hAnsi="Times New Roman"/>
                <w:color w:val="000000"/>
                <w:sz w:val="24"/>
                <w:szCs w:val="24"/>
              </w:rPr>
            </w:pPr>
            <m:oMathPara>
              <m:oMath>
                <m:r>
                  <m:rPr>
                    <m:nor/>
                  </m:rPr>
                  <w:rPr>
                    <w:rFonts w:ascii="Times New Roman" w:hAnsi="Times New Roman"/>
                    <w:color w:val="000000"/>
                    <w:sz w:val="24"/>
                    <w:szCs w:val="24"/>
                  </w:rPr>
                  <m:t>L=2 π R (I/360)</m:t>
                </m:r>
              </m:oMath>
            </m:oMathPara>
          </w:p>
        </w:tc>
      </w:tr>
      <w:tr w:rsidR="00497F3C" w:rsidTr="00497F3C">
        <w:trPr>
          <w:trHeight w:val="279"/>
          <w:jc w:val="center"/>
        </w:trPr>
        <w:tc>
          <w:tcPr>
            <w:tcW w:w="2972" w:type="dxa"/>
            <w:vAlign w:val="center"/>
          </w:tcPr>
          <w:p w:rsidR="00497F3C" w:rsidRDefault="00AA39BD" w:rsidP="00497F3C">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Ordenada media (m)</w:t>
            </w:r>
          </w:p>
        </w:tc>
        <w:tc>
          <w:tcPr>
            <w:tcW w:w="2573" w:type="dxa"/>
            <w:vAlign w:val="center"/>
          </w:tcPr>
          <w:p w:rsidR="00497F3C" w:rsidRPr="00133DC3" w:rsidRDefault="00497F3C" w:rsidP="00133DC3">
            <w:pPr>
              <w:pStyle w:val="Prrafodelista"/>
              <w:adjustRightInd w:val="0"/>
              <w:jc w:val="center"/>
              <w:rPr>
                <w:rFonts w:ascii="Times New Roman" w:hAnsi="Times New Roman"/>
                <w:color w:val="000000"/>
                <w:sz w:val="24"/>
                <w:szCs w:val="24"/>
              </w:rPr>
            </w:pPr>
            <m:oMathPara>
              <m:oMath>
                <m:r>
                  <m:rPr>
                    <m:nor/>
                  </m:rPr>
                  <w:rPr>
                    <w:rFonts w:ascii="Times New Roman" w:hAnsi="Times New Roman"/>
                    <w:color w:val="000000"/>
                    <w:sz w:val="24"/>
                    <w:szCs w:val="24"/>
                  </w:rPr>
                  <m:t xml:space="preserve">M=R </m:t>
                </m:r>
                <m:d>
                  <m:dPr>
                    <m:begChr m:val="["/>
                    <m:endChr m:val="]"/>
                    <m:ctrlPr>
                      <w:rPr>
                        <w:rFonts w:ascii="Cambria Math" w:hAnsi="Cambria Math"/>
                        <w:i/>
                        <w:color w:val="000000"/>
                        <w:sz w:val="24"/>
                        <w:szCs w:val="24"/>
                      </w:rPr>
                    </m:ctrlPr>
                  </m:dPr>
                  <m:e>
                    <m:r>
                      <m:rPr>
                        <m:nor/>
                      </m:rPr>
                      <w:rPr>
                        <w:rFonts w:ascii="Times New Roman" w:hAnsi="Times New Roman"/>
                        <w:color w:val="000000"/>
                        <w:sz w:val="24"/>
                        <w:szCs w:val="24"/>
                      </w:rPr>
                      <m:t xml:space="preserve">1- </m:t>
                    </m:r>
                    <m:func>
                      <m:funcPr>
                        <m:ctrlPr>
                          <w:rPr>
                            <w:rFonts w:ascii="Cambria Math" w:hAnsi="Cambria Math"/>
                            <w:i/>
                            <w:color w:val="000000"/>
                            <w:sz w:val="24"/>
                            <w:szCs w:val="24"/>
                          </w:rPr>
                        </m:ctrlPr>
                      </m:funcPr>
                      <m:fName>
                        <w:proofErr w:type="spellStart"/>
                        <m:r>
                          <m:rPr>
                            <m:nor/>
                          </m:rPr>
                          <w:rPr>
                            <w:rFonts w:ascii="Times New Roman" w:hAnsi="Times New Roman"/>
                            <w:color w:val="000000"/>
                            <w:sz w:val="24"/>
                            <w:szCs w:val="24"/>
                          </w:rPr>
                          <m:t>cos</m:t>
                        </m:r>
                        <w:proofErr w:type="spellEnd"/>
                      </m:fName>
                      <m:e>
                        <m:r>
                          <m:rPr>
                            <m:nor/>
                          </m:rPr>
                          <w:rPr>
                            <w:rFonts w:ascii="Times New Roman" w:hAnsi="Times New Roman"/>
                            <w:color w:val="000000"/>
                            <w:sz w:val="24"/>
                            <w:szCs w:val="24"/>
                          </w:rPr>
                          <m:t>( I /2)</m:t>
                        </m:r>
                      </m:e>
                    </m:func>
                  </m:e>
                </m:d>
              </m:oMath>
            </m:oMathPara>
          </w:p>
        </w:tc>
      </w:tr>
      <w:tr w:rsidR="00497F3C" w:rsidTr="00497F3C">
        <w:trPr>
          <w:trHeight w:val="413"/>
          <w:jc w:val="center"/>
        </w:trPr>
        <w:tc>
          <w:tcPr>
            <w:tcW w:w="2972" w:type="dxa"/>
            <w:vAlign w:val="center"/>
          </w:tcPr>
          <w:p w:rsidR="00497F3C" w:rsidRDefault="00AA39BD" w:rsidP="00497F3C">
            <w:pPr>
              <w:pStyle w:val="Prrafodelista"/>
              <w:adjustRightInd w:val="0"/>
              <w:jc w:val="center"/>
              <w:rPr>
                <w:rFonts w:ascii="Times New Roman" w:hAnsi="Times New Roman"/>
                <w:color w:val="000000"/>
                <w:sz w:val="24"/>
                <w:szCs w:val="24"/>
              </w:rPr>
            </w:pPr>
            <w:r>
              <w:rPr>
                <w:rFonts w:ascii="Times New Roman" w:hAnsi="Times New Roman"/>
                <w:color w:val="000000"/>
                <w:sz w:val="24"/>
                <w:szCs w:val="24"/>
              </w:rPr>
              <w:t>Distancia a externa (m)</w:t>
            </w:r>
          </w:p>
        </w:tc>
        <w:tc>
          <w:tcPr>
            <w:tcW w:w="2573" w:type="dxa"/>
            <w:vAlign w:val="center"/>
          </w:tcPr>
          <w:p w:rsidR="00497F3C" w:rsidRPr="00133DC3" w:rsidRDefault="00497F3C" w:rsidP="00133DC3">
            <w:pPr>
              <w:pStyle w:val="Prrafodelista"/>
              <w:adjustRightInd w:val="0"/>
              <w:jc w:val="center"/>
              <w:rPr>
                <w:rFonts w:ascii="Times New Roman" w:hAnsi="Times New Roman"/>
                <w:color w:val="000000"/>
                <w:sz w:val="24"/>
                <w:szCs w:val="24"/>
              </w:rPr>
            </w:pPr>
            <m:oMathPara>
              <m:oMath>
                <m:r>
                  <m:rPr>
                    <m:nor/>
                  </m:rPr>
                  <w:rPr>
                    <w:rFonts w:ascii="Times New Roman" w:hAnsi="Times New Roman"/>
                    <w:color w:val="000000"/>
                    <w:sz w:val="24"/>
                    <w:szCs w:val="24"/>
                  </w:rPr>
                  <m:t>E=R</m:t>
                </m:r>
                <m:d>
                  <m:dPr>
                    <m:begChr m:val="["/>
                    <m:endChr m:val="]"/>
                    <m:ctrlPr>
                      <w:rPr>
                        <w:rFonts w:ascii="Cambria Math" w:hAnsi="Cambria Math"/>
                        <w:color w:val="000000"/>
                        <w:sz w:val="24"/>
                        <w:szCs w:val="24"/>
                      </w:rPr>
                    </m:ctrlPr>
                  </m:dPr>
                  <m:e>
                    <m:func>
                      <m:funcPr>
                        <m:ctrlPr>
                          <w:rPr>
                            <w:rFonts w:ascii="Cambria Math" w:hAnsi="Cambria Math"/>
                            <w:color w:val="000000"/>
                            <w:sz w:val="24"/>
                            <w:szCs w:val="24"/>
                          </w:rPr>
                        </m:ctrlPr>
                      </m:funcPr>
                      <m:fName>
                        <w:proofErr w:type="spellStart"/>
                        <m:r>
                          <m:rPr>
                            <m:nor/>
                          </m:rPr>
                          <w:rPr>
                            <w:rFonts w:ascii="Times New Roman" w:hAnsi="Times New Roman"/>
                            <w:color w:val="000000"/>
                            <w:sz w:val="24"/>
                            <w:szCs w:val="24"/>
                          </w:rPr>
                          <m:t>sec</m:t>
                        </m:r>
                        <w:proofErr w:type="spellEnd"/>
                      </m:fName>
                      <m:e>
                        <m:d>
                          <m:dPr>
                            <m:ctrlPr>
                              <w:rPr>
                                <w:rFonts w:ascii="Cambria Math" w:hAnsi="Cambria Math"/>
                                <w:color w:val="000000"/>
                                <w:sz w:val="24"/>
                                <w:szCs w:val="24"/>
                              </w:rPr>
                            </m:ctrlPr>
                          </m:dPr>
                          <m:e>
                            <m:r>
                              <m:rPr>
                                <m:nor/>
                              </m:rPr>
                              <w:rPr>
                                <w:rFonts w:ascii="Times New Roman" w:hAnsi="Times New Roman"/>
                                <w:color w:val="000000"/>
                                <w:sz w:val="24"/>
                                <w:szCs w:val="24"/>
                              </w:rPr>
                              <m:t xml:space="preserve"> I /2</m:t>
                            </m:r>
                          </m:e>
                        </m:d>
                        <m:r>
                          <m:rPr>
                            <m:nor/>
                          </m:rPr>
                          <w:rPr>
                            <w:rFonts w:ascii="Times New Roman" w:hAnsi="Times New Roman"/>
                            <w:color w:val="000000"/>
                            <w:sz w:val="24"/>
                            <w:szCs w:val="24"/>
                          </w:rPr>
                          <m:t>-1</m:t>
                        </m:r>
                      </m:e>
                    </m:func>
                  </m:e>
                </m:d>
              </m:oMath>
            </m:oMathPara>
          </w:p>
        </w:tc>
      </w:tr>
    </w:tbl>
    <w:p w:rsidR="00CE2221" w:rsidRPr="005737C4" w:rsidRDefault="00CE2221" w:rsidP="001C3A98">
      <w:pPr>
        <w:pStyle w:val="Prrafodelista"/>
        <w:shd w:val="clear" w:color="auto" w:fill="FFFFFF"/>
        <w:adjustRightInd w:val="0"/>
        <w:jc w:val="right"/>
        <w:rPr>
          <w:rFonts w:ascii="Times New Roman" w:hAnsi="Times New Roman"/>
          <w:color w:val="000000"/>
          <w:sz w:val="24"/>
          <w:szCs w:val="24"/>
        </w:rPr>
      </w:pPr>
      <w:r w:rsidRPr="005737C4">
        <w:rPr>
          <w:rFonts w:ascii="Times New Roman" w:hAnsi="Times New Roman"/>
          <w:b/>
          <w:color w:val="000000"/>
          <w:sz w:val="24"/>
          <w:szCs w:val="24"/>
        </w:rPr>
        <w:t xml:space="preserve">Fuente: </w:t>
      </w:r>
      <w:sdt>
        <w:sdtPr>
          <w:rPr>
            <w:rFonts w:ascii="Times New Roman" w:hAnsi="Times New Roman"/>
            <w:color w:val="000000"/>
            <w:sz w:val="24"/>
            <w:szCs w:val="24"/>
          </w:rPr>
          <w:id w:val="1425302694"/>
          <w:citation/>
        </w:sdtPr>
        <w:sdtEndPr/>
        <w:sdtContent>
          <w:r w:rsidRPr="005737C4">
            <w:rPr>
              <w:rFonts w:ascii="Times New Roman" w:hAnsi="Times New Roman"/>
              <w:color w:val="000000"/>
              <w:sz w:val="24"/>
              <w:szCs w:val="24"/>
            </w:rPr>
            <w:fldChar w:fldCharType="begin"/>
          </w:r>
          <w:r w:rsidRPr="005737C4">
            <w:rPr>
              <w:rFonts w:ascii="Times New Roman" w:hAnsi="Times New Roman"/>
              <w:color w:val="000000"/>
              <w:sz w:val="24"/>
              <w:szCs w:val="24"/>
            </w:rPr>
            <w:instrText xml:space="preserve">CITATION MTC13 \l 3082 </w:instrText>
          </w:r>
          <w:r w:rsidRPr="005737C4">
            <w:rPr>
              <w:rFonts w:ascii="Times New Roman" w:hAnsi="Times New Roman"/>
              <w:color w:val="000000"/>
              <w:sz w:val="24"/>
              <w:szCs w:val="24"/>
            </w:rPr>
            <w:fldChar w:fldCharType="separate"/>
          </w:r>
          <w:r w:rsidRPr="005737C4">
            <w:rPr>
              <w:rFonts w:ascii="Times New Roman" w:hAnsi="Times New Roman"/>
              <w:noProof/>
              <w:color w:val="000000"/>
              <w:sz w:val="24"/>
              <w:szCs w:val="24"/>
            </w:rPr>
            <w:t xml:space="preserve"> (DG-2018, 2018)</w:t>
          </w:r>
          <w:r w:rsidRPr="005737C4">
            <w:rPr>
              <w:rFonts w:ascii="Times New Roman" w:hAnsi="Times New Roman"/>
              <w:color w:val="000000"/>
              <w:sz w:val="24"/>
              <w:szCs w:val="24"/>
            </w:rPr>
            <w:fldChar w:fldCharType="end"/>
          </w:r>
        </w:sdtContent>
      </w:sdt>
      <w:r w:rsidR="00AA39BD">
        <w:rPr>
          <w:rFonts w:ascii="Times New Roman" w:hAnsi="Times New Roman"/>
          <w:color w:val="000000"/>
          <w:sz w:val="24"/>
          <w:szCs w:val="24"/>
        </w:rPr>
        <w:t>, p.128.</w:t>
      </w:r>
    </w:p>
    <w:p w:rsidR="00A96F08" w:rsidRPr="00C75944" w:rsidRDefault="00A96F08" w:rsidP="00C75944">
      <w:pPr>
        <w:shd w:val="clear" w:color="auto" w:fill="FFFFFF"/>
        <w:adjustRightInd w:val="0"/>
        <w:jc w:val="both"/>
        <w:rPr>
          <w:color w:val="000000"/>
        </w:rPr>
      </w:pPr>
    </w:p>
    <w:p w:rsidR="00E64284" w:rsidRPr="005737C4" w:rsidRDefault="00E64284" w:rsidP="001C3A98">
      <w:pPr>
        <w:pStyle w:val="Prrafodelista"/>
        <w:numPr>
          <w:ilvl w:val="3"/>
          <w:numId w:val="13"/>
        </w:numPr>
        <w:adjustRightInd w:val="0"/>
        <w:ind w:firstLine="414"/>
        <w:rPr>
          <w:rFonts w:ascii="Times New Roman" w:hAnsi="Times New Roman"/>
          <w:b/>
          <w:color w:val="000000"/>
          <w:sz w:val="24"/>
          <w:szCs w:val="24"/>
        </w:rPr>
      </w:pPr>
      <w:r w:rsidRPr="005737C4">
        <w:rPr>
          <w:rFonts w:ascii="Times New Roman" w:hAnsi="Times New Roman"/>
          <w:b/>
          <w:color w:val="000000"/>
          <w:sz w:val="24"/>
          <w:szCs w:val="24"/>
        </w:rPr>
        <w:t xml:space="preserve">Radios de </w:t>
      </w:r>
      <w:bookmarkEnd w:id="38"/>
      <w:bookmarkEnd w:id="39"/>
      <w:r w:rsidR="0065693B" w:rsidRPr="005737C4">
        <w:rPr>
          <w:rFonts w:ascii="Times New Roman" w:hAnsi="Times New Roman"/>
          <w:b/>
          <w:color w:val="000000"/>
          <w:sz w:val="24"/>
          <w:szCs w:val="24"/>
        </w:rPr>
        <w:t>d</w:t>
      </w:r>
      <w:r w:rsidR="00F662C8" w:rsidRPr="005737C4">
        <w:rPr>
          <w:rFonts w:ascii="Times New Roman" w:hAnsi="Times New Roman"/>
          <w:b/>
          <w:color w:val="000000"/>
          <w:sz w:val="24"/>
          <w:szCs w:val="24"/>
        </w:rPr>
        <w:t>iseño</w:t>
      </w:r>
      <w:r w:rsidR="00F662C8" w:rsidRPr="005737C4">
        <w:rPr>
          <w:rFonts w:ascii="Times New Roman" w:hAnsi="Times New Roman"/>
          <w:b/>
          <w:color w:val="000000"/>
          <w:sz w:val="24"/>
          <w:szCs w:val="24"/>
          <w:vertAlign w:val="superscript"/>
        </w:rPr>
        <w:t xml:space="preserve"> </w:t>
      </w:r>
      <w:bookmarkEnd w:id="40"/>
    </w:p>
    <w:p w:rsidR="002A58D0" w:rsidRDefault="00E64284" w:rsidP="001C3A98">
      <w:pPr>
        <w:spacing w:line="360" w:lineRule="auto"/>
        <w:ind w:left="2127"/>
        <w:contextualSpacing/>
        <w:jc w:val="both"/>
        <w:rPr>
          <w:color w:val="000000"/>
        </w:rPr>
      </w:pPr>
      <w:r w:rsidRPr="003E457F">
        <w:rPr>
          <w:color w:val="000000"/>
        </w:rPr>
        <w:t xml:space="preserve">Los radios mínimos de curvatura horizontal </w:t>
      </w:r>
      <w:r w:rsidR="00A15508">
        <w:rPr>
          <w:color w:val="000000"/>
        </w:rPr>
        <w:t xml:space="preserve">es un valor límite que esta dado en función del valor máximo del peralte y el factor máximo de fricción </w:t>
      </w:r>
      <w:r w:rsidR="00A15508" w:rsidRPr="00FF3B9E">
        <w:rPr>
          <w:b/>
          <w:color w:val="000000"/>
        </w:rPr>
        <w:t>(MDCNPBVT, 2008)</w:t>
      </w:r>
      <w:r w:rsidR="00A15508">
        <w:rPr>
          <w:b/>
          <w:color w:val="000000"/>
        </w:rPr>
        <w:t>,</w:t>
      </w:r>
      <w:r w:rsidRPr="003E457F">
        <w:rPr>
          <w:color w:val="000000"/>
        </w:rPr>
        <w:t xml:space="preserve"> para cuyo cálculo puede utilizarse la siguiente fórmula:</w:t>
      </w:r>
    </w:p>
    <w:p w:rsidR="00F20D5E" w:rsidRDefault="00F20D5E" w:rsidP="00A15508">
      <w:pPr>
        <w:spacing w:line="360" w:lineRule="auto"/>
        <w:contextualSpacing/>
        <w:jc w:val="both"/>
        <w:rPr>
          <w:color w:val="000000"/>
        </w:rPr>
      </w:pPr>
    </w:p>
    <w:p w:rsidR="00A15508" w:rsidRPr="00AC6DEB" w:rsidRDefault="00AC6DEB" w:rsidP="00A15508">
      <w:pPr>
        <w:spacing w:line="360" w:lineRule="auto"/>
        <w:contextualSpacing/>
        <w:jc w:val="both"/>
        <w:rPr>
          <w:color w:val="000000"/>
        </w:rPr>
      </w:pPr>
      <w:proofErr w:type="spellStart"/>
      <m:oMathPara>
        <m:oMath>
          <m:r>
            <m:rPr>
              <m:nor/>
            </m:rPr>
            <w:rPr>
              <w:color w:val="000000"/>
            </w:rPr>
            <m:t>Rmín</m:t>
          </m:r>
          <w:proofErr w:type="spellEnd"/>
          <m:r>
            <m:rPr>
              <m:nor/>
            </m:rPr>
            <w:rPr>
              <w:color w:val="000000"/>
            </w:rPr>
            <m:t xml:space="preserve">= </m:t>
          </m:r>
          <m:f>
            <m:fPr>
              <m:ctrlPr>
                <w:rPr>
                  <w:rFonts w:ascii="Cambria Math" w:hAnsi="Cambria Math"/>
                  <w:color w:val="000000"/>
                </w:rPr>
              </m:ctrlPr>
            </m:fPr>
            <m:num>
              <m:sSup>
                <m:sSupPr>
                  <m:ctrlPr>
                    <w:rPr>
                      <w:rFonts w:ascii="Cambria Math" w:hAnsi="Cambria Math"/>
                      <w:color w:val="000000"/>
                    </w:rPr>
                  </m:ctrlPr>
                </m:sSupPr>
                <m:e>
                  <m:r>
                    <m:rPr>
                      <m:nor/>
                    </m:rPr>
                    <w:rPr>
                      <w:color w:val="000000"/>
                    </w:rPr>
                    <m:t>V</m:t>
                  </m:r>
                </m:e>
                <m:sup>
                  <m:r>
                    <m:rPr>
                      <m:nor/>
                    </m:rPr>
                    <w:rPr>
                      <w:color w:val="000000"/>
                    </w:rPr>
                    <m:t>2</m:t>
                  </m:r>
                </m:sup>
              </m:sSup>
            </m:num>
            <m:den>
              <m:r>
                <m:rPr>
                  <m:nor/>
                </m:rPr>
                <w:rPr>
                  <w:color w:val="000000"/>
                </w:rPr>
                <m:t>127( 0.01*</m:t>
              </m:r>
              <w:proofErr w:type="spellStart"/>
              <m:r>
                <m:rPr>
                  <m:nor/>
                </m:rPr>
                <w:rPr>
                  <w:color w:val="000000"/>
                </w:rPr>
                <m:t>Pmáx+fmáx</m:t>
              </m:r>
              <w:proofErr w:type="spellEnd"/>
              <m:r>
                <m:rPr>
                  <m:nor/>
                </m:rPr>
                <w:rPr>
                  <w:color w:val="000000"/>
                </w:rPr>
                <m:t>)</m:t>
              </m:r>
            </m:den>
          </m:f>
          <m:r>
            <m:rPr>
              <m:nor/>
            </m:rPr>
            <w:rPr>
              <w:color w:val="000000"/>
            </w:rPr>
            <m:t>…</m:t>
          </m:r>
          <m:r>
            <m:rPr>
              <m:nor/>
            </m:rPr>
            <w:rPr>
              <w:rFonts w:ascii="Cambria Math"/>
              <w:color w:val="000000"/>
            </w:rPr>
            <m:t>…</m:t>
          </m:r>
          <m:r>
            <m:rPr>
              <m:nor/>
            </m:rPr>
            <w:rPr>
              <w:b/>
              <w:i/>
              <w:color w:val="000000"/>
            </w:rPr>
            <m:t>Ecuación 2.5</m:t>
          </m:r>
        </m:oMath>
      </m:oMathPara>
    </w:p>
    <w:p w:rsidR="00F20D5E" w:rsidRDefault="00E64284" w:rsidP="00AC6DEB">
      <w:pPr>
        <w:spacing w:line="360" w:lineRule="auto"/>
        <w:ind w:left="720"/>
        <w:contextualSpacing/>
        <w:jc w:val="center"/>
        <w:rPr>
          <w:color w:val="000000"/>
        </w:rPr>
      </w:pPr>
      <w:r w:rsidRPr="003E457F">
        <w:rPr>
          <w:color w:val="000000"/>
        </w:rPr>
        <w:t xml:space="preserve">  </w:t>
      </w:r>
    </w:p>
    <w:p w:rsidR="00E64284" w:rsidRPr="003E457F" w:rsidRDefault="001C3A98" w:rsidP="001C3A98">
      <w:pPr>
        <w:spacing w:line="360" w:lineRule="auto"/>
        <w:ind w:left="1429" w:firstLine="698"/>
        <w:contextualSpacing/>
        <w:jc w:val="both"/>
        <w:rPr>
          <w:color w:val="000000"/>
        </w:rPr>
      </w:pPr>
      <w:proofErr w:type="gramStart"/>
      <w:r>
        <w:rPr>
          <w:color w:val="000000"/>
        </w:rPr>
        <w:t>do</w:t>
      </w:r>
      <w:r w:rsidR="00E64284" w:rsidRPr="003E457F">
        <w:rPr>
          <w:color w:val="000000"/>
        </w:rPr>
        <w:t>nde</w:t>
      </w:r>
      <w:proofErr w:type="gramEnd"/>
      <w:r w:rsidR="00E64284" w:rsidRPr="003E457F">
        <w:rPr>
          <w:color w:val="000000"/>
        </w:rPr>
        <w:t>:</w:t>
      </w:r>
    </w:p>
    <w:p w:rsidR="00E64284" w:rsidRPr="003E457F" w:rsidRDefault="00413D3D" w:rsidP="001C3A98">
      <w:pPr>
        <w:spacing w:line="480" w:lineRule="auto"/>
        <w:ind w:left="3829" w:hanging="993"/>
        <w:contextualSpacing/>
        <w:jc w:val="both"/>
        <w:rPr>
          <w:color w:val="000000"/>
        </w:rPr>
      </w:pPr>
      <w:proofErr w:type="spellStart"/>
      <w:r>
        <w:rPr>
          <w:color w:val="000000"/>
        </w:rPr>
        <w:t>Rmín</w:t>
      </w:r>
      <w:proofErr w:type="spellEnd"/>
      <w:r>
        <w:rPr>
          <w:color w:val="000000"/>
        </w:rPr>
        <w:t xml:space="preserve"> </w:t>
      </w:r>
      <w:r>
        <w:rPr>
          <w:color w:val="000000"/>
        </w:rPr>
        <w:tab/>
        <w:t>= Radio m</w:t>
      </w:r>
      <w:r w:rsidR="00E64284" w:rsidRPr="003E457F">
        <w:rPr>
          <w:color w:val="000000"/>
        </w:rPr>
        <w:t>ínimo en metros.</w:t>
      </w:r>
    </w:p>
    <w:p w:rsidR="00E64284" w:rsidRPr="003E457F" w:rsidRDefault="00413D3D" w:rsidP="001C3A98">
      <w:pPr>
        <w:spacing w:line="480" w:lineRule="auto"/>
        <w:ind w:left="3829" w:hanging="993"/>
        <w:contextualSpacing/>
        <w:jc w:val="both"/>
        <w:rPr>
          <w:color w:val="000000"/>
        </w:rPr>
      </w:pPr>
      <w:r>
        <w:rPr>
          <w:color w:val="000000"/>
        </w:rPr>
        <w:t xml:space="preserve">V </w:t>
      </w:r>
      <w:r>
        <w:rPr>
          <w:color w:val="000000"/>
        </w:rPr>
        <w:tab/>
        <w:t>= Velocidad de d</w:t>
      </w:r>
      <w:r w:rsidR="00E64284" w:rsidRPr="003E457F">
        <w:rPr>
          <w:color w:val="000000"/>
        </w:rPr>
        <w:t>iseño en Km</w:t>
      </w:r>
      <w:r w:rsidR="00A023DC" w:rsidRPr="003E457F">
        <w:rPr>
          <w:color w:val="000000"/>
        </w:rPr>
        <w:t xml:space="preserve"> /</w:t>
      </w:r>
      <w:r w:rsidR="00E64284" w:rsidRPr="003E457F">
        <w:rPr>
          <w:color w:val="000000"/>
        </w:rPr>
        <w:t>h.</w:t>
      </w:r>
    </w:p>
    <w:p w:rsidR="00E64284" w:rsidRPr="003E457F" w:rsidRDefault="00E64284" w:rsidP="001C3A98">
      <w:pPr>
        <w:spacing w:line="480" w:lineRule="auto"/>
        <w:ind w:left="3829" w:hanging="993"/>
        <w:contextualSpacing/>
        <w:jc w:val="both"/>
        <w:rPr>
          <w:color w:val="000000"/>
        </w:rPr>
      </w:pPr>
      <w:proofErr w:type="spellStart"/>
      <w:r w:rsidRPr="003E457F">
        <w:rPr>
          <w:color w:val="000000"/>
        </w:rPr>
        <w:t>Pmáx</w:t>
      </w:r>
      <w:proofErr w:type="spellEnd"/>
      <w:r w:rsidRPr="003E457F">
        <w:rPr>
          <w:color w:val="000000"/>
        </w:rPr>
        <w:t xml:space="preserve"> </w:t>
      </w:r>
      <w:r w:rsidRPr="003E457F">
        <w:rPr>
          <w:color w:val="000000"/>
        </w:rPr>
        <w:tab/>
        <w:t>= Peralte máximo de la curva en valor decimal.</w:t>
      </w:r>
    </w:p>
    <w:p w:rsidR="00F20D5E" w:rsidRDefault="00E64284" w:rsidP="001C3A98">
      <w:pPr>
        <w:spacing w:line="480" w:lineRule="auto"/>
        <w:ind w:left="3829" w:hanging="993"/>
        <w:contextualSpacing/>
        <w:jc w:val="both"/>
        <w:rPr>
          <w:color w:val="000000"/>
        </w:rPr>
      </w:pPr>
      <w:proofErr w:type="spellStart"/>
      <w:proofErr w:type="gramStart"/>
      <w:r w:rsidRPr="003E457F">
        <w:rPr>
          <w:color w:val="000000"/>
        </w:rPr>
        <w:t>fmáx</w:t>
      </w:r>
      <w:proofErr w:type="spellEnd"/>
      <w:proofErr w:type="gramEnd"/>
      <w:r w:rsidRPr="003E457F">
        <w:rPr>
          <w:color w:val="000000"/>
        </w:rPr>
        <w:t xml:space="preserve"> </w:t>
      </w:r>
      <w:r w:rsidRPr="003E457F">
        <w:rPr>
          <w:color w:val="000000"/>
        </w:rPr>
        <w:tab/>
        <w:t>= Factor máximo de fricción.</w:t>
      </w:r>
    </w:p>
    <w:p w:rsidR="001C3A98" w:rsidRDefault="001C3A98" w:rsidP="001C3A98">
      <w:pPr>
        <w:spacing w:line="480" w:lineRule="auto"/>
        <w:ind w:left="3829" w:hanging="993"/>
        <w:contextualSpacing/>
        <w:jc w:val="both"/>
        <w:rPr>
          <w:color w:val="000000"/>
        </w:rPr>
      </w:pPr>
    </w:p>
    <w:p w:rsidR="001C3A98" w:rsidRDefault="001C3A98" w:rsidP="001C3A98">
      <w:pPr>
        <w:spacing w:line="480" w:lineRule="auto"/>
        <w:ind w:left="3829" w:hanging="993"/>
        <w:contextualSpacing/>
        <w:jc w:val="both"/>
        <w:rPr>
          <w:color w:val="000000"/>
        </w:rPr>
      </w:pPr>
    </w:p>
    <w:p w:rsidR="001C3A98" w:rsidRDefault="001C3A98" w:rsidP="001C3A98">
      <w:pPr>
        <w:spacing w:line="480" w:lineRule="auto"/>
        <w:ind w:left="3829" w:hanging="993"/>
        <w:contextualSpacing/>
        <w:jc w:val="both"/>
        <w:rPr>
          <w:color w:val="000000"/>
        </w:rPr>
      </w:pPr>
    </w:p>
    <w:p w:rsidR="001C3A98" w:rsidRDefault="001C3A98" w:rsidP="001C3A98">
      <w:pPr>
        <w:spacing w:line="480" w:lineRule="auto"/>
        <w:ind w:left="3829" w:hanging="993"/>
        <w:contextualSpacing/>
        <w:jc w:val="both"/>
        <w:rPr>
          <w:color w:val="000000"/>
        </w:rPr>
      </w:pPr>
    </w:p>
    <w:p w:rsidR="005B28E1" w:rsidRDefault="005B28E1" w:rsidP="00886799">
      <w:pPr>
        <w:tabs>
          <w:tab w:val="left" w:pos="6375"/>
        </w:tabs>
        <w:spacing w:line="480" w:lineRule="auto"/>
        <w:jc w:val="center"/>
      </w:pPr>
      <w:r>
        <w:rPr>
          <w:b/>
        </w:rPr>
        <w:lastRenderedPageBreak/>
        <w:t xml:space="preserve">Tabla </w:t>
      </w:r>
      <w:r w:rsidR="00AA39BD">
        <w:rPr>
          <w:b/>
        </w:rPr>
        <w:t>2.5</w:t>
      </w:r>
      <w:r w:rsidR="00CA1824">
        <w:rPr>
          <w:b/>
        </w:rPr>
        <w:t>:</w:t>
      </w:r>
      <w:r w:rsidRPr="00884A77">
        <w:rPr>
          <w:b/>
        </w:rPr>
        <w:t xml:space="preserve"> </w:t>
      </w:r>
      <w:r w:rsidRPr="005D2B5D">
        <w:t>Radios mínimos y peraltes máximos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311"/>
        <w:gridCol w:w="1528"/>
        <w:gridCol w:w="1418"/>
        <w:gridCol w:w="1417"/>
      </w:tblGrid>
      <w:tr w:rsidR="005B28E1" w:rsidRPr="00884A77" w:rsidTr="00A16EB0">
        <w:trPr>
          <w:jc w:val="center"/>
        </w:trPr>
        <w:tc>
          <w:tcPr>
            <w:tcW w:w="1838" w:type="dxa"/>
            <w:tcBorders>
              <w:top w:val="single" w:sz="4" w:space="0" w:color="auto"/>
              <w:bottom w:val="single" w:sz="4" w:space="0" w:color="auto"/>
            </w:tcBorders>
            <w:vAlign w:val="center"/>
          </w:tcPr>
          <w:p w:rsidR="005B28E1" w:rsidRPr="00A16EB0" w:rsidRDefault="005B28E1" w:rsidP="003F6BF1">
            <w:pPr>
              <w:tabs>
                <w:tab w:val="left" w:pos="6375"/>
              </w:tabs>
              <w:spacing w:line="360" w:lineRule="auto"/>
              <w:jc w:val="center"/>
            </w:pPr>
            <w:r w:rsidRPr="00A16EB0">
              <w:t>Velocidad directriz (km/h)</w:t>
            </w:r>
          </w:p>
        </w:tc>
        <w:tc>
          <w:tcPr>
            <w:tcW w:w="1311" w:type="dxa"/>
            <w:tcBorders>
              <w:top w:val="single" w:sz="4" w:space="0" w:color="auto"/>
              <w:bottom w:val="single" w:sz="4" w:space="0" w:color="auto"/>
            </w:tcBorders>
            <w:vAlign w:val="center"/>
          </w:tcPr>
          <w:p w:rsidR="005B28E1" w:rsidRPr="00A16EB0" w:rsidRDefault="005B28E1" w:rsidP="003F6BF1">
            <w:pPr>
              <w:tabs>
                <w:tab w:val="left" w:pos="6375"/>
              </w:tabs>
              <w:spacing w:line="360" w:lineRule="auto"/>
              <w:jc w:val="center"/>
            </w:pPr>
            <w:r w:rsidRPr="00A16EB0">
              <w:t>Peralte máximo e (%)</w:t>
            </w:r>
          </w:p>
        </w:tc>
        <w:tc>
          <w:tcPr>
            <w:tcW w:w="1528" w:type="dxa"/>
            <w:tcBorders>
              <w:top w:val="single" w:sz="4" w:space="0" w:color="auto"/>
              <w:bottom w:val="single" w:sz="4" w:space="0" w:color="auto"/>
            </w:tcBorders>
            <w:vAlign w:val="center"/>
          </w:tcPr>
          <w:p w:rsidR="005B28E1" w:rsidRPr="00A16EB0" w:rsidRDefault="005B28E1" w:rsidP="003F6BF1">
            <w:pPr>
              <w:tabs>
                <w:tab w:val="left" w:pos="6375"/>
              </w:tabs>
              <w:spacing w:line="360" w:lineRule="auto"/>
              <w:jc w:val="center"/>
            </w:pPr>
            <w:r w:rsidRPr="00A16EB0">
              <w:t xml:space="preserve">Valor límite de fricción </w:t>
            </w:r>
            <w:proofErr w:type="spellStart"/>
            <w:r w:rsidRPr="00A16EB0">
              <w:t>fmáx</w:t>
            </w:r>
            <w:proofErr w:type="spellEnd"/>
          </w:p>
        </w:tc>
        <w:tc>
          <w:tcPr>
            <w:tcW w:w="1418" w:type="dxa"/>
            <w:tcBorders>
              <w:top w:val="single" w:sz="4" w:space="0" w:color="auto"/>
              <w:bottom w:val="single" w:sz="4" w:space="0" w:color="auto"/>
            </w:tcBorders>
            <w:vAlign w:val="center"/>
          </w:tcPr>
          <w:p w:rsidR="005B28E1" w:rsidRPr="00A16EB0" w:rsidRDefault="005B28E1" w:rsidP="003F6BF1">
            <w:pPr>
              <w:tabs>
                <w:tab w:val="left" w:pos="6375"/>
              </w:tabs>
              <w:spacing w:line="360" w:lineRule="auto"/>
              <w:jc w:val="center"/>
            </w:pPr>
            <w:r w:rsidRPr="00A16EB0">
              <w:t>Calculado radio mínimo (m)</w:t>
            </w:r>
          </w:p>
        </w:tc>
        <w:tc>
          <w:tcPr>
            <w:tcW w:w="1417" w:type="dxa"/>
            <w:tcBorders>
              <w:top w:val="single" w:sz="4" w:space="0" w:color="auto"/>
              <w:bottom w:val="single" w:sz="4" w:space="0" w:color="auto"/>
            </w:tcBorders>
            <w:vAlign w:val="center"/>
          </w:tcPr>
          <w:p w:rsidR="005B28E1" w:rsidRPr="00A16EB0" w:rsidRDefault="005B28E1" w:rsidP="003F6BF1">
            <w:pPr>
              <w:tabs>
                <w:tab w:val="left" w:pos="6375"/>
              </w:tabs>
              <w:spacing w:line="360" w:lineRule="auto"/>
              <w:jc w:val="center"/>
            </w:pPr>
            <w:r w:rsidRPr="00A16EB0">
              <w:t>Redondeo radio mínimo (m)</w:t>
            </w:r>
          </w:p>
        </w:tc>
      </w:tr>
      <w:tr w:rsidR="005B28E1" w:rsidRPr="00884A77" w:rsidTr="00A16EB0">
        <w:trPr>
          <w:jc w:val="center"/>
        </w:trPr>
        <w:tc>
          <w:tcPr>
            <w:tcW w:w="183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20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40</w:t>
            </w:r>
          </w:p>
          <w:p w:rsidR="005B28E1" w:rsidRPr="00884A77" w:rsidRDefault="005B28E1" w:rsidP="003F6BF1">
            <w:pPr>
              <w:tabs>
                <w:tab w:val="left" w:pos="6375"/>
              </w:tabs>
              <w:spacing w:line="360" w:lineRule="auto"/>
              <w:jc w:val="center"/>
            </w:pPr>
            <w:r w:rsidRPr="00884A77">
              <w:t>50</w:t>
            </w:r>
          </w:p>
          <w:p w:rsidR="005B28E1" w:rsidRPr="00884A77" w:rsidRDefault="005B28E1" w:rsidP="003F6BF1">
            <w:pPr>
              <w:tabs>
                <w:tab w:val="left" w:pos="6375"/>
              </w:tabs>
              <w:spacing w:line="360" w:lineRule="auto"/>
              <w:jc w:val="center"/>
            </w:pPr>
            <w:r w:rsidRPr="00884A77">
              <w:t>60</w:t>
            </w:r>
          </w:p>
        </w:tc>
        <w:tc>
          <w:tcPr>
            <w:tcW w:w="1311"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4</w:t>
            </w:r>
          </w:p>
          <w:p w:rsidR="005B28E1" w:rsidRPr="00884A77" w:rsidRDefault="005B28E1" w:rsidP="003F6BF1">
            <w:pPr>
              <w:tabs>
                <w:tab w:val="left" w:pos="6375"/>
              </w:tabs>
              <w:spacing w:line="360" w:lineRule="auto"/>
              <w:jc w:val="center"/>
            </w:pPr>
            <w:r w:rsidRPr="00884A77">
              <w:t>4</w:t>
            </w:r>
          </w:p>
          <w:p w:rsidR="005B28E1" w:rsidRPr="00884A77" w:rsidRDefault="005B28E1" w:rsidP="003F6BF1">
            <w:pPr>
              <w:tabs>
                <w:tab w:val="left" w:pos="6375"/>
              </w:tabs>
              <w:spacing w:line="360" w:lineRule="auto"/>
              <w:jc w:val="center"/>
            </w:pPr>
            <w:r w:rsidRPr="00884A77">
              <w:t>4</w:t>
            </w:r>
          </w:p>
          <w:p w:rsidR="005B28E1" w:rsidRPr="00884A77" w:rsidRDefault="005B28E1" w:rsidP="003F6BF1">
            <w:pPr>
              <w:tabs>
                <w:tab w:val="left" w:pos="6375"/>
              </w:tabs>
              <w:spacing w:line="360" w:lineRule="auto"/>
              <w:jc w:val="center"/>
            </w:pPr>
            <w:r w:rsidRPr="00884A77">
              <w:t>4</w:t>
            </w:r>
          </w:p>
          <w:p w:rsidR="005B28E1" w:rsidRPr="00884A77" w:rsidRDefault="005B28E1" w:rsidP="003F6BF1">
            <w:pPr>
              <w:tabs>
                <w:tab w:val="left" w:pos="6375"/>
              </w:tabs>
              <w:spacing w:line="360" w:lineRule="auto"/>
              <w:jc w:val="center"/>
            </w:pPr>
            <w:r w:rsidRPr="00884A77">
              <w:t>4</w:t>
            </w:r>
          </w:p>
        </w:tc>
        <w:tc>
          <w:tcPr>
            <w:tcW w:w="152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0.18</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0.16</w:t>
            </w:r>
          </w:p>
          <w:p w:rsidR="005B28E1" w:rsidRPr="00884A77" w:rsidRDefault="005B28E1" w:rsidP="003F6BF1">
            <w:pPr>
              <w:tabs>
                <w:tab w:val="left" w:pos="6375"/>
              </w:tabs>
              <w:spacing w:line="360" w:lineRule="auto"/>
              <w:jc w:val="center"/>
            </w:pPr>
            <w:r w:rsidRPr="00884A77">
              <w:t>0.15</w:t>
            </w:r>
          </w:p>
        </w:tc>
        <w:tc>
          <w:tcPr>
            <w:tcW w:w="141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14.3</w:t>
            </w:r>
          </w:p>
          <w:p w:rsidR="005B28E1" w:rsidRPr="00884A77" w:rsidRDefault="005B28E1" w:rsidP="003F6BF1">
            <w:pPr>
              <w:tabs>
                <w:tab w:val="left" w:pos="6375"/>
              </w:tabs>
              <w:spacing w:line="360" w:lineRule="auto"/>
              <w:jc w:val="center"/>
            </w:pPr>
            <w:r w:rsidRPr="00884A77">
              <w:t>33.7</w:t>
            </w:r>
          </w:p>
          <w:p w:rsidR="005B28E1" w:rsidRPr="00884A77" w:rsidRDefault="005B28E1" w:rsidP="003F6BF1">
            <w:pPr>
              <w:tabs>
                <w:tab w:val="left" w:pos="6375"/>
              </w:tabs>
              <w:spacing w:line="360" w:lineRule="auto"/>
              <w:jc w:val="center"/>
            </w:pPr>
            <w:r w:rsidRPr="00884A77">
              <w:t>60</w:t>
            </w:r>
          </w:p>
          <w:p w:rsidR="005B28E1" w:rsidRPr="00884A77" w:rsidRDefault="005B28E1" w:rsidP="003F6BF1">
            <w:pPr>
              <w:tabs>
                <w:tab w:val="left" w:pos="6375"/>
              </w:tabs>
              <w:spacing w:line="360" w:lineRule="auto"/>
              <w:jc w:val="center"/>
            </w:pPr>
            <w:r w:rsidRPr="00884A77">
              <w:t>98.4</w:t>
            </w:r>
          </w:p>
          <w:p w:rsidR="005B28E1" w:rsidRPr="00884A77" w:rsidRDefault="005B28E1" w:rsidP="003F6BF1">
            <w:pPr>
              <w:tabs>
                <w:tab w:val="left" w:pos="6375"/>
              </w:tabs>
              <w:spacing w:line="360" w:lineRule="auto"/>
              <w:jc w:val="center"/>
            </w:pPr>
            <w:r w:rsidRPr="00884A77">
              <w:t>149.1</w:t>
            </w:r>
          </w:p>
        </w:tc>
        <w:tc>
          <w:tcPr>
            <w:tcW w:w="1417"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15</w:t>
            </w:r>
          </w:p>
          <w:p w:rsidR="005B28E1" w:rsidRPr="00884A77" w:rsidRDefault="005B28E1" w:rsidP="003F6BF1">
            <w:pPr>
              <w:tabs>
                <w:tab w:val="left" w:pos="6375"/>
              </w:tabs>
              <w:spacing w:line="360" w:lineRule="auto"/>
              <w:jc w:val="center"/>
            </w:pPr>
            <w:r w:rsidRPr="00884A77">
              <w:t>35</w:t>
            </w:r>
          </w:p>
          <w:p w:rsidR="005B28E1" w:rsidRPr="00884A77" w:rsidRDefault="005B28E1" w:rsidP="003F6BF1">
            <w:pPr>
              <w:tabs>
                <w:tab w:val="left" w:pos="6375"/>
              </w:tabs>
              <w:spacing w:line="360" w:lineRule="auto"/>
              <w:jc w:val="center"/>
            </w:pPr>
            <w:r w:rsidRPr="00884A77">
              <w:t>60</w:t>
            </w:r>
          </w:p>
          <w:p w:rsidR="005B28E1" w:rsidRPr="00884A77" w:rsidRDefault="005B28E1" w:rsidP="003F6BF1">
            <w:pPr>
              <w:tabs>
                <w:tab w:val="left" w:pos="6375"/>
              </w:tabs>
              <w:spacing w:line="360" w:lineRule="auto"/>
              <w:jc w:val="center"/>
            </w:pPr>
            <w:r w:rsidRPr="00884A77">
              <w:t>100</w:t>
            </w:r>
          </w:p>
          <w:p w:rsidR="005B28E1" w:rsidRPr="00884A77" w:rsidRDefault="005B28E1" w:rsidP="003F6BF1">
            <w:pPr>
              <w:tabs>
                <w:tab w:val="left" w:pos="6375"/>
              </w:tabs>
              <w:spacing w:line="360" w:lineRule="auto"/>
              <w:jc w:val="center"/>
            </w:pPr>
            <w:r w:rsidRPr="00884A77">
              <w:t>150</w:t>
            </w:r>
          </w:p>
        </w:tc>
      </w:tr>
      <w:tr w:rsidR="005B28E1" w:rsidRPr="00884A77" w:rsidTr="00A16EB0">
        <w:trPr>
          <w:jc w:val="center"/>
        </w:trPr>
        <w:tc>
          <w:tcPr>
            <w:tcW w:w="183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20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40</w:t>
            </w:r>
          </w:p>
          <w:p w:rsidR="005B28E1" w:rsidRPr="00884A77" w:rsidRDefault="005B28E1" w:rsidP="003F6BF1">
            <w:pPr>
              <w:tabs>
                <w:tab w:val="left" w:pos="6375"/>
              </w:tabs>
              <w:spacing w:line="360" w:lineRule="auto"/>
              <w:jc w:val="center"/>
            </w:pPr>
            <w:r w:rsidRPr="00884A77">
              <w:t>50</w:t>
            </w:r>
          </w:p>
          <w:p w:rsidR="005B28E1" w:rsidRPr="00884A77" w:rsidRDefault="005B28E1" w:rsidP="003F6BF1">
            <w:pPr>
              <w:tabs>
                <w:tab w:val="left" w:pos="6375"/>
              </w:tabs>
              <w:spacing w:line="360" w:lineRule="auto"/>
              <w:jc w:val="center"/>
            </w:pPr>
            <w:r w:rsidRPr="00884A77">
              <w:t>60</w:t>
            </w:r>
          </w:p>
        </w:tc>
        <w:tc>
          <w:tcPr>
            <w:tcW w:w="1311"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6</w:t>
            </w:r>
          </w:p>
          <w:p w:rsidR="005B28E1" w:rsidRPr="00884A77" w:rsidRDefault="005B28E1" w:rsidP="003F6BF1">
            <w:pPr>
              <w:tabs>
                <w:tab w:val="left" w:pos="6375"/>
              </w:tabs>
              <w:spacing w:line="360" w:lineRule="auto"/>
              <w:jc w:val="center"/>
            </w:pPr>
            <w:r w:rsidRPr="00884A77">
              <w:t>6</w:t>
            </w:r>
          </w:p>
          <w:p w:rsidR="005B28E1" w:rsidRPr="00884A77" w:rsidRDefault="005B28E1" w:rsidP="003F6BF1">
            <w:pPr>
              <w:tabs>
                <w:tab w:val="left" w:pos="6375"/>
              </w:tabs>
              <w:spacing w:line="360" w:lineRule="auto"/>
              <w:jc w:val="center"/>
            </w:pPr>
            <w:r w:rsidRPr="00884A77">
              <w:t>6</w:t>
            </w:r>
          </w:p>
          <w:p w:rsidR="005B28E1" w:rsidRPr="00884A77" w:rsidRDefault="005B28E1" w:rsidP="003F6BF1">
            <w:pPr>
              <w:tabs>
                <w:tab w:val="left" w:pos="6375"/>
              </w:tabs>
              <w:spacing w:line="360" w:lineRule="auto"/>
              <w:jc w:val="center"/>
            </w:pPr>
            <w:r w:rsidRPr="00884A77">
              <w:t>6</w:t>
            </w:r>
          </w:p>
          <w:p w:rsidR="005B28E1" w:rsidRPr="00884A77" w:rsidRDefault="005B28E1" w:rsidP="003F6BF1">
            <w:pPr>
              <w:tabs>
                <w:tab w:val="left" w:pos="6375"/>
              </w:tabs>
              <w:spacing w:line="360" w:lineRule="auto"/>
              <w:jc w:val="center"/>
            </w:pPr>
            <w:r w:rsidRPr="00884A77">
              <w:t>6</w:t>
            </w:r>
          </w:p>
        </w:tc>
        <w:tc>
          <w:tcPr>
            <w:tcW w:w="152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0.18</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0.16</w:t>
            </w:r>
          </w:p>
          <w:p w:rsidR="005B28E1" w:rsidRPr="00884A77" w:rsidRDefault="005B28E1" w:rsidP="003F6BF1">
            <w:pPr>
              <w:tabs>
                <w:tab w:val="left" w:pos="6375"/>
              </w:tabs>
              <w:spacing w:line="360" w:lineRule="auto"/>
              <w:jc w:val="center"/>
            </w:pPr>
            <w:r w:rsidRPr="00884A77">
              <w:t>0.15</w:t>
            </w:r>
          </w:p>
        </w:tc>
        <w:tc>
          <w:tcPr>
            <w:tcW w:w="141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13.1</w:t>
            </w:r>
          </w:p>
          <w:p w:rsidR="005B28E1" w:rsidRPr="00884A77" w:rsidRDefault="005B28E1" w:rsidP="003F6BF1">
            <w:pPr>
              <w:tabs>
                <w:tab w:val="left" w:pos="6375"/>
              </w:tabs>
              <w:spacing w:line="360" w:lineRule="auto"/>
              <w:jc w:val="center"/>
            </w:pPr>
            <w:r w:rsidRPr="00884A77">
              <w:t>30.8</w:t>
            </w:r>
          </w:p>
          <w:p w:rsidR="005B28E1" w:rsidRPr="00884A77" w:rsidRDefault="005B28E1" w:rsidP="003F6BF1">
            <w:pPr>
              <w:tabs>
                <w:tab w:val="left" w:pos="6375"/>
              </w:tabs>
              <w:spacing w:line="360" w:lineRule="auto"/>
              <w:jc w:val="center"/>
            </w:pPr>
            <w:r w:rsidRPr="00884A77">
              <w:t>54.7</w:t>
            </w:r>
          </w:p>
          <w:p w:rsidR="005B28E1" w:rsidRPr="00884A77" w:rsidRDefault="005B28E1" w:rsidP="003F6BF1">
            <w:pPr>
              <w:tabs>
                <w:tab w:val="left" w:pos="6375"/>
              </w:tabs>
              <w:spacing w:line="360" w:lineRule="auto"/>
              <w:jc w:val="center"/>
            </w:pPr>
            <w:r w:rsidRPr="00884A77">
              <w:t>89.4</w:t>
            </w:r>
          </w:p>
          <w:p w:rsidR="005B28E1" w:rsidRPr="00884A77" w:rsidRDefault="005B28E1" w:rsidP="003F6BF1">
            <w:pPr>
              <w:tabs>
                <w:tab w:val="left" w:pos="6375"/>
              </w:tabs>
              <w:spacing w:line="360" w:lineRule="auto"/>
              <w:jc w:val="center"/>
            </w:pPr>
            <w:r w:rsidRPr="00884A77">
              <w:t>134.9</w:t>
            </w:r>
          </w:p>
        </w:tc>
        <w:tc>
          <w:tcPr>
            <w:tcW w:w="1417"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15</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55</w:t>
            </w:r>
          </w:p>
          <w:p w:rsidR="005B28E1" w:rsidRPr="00884A77" w:rsidRDefault="005B28E1" w:rsidP="003F6BF1">
            <w:pPr>
              <w:tabs>
                <w:tab w:val="left" w:pos="6375"/>
              </w:tabs>
              <w:spacing w:line="360" w:lineRule="auto"/>
              <w:jc w:val="center"/>
            </w:pPr>
            <w:r w:rsidRPr="00884A77">
              <w:t>90</w:t>
            </w:r>
          </w:p>
          <w:p w:rsidR="005B28E1" w:rsidRPr="00884A77" w:rsidRDefault="005B28E1" w:rsidP="003F6BF1">
            <w:pPr>
              <w:tabs>
                <w:tab w:val="left" w:pos="6375"/>
              </w:tabs>
              <w:spacing w:line="360" w:lineRule="auto"/>
              <w:jc w:val="center"/>
            </w:pPr>
            <w:r w:rsidRPr="00884A77">
              <w:t>135</w:t>
            </w:r>
          </w:p>
        </w:tc>
      </w:tr>
      <w:tr w:rsidR="005B28E1" w:rsidRPr="00884A77" w:rsidTr="00A16EB0">
        <w:trPr>
          <w:jc w:val="center"/>
        </w:trPr>
        <w:tc>
          <w:tcPr>
            <w:tcW w:w="183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20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40</w:t>
            </w:r>
          </w:p>
          <w:p w:rsidR="005B28E1" w:rsidRPr="00884A77" w:rsidRDefault="005B28E1" w:rsidP="003F6BF1">
            <w:pPr>
              <w:tabs>
                <w:tab w:val="left" w:pos="6375"/>
              </w:tabs>
              <w:spacing w:line="360" w:lineRule="auto"/>
              <w:jc w:val="center"/>
            </w:pPr>
            <w:r w:rsidRPr="00884A77">
              <w:t>50</w:t>
            </w:r>
          </w:p>
          <w:p w:rsidR="005B28E1" w:rsidRPr="00884A77" w:rsidRDefault="005B28E1" w:rsidP="003F6BF1">
            <w:pPr>
              <w:tabs>
                <w:tab w:val="left" w:pos="6375"/>
              </w:tabs>
              <w:spacing w:line="360" w:lineRule="auto"/>
              <w:jc w:val="center"/>
            </w:pPr>
            <w:r w:rsidRPr="00884A77">
              <w:t>60</w:t>
            </w:r>
          </w:p>
        </w:tc>
        <w:tc>
          <w:tcPr>
            <w:tcW w:w="1311"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8</w:t>
            </w:r>
          </w:p>
          <w:p w:rsidR="005B28E1" w:rsidRPr="00884A77" w:rsidRDefault="005B28E1" w:rsidP="003F6BF1">
            <w:pPr>
              <w:tabs>
                <w:tab w:val="left" w:pos="6375"/>
              </w:tabs>
              <w:spacing w:line="360" w:lineRule="auto"/>
              <w:jc w:val="center"/>
            </w:pPr>
            <w:r w:rsidRPr="00884A77">
              <w:t>8</w:t>
            </w:r>
          </w:p>
          <w:p w:rsidR="005B28E1" w:rsidRPr="00884A77" w:rsidRDefault="005B28E1" w:rsidP="003F6BF1">
            <w:pPr>
              <w:tabs>
                <w:tab w:val="left" w:pos="6375"/>
              </w:tabs>
              <w:spacing w:line="360" w:lineRule="auto"/>
              <w:jc w:val="center"/>
            </w:pPr>
            <w:r w:rsidRPr="00884A77">
              <w:t>8</w:t>
            </w:r>
          </w:p>
          <w:p w:rsidR="005B28E1" w:rsidRPr="00884A77" w:rsidRDefault="005B28E1" w:rsidP="003F6BF1">
            <w:pPr>
              <w:tabs>
                <w:tab w:val="left" w:pos="6375"/>
              </w:tabs>
              <w:spacing w:line="360" w:lineRule="auto"/>
              <w:jc w:val="center"/>
            </w:pPr>
            <w:r w:rsidRPr="00884A77">
              <w:t>8</w:t>
            </w:r>
          </w:p>
          <w:p w:rsidR="005B28E1" w:rsidRPr="00884A77" w:rsidRDefault="005B28E1" w:rsidP="003F6BF1">
            <w:pPr>
              <w:tabs>
                <w:tab w:val="left" w:pos="6375"/>
              </w:tabs>
              <w:spacing w:line="360" w:lineRule="auto"/>
              <w:jc w:val="center"/>
            </w:pPr>
            <w:r w:rsidRPr="00884A77">
              <w:t>8</w:t>
            </w:r>
          </w:p>
        </w:tc>
        <w:tc>
          <w:tcPr>
            <w:tcW w:w="152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0.18</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0.16</w:t>
            </w:r>
          </w:p>
          <w:p w:rsidR="005B28E1" w:rsidRPr="00884A77" w:rsidRDefault="005B28E1" w:rsidP="003F6BF1">
            <w:pPr>
              <w:tabs>
                <w:tab w:val="left" w:pos="6375"/>
              </w:tabs>
              <w:spacing w:line="360" w:lineRule="auto"/>
              <w:jc w:val="center"/>
            </w:pPr>
            <w:r w:rsidRPr="00884A77">
              <w:t>0.15</w:t>
            </w:r>
          </w:p>
        </w:tc>
        <w:tc>
          <w:tcPr>
            <w:tcW w:w="141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12.1</w:t>
            </w:r>
          </w:p>
          <w:p w:rsidR="005B28E1" w:rsidRPr="00884A77" w:rsidRDefault="005B28E1" w:rsidP="003F6BF1">
            <w:pPr>
              <w:tabs>
                <w:tab w:val="left" w:pos="6375"/>
              </w:tabs>
              <w:spacing w:line="360" w:lineRule="auto"/>
              <w:jc w:val="center"/>
            </w:pPr>
            <w:r w:rsidRPr="00884A77">
              <w:t>28.3</w:t>
            </w:r>
          </w:p>
          <w:p w:rsidR="005B28E1" w:rsidRPr="00884A77" w:rsidRDefault="005B28E1" w:rsidP="003F6BF1">
            <w:pPr>
              <w:tabs>
                <w:tab w:val="left" w:pos="6375"/>
              </w:tabs>
              <w:spacing w:line="360" w:lineRule="auto"/>
              <w:jc w:val="center"/>
            </w:pPr>
            <w:r w:rsidRPr="00884A77">
              <w:t>50.4</w:t>
            </w:r>
          </w:p>
          <w:p w:rsidR="005B28E1" w:rsidRPr="00884A77" w:rsidRDefault="005B28E1" w:rsidP="003F6BF1">
            <w:pPr>
              <w:tabs>
                <w:tab w:val="left" w:pos="6375"/>
              </w:tabs>
              <w:spacing w:line="360" w:lineRule="auto"/>
              <w:jc w:val="center"/>
            </w:pPr>
            <w:r w:rsidRPr="00884A77">
              <w:t>82</w:t>
            </w:r>
          </w:p>
          <w:p w:rsidR="005B28E1" w:rsidRPr="00884A77" w:rsidRDefault="005B28E1" w:rsidP="003F6BF1">
            <w:pPr>
              <w:tabs>
                <w:tab w:val="left" w:pos="6375"/>
              </w:tabs>
              <w:spacing w:line="360" w:lineRule="auto"/>
              <w:jc w:val="center"/>
            </w:pPr>
            <w:r w:rsidRPr="00884A77">
              <w:t>123.2</w:t>
            </w:r>
          </w:p>
        </w:tc>
        <w:tc>
          <w:tcPr>
            <w:tcW w:w="1417"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50</w:t>
            </w:r>
          </w:p>
          <w:p w:rsidR="005B28E1" w:rsidRPr="00884A77" w:rsidRDefault="005B28E1" w:rsidP="003F6BF1">
            <w:pPr>
              <w:tabs>
                <w:tab w:val="left" w:pos="6375"/>
              </w:tabs>
              <w:spacing w:line="360" w:lineRule="auto"/>
              <w:jc w:val="center"/>
            </w:pPr>
            <w:r w:rsidRPr="00884A77">
              <w:t>80</w:t>
            </w:r>
          </w:p>
          <w:p w:rsidR="005B28E1" w:rsidRPr="00884A77" w:rsidRDefault="005B28E1" w:rsidP="003F6BF1">
            <w:pPr>
              <w:tabs>
                <w:tab w:val="left" w:pos="6375"/>
              </w:tabs>
              <w:spacing w:line="360" w:lineRule="auto"/>
              <w:jc w:val="center"/>
            </w:pPr>
            <w:r w:rsidRPr="00884A77">
              <w:t>125</w:t>
            </w:r>
          </w:p>
        </w:tc>
      </w:tr>
      <w:tr w:rsidR="005B28E1" w:rsidRPr="00884A77" w:rsidTr="00A16EB0">
        <w:trPr>
          <w:jc w:val="center"/>
        </w:trPr>
        <w:tc>
          <w:tcPr>
            <w:tcW w:w="183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20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40</w:t>
            </w:r>
          </w:p>
          <w:p w:rsidR="005B28E1" w:rsidRPr="00884A77" w:rsidRDefault="005B28E1" w:rsidP="003F6BF1">
            <w:pPr>
              <w:tabs>
                <w:tab w:val="left" w:pos="6375"/>
              </w:tabs>
              <w:spacing w:line="360" w:lineRule="auto"/>
              <w:jc w:val="center"/>
            </w:pPr>
            <w:r w:rsidRPr="00884A77">
              <w:t>50</w:t>
            </w:r>
          </w:p>
          <w:p w:rsidR="005B28E1" w:rsidRPr="00884A77" w:rsidRDefault="005B28E1" w:rsidP="003F6BF1">
            <w:pPr>
              <w:tabs>
                <w:tab w:val="left" w:pos="6375"/>
              </w:tabs>
              <w:spacing w:line="360" w:lineRule="auto"/>
              <w:jc w:val="center"/>
            </w:pPr>
            <w:r w:rsidRPr="00884A77">
              <w:t>60</w:t>
            </w:r>
          </w:p>
        </w:tc>
        <w:tc>
          <w:tcPr>
            <w:tcW w:w="1311"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10</w:t>
            </w:r>
          </w:p>
        </w:tc>
        <w:tc>
          <w:tcPr>
            <w:tcW w:w="152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0.18</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0.16</w:t>
            </w:r>
          </w:p>
          <w:p w:rsidR="005B28E1" w:rsidRPr="00884A77" w:rsidRDefault="005B28E1" w:rsidP="003F6BF1">
            <w:pPr>
              <w:tabs>
                <w:tab w:val="left" w:pos="6375"/>
              </w:tabs>
              <w:spacing w:line="360" w:lineRule="auto"/>
              <w:jc w:val="center"/>
            </w:pPr>
            <w:r w:rsidRPr="00884A77">
              <w:t>0.15</w:t>
            </w:r>
          </w:p>
        </w:tc>
        <w:tc>
          <w:tcPr>
            <w:tcW w:w="141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11.2</w:t>
            </w:r>
          </w:p>
          <w:p w:rsidR="005B28E1" w:rsidRPr="00884A77" w:rsidRDefault="005B28E1" w:rsidP="003F6BF1">
            <w:pPr>
              <w:tabs>
                <w:tab w:val="left" w:pos="6375"/>
              </w:tabs>
              <w:spacing w:line="360" w:lineRule="auto"/>
              <w:jc w:val="center"/>
            </w:pPr>
            <w:r w:rsidRPr="00884A77">
              <w:t>26.2</w:t>
            </w:r>
          </w:p>
          <w:p w:rsidR="005B28E1" w:rsidRPr="00884A77" w:rsidRDefault="005B28E1" w:rsidP="003F6BF1">
            <w:pPr>
              <w:tabs>
                <w:tab w:val="left" w:pos="6375"/>
              </w:tabs>
              <w:spacing w:line="360" w:lineRule="auto"/>
              <w:jc w:val="center"/>
            </w:pPr>
            <w:r w:rsidRPr="00884A77">
              <w:t>46.6</w:t>
            </w:r>
          </w:p>
          <w:p w:rsidR="005B28E1" w:rsidRPr="00884A77" w:rsidRDefault="005B28E1" w:rsidP="003F6BF1">
            <w:pPr>
              <w:tabs>
                <w:tab w:val="left" w:pos="6375"/>
              </w:tabs>
              <w:spacing w:line="360" w:lineRule="auto"/>
              <w:jc w:val="center"/>
            </w:pPr>
            <w:r w:rsidRPr="00884A77">
              <w:t>75.7</w:t>
            </w:r>
          </w:p>
          <w:p w:rsidR="005B28E1" w:rsidRPr="00884A77" w:rsidRDefault="005B28E1" w:rsidP="003F6BF1">
            <w:pPr>
              <w:tabs>
                <w:tab w:val="left" w:pos="6375"/>
              </w:tabs>
              <w:spacing w:line="360" w:lineRule="auto"/>
              <w:jc w:val="center"/>
            </w:pPr>
            <w:r w:rsidRPr="00884A77">
              <w:t>113.3</w:t>
            </w:r>
          </w:p>
        </w:tc>
        <w:tc>
          <w:tcPr>
            <w:tcW w:w="1417"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25</w:t>
            </w:r>
          </w:p>
          <w:p w:rsidR="005B28E1" w:rsidRPr="00884A77" w:rsidRDefault="005B28E1" w:rsidP="003F6BF1">
            <w:pPr>
              <w:tabs>
                <w:tab w:val="left" w:pos="6375"/>
              </w:tabs>
              <w:spacing w:line="360" w:lineRule="auto"/>
              <w:jc w:val="center"/>
            </w:pPr>
            <w:r w:rsidRPr="00884A77">
              <w:t>45</w:t>
            </w:r>
          </w:p>
          <w:p w:rsidR="005B28E1" w:rsidRPr="00884A77" w:rsidRDefault="005B28E1" w:rsidP="003F6BF1">
            <w:pPr>
              <w:tabs>
                <w:tab w:val="left" w:pos="6375"/>
              </w:tabs>
              <w:spacing w:line="360" w:lineRule="auto"/>
              <w:jc w:val="center"/>
            </w:pPr>
            <w:r w:rsidRPr="00884A77">
              <w:t>75</w:t>
            </w:r>
          </w:p>
          <w:p w:rsidR="005B28E1" w:rsidRPr="00884A77" w:rsidRDefault="005B28E1" w:rsidP="003F6BF1">
            <w:pPr>
              <w:tabs>
                <w:tab w:val="left" w:pos="6375"/>
              </w:tabs>
              <w:spacing w:line="360" w:lineRule="auto"/>
              <w:jc w:val="center"/>
            </w:pPr>
            <w:r w:rsidRPr="00884A77">
              <w:t>115</w:t>
            </w:r>
          </w:p>
        </w:tc>
      </w:tr>
      <w:tr w:rsidR="005B28E1" w:rsidRPr="00884A77" w:rsidTr="00A16EB0">
        <w:trPr>
          <w:jc w:val="center"/>
        </w:trPr>
        <w:tc>
          <w:tcPr>
            <w:tcW w:w="183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20</w:t>
            </w:r>
          </w:p>
          <w:p w:rsidR="005B28E1" w:rsidRPr="00884A77" w:rsidRDefault="005B28E1" w:rsidP="003F6BF1">
            <w:pPr>
              <w:tabs>
                <w:tab w:val="left" w:pos="6375"/>
              </w:tabs>
              <w:spacing w:line="360" w:lineRule="auto"/>
              <w:jc w:val="center"/>
            </w:pPr>
            <w:r w:rsidRPr="00884A77">
              <w:t>30</w:t>
            </w:r>
          </w:p>
          <w:p w:rsidR="005B28E1" w:rsidRPr="00884A77" w:rsidRDefault="005B28E1" w:rsidP="003F6BF1">
            <w:pPr>
              <w:tabs>
                <w:tab w:val="left" w:pos="6375"/>
              </w:tabs>
              <w:spacing w:line="360" w:lineRule="auto"/>
              <w:jc w:val="center"/>
            </w:pPr>
            <w:r w:rsidRPr="00884A77">
              <w:t>40</w:t>
            </w:r>
          </w:p>
          <w:p w:rsidR="005B28E1" w:rsidRDefault="00B5477B" w:rsidP="003F6BF1">
            <w:pPr>
              <w:tabs>
                <w:tab w:val="left" w:pos="6375"/>
              </w:tabs>
              <w:spacing w:line="360" w:lineRule="auto"/>
              <w:jc w:val="center"/>
            </w:pPr>
            <w:r>
              <w:t>50</w:t>
            </w:r>
          </w:p>
          <w:p w:rsidR="00A16EB0" w:rsidRPr="00884A77" w:rsidRDefault="00A16EB0" w:rsidP="003F6BF1">
            <w:pPr>
              <w:tabs>
                <w:tab w:val="left" w:pos="6375"/>
              </w:tabs>
              <w:spacing w:line="360" w:lineRule="auto"/>
              <w:jc w:val="center"/>
            </w:pPr>
            <w:r>
              <w:t>60</w:t>
            </w:r>
          </w:p>
        </w:tc>
        <w:tc>
          <w:tcPr>
            <w:tcW w:w="1311"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12</w:t>
            </w:r>
          </w:p>
          <w:p w:rsidR="005B28E1" w:rsidRPr="00884A77" w:rsidRDefault="005B28E1" w:rsidP="003F6BF1">
            <w:pPr>
              <w:tabs>
                <w:tab w:val="left" w:pos="6375"/>
              </w:tabs>
              <w:spacing w:line="360" w:lineRule="auto"/>
              <w:jc w:val="center"/>
            </w:pPr>
            <w:r w:rsidRPr="00884A77">
              <w:t>12</w:t>
            </w:r>
          </w:p>
          <w:p w:rsidR="005B28E1" w:rsidRPr="00884A77" w:rsidRDefault="005B28E1" w:rsidP="003F6BF1">
            <w:pPr>
              <w:tabs>
                <w:tab w:val="left" w:pos="6375"/>
              </w:tabs>
              <w:spacing w:line="360" w:lineRule="auto"/>
              <w:jc w:val="center"/>
            </w:pPr>
            <w:r w:rsidRPr="00884A77">
              <w:t>12</w:t>
            </w:r>
          </w:p>
          <w:p w:rsidR="005B28E1" w:rsidRDefault="00000372" w:rsidP="003F6BF1">
            <w:pPr>
              <w:tabs>
                <w:tab w:val="left" w:pos="6375"/>
              </w:tabs>
              <w:spacing w:line="360" w:lineRule="auto"/>
              <w:jc w:val="center"/>
            </w:pPr>
            <w:r>
              <w:t>12</w:t>
            </w:r>
          </w:p>
          <w:p w:rsidR="00A16EB0" w:rsidRPr="00884A77" w:rsidRDefault="00A16EB0" w:rsidP="003F6BF1">
            <w:pPr>
              <w:tabs>
                <w:tab w:val="left" w:pos="6375"/>
              </w:tabs>
              <w:spacing w:line="360" w:lineRule="auto"/>
              <w:jc w:val="center"/>
            </w:pPr>
            <w:r>
              <w:t>12</w:t>
            </w:r>
          </w:p>
        </w:tc>
        <w:tc>
          <w:tcPr>
            <w:tcW w:w="152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0.18</w:t>
            </w:r>
          </w:p>
          <w:p w:rsidR="005B28E1" w:rsidRPr="00884A77" w:rsidRDefault="005B28E1" w:rsidP="003F6BF1">
            <w:pPr>
              <w:tabs>
                <w:tab w:val="left" w:pos="6375"/>
              </w:tabs>
              <w:spacing w:line="360" w:lineRule="auto"/>
              <w:jc w:val="center"/>
            </w:pPr>
            <w:r w:rsidRPr="00884A77">
              <w:t>0.17</w:t>
            </w:r>
          </w:p>
          <w:p w:rsidR="005B28E1" w:rsidRPr="00884A77" w:rsidRDefault="005B28E1" w:rsidP="003F6BF1">
            <w:pPr>
              <w:tabs>
                <w:tab w:val="left" w:pos="6375"/>
              </w:tabs>
              <w:spacing w:line="360" w:lineRule="auto"/>
              <w:jc w:val="center"/>
            </w:pPr>
            <w:r w:rsidRPr="00884A77">
              <w:t>0.17</w:t>
            </w:r>
          </w:p>
          <w:p w:rsidR="005B28E1" w:rsidRDefault="00000372" w:rsidP="003F6BF1">
            <w:pPr>
              <w:tabs>
                <w:tab w:val="left" w:pos="6375"/>
              </w:tabs>
              <w:spacing w:line="360" w:lineRule="auto"/>
              <w:jc w:val="center"/>
            </w:pPr>
            <w:r>
              <w:t>0.16</w:t>
            </w:r>
          </w:p>
          <w:p w:rsidR="00A16EB0" w:rsidRPr="00884A77" w:rsidRDefault="00A16EB0" w:rsidP="003F6BF1">
            <w:pPr>
              <w:tabs>
                <w:tab w:val="left" w:pos="6375"/>
              </w:tabs>
              <w:spacing w:line="360" w:lineRule="auto"/>
              <w:jc w:val="center"/>
            </w:pPr>
            <w:r>
              <w:t>0.15</w:t>
            </w:r>
          </w:p>
        </w:tc>
        <w:tc>
          <w:tcPr>
            <w:tcW w:w="1418"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10.5</w:t>
            </w:r>
          </w:p>
          <w:p w:rsidR="005B28E1" w:rsidRPr="00884A77" w:rsidRDefault="005B28E1" w:rsidP="003F6BF1">
            <w:pPr>
              <w:tabs>
                <w:tab w:val="left" w:pos="6375"/>
              </w:tabs>
              <w:spacing w:line="360" w:lineRule="auto"/>
              <w:jc w:val="center"/>
            </w:pPr>
            <w:r w:rsidRPr="00884A77">
              <w:t>24.4</w:t>
            </w:r>
          </w:p>
          <w:p w:rsidR="005B28E1" w:rsidRPr="00884A77" w:rsidRDefault="005B28E1" w:rsidP="003F6BF1">
            <w:pPr>
              <w:tabs>
                <w:tab w:val="left" w:pos="6375"/>
              </w:tabs>
              <w:spacing w:line="360" w:lineRule="auto"/>
              <w:jc w:val="center"/>
            </w:pPr>
            <w:r w:rsidRPr="00884A77">
              <w:t>43.4</w:t>
            </w:r>
          </w:p>
          <w:p w:rsidR="005B28E1" w:rsidRDefault="00000372" w:rsidP="003F6BF1">
            <w:pPr>
              <w:tabs>
                <w:tab w:val="left" w:pos="6375"/>
              </w:tabs>
              <w:spacing w:line="360" w:lineRule="auto"/>
              <w:jc w:val="center"/>
            </w:pPr>
            <w:r>
              <w:t>70.3</w:t>
            </w:r>
          </w:p>
          <w:p w:rsidR="00A16EB0" w:rsidRPr="00884A77" w:rsidRDefault="00A16EB0" w:rsidP="003F6BF1">
            <w:pPr>
              <w:tabs>
                <w:tab w:val="left" w:pos="6375"/>
              </w:tabs>
              <w:spacing w:line="360" w:lineRule="auto"/>
              <w:jc w:val="center"/>
            </w:pPr>
            <w:r>
              <w:t>104.9</w:t>
            </w:r>
          </w:p>
        </w:tc>
        <w:tc>
          <w:tcPr>
            <w:tcW w:w="1417" w:type="dxa"/>
            <w:tcBorders>
              <w:top w:val="single" w:sz="4" w:space="0" w:color="auto"/>
              <w:bottom w:val="single" w:sz="4" w:space="0" w:color="auto"/>
            </w:tcBorders>
            <w:vAlign w:val="center"/>
          </w:tcPr>
          <w:p w:rsidR="005B28E1" w:rsidRPr="00884A77" w:rsidRDefault="005B28E1" w:rsidP="003F6BF1">
            <w:pPr>
              <w:tabs>
                <w:tab w:val="left" w:pos="6375"/>
              </w:tabs>
              <w:spacing w:line="360" w:lineRule="auto"/>
              <w:jc w:val="center"/>
            </w:pPr>
            <w:r w:rsidRPr="00884A77">
              <w:t>10</w:t>
            </w:r>
          </w:p>
          <w:p w:rsidR="005B28E1" w:rsidRPr="00884A77" w:rsidRDefault="005B28E1" w:rsidP="003F6BF1">
            <w:pPr>
              <w:tabs>
                <w:tab w:val="left" w:pos="6375"/>
              </w:tabs>
              <w:spacing w:line="360" w:lineRule="auto"/>
              <w:jc w:val="center"/>
            </w:pPr>
            <w:r w:rsidRPr="00884A77">
              <w:t>25</w:t>
            </w:r>
          </w:p>
          <w:p w:rsidR="005B28E1" w:rsidRPr="00884A77" w:rsidRDefault="005B28E1" w:rsidP="003F6BF1">
            <w:pPr>
              <w:tabs>
                <w:tab w:val="left" w:pos="6375"/>
              </w:tabs>
              <w:spacing w:line="360" w:lineRule="auto"/>
              <w:jc w:val="center"/>
            </w:pPr>
            <w:r w:rsidRPr="00884A77">
              <w:t>45</w:t>
            </w:r>
          </w:p>
          <w:p w:rsidR="005B28E1" w:rsidRDefault="00000372" w:rsidP="003F6BF1">
            <w:pPr>
              <w:tabs>
                <w:tab w:val="left" w:pos="6375"/>
              </w:tabs>
              <w:spacing w:line="360" w:lineRule="auto"/>
              <w:jc w:val="center"/>
            </w:pPr>
            <w:r>
              <w:t>70</w:t>
            </w:r>
          </w:p>
          <w:p w:rsidR="00A16EB0" w:rsidRPr="00884A77" w:rsidRDefault="00A16EB0" w:rsidP="003F6BF1">
            <w:pPr>
              <w:tabs>
                <w:tab w:val="left" w:pos="6375"/>
              </w:tabs>
              <w:spacing w:line="360" w:lineRule="auto"/>
              <w:jc w:val="center"/>
            </w:pPr>
            <w:r>
              <w:t>105</w:t>
            </w:r>
          </w:p>
        </w:tc>
      </w:tr>
    </w:tbl>
    <w:p w:rsidR="00817034" w:rsidRDefault="005B28E1" w:rsidP="00886799">
      <w:pPr>
        <w:spacing w:line="360" w:lineRule="auto"/>
        <w:ind w:left="567" w:firstLine="306"/>
        <w:contextualSpacing/>
        <w:jc w:val="right"/>
        <w:rPr>
          <w:color w:val="000000"/>
          <w:sz w:val="22"/>
          <w:szCs w:val="22"/>
        </w:rPr>
      </w:pPr>
      <w:r w:rsidRPr="003F6BF1">
        <w:rPr>
          <w:color w:val="000000"/>
          <w:sz w:val="22"/>
          <w:szCs w:val="22"/>
        </w:rPr>
        <w:t>Fuente: (MDCNPBVT, 2008), p.44.</w:t>
      </w:r>
    </w:p>
    <w:p w:rsidR="00F20D5E" w:rsidRDefault="00F20D5E" w:rsidP="00F20D5E">
      <w:pPr>
        <w:ind w:left="567" w:firstLine="306"/>
        <w:contextualSpacing/>
        <w:jc w:val="both"/>
        <w:rPr>
          <w:color w:val="000000"/>
          <w:sz w:val="22"/>
          <w:szCs w:val="22"/>
        </w:rPr>
      </w:pPr>
    </w:p>
    <w:p w:rsidR="00886799" w:rsidRDefault="00886799" w:rsidP="00F20D5E">
      <w:pPr>
        <w:ind w:left="567" w:firstLine="306"/>
        <w:contextualSpacing/>
        <w:jc w:val="both"/>
        <w:rPr>
          <w:color w:val="000000"/>
          <w:sz w:val="22"/>
          <w:szCs w:val="22"/>
        </w:rPr>
      </w:pPr>
    </w:p>
    <w:p w:rsidR="00886799" w:rsidRDefault="00886799" w:rsidP="00F20D5E">
      <w:pPr>
        <w:ind w:left="567" w:firstLine="306"/>
        <w:contextualSpacing/>
        <w:jc w:val="both"/>
        <w:rPr>
          <w:color w:val="000000"/>
          <w:sz w:val="22"/>
          <w:szCs w:val="22"/>
        </w:rPr>
      </w:pPr>
    </w:p>
    <w:p w:rsidR="00886799" w:rsidRDefault="00886799" w:rsidP="00F20D5E">
      <w:pPr>
        <w:ind w:left="567" w:firstLine="306"/>
        <w:contextualSpacing/>
        <w:jc w:val="both"/>
        <w:rPr>
          <w:color w:val="000000"/>
          <w:sz w:val="22"/>
          <w:szCs w:val="22"/>
        </w:rPr>
      </w:pPr>
    </w:p>
    <w:p w:rsidR="00886799" w:rsidRPr="003F6BF1" w:rsidRDefault="00886799" w:rsidP="00F20D5E">
      <w:pPr>
        <w:ind w:left="567" w:firstLine="306"/>
        <w:contextualSpacing/>
        <w:jc w:val="both"/>
        <w:rPr>
          <w:color w:val="000000"/>
          <w:sz w:val="22"/>
          <w:szCs w:val="22"/>
        </w:rPr>
      </w:pPr>
    </w:p>
    <w:p w:rsidR="00E64284" w:rsidRPr="003E457F" w:rsidRDefault="00E64284" w:rsidP="00886799">
      <w:pPr>
        <w:pStyle w:val="Prrafodelista"/>
        <w:numPr>
          <w:ilvl w:val="3"/>
          <w:numId w:val="13"/>
        </w:numPr>
        <w:adjustRightInd w:val="0"/>
        <w:ind w:firstLine="414"/>
        <w:rPr>
          <w:rFonts w:ascii="Times New Roman" w:hAnsi="Times New Roman"/>
          <w:b/>
          <w:color w:val="000000"/>
          <w:sz w:val="24"/>
          <w:szCs w:val="24"/>
        </w:rPr>
      </w:pPr>
      <w:bookmarkStart w:id="41" w:name="_Toc459886726"/>
      <w:bookmarkStart w:id="42" w:name="_Toc460342749"/>
      <w:bookmarkStart w:id="43" w:name="_Toc465089743"/>
      <w:r w:rsidRPr="003E457F">
        <w:rPr>
          <w:rFonts w:ascii="Times New Roman" w:hAnsi="Times New Roman"/>
          <w:b/>
          <w:color w:val="000000"/>
          <w:sz w:val="24"/>
          <w:szCs w:val="24"/>
        </w:rPr>
        <w:lastRenderedPageBreak/>
        <w:t xml:space="preserve">Curvas de </w:t>
      </w:r>
      <w:bookmarkEnd w:id="41"/>
      <w:bookmarkEnd w:id="42"/>
      <w:r w:rsidR="00D66B53">
        <w:rPr>
          <w:rFonts w:ascii="Times New Roman" w:hAnsi="Times New Roman"/>
          <w:b/>
          <w:color w:val="000000"/>
          <w:sz w:val="24"/>
          <w:szCs w:val="24"/>
        </w:rPr>
        <w:t>v</w:t>
      </w:r>
      <w:r w:rsidR="00F662C8" w:rsidRPr="003E457F">
        <w:rPr>
          <w:rFonts w:ascii="Times New Roman" w:hAnsi="Times New Roman"/>
          <w:b/>
          <w:color w:val="000000"/>
          <w:sz w:val="24"/>
          <w:szCs w:val="24"/>
        </w:rPr>
        <w:t>uelta</w:t>
      </w:r>
      <w:r w:rsidR="00F662C8" w:rsidRPr="003E457F">
        <w:rPr>
          <w:rFonts w:ascii="Times New Roman" w:hAnsi="Times New Roman"/>
          <w:b/>
          <w:color w:val="000000"/>
          <w:sz w:val="24"/>
          <w:szCs w:val="24"/>
          <w:vertAlign w:val="superscript"/>
        </w:rPr>
        <w:t xml:space="preserve"> </w:t>
      </w:r>
      <w:bookmarkEnd w:id="43"/>
    </w:p>
    <w:p w:rsidR="00E64284" w:rsidRDefault="00817034" w:rsidP="00886799">
      <w:pPr>
        <w:spacing w:line="360" w:lineRule="auto"/>
        <w:ind w:left="2127"/>
        <w:contextualSpacing/>
        <w:jc w:val="both"/>
        <w:rPr>
          <w:color w:val="000000"/>
        </w:rPr>
      </w:pPr>
      <w:r w:rsidRPr="003E457F">
        <w:rPr>
          <w:color w:val="000000"/>
        </w:rPr>
        <w:t>Son aquellas curvas que se proyectan sobre una ladera, en terrenos accidentados, con el propósito de obtener o alcanzar una cota mayor, sin sobrepasar las pendientes máximas, y que</w:t>
      </w:r>
      <w:r w:rsidR="00886799">
        <w:rPr>
          <w:color w:val="000000"/>
        </w:rPr>
        <w:t xml:space="preserve"> </w:t>
      </w:r>
      <w:r w:rsidR="00E64284" w:rsidRPr="003E457F">
        <w:rPr>
          <w:color w:val="000000"/>
        </w:rPr>
        <w:t>no es posible lograr mediante trazos alternativos.</w:t>
      </w:r>
    </w:p>
    <w:p w:rsidR="00E64284" w:rsidRDefault="005C49FF" w:rsidP="00886799">
      <w:pPr>
        <w:spacing w:line="360" w:lineRule="auto"/>
        <w:ind w:left="2127"/>
        <w:contextualSpacing/>
        <w:jc w:val="both"/>
        <w:rPr>
          <w:b/>
          <w:color w:val="000000"/>
        </w:rPr>
      </w:pPr>
      <w:r w:rsidRPr="005C49FF">
        <w:rPr>
          <w:color w:val="000000"/>
        </w:rPr>
        <w:t>Este tipo de curvas no se emplearan en autopistas, en tanto que en carreteras de Primera Clase podrán utilizarse en casos excepcionales justificados técnica y económicamente, debiendo ser 20 m. el radio interior mínimo. Por lo general, las ramas pueden ser alineamientos rectos con sólo una curva de enlace intermedia, y según el desarrollo de la curva de vuelta, dichos alineamientos pueden ser paral</w:t>
      </w:r>
      <w:r>
        <w:rPr>
          <w:color w:val="000000"/>
        </w:rPr>
        <w:t>elas entre sí, divergentes, etc</w:t>
      </w:r>
      <w:r w:rsidR="001744EE">
        <w:rPr>
          <w:color w:val="000000"/>
        </w:rPr>
        <w:t>.</w:t>
      </w:r>
      <w:sdt>
        <w:sdtPr>
          <w:rPr>
            <w:b/>
            <w:color w:val="000000"/>
          </w:rPr>
          <w:id w:val="-858277427"/>
          <w:citation/>
        </w:sdtPr>
        <w:sdtEndPr/>
        <w:sdtContent>
          <w:r w:rsidR="00FC0166" w:rsidRPr="002912FB">
            <w:rPr>
              <w:b/>
              <w:color w:val="000000"/>
            </w:rPr>
            <w:fldChar w:fldCharType="begin"/>
          </w:r>
          <w:r w:rsidR="00000372" w:rsidRPr="002912FB">
            <w:rPr>
              <w:b/>
              <w:color w:val="000000"/>
              <w:lang w:val="es-ES"/>
            </w:rPr>
            <w:instrText xml:space="preserve">CITATION MTC13 \l 3082 </w:instrText>
          </w:r>
          <w:r w:rsidR="00FC0166" w:rsidRPr="002912FB">
            <w:rPr>
              <w:b/>
              <w:color w:val="000000"/>
            </w:rPr>
            <w:fldChar w:fldCharType="separate"/>
          </w:r>
          <w:r w:rsidR="00000372" w:rsidRPr="002912FB">
            <w:rPr>
              <w:b/>
              <w:noProof/>
              <w:color w:val="000000"/>
              <w:lang w:val="es-ES"/>
            </w:rPr>
            <w:t xml:space="preserve"> (DG-2018, 2018)</w:t>
          </w:r>
          <w:r w:rsidR="00FC0166" w:rsidRPr="002912FB">
            <w:rPr>
              <w:b/>
              <w:color w:val="000000"/>
            </w:rPr>
            <w:fldChar w:fldCharType="end"/>
          </w:r>
        </w:sdtContent>
      </w:sdt>
      <w:r w:rsidR="00D66B53">
        <w:rPr>
          <w:b/>
          <w:color w:val="000000"/>
        </w:rPr>
        <w:t>.</w:t>
      </w:r>
    </w:p>
    <w:p w:rsidR="00D66B53" w:rsidRDefault="00D66B53" w:rsidP="005C49FF">
      <w:pPr>
        <w:spacing w:line="360" w:lineRule="auto"/>
        <w:contextualSpacing/>
        <w:jc w:val="both"/>
        <w:rPr>
          <w:b/>
          <w:color w:val="000000"/>
        </w:rPr>
      </w:pPr>
    </w:p>
    <w:p w:rsidR="00D66B53" w:rsidRDefault="00D66B53" w:rsidP="00146FE3">
      <w:pPr>
        <w:pStyle w:val="Prrafodelista"/>
        <w:numPr>
          <w:ilvl w:val="3"/>
          <w:numId w:val="13"/>
        </w:numPr>
        <w:adjustRightInd w:val="0"/>
        <w:ind w:firstLine="414"/>
        <w:rPr>
          <w:rFonts w:ascii="Times New Roman" w:hAnsi="Times New Roman"/>
          <w:b/>
          <w:color w:val="000000"/>
          <w:sz w:val="24"/>
          <w:szCs w:val="24"/>
        </w:rPr>
      </w:pPr>
      <w:proofErr w:type="spellStart"/>
      <w:r w:rsidRPr="00D66B53">
        <w:rPr>
          <w:rFonts w:ascii="Times New Roman" w:hAnsi="Times New Roman"/>
          <w:b/>
          <w:color w:val="000000"/>
          <w:sz w:val="24"/>
          <w:szCs w:val="24"/>
        </w:rPr>
        <w:t>Sobreanchos</w:t>
      </w:r>
      <w:proofErr w:type="spellEnd"/>
    </w:p>
    <w:p w:rsidR="00D66B53" w:rsidRPr="00A01C4C" w:rsidRDefault="00146FE3" w:rsidP="00146FE3">
      <w:pPr>
        <w:spacing w:line="360" w:lineRule="auto"/>
        <w:ind w:left="2127"/>
        <w:jc w:val="both"/>
        <w:rPr>
          <w:color w:val="000000"/>
        </w:rPr>
      </w:pPr>
      <w:r>
        <w:rPr>
          <w:color w:val="000000"/>
        </w:rPr>
        <w:t xml:space="preserve">La calzada aumenta </w:t>
      </w:r>
      <w:r w:rsidR="00D66B53" w:rsidRPr="00A01C4C">
        <w:rPr>
          <w:color w:val="000000"/>
        </w:rPr>
        <w:t xml:space="preserve">su ancho en las curvas </w:t>
      </w:r>
      <w:r w:rsidR="00A01C4C">
        <w:rPr>
          <w:color w:val="000000"/>
        </w:rPr>
        <w:t xml:space="preserve">para conseguir condiciones de </w:t>
      </w:r>
      <w:r w:rsidR="00D66B53" w:rsidRPr="00A01C4C">
        <w:rPr>
          <w:color w:val="000000"/>
        </w:rPr>
        <w:t xml:space="preserve">operación vehicular comparable a la de </w:t>
      </w:r>
      <w:r w:rsidR="00A01C4C" w:rsidRPr="00A01C4C">
        <w:rPr>
          <w:color w:val="000000"/>
        </w:rPr>
        <w:t xml:space="preserve">las </w:t>
      </w:r>
      <w:r w:rsidR="00D66B53" w:rsidRPr="00A01C4C">
        <w:rPr>
          <w:color w:val="000000"/>
        </w:rPr>
        <w:t>tangentes.</w:t>
      </w:r>
    </w:p>
    <w:p w:rsidR="005D2B5D" w:rsidRDefault="00A01C4C" w:rsidP="00146FE3">
      <w:pPr>
        <w:spacing w:line="360" w:lineRule="auto"/>
        <w:ind w:left="2127"/>
        <w:jc w:val="both"/>
        <w:rPr>
          <w:b/>
          <w:color w:val="000000"/>
        </w:rPr>
      </w:pPr>
      <w:r w:rsidRPr="00A01C4C">
        <w:rPr>
          <w:color w:val="000000"/>
        </w:rPr>
        <w:t xml:space="preserve">En las curvas, el vehículo de diseño ocupa un mayor ancho que en </w:t>
      </w:r>
      <w:r>
        <w:rPr>
          <w:color w:val="000000"/>
        </w:rPr>
        <w:t xml:space="preserve">los </w:t>
      </w:r>
      <w:r w:rsidRPr="00A01C4C">
        <w:rPr>
          <w:color w:val="000000"/>
        </w:rPr>
        <w:t xml:space="preserve">tramos rectos. </w:t>
      </w:r>
      <w:r w:rsidR="00D66B53" w:rsidRPr="00A01C4C">
        <w:rPr>
          <w:color w:val="000000"/>
        </w:rPr>
        <w:t>Asimismo, a los conductores les resulta más difícil mantener el vehículo en el centro del carril.</w:t>
      </w:r>
      <w:r w:rsidRPr="00A01C4C">
        <w:rPr>
          <w:b/>
          <w:color w:val="000000"/>
        </w:rPr>
        <w:t xml:space="preserve"> </w:t>
      </w:r>
      <w:r w:rsidRPr="00FF3B9E">
        <w:rPr>
          <w:b/>
          <w:color w:val="000000"/>
        </w:rPr>
        <w:t>(MDCNPBVT, 2008)</w:t>
      </w:r>
    </w:p>
    <w:p w:rsidR="00F20D5E" w:rsidRDefault="00F20D5E" w:rsidP="005C49FF">
      <w:pPr>
        <w:spacing w:line="360" w:lineRule="auto"/>
        <w:jc w:val="both"/>
        <w:rPr>
          <w:color w:val="000000"/>
        </w:rPr>
      </w:pPr>
    </w:p>
    <w:p w:rsidR="007932C5" w:rsidRDefault="007932C5" w:rsidP="00C24879">
      <w:pPr>
        <w:pStyle w:val="Prrafodelista"/>
        <w:numPr>
          <w:ilvl w:val="3"/>
          <w:numId w:val="13"/>
        </w:numPr>
        <w:adjustRightInd w:val="0"/>
        <w:ind w:firstLine="414"/>
        <w:rPr>
          <w:rFonts w:ascii="Times New Roman" w:hAnsi="Times New Roman"/>
          <w:b/>
          <w:color w:val="000000"/>
          <w:sz w:val="24"/>
          <w:szCs w:val="24"/>
          <w:lang w:val="es-PE"/>
        </w:rPr>
      </w:pPr>
      <w:bookmarkStart w:id="44" w:name="_Toc459886728"/>
      <w:bookmarkStart w:id="45" w:name="_Toc460342751"/>
      <w:bookmarkStart w:id="46" w:name="_Toc465089745"/>
      <w:r w:rsidRPr="007932C5">
        <w:rPr>
          <w:rFonts w:ascii="Times New Roman" w:hAnsi="Times New Roman"/>
          <w:b/>
          <w:color w:val="000000"/>
          <w:sz w:val="24"/>
          <w:szCs w:val="24"/>
          <w:lang w:val="es-PE"/>
        </w:rPr>
        <w:t>Distanci</w:t>
      </w:r>
      <w:r w:rsidR="00D66B53">
        <w:rPr>
          <w:rFonts w:ascii="Times New Roman" w:hAnsi="Times New Roman"/>
          <w:b/>
          <w:color w:val="000000"/>
          <w:sz w:val="24"/>
          <w:szCs w:val="24"/>
          <w:lang w:val="es-PE"/>
        </w:rPr>
        <w:t>a de visibilidad en curvas h</w:t>
      </w:r>
      <w:r w:rsidRPr="007932C5">
        <w:rPr>
          <w:rFonts w:ascii="Times New Roman" w:hAnsi="Times New Roman"/>
          <w:b/>
          <w:color w:val="000000"/>
          <w:sz w:val="24"/>
          <w:szCs w:val="24"/>
          <w:lang w:val="es-PE"/>
        </w:rPr>
        <w:t>orizontales</w:t>
      </w:r>
    </w:p>
    <w:p w:rsidR="007932C5" w:rsidRPr="007932C5" w:rsidRDefault="007932C5" w:rsidP="00C24879">
      <w:pPr>
        <w:shd w:val="clear" w:color="auto" w:fill="FFFFFF"/>
        <w:adjustRightInd w:val="0"/>
        <w:spacing w:line="360" w:lineRule="auto"/>
        <w:ind w:left="2127"/>
        <w:jc w:val="both"/>
        <w:rPr>
          <w:rFonts w:eastAsia="Calibri"/>
          <w:b/>
          <w:color w:val="000000"/>
        </w:rPr>
      </w:pPr>
      <w:r w:rsidRPr="007932C5">
        <w:rPr>
          <w:rFonts w:eastAsiaTheme="minorHAnsi"/>
        </w:rPr>
        <w:t xml:space="preserve">La distancia de visibilidad en el interior de las curvas horizontales es un elemento del diseño del alineamiento horizontal.                                                                                                                                          </w:t>
      </w:r>
    </w:p>
    <w:p w:rsidR="007932C5" w:rsidRPr="007932C5" w:rsidRDefault="007932C5" w:rsidP="00C24879">
      <w:pPr>
        <w:autoSpaceDE/>
        <w:autoSpaceDN/>
        <w:spacing w:after="160" w:line="360" w:lineRule="auto"/>
        <w:ind w:left="2127"/>
        <w:jc w:val="both"/>
        <w:rPr>
          <w:rFonts w:eastAsiaTheme="minorHAnsi"/>
          <w:lang w:eastAsia="en-US"/>
        </w:rPr>
      </w:pPr>
      <w:r w:rsidRPr="007932C5">
        <w:rPr>
          <w:rFonts w:eastAsiaTheme="minorHAnsi"/>
          <w:lang w:eastAsia="en-US"/>
        </w:rPr>
        <w:t>Cuando hay obstrucciones a la visibilidad en el lado interno de una curva horizontal (tales como taludes de corte, paredes o barreras longitudinales), se requiere un ajuste en el diseño de la sección transversal normal o en el alineamiento, cuando la obstrucción no puede ser removida.</w:t>
      </w:r>
    </w:p>
    <w:p w:rsidR="007932C5" w:rsidRDefault="007932C5" w:rsidP="00C24879">
      <w:pPr>
        <w:autoSpaceDE/>
        <w:autoSpaceDN/>
        <w:spacing w:after="160" w:line="360" w:lineRule="auto"/>
        <w:ind w:left="2127"/>
        <w:jc w:val="both"/>
        <w:rPr>
          <w:b/>
          <w:color w:val="000000"/>
        </w:rPr>
      </w:pPr>
      <w:r w:rsidRPr="007932C5">
        <w:rPr>
          <w:rFonts w:eastAsiaTheme="minorHAnsi"/>
          <w:lang w:eastAsia="en-US"/>
        </w:rPr>
        <w:t>De modo general, en el diseño de una curva horizontal, la línea de visibilidad será, por lo menos, igual a la distancia de parada correspondiente y se mide a lo largo del eje central del carril interior de la curva.</w:t>
      </w:r>
      <w:r>
        <w:rPr>
          <w:rFonts w:eastAsiaTheme="minorHAnsi"/>
          <w:lang w:eastAsia="en-US"/>
        </w:rPr>
        <w:t xml:space="preserve"> </w:t>
      </w:r>
      <w:r w:rsidRPr="00FF3B9E">
        <w:rPr>
          <w:b/>
          <w:color w:val="000000"/>
        </w:rPr>
        <w:t>(MDCNPBVT, 2008).</w:t>
      </w:r>
    </w:p>
    <w:p w:rsidR="005D2B5D" w:rsidRPr="0065693B" w:rsidRDefault="0033440E" w:rsidP="00C24879">
      <w:pPr>
        <w:autoSpaceDE/>
        <w:autoSpaceDN/>
        <w:spacing w:after="160" w:line="360" w:lineRule="auto"/>
        <w:ind w:left="2127"/>
        <w:jc w:val="both"/>
        <w:rPr>
          <w:color w:val="000000"/>
        </w:rPr>
      </w:pPr>
      <w:r w:rsidRPr="0033440E">
        <w:rPr>
          <w:color w:val="000000"/>
        </w:rPr>
        <w:lastRenderedPageBreak/>
        <w:t>El mínimo ancho que deberá quedar libre de obstrucciones a</w:t>
      </w:r>
      <w:r>
        <w:rPr>
          <w:color w:val="000000"/>
        </w:rPr>
        <w:t xml:space="preserve"> la visibilidad, será calculado por la expresión </w:t>
      </w:r>
      <w:r w:rsidRPr="0033440E">
        <w:rPr>
          <w:color w:val="000000"/>
        </w:rPr>
        <w:t>siguiente:</w:t>
      </w:r>
    </w:p>
    <w:p w:rsidR="005D2B5D" w:rsidRPr="00AC6DEB" w:rsidRDefault="00AC6DEB" w:rsidP="00F20D5E">
      <w:pPr>
        <w:autoSpaceDE/>
        <w:autoSpaceDN/>
        <w:spacing w:after="160" w:line="360" w:lineRule="auto"/>
        <w:jc w:val="center"/>
        <w:rPr>
          <w:i/>
          <w:color w:val="000000"/>
        </w:rPr>
      </w:pPr>
      <m:oMathPara>
        <m:oMathParaPr>
          <m:jc m:val="center"/>
        </m:oMathParaPr>
        <m:oMath>
          <m:r>
            <m:rPr>
              <m:nor/>
            </m:rPr>
            <w:rPr>
              <w:color w:val="000000"/>
            </w:rPr>
            <m:t xml:space="preserve">M=R (1- </m:t>
          </m:r>
          <m:func>
            <m:funcPr>
              <m:ctrlPr>
                <w:rPr>
                  <w:rFonts w:ascii="Cambria Math" w:hAnsi="Cambria Math"/>
                  <w:color w:val="000000"/>
                </w:rPr>
              </m:ctrlPr>
            </m:funcPr>
            <m:fName>
              <w:proofErr w:type="spellStart"/>
              <m:r>
                <m:rPr>
                  <m:nor/>
                </m:rPr>
                <w:rPr>
                  <w:color w:val="000000"/>
                </w:rPr>
                <m:t>cos</m:t>
              </m:r>
              <w:proofErr w:type="spellEnd"/>
            </m:fName>
            <m:e>
              <m:f>
                <m:fPr>
                  <m:ctrlPr>
                    <w:rPr>
                      <w:rFonts w:ascii="Cambria Math" w:hAnsi="Cambria Math"/>
                      <w:color w:val="000000"/>
                    </w:rPr>
                  </m:ctrlPr>
                </m:fPr>
                <m:num>
                  <m:r>
                    <m:rPr>
                      <m:nor/>
                    </m:rPr>
                    <w:rPr>
                      <w:color w:val="000000"/>
                    </w:rPr>
                    <m:t>28.65*S</m:t>
                  </m:r>
                </m:num>
                <m:den>
                  <m:r>
                    <m:rPr>
                      <m:nor/>
                    </m:rPr>
                    <w:rPr>
                      <w:color w:val="000000"/>
                    </w:rPr>
                    <m:t>R</m:t>
                  </m:r>
                </m:den>
              </m:f>
            </m:e>
          </m:func>
          <m:r>
            <m:rPr>
              <m:nor/>
            </m:rPr>
            <w:rPr>
              <w:color w:val="000000"/>
            </w:rPr>
            <m:t>)…</m:t>
          </m:r>
          <m:r>
            <m:rPr>
              <m:nor/>
            </m:rPr>
            <w:rPr>
              <w:rFonts w:ascii="Cambria Math"/>
              <w:color w:val="000000"/>
            </w:rPr>
            <m:t>…</m:t>
          </m:r>
          <m:r>
            <m:rPr>
              <m:nor/>
            </m:rPr>
            <w:rPr>
              <w:b/>
              <w:i/>
              <w:color w:val="000000"/>
            </w:rPr>
            <m:t>Ecuación 2.6</m:t>
          </m:r>
        </m:oMath>
      </m:oMathPara>
    </w:p>
    <w:p w:rsidR="005D2B5D" w:rsidRPr="0033440E" w:rsidRDefault="00C24879" w:rsidP="00C24879">
      <w:pPr>
        <w:autoSpaceDE/>
        <w:autoSpaceDN/>
        <w:spacing w:after="160" w:line="360" w:lineRule="auto"/>
        <w:ind w:left="1418" w:firstLine="709"/>
        <w:rPr>
          <w:color w:val="000000"/>
        </w:rPr>
      </w:pPr>
      <w:proofErr w:type="gramStart"/>
      <w:r>
        <w:rPr>
          <w:color w:val="000000"/>
        </w:rPr>
        <w:t>d</w:t>
      </w:r>
      <w:r w:rsidR="0033440E">
        <w:rPr>
          <w:color w:val="000000"/>
        </w:rPr>
        <w:t>onde</w:t>
      </w:r>
      <w:proofErr w:type="gramEnd"/>
      <w:r w:rsidR="0033440E">
        <w:rPr>
          <w:color w:val="000000"/>
        </w:rPr>
        <w:t>:</w:t>
      </w:r>
    </w:p>
    <w:p w:rsidR="0033440E" w:rsidRDefault="0033440E" w:rsidP="00C24879">
      <w:pPr>
        <w:autoSpaceDE/>
        <w:autoSpaceDN/>
        <w:spacing w:after="160" w:line="360" w:lineRule="auto"/>
        <w:ind w:left="2836"/>
        <w:jc w:val="both"/>
        <w:rPr>
          <w:color w:val="000000"/>
        </w:rPr>
      </w:pPr>
      <w:r w:rsidRPr="0033440E">
        <w:rPr>
          <w:color w:val="000000"/>
        </w:rPr>
        <w:t xml:space="preserve">M = Ordenada media o ancho mínimo libre. </w:t>
      </w:r>
    </w:p>
    <w:p w:rsidR="0033440E" w:rsidRDefault="0033440E" w:rsidP="00C24879">
      <w:pPr>
        <w:autoSpaceDE/>
        <w:autoSpaceDN/>
        <w:spacing w:after="160" w:line="360" w:lineRule="auto"/>
        <w:ind w:left="2836"/>
        <w:jc w:val="both"/>
        <w:rPr>
          <w:color w:val="000000"/>
        </w:rPr>
      </w:pPr>
      <w:r w:rsidRPr="0033440E">
        <w:rPr>
          <w:color w:val="000000"/>
        </w:rPr>
        <w:t xml:space="preserve">R = Radio de la curva horizontal. </w:t>
      </w:r>
    </w:p>
    <w:p w:rsidR="00F20D5E" w:rsidRDefault="0033440E" w:rsidP="00C24879">
      <w:pPr>
        <w:autoSpaceDE/>
        <w:autoSpaceDN/>
        <w:spacing w:after="160" w:line="360" w:lineRule="auto"/>
        <w:ind w:left="2836"/>
        <w:jc w:val="both"/>
        <w:rPr>
          <w:color w:val="000000"/>
        </w:rPr>
      </w:pPr>
      <w:r w:rsidRPr="0033440E">
        <w:rPr>
          <w:color w:val="000000"/>
        </w:rPr>
        <w:t>S = Distancia de visibilidad.</w:t>
      </w:r>
    </w:p>
    <w:p w:rsidR="00133DC3" w:rsidRDefault="00DF5595" w:rsidP="00C24879">
      <w:pPr>
        <w:autoSpaceDE/>
        <w:autoSpaceDN/>
        <w:spacing w:after="160" w:line="360" w:lineRule="auto"/>
        <w:ind w:left="2836"/>
        <w:jc w:val="both"/>
        <w:rPr>
          <w:color w:val="000000"/>
        </w:rPr>
      </w:pPr>
      <w:r>
        <w:rPr>
          <w:color w:val="000000"/>
        </w:rPr>
        <w:t xml:space="preserve">Cuando no es posible aumentar el radio de la curva, se recurrirá </w:t>
      </w:r>
      <w:proofErr w:type="gramStart"/>
      <w:r>
        <w:rPr>
          <w:color w:val="000000"/>
        </w:rPr>
        <w:t>la</w:t>
      </w:r>
      <w:proofErr w:type="gramEnd"/>
      <w:r>
        <w:rPr>
          <w:color w:val="000000"/>
        </w:rPr>
        <w:t xml:space="preserve"> procedimiento de la figura.</w:t>
      </w:r>
    </w:p>
    <w:p w:rsidR="00C24879" w:rsidRDefault="00C24879" w:rsidP="00C24879">
      <w:pPr>
        <w:autoSpaceDE/>
        <w:autoSpaceDN/>
        <w:spacing w:after="160" w:line="360" w:lineRule="auto"/>
        <w:ind w:left="2836"/>
        <w:jc w:val="both"/>
        <w:rPr>
          <w:color w:val="000000"/>
        </w:rPr>
      </w:pPr>
    </w:p>
    <w:p w:rsidR="00DF5595" w:rsidRPr="000B4577" w:rsidRDefault="00DF5595" w:rsidP="00C24879">
      <w:pPr>
        <w:autoSpaceDE/>
        <w:autoSpaceDN/>
        <w:spacing w:line="360" w:lineRule="auto"/>
        <w:contextualSpacing/>
        <w:jc w:val="center"/>
        <w:rPr>
          <w:noProof/>
          <w:lang w:eastAsia="es-PE"/>
        </w:rPr>
      </w:pPr>
      <w:r w:rsidRPr="00AA39BD">
        <w:rPr>
          <w:b/>
          <w:noProof/>
          <w:lang w:eastAsia="es-PE"/>
        </w:rPr>
        <w:t>Figura</w:t>
      </w:r>
      <w:r w:rsidR="00AA39BD" w:rsidRPr="00AA39BD">
        <w:rPr>
          <w:b/>
          <w:noProof/>
          <w:lang w:eastAsia="es-PE"/>
        </w:rPr>
        <w:t xml:space="preserve"> 2.2</w:t>
      </w:r>
      <w:r w:rsidRPr="00AA39BD">
        <w:rPr>
          <w:b/>
          <w:noProof/>
          <w:lang w:eastAsia="es-PE"/>
        </w:rPr>
        <w:t>:</w:t>
      </w:r>
      <w:r w:rsidRPr="000B4577">
        <w:rPr>
          <w:b/>
          <w:noProof/>
          <w:lang w:eastAsia="es-PE"/>
        </w:rPr>
        <w:t xml:space="preserve"> </w:t>
      </w:r>
      <w:r>
        <w:rPr>
          <w:b/>
          <w:noProof/>
          <w:lang w:eastAsia="es-PE"/>
        </w:rPr>
        <w:t xml:space="preserve"> </w:t>
      </w:r>
      <w:r>
        <w:rPr>
          <w:noProof/>
          <w:lang w:eastAsia="es-PE"/>
        </w:rPr>
        <w:t>Visibilidad en curvas horizontales</w:t>
      </w:r>
    </w:p>
    <w:p w:rsidR="00DF5595" w:rsidRDefault="00DF5595" w:rsidP="00DF5595">
      <w:pPr>
        <w:autoSpaceDE/>
        <w:autoSpaceDN/>
        <w:spacing w:line="360" w:lineRule="auto"/>
        <w:contextualSpacing/>
        <w:jc w:val="center"/>
        <w:rPr>
          <w:rFonts w:eastAsia="Calibri"/>
        </w:rPr>
      </w:pPr>
      <w:r>
        <w:rPr>
          <w:noProof/>
          <w:lang w:eastAsia="es-PE"/>
        </w:rPr>
        <w:drawing>
          <wp:inline distT="0" distB="0" distL="0" distR="0" wp14:anchorId="247724B0" wp14:editId="09C73222">
            <wp:extent cx="5339080" cy="302622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3132" cy="3045530"/>
                    </a:xfrm>
                    <a:prstGeom prst="rect">
                      <a:avLst/>
                    </a:prstGeom>
                  </pic:spPr>
                </pic:pic>
              </a:graphicData>
            </a:graphic>
          </wp:inline>
        </w:drawing>
      </w:r>
    </w:p>
    <w:p w:rsidR="00DF5595" w:rsidRPr="005737C4" w:rsidRDefault="00DF5595" w:rsidP="00C24879">
      <w:pPr>
        <w:pStyle w:val="Prrafodelista"/>
        <w:shd w:val="clear" w:color="auto" w:fill="FFFFFF"/>
        <w:adjustRightInd w:val="0"/>
        <w:jc w:val="right"/>
        <w:rPr>
          <w:rFonts w:ascii="Times New Roman" w:hAnsi="Times New Roman"/>
          <w:color w:val="000000"/>
          <w:sz w:val="24"/>
          <w:szCs w:val="24"/>
        </w:rPr>
      </w:pPr>
      <w:r w:rsidRPr="005737C4">
        <w:rPr>
          <w:rFonts w:ascii="Times New Roman" w:hAnsi="Times New Roman"/>
          <w:b/>
          <w:color w:val="000000"/>
          <w:sz w:val="24"/>
          <w:szCs w:val="24"/>
        </w:rPr>
        <w:t xml:space="preserve">Fuente: </w:t>
      </w:r>
      <w:sdt>
        <w:sdtPr>
          <w:rPr>
            <w:rFonts w:ascii="Times New Roman" w:hAnsi="Times New Roman"/>
            <w:color w:val="000000"/>
            <w:sz w:val="24"/>
            <w:szCs w:val="24"/>
          </w:rPr>
          <w:id w:val="1577480402"/>
          <w:citation/>
        </w:sdtPr>
        <w:sdtEndPr/>
        <w:sdtContent>
          <w:r w:rsidRPr="005737C4">
            <w:rPr>
              <w:rFonts w:ascii="Times New Roman" w:hAnsi="Times New Roman"/>
              <w:color w:val="000000"/>
              <w:sz w:val="24"/>
              <w:szCs w:val="24"/>
            </w:rPr>
            <w:fldChar w:fldCharType="begin"/>
          </w:r>
          <w:r w:rsidRPr="005737C4">
            <w:rPr>
              <w:rFonts w:ascii="Times New Roman" w:hAnsi="Times New Roman"/>
              <w:color w:val="000000"/>
              <w:sz w:val="24"/>
              <w:szCs w:val="24"/>
            </w:rPr>
            <w:instrText xml:space="preserve">CITATION MTC13 \l 3082 </w:instrText>
          </w:r>
          <w:r w:rsidRPr="005737C4">
            <w:rPr>
              <w:rFonts w:ascii="Times New Roman" w:hAnsi="Times New Roman"/>
              <w:color w:val="000000"/>
              <w:sz w:val="24"/>
              <w:szCs w:val="24"/>
            </w:rPr>
            <w:fldChar w:fldCharType="separate"/>
          </w:r>
          <w:r w:rsidRPr="005737C4">
            <w:rPr>
              <w:rFonts w:ascii="Times New Roman" w:hAnsi="Times New Roman"/>
              <w:noProof/>
              <w:color w:val="000000"/>
              <w:sz w:val="24"/>
              <w:szCs w:val="24"/>
            </w:rPr>
            <w:t xml:space="preserve"> (DG-2018, 2018)</w:t>
          </w:r>
          <w:r w:rsidRPr="005737C4">
            <w:rPr>
              <w:rFonts w:ascii="Times New Roman" w:hAnsi="Times New Roman"/>
              <w:color w:val="000000"/>
              <w:sz w:val="24"/>
              <w:szCs w:val="24"/>
            </w:rPr>
            <w:fldChar w:fldCharType="end"/>
          </w:r>
        </w:sdtContent>
      </w:sdt>
      <w:r w:rsidR="00AA39BD">
        <w:rPr>
          <w:rFonts w:ascii="Times New Roman" w:hAnsi="Times New Roman"/>
          <w:color w:val="000000"/>
          <w:sz w:val="24"/>
          <w:szCs w:val="24"/>
        </w:rPr>
        <w:t>, p.167.</w:t>
      </w:r>
    </w:p>
    <w:p w:rsidR="00DF5595" w:rsidRDefault="00DF5595"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C24879" w:rsidRDefault="00C24879" w:rsidP="00DF5595">
      <w:pPr>
        <w:autoSpaceDE/>
        <w:autoSpaceDN/>
        <w:contextualSpacing/>
        <w:jc w:val="both"/>
        <w:rPr>
          <w:rFonts w:eastAsia="Calibri"/>
        </w:rPr>
      </w:pPr>
    </w:p>
    <w:p w:rsidR="00DF5595" w:rsidRPr="000B4577" w:rsidRDefault="00DF5595" w:rsidP="00C24879">
      <w:pPr>
        <w:autoSpaceDE/>
        <w:autoSpaceDN/>
        <w:spacing w:line="360" w:lineRule="auto"/>
        <w:contextualSpacing/>
        <w:jc w:val="center"/>
        <w:rPr>
          <w:noProof/>
          <w:lang w:eastAsia="es-PE"/>
        </w:rPr>
      </w:pPr>
      <w:r w:rsidRPr="00AA39BD">
        <w:rPr>
          <w:b/>
          <w:noProof/>
          <w:lang w:eastAsia="es-PE"/>
        </w:rPr>
        <w:lastRenderedPageBreak/>
        <w:t>Figura</w:t>
      </w:r>
      <w:r w:rsidR="00AA39BD" w:rsidRPr="00AA39BD">
        <w:rPr>
          <w:b/>
          <w:noProof/>
          <w:lang w:eastAsia="es-PE"/>
        </w:rPr>
        <w:t xml:space="preserve"> 2.3</w:t>
      </w:r>
      <w:r w:rsidRPr="00AA39BD">
        <w:rPr>
          <w:b/>
          <w:noProof/>
          <w:lang w:eastAsia="es-PE"/>
        </w:rPr>
        <w:t>:</w:t>
      </w:r>
      <w:r w:rsidRPr="000B4577">
        <w:rPr>
          <w:b/>
          <w:noProof/>
          <w:lang w:eastAsia="es-PE"/>
        </w:rPr>
        <w:t xml:space="preserve"> </w:t>
      </w:r>
      <w:r>
        <w:rPr>
          <w:b/>
          <w:noProof/>
          <w:lang w:eastAsia="es-PE"/>
        </w:rPr>
        <w:t xml:space="preserve"> </w:t>
      </w:r>
      <w:r>
        <w:rPr>
          <w:noProof/>
          <w:lang w:eastAsia="es-PE"/>
        </w:rPr>
        <w:t>Seccion A-A de visibilidad de curvas horizontales</w:t>
      </w:r>
    </w:p>
    <w:p w:rsidR="00DF5595" w:rsidRDefault="00DF5595" w:rsidP="00DF5595">
      <w:pPr>
        <w:autoSpaceDE/>
        <w:autoSpaceDN/>
        <w:spacing w:line="360" w:lineRule="auto"/>
        <w:contextualSpacing/>
        <w:jc w:val="center"/>
        <w:rPr>
          <w:rFonts w:eastAsia="Calibri"/>
        </w:rPr>
      </w:pPr>
      <w:r>
        <w:rPr>
          <w:noProof/>
          <w:lang w:eastAsia="es-PE"/>
        </w:rPr>
        <w:drawing>
          <wp:inline distT="0" distB="0" distL="0" distR="0" wp14:anchorId="39DAECB0" wp14:editId="1EB6E778">
            <wp:extent cx="4476115" cy="3385457"/>
            <wp:effectExtent l="0" t="0" r="63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9784" cy="3388232"/>
                    </a:xfrm>
                    <a:prstGeom prst="rect">
                      <a:avLst/>
                    </a:prstGeom>
                  </pic:spPr>
                </pic:pic>
              </a:graphicData>
            </a:graphic>
          </wp:inline>
        </w:drawing>
      </w:r>
    </w:p>
    <w:p w:rsidR="00DF5595" w:rsidRDefault="00DF5595" w:rsidP="00C24879">
      <w:pPr>
        <w:pStyle w:val="Prrafodelista"/>
        <w:shd w:val="clear" w:color="auto" w:fill="FFFFFF"/>
        <w:adjustRightInd w:val="0"/>
        <w:jc w:val="right"/>
        <w:rPr>
          <w:rFonts w:ascii="Times New Roman" w:hAnsi="Times New Roman"/>
          <w:color w:val="000000"/>
          <w:sz w:val="24"/>
          <w:szCs w:val="24"/>
        </w:rPr>
      </w:pPr>
      <w:r w:rsidRPr="005737C4">
        <w:rPr>
          <w:rFonts w:ascii="Times New Roman" w:hAnsi="Times New Roman"/>
          <w:b/>
          <w:color w:val="000000"/>
          <w:sz w:val="24"/>
          <w:szCs w:val="24"/>
        </w:rPr>
        <w:t xml:space="preserve">Fuente: </w:t>
      </w:r>
      <w:sdt>
        <w:sdtPr>
          <w:rPr>
            <w:rFonts w:ascii="Times New Roman" w:hAnsi="Times New Roman"/>
            <w:color w:val="000000"/>
            <w:sz w:val="24"/>
            <w:szCs w:val="24"/>
          </w:rPr>
          <w:id w:val="-1066030376"/>
          <w:citation/>
        </w:sdtPr>
        <w:sdtEndPr/>
        <w:sdtContent>
          <w:r w:rsidRPr="005737C4">
            <w:rPr>
              <w:rFonts w:ascii="Times New Roman" w:hAnsi="Times New Roman"/>
              <w:color w:val="000000"/>
              <w:sz w:val="24"/>
              <w:szCs w:val="24"/>
            </w:rPr>
            <w:fldChar w:fldCharType="begin"/>
          </w:r>
          <w:r w:rsidRPr="005737C4">
            <w:rPr>
              <w:rFonts w:ascii="Times New Roman" w:hAnsi="Times New Roman"/>
              <w:color w:val="000000"/>
              <w:sz w:val="24"/>
              <w:szCs w:val="24"/>
            </w:rPr>
            <w:instrText xml:space="preserve">CITATION MTC13 \l 3082 </w:instrText>
          </w:r>
          <w:r w:rsidRPr="005737C4">
            <w:rPr>
              <w:rFonts w:ascii="Times New Roman" w:hAnsi="Times New Roman"/>
              <w:color w:val="000000"/>
              <w:sz w:val="24"/>
              <w:szCs w:val="24"/>
            </w:rPr>
            <w:fldChar w:fldCharType="separate"/>
          </w:r>
          <w:r w:rsidRPr="005737C4">
            <w:rPr>
              <w:rFonts w:ascii="Times New Roman" w:hAnsi="Times New Roman"/>
              <w:noProof/>
              <w:color w:val="000000"/>
              <w:sz w:val="24"/>
              <w:szCs w:val="24"/>
            </w:rPr>
            <w:t xml:space="preserve"> (DG-2018, 2018)</w:t>
          </w:r>
          <w:r w:rsidRPr="005737C4">
            <w:rPr>
              <w:rFonts w:ascii="Times New Roman" w:hAnsi="Times New Roman"/>
              <w:color w:val="000000"/>
              <w:sz w:val="24"/>
              <w:szCs w:val="24"/>
            </w:rPr>
            <w:fldChar w:fldCharType="end"/>
          </w:r>
        </w:sdtContent>
      </w:sdt>
      <w:r w:rsidR="00B64794">
        <w:rPr>
          <w:rFonts w:ascii="Times New Roman" w:hAnsi="Times New Roman"/>
          <w:color w:val="000000"/>
          <w:sz w:val="24"/>
          <w:szCs w:val="24"/>
        </w:rPr>
        <w:t>, p.167.</w:t>
      </w:r>
    </w:p>
    <w:p w:rsidR="00C24879" w:rsidRPr="00DF5595" w:rsidRDefault="00C24879" w:rsidP="00C24879">
      <w:pPr>
        <w:pStyle w:val="Prrafodelista"/>
        <w:shd w:val="clear" w:color="auto" w:fill="FFFFFF"/>
        <w:adjustRightInd w:val="0"/>
        <w:jc w:val="right"/>
        <w:rPr>
          <w:rFonts w:ascii="Times New Roman" w:hAnsi="Times New Roman"/>
          <w:color w:val="000000"/>
          <w:sz w:val="24"/>
          <w:szCs w:val="24"/>
        </w:rPr>
      </w:pPr>
    </w:p>
    <w:bookmarkEnd w:id="44"/>
    <w:bookmarkEnd w:id="45"/>
    <w:bookmarkEnd w:id="46"/>
    <w:p w:rsidR="00E64284" w:rsidRPr="00B25747" w:rsidRDefault="0065693B" w:rsidP="00C24879">
      <w:pPr>
        <w:pStyle w:val="Prrafodelista"/>
        <w:numPr>
          <w:ilvl w:val="2"/>
          <w:numId w:val="13"/>
        </w:numPr>
        <w:adjustRightInd w:val="0"/>
        <w:ind w:left="1134" w:hanging="708"/>
        <w:rPr>
          <w:rFonts w:ascii="Times New Roman" w:hAnsi="Times New Roman"/>
          <w:b/>
          <w:color w:val="000000"/>
          <w:sz w:val="24"/>
          <w:szCs w:val="24"/>
        </w:rPr>
      </w:pPr>
      <w:r w:rsidRPr="00B25747">
        <w:rPr>
          <w:rFonts w:ascii="Times New Roman" w:hAnsi="Times New Roman"/>
          <w:b/>
          <w:color w:val="000000"/>
          <w:sz w:val="24"/>
          <w:szCs w:val="24"/>
        </w:rPr>
        <w:t>Alineamiento vertical</w:t>
      </w:r>
    </w:p>
    <w:p w:rsidR="00530085" w:rsidRDefault="00530085" w:rsidP="00C24879">
      <w:pPr>
        <w:spacing w:line="360" w:lineRule="auto"/>
        <w:ind w:left="1134"/>
        <w:contextualSpacing/>
        <w:jc w:val="both"/>
        <w:rPr>
          <w:rFonts w:eastAsia="Calibri"/>
          <w:lang w:val="es-ES" w:eastAsia="en-US"/>
        </w:rPr>
      </w:pPr>
      <w:r w:rsidRPr="00530085">
        <w:rPr>
          <w:rFonts w:eastAsia="Calibri"/>
          <w:lang w:val="es-ES" w:eastAsia="en-US"/>
        </w:rPr>
        <w:t xml:space="preserve">El diseño geométrico en perfil o alineamiento vertical, está constituido por una serie de rectas enlazadas por curvas verticales parabólicas, a los cuales dichas rectas son tangentes; en cuyo desarrollo, el sentido de las pendientes se define según el avance del kilometraje, en positivas, aquéllas que implican un aumento de cotas y negativas las que producen una disminución de cotas. </w:t>
      </w:r>
    </w:p>
    <w:p w:rsidR="00530085" w:rsidRDefault="00530085" w:rsidP="00C24879">
      <w:pPr>
        <w:spacing w:line="360" w:lineRule="auto"/>
        <w:ind w:left="1134"/>
        <w:contextualSpacing/>
        <w:jc w:val="both"/>
        <w:rPr>
          <w:rFonts w:eastAsia="Calibri"/>
          <w:lang w:val="es-ES" w:eastAsia="en-US"/>
        </w:rPr>
      </w:pPr>
      <w:r w:rsidRPr="00530085">
        <w:rPr>
          <w:rFonts w:eastAsia="Calibri"/>
          <w:lang w:val="es-ES" w:eastAsia="en-US"/>
        </w:rPr>
        <w:t xml:space="preserve">El alineamiento vertical deberá permitir la operación ininterrumpida de los vehículos, tratando de conservar la misma velocidad de diseño en la mayor longitud de carretera que sea posible. En general, el relieve del terreno es el elemento de control del radio de las curvas verticales que pueden ser cóncavas o convexas, y el de la velocidad de diseño y a su vez, controla la distancia de visibilidad. </w:t>
      </w:r>
    </w:p>
    <w:p w:rsidR="00530085" w:rsidRDefault="00530085" w:rsidP="00C24879">
      <w:pPr>
        <w:spacing w:line="360" w:lineRule="auto"/>
        <w:ind w:left="1134"/>
        <w:contextualSpacing/>
        <w:jc w:val="both"/>
        <w:rPr>
          <w:rFonts w:eastAsia="Calibri"/>
          <w:lang w:val="es-ES" w:eastAsia="en-US"/>
        </w:rPr>
      </w:pPr>
      <w:r w:rsidRPr="00530085">
        <w:rPr>
          <w:rFonts w:eastAsia="Calibri"/>
          <w:lang w:val="es-ES" w:eastAsia="en-US"/>
        </w:rPr>
        <w:t>Las curvas verticales entre dos pendientes sucesivas permiten lograr una transición paulatina entre pendientes de distinta magnitud y/o sentido, eliminando el quiebre de la rasante. El adecuado diseño de ellas asegura las distancias de visibilidad requeridas por el proyecto.</w:t>
      </w:r>
    </w:p>
    <w:p w:rsidR="002A58D0" w:rsidRDefault="00530085" w:rsidP="00C24879">
      <w:pPr>
        <w:spacing w:line="360" w:lineRule="auto"/>
        <w:ind w:left="1134"/>
        <w:contextualSpacing/>
        <w:jc w:val="both"/>
        <w:rPr>
          <w:color w:val="000000"/>
        </w:rPr>
      </w:pPr>
      <w:r w:rsidRPr="00530085">
        <w:rPr>
          <w:rFonts w:eastAsia="Calibri"/>
          <w:lang w:val="es-ES" w:eastAsia="en-US"/>
        </w:rPr>
        <w:t xml:space="preserve"> El sistema de cotas del proyecto, estarán referidos y se enlazarán con los B.M. de nivelación del Instituto Geográfico Nacional.</w:t>
      </w:r>
      <w:r w:rsidR="00DA2C54" w:rsidRPr="00DA2C54">
        <w:rPr>
          <w:b/>
          <w:color w:val="000000"/>
        </w:rPr>
        <w:t xml:space="preserve"> </w:t>
      </w:r>
      <w:sdt>
        <w:sdtPr>
          <w:rPr>
            <w:b/>
            <w:color w:val="000000"/>
          </w:rPr>
          <w:id w:val="-452333058"/>
          <w:citation/>
        </w:sdtPr>
        <w:sdtEndPr/>
        <w:sdtContent>
          <w:r w:rsidR="00DA2C54" w:rsidRPr="005C5BDD">
            <w:rPr>
              <w:b/>
              <w:color w:val="000000"/>
            </w:rPr>
            <w:fldChar w:fldCharType="begin"/>
          </w:r>
          <w:r w:rsidR="00000372" w:rsidRPr="005C5BDD">
            <w:rPr>
              <w:b/>
              <w:color w:val="000000"/>
              <w:lang w:val="es-ES"/>
            </w:rPr>
            <w:instrText xml:space="preserve">CITATION MTC13 \l 3082 </w:instrText>
          </w:r>
          <w:r w:rsidR="00DA2C54" w:rsidRPr="005C5BDD">
            <w:rPr>
              <w:b/>
              <w:color w:val="000000"/>
            </w:rPr>
            <w:fldChar w:fldCharType="separate"/>
          </w:r>
          <w:r w:rsidR="00000372" w:rsidRPr="005C5BDD">
            <w:rPr>
              <w:b/>
              <w:noProof/>
              <w:color w:val="000000"/>
              <w:lang w:val="es-ES"/>
            </w:rPr>
            <w:t>(DG-2018, 2018)</w:t>
          </w:r>
          <w:r w:rsidR="00DA2C54" w:rsidRPr="005C5BDD">
            <w:rPr>
              <w:b/>
              <w:color w:val="000000"/>
            </w:rPr>
            <w:fldChar w:fldCharType="end"/>
          </w:r>
        </w:sdtContent>
      </w:sdt>
      <w:r w:rsidR="00DA2C54" w:rsidRPr="00E22F2D">
        <w:rPr>
          <w:b/>
          <w:color w:val="000000"/>
        </w:rPr>
        <w:t>.</w:t>
      </w:r>
    </w:p>
    <w:p w:rsidR="00E64284" w:rsidRPr="003E457F" w:rsidRDefault="00E64284" w:rsidP="00C24879">
      <w:pPr>
        <w:pStyle w:val="Prrafodelista"/>
        <w:numPr>
          <w:ilvl w:val="3"/>
          <w:numId w:val="13"/>
        </w:numPr>
        <w:adjustRightInd w:val="0"/>
        <w:ind w:firstLine="414"/>
        <w:rPr>
          <w:rFonts w:ascii="Times New Roman" w:hAnsi="Times New Roman"/>
          <w:b/>
          <w:color w:val="000000"/>
          <w:sz w:val="24"/>
          <w:szCs w:val="24"/>
          <w:lang w:val="es-PE"/>
        </w:rPr>
      </w:pPr>
      <w:bookmarkStart w:id="47" w:name="_Toc465089747"/>
      <w:bookmarkStart w:id="48" w:name="_Toc459886730"/>
      <w:bookmarkStart w:id="49" w:name="_Toc460342753"/>
      <w:r w:rsidRPr="003E457F">
        <w:rPr>
          <w:rFonts w:ascii="Times New Roman" w:hAnsi="Times New Roman"/>
          <w:b/>
          <w:color w:val="000000"/>
          <w:sz w:val="24"/>
          <w:szCs w:val="24"/>
          <w:lang w:val="es-PE"/>
        </w:rPr>
        <w:lastRenderedPageBreak/>
        <w:t>Pendientes</w:t>
      </w:r>
      <w:bookmarkEnd w:id="47"/>
      <w:bookmarkEnd w:id="48"/>
      <w:bookmarkEnd w:id="49"/>
    </w:p>
    <w:p w:rsidR="007932C5" w:rsidRDefault="007932C5" w:rsidP="00C24879">
      <w:pPr>
        <w:pStyle w:val="Prrafodelista"/>
        <w:ind w:left="2127"/>
        <w:jc w:val="both"/>
        <w:rPr>
          <w:rFonts w:ascii="Times New Roman" w:hAnsi="Times New Roman"/>
          <w:bCs/>
          <w:sz w:val="24"/>
          <w:szCs w:val="24"/>
        </w:rPr>
      </w:pPr>
      <w:r>
        <w:rPr>
          <w:rFonts w:ascii="Times New Roman" w:hAnsi="Times New Roman"/>
          <w:bCs/>
          <w:sz w:val="24"/>
          <w:szCs w:val="24"/>
        </w:rPr>
        <w:t xml:space="preserve">En los tramos en corte, </w:t>
      </w:r>
      <w:r w:rsidRPr="007932C5">
        <w:rPr>
          <w:rFonts w:ascii="Times New Roman" w:hAnsi="Times New Roman"/>
          <w:bCs/>
          <w:sz w:val="24"/>
          <w:szCs w:val="24"/>
        </w:rPr>
        <w:t>se evitará preferiblemente el empleo de pendientes menores a 0.5%.  Podrá hacerse uso de rasantes horizontales en los caso</w:t>
      </w:r>
      <w:r>
        <w:rPr>
          <w:rFonts w:ascii="Times New Roman" w:hAnsi="Times New Roman"/>
          <w:bCs/>
          <w:sz w:val="24"/>
          <w:szCs w:val="24"/>
        </w:rPr>
        <w:t xml:space="preserve">s en que las cunetas adyacentes </w:t>
      </w:r>
      <w:r w:rsidRPr="007932C5">
        <w:rPr>
          <w:rFonts w:ascii="Times New Roman" w:hAnsi="Times New Roman"/>
          <w:bCs/>
          <w:sz w:val="24"/>
          <w:szCs w:val="24"/>
        </w:rPr>
        <w:t>puedan ser dotadas de la pendiente necesaria para garantizar el drenaje y la calzad</w:t>
      </w:r>
      <w:r>
        <w:rPr>
          <w:rFonts w:ascii="Times New Roman" w:hAnsi="Times New Roman"/>
          <w:bCs/>
          <w:sz w:val="24"/>
          <w:szCs w:val="24"/>
        </w:rPr>
        <w:t xml:space="preserve">a cuente con un bombeo igual o </w:t>
      </w:r>
      <w:r w:rsidRPr="007932C5">
        <w:rPr>
          <w:rFonts w:ascii="Times New Roman" w:hAnsi="Times New Roman"/>
          <w:bCs/>
          <w:sz w:val="24"/>
          <w:szCs w:val="24"/>
        </w:rPr>
        <w:t>superior a 2%.</w:t>
      </w:r>
    </w:p>
    <w:p w:rsidR="007932C5" w:rsidRDefault="007932C5" w:rsidP="00C24879">
      <w:pPr>
        <w:pStyle w:val="Prrafodelista"/>
        <w:ind w:left="2127"/>
        <w:jc w:val="both"/>
        <w:rPr>
          <w:rFonts w:ascii="Times New Roman" w:hAnsi="Times New Roman"/>
          <w:bCs/>
          <w:sz w:val="24"/>
          <w:szCs w:val="24"/>
        </w:rPr>
      </w:pPr>
      <w:r w:rsidRPr="007932C5">
        <w:rPr>
          <w:rFonts w:ascii="Times New Roman" w:hAnsi="Times New Roman"/>
          <w:bCs/>
          <w:sz w:val="24"/>
          <w:szCs w:val="24"/>
        </w:rPr>
        <w:t xml:space="preserve">En general, se considera deseable no sobrepasar los límites máximos de pendiente que están indicados en el cuadro </w:t>
      </w:r>
      <w:r w:rsidR="006928A7">
        <w:rPr>
          <w:rFonts w:ascii="Times New Roman" w:hAnsi="Times New Roman"/>
          <w:bCs/>
          <w:sz w:val="24"/>
          <w:szCs w:val="24"/>
        </w:rPr>
        <w:t>2.6</w:t>
      </w:r>
      <w:r w:rsidR="004860ED">
        <w:rPr>
          <w:rFonts w:ascii="Times New Roman" w:hAnsi="Times New Roman"/>
          <w:bCs/>
          <w:sz w:val="24"/>
          <w:szCs w:val="24"/>
        </w:rPr>
        <w:t>.</w:t>
      </w:r>
    </w:p>
    <w:p w:rsidR="007932C5" w:rsidRDefault="007932C5" w:rsidP="00C24879">
      <w:pPr>
        <w:pStyle w:val="Prrafodelista"/>
        <w:ind w:left="2127"/>
        <w:jc w:val="both"/>
        <w:rPr>
          <w:rFonts w:ascii="Times New Roman" w:hAnsi="Times New Roman"/>
          <w:bCs/>
          <w:sz w:val="24"/>
          <w:szCs w:val="24"/>
        </w:rPr>
      </w:pPr>
      <w:r w:rsidRPr="007932C5">
        <w:rPr>
          <w:rFonts w:ascii="Times New Roman" w:hAnsi="Times New Roman"/>
          <w:bCs/>
          <w:sz w:val="24"/>
          <w:szCs w:val="24"/>
        </w:rPr>
        <w:t>En tramos carret</w:t>
      </w:r>
      <w:r>
        <w:rPr>
          <w:rFonts w:ascii="Times New Roman" w:hAnsi="Times New Roman"/>
          <w:bCs/>
          <w:sz w:val="24"/>
          <w:szCs w:val="24"/>
        </w:rPr>
        <w:t xml:space="preserve">eros con altitudes superiores a </w:t>
      </w:r>
      <w:r w:rsidRPr="007932C5">
        <w:rPr>
          <w:rFonts w:ascii="Times New Roman" w:hAnsi="Times New Roman"/>
          <w:bCs/>
          <w:sz w:val="24"/>
          <w:szCs w:val="24"/>
        </w:rPr>
        <w:t xml:space="preserve">los 3,000 msnm, los valores máximos del cuadro </w:t>
      </w:r>
      <w:r w:rsidR="006928A7">
        <w:rPr>
          <w:rFonts w:ascii="Times New Roman" w:hAnsi="Times New Roman"/>
          <w:bCs/>
          <w:sz w:val="24"/>
          <w:szCs w:val="24"/>
        </w:rPr>
        <w:t>2.6</w:t>
      </w:r>
      <w:r w:rsidRPr="007932C5">
        <w:rPr>
          <w:rFonts w:ascii="Times New Roman" w:hAnsi="Times New Roman"/>
          <w:bCs/>
          <w:sz w:val="24"/>
          <w:szCs w:val="24"/>
        </w:rPr>
        <w:t xml:space="preserve"> para terreno montañoso o terreno escarpados se reducirán en 1%.</w:t>
      </w:r>
      <w:r>
        <w:rPr>
          <w:rFonts w:ascii="Times New Roman" w:hAnsi="Times New Roman"/>
          <w:bCs/>
          <w:sz w:val="24"/>
          <w:szCs w:val="24"/>
        </w:rPr>
        <w:t xml:space="preserve"> </w:t>
      </w:r>
    </w:p>
    <w:p w:rsidR="007932C5" w:rsidRDefault="007932C5" w:rsidP="00C24879">
      <w:pPr>
        <w:pStyle w:val="Prrafodelista"/>
        <w:ind w:left="2127"/>
        <w:jc w:val="both"/>
        <w:rPr>
          <w:rFonts w:ascii="Times New Roman" w:hAnsi="Times New Roman"/>
          <w:bCs/>
          <w:sz w:val="24"/>
          <w:szCs w:val="24"/>
        </w:rPr>
      </w:pPr>
      <w:r>
        <w:rPr>
          <w:rFonts w:ascii="Times New Roman" w:hAnsi="Times New Roman"/>
          <w:bCs/>
          <w:sz w:val="24"/>
          <w:szCs w:val="24"/>
        </w:rPr>
        <w:t xml:space="preserve">Los límites máximos de </w:t>
      </w:r>
      <w:r w:rsidRPr="007932C5">
        <w:rPr>
          <w:rFonts w:ascii="Times New Roman" w:hAnsi="Times New Roman"/>
          <w:bCs/>
          <w:sz w:val="24"/>
          <w:szCs w:val="24"/>
        </w:rPr>
        <w:t>pendie</w:t>
      </w:r>
      <w:r>
        <w:rPr>
          <w:rFonts w:ascii="Times New Roman" w:hAnsi="Times New Roman"/>
          <w:bCs/>
          <w:sz w:val="24"/>
          <w:szCs w:val="24"/>
        </w:rPr>
        <w:t xml:space="preserve">nte se establecerán teniendo en </w:t>
      </w:r>
      <w:r w:rsidRPr="007932C5">
        <w:rPr>
          <w:rFonts w:ascii="Times New Roman" w:hAnsi="Times New Roman"/>
          <w:bCs/>
          <w:sz w:val="24"/>
          <w:szCs w:val="24"/>
        </w:rPr>
        <w:t>cuenta la seguridad de la circulación de l</w:t>
      </w:r>
      <w:r>
        <w:rPr>
          <w:rFonts w:ascii="Times New Roman" w:hAnsi="Times New Roman"/>
          <w:bCs/>
          <w:sz w:val="24"/>
          <w:szCs w:val="24"/>
        </w:rPr>
        <w:t xml:space="preserve">os vehículos más pesados en las </w:t>
      </w:r>
      <w:r w:rsidRPr="007932C5">
        <w:rPr>
          <w:rFonts w:ascii="Times New Roman" w:hAnsi="Times New Roman"/>
          <w:bCs/>
          <w:sz w:val="24"/>
          <w:szCs w:val="24"/>
        </w:rPr>
        <w:t>condiciones más de</w:t>
      </w:r>
      <w:r>
        <w:rPr>
          <w:rFonts w:ascii="Times New Roman" w:hAnsi="Times New Roman"/>
          <w:bCs/>
          <w:sz w:val="24"/>
          <w:szCs w:val="24"/>
        </w:rPr>
        <w:t>sfavorables</w:t>
      </w:r>
      <w:r w:rsidR="00B25747">
        <w:rPr>
          <w:rFonts w:ascii="Times New Roman" w:hAnsi="Times New Roman"/>
          <w:bCs/>
          <w:sz w:val="24"/>
          <w:szCs w:val="24"/>
        </w:rPr>
        <w:t>.</w:t>
      </w:r>
    </w:p>
    <w:p w:rsidR="00C43E81" w:rsidRDefault="007932C5" w:rsidP="00C24879">
      <w:pPr>
        <w:pStyle w:val="Prrafodelista"/>
        <w:ind w:left="2127"/>
        <w:jc w:val="both"/>
        <w:rPr>
          <w:b/>
          <w:color w:val="000000"/>
        </w:rPr>
      </w:pPr>
      <w:r>
        <w:rPr>
          <w:rFonts w:ascii="Times New Roman" w:hAnsi="Times New Roman"/>
          <w:bCs/>
          <w:sz w:val="24"/>
          <w:szCs w:val="24"/>
        </w:rPr>
        <w:t xml:space="preserve">En el caso de ascenso continuo y </w:t>
      </w:r>
      <w:r w:rsidRPr="007932C5">
        <w:rPr>
          <w:rFonts w:ascii="Times New Roman" w:hAnsi="Times New Roman"/>
          <w:bCs/>
          <w:sz w:val="24"/>
          <w:szCs w:val="24"/>
        </w:rPr>
        <w:t>cuando la pendiente sea mayor del 5%, se proyectará, más o menos,</w:t>
      </w:r>
      <w:r w:rsidRPr="007932C5">
        <w:rPr>
          <w:rFonts w:ascii="Times New Roman" w:hAnsi="Times New Roman"/>
          <w:bCs/>
          <w:sz w:val="24"/>
          <w:szCs w:val="24"/>
        </w:rPr>
        <w:tab/>
        <w:t>cada tres kiló</w:t>
      </w:r>
      <w:r>
        <w:rPr>
          <w:rFonts w:ascii="Times New Roman" w:hAnsi="Times New Roman"/>
          <w:bCs/>
          <w:sz w:val="24"/>
          <w:szCs w:val="24"/>
        </w:rPr>
        <w:t xml:space="preserve">metros, un tramo de descanso de </w:t>
      </w:r>
      <w:r w:rsidRPr="007932C5">
        <w:rPr>
          <w:rFonts w:ascii="Times New Roman" w:hAnsi="Times New Roman"/>
          <w:bCs/>
          <w:sz w:val="24"/>
          <w:szCs w:val="24"/>
        </w:rPr>
        <w:t xml:space="preserve">una longitud no menor de 500m con pendiente no mayor de 2%. Se determinará la frecuencia y </w:t>
      </w:r>
      <w:r>
        <w:rPr>
          <w:rFonts w:ascii="Times New Roman" w:hAnsi="Times New Roman"/>
          <w:bCs/>
          <w:sz w:val="24"/>
          <w:szCs w:val="24"/>
        </w:rPr>
        <w:t>la ubicación de estos tramos de descanso</w:t>
      </w:r>
      <w:r w:rsidRPr="007932C5">
        <w:rPr>
          <w:rFonts w:ascii="Times New Roman" w:hAnsi="Times New Roman"/>
          <w:bCs/>
          <w:sz w:val="24"/>
          <w:szCs w:val="24"/>
        </w:rPr>
        <w:t xml:space="preserve"> de manera que se consigan las mayores ventajas y los menores incrementos del costo de construcción.</w:t>
      </w:r>
      <w:r w:rsidR="00917D44" w:rsidRPr="00917D44">
        <w:rPr>
          <w:b/>
          <w:color w:val="000000"/>
        </w:rPr>
        <w:t xml:space="preserve"> </w:t>
      </w:r>
    </w:p>
    <w:p w:rsidR="00C43E81" w:rsidRDefault="00C43E81" w:rsidP="00C24879">
      <w:pPr>
        <w:pStyle w:val="Prrafodelista"/>
        <w:ind w:left="2127"/>
        <w:jc w:val="both"/>
        <w:rPr>
          <w:b/>
          <w:color w:val="000000"/>
        </w:rPr>
      </w:pPr>
    </w:p>
    <w:p w:rsidR="00B25747" w:rsidRPr="00C43E81" w:rsidRDefault="00C43E81" w:rsidP="00C24879">
      <w:pPr>
        <w:pStyle w:val="Prrafodelista"/>
        <w:ind w:left="2127"/>
        <w:jc w:val="both"/>
        <w:rPr>
          <w:rFonts w:ascii="Times New Roman" w:hAnsi="Times New Roman"/>
          <w:bCs/>
          <w:sz w:val="24"/>
          <w:szCs w:val="24"/>
        </w:rPr>
      </w:pPr>
      <w:r>
        <w:rPr>
          <w:rFonts w:ascii="Times New Roman" w:hAnsi="Times New Roman"/>
          <w:color w:val="000000"/>
          <w:sz w:val="24"/>
          <w:szCs w:val="24"/>
        </w:rPr>
        <w:t xml:space="preserve">En general, </w:t>
      </w:r>
      <w:r w:rsidRPr="00C43E81">
        <w:rPr>
          <w:rFonts w:ascii="Times New Roman" w:hAnsi="Times New Roman"/>
          <w:color w:val="000000"/>
          <w:sz w:val="24"/>
          <w:szCs w:val="24"/>
        </w:rPr>
        <w:t>cuando</w:t>
      </w:r>
      <w:r>
        <w:rPr>
          <w:rFonts w:ascii="Times New Roman" w:hAnsi="Times New Roman"/>
          <w:color w:val="000000"/>
          <w:sz w:val="24"/>
          <w:szCs w:val="24"/>
        </w:rPr>
        <w:t xml:space="preserve"> en la construcción de </w:t>
      </w:r>
      <w:r w:rsidR="00C24879">
        <w:rPr>
          <w:rFonts w:ascii="Times New Roman" w:hAnsi="Times New Roman"/>
          <w:color w:val="000000"/>
          <w:sz w:val="24"/>
          <w:szCs w:val="24"/>
        </w:rPr>
        <w:t xml:space="preserve">carreteras se emplee pendientes </w:t>
      </w:r>
      <w:r>
        <w:rPr>
          <w:rFonts w:ascii="Times New Roman" w:hAnsi="Times New Roman"/>
          <w:color w:val="000000"/>
          <w:sz w:val="24"/>
          <w:szCs w:val="24"/>
        </w:rPr>
        <w:t xml:space="preserve">mayores a 10%, el tramo con esta pendiente no debe exceder a 180 </w:t>
      </w:r>
      <w:r w:rsidRPr="00C43E81">
        <w:rPr>
          <w:rFonts w:ascii="Times New Roman" w:hAnsi="Times New Roman"/>
          <w:color w:val="000000"/>
          <w:sz w:val="24"/>
          <w:szCs w:val="24"/>
        </w:rPr>
        <w:t xml:space="preserve">m. </w:t>
      </w:r>
    </w:p>
    <w:p w:rsidR="00C43E81" w:rsidRPr="00C43E81" w:rsidRDefault="00C43E81" w:rsidP="00C24879">
      <w:pPr>
        <w:spacing w:line="360" w:lineRule="auto"/>
        <w:ind w:left="2127"/>
        <w:jc w:val="both"/>
        <w:rPr>
          <w:bCs/>
        </w:rPr>
      </w:pPr>
      <w:r>
        <w:rPr>
          <w:bCs/>
        </w:rPr>
        <w:t xml:space="preserve">Es deseable que la máxima pendiente promedio en tramos de longitud mayor a </w:t>
      </w:r>
      <w:r w:rsidR="000810EA">
        <w:rPr>
          <w:bCs/>
        </w:rPr>
        <w:t xml:space="preserve">2000m no supere el 6%, las pendientes máximas que se </w:t>
      </w:r>
      <w:r w:rsidRPr="00C43E81">
        <w:rPr>
          <w:bCs/>
        </w:rPr>
        <w:t>indic</w:t>
      </w:r>
      <w:r w:rsidR="000810EA">
        <w:rPr>
          <w:bCs/>
        </w:rPr>
        <w:t xml:space="preserve">an en el </w:t>
      </w:r>
      <w:r w:rsidR="006928A7">
        <w:rPr>
          <w:bCs/>
        </w:rPr>
        <w:t>cuadro 2.6</w:t>
      </w:r>
      <w:r w:rsidR="000810EA">
        <w:rPr>
          <w:bCs/>
        </w:rPr>
        <w:t xml:space="preserve"> son </w:t>
      </w:r>
      <w:r w:rsidRPr="00C43E81">
        <w:rPr>
          <w:bCs/>
        </w:rPr>
        <w:t>aplicables.</w:t>
      </w:r>
    </w:p>
    <w:p w:rsidR="00F20D5E" w:rsidRDefault="000810EA" w:rsidP="00C24879">
      <w:pPr>
        <w:pStyle w:val="Prrafodelista"/>
        <w:ind w:left="2127"/>
        <w:jc w:val="both"/>
        <w:rPr>
          <w:rFonts w:ascii="Times New Roman" w:hAnsi="Times New Roman"/>
          <w:b/>
          <w:color w:val="000000"/>
          <w:sz w:val="24"/>
          <w:szCs w:val="24"/>
        </w:rPr>
      </w:pPr>
      <w:r>
        <w:rPr>
          <w:rFonts w:ascii="Times New Roman" w:hAnsi="Times New Roman"/>
          <w:bCs/>
          <w:sz w:val="24"/>
          <w:szCs w:val="24"/>
        </w:rPr>
        <w:t xml:space="preserve">En curvas con radios menores a 50 debe evitarse pendientes en exceso a 8%, debido a que la pendiente en el lado interior de la curva se incrementa muy </w:t>
      </w:r>
      <w:r w:rsidR="00C43E81" w:rsidRPr="00C43E81">
        <w:rPr>
          <w:rFonts w:ascii="Times New Roman" w:hAnsi="Times New Roman"/>
          <w:bCs/>
          <w:sz w:val="24"/>
          <w:szCs w:val="24"/>
        </w:rPr>
        <w:t>significativamente.</w:t>
      </w:r>
      <w:r w:rsidR="00C43E81" w:rsidRPr="00C43E81">
        <w:rPr>
          <w:rFonts w:ascii="Times New Roman" w:hAnsi="Times New Roman"/>
          <w:b/>
          <w:color w:val="000000"/>
          <w:sz w:val="24"/>
          <w:szCs w:val="24"/>
        </w:rPr>
        <w:t xml:space="preserve"> </w:t>
      </w:r>
      <w:r w:rsidR="00C43E81" w:rsidRPr="00B25747">
        <w:rPr>
          <w:rFonts w:ascii="Times New Roman" w:hAnsi="Times New Roman"/>
          <w:b/>
          <w:color w:val="000000"/>
          <w:sz w:val="24"/>
          <w:szCs w:val="24"/>
        </w:rPr>
        <w:t>(MDCNPBVT, 2008).</w:t>
      </w:r>
    </w:p>
    <w:p w:rsidR="00C24879" w:rsidRDefault="00C24879" w:rsidP="00C24879">
      <w:pPr>
        <w:pStyle w:val="Prrafodelista"/>
        <w:ind w:left="2127"/>
        <w:jc w:val="both"/>
        <w:rPr>
          <w:rFonts w:ascii="Times New Roman" w:hAnsi="Times New Roman"/>
          <w:b/>
          <w:color w:val="000000"/>
          <w:sz w:val="24"/>
          <w:szCs w:val="24"/>
        </w:rPr>
      </w:pPr>
    </w:p>
    <w:p w:rsidR="00C24879" w:rsidRDefault="00C24879" w:rsidP="00C24879">
      <w:pPr>
        <w:pStyle w:val="Prrafodelista"/>
        <w:ind w:left="2127"/>
        <w:jc w:val="both"/>
        <w:rPr>
          <w:rFonts w:ascii="Times New Roman" w:hAnsi="Times New Roman"/>
          <w:b/>
          <w:color w:val="000000"/>
          <w:sz w:val="24"/>
          <w:szCs w:val="24"/>
        </w:rPr>
      </w:pPr>
    </w:p>
    <w:p w:rsidR="00C24879" w:rsidRDefault="00C24879" w:rsidP="00C24879">
      <w:pPr>
        <w:pStyle w:val="Prrafodelista"/>
        <w:ind w:left="2127"/>
        <w:jc w:val="both"/>
        <w:rPr>
          <w:rFonts w:ascii="Times New Roman" w:hAnsi="Times New Roman"/>
          <w:b/>
          <w:color w:val="000000"/>
          <w:sz w:val="24"/>
          <w:szCs w:val="24"/>
        </w:rPr>
      </w:pPr>
    </w:p>
    <w:p w:rsidR="00C24879" w:rsidRDefault="00C24879" w:rsidP="00C24879">
      <w:pPr>
        <w:pStyle w:val="Prrafodelista"/>
        <w:ind w:left="2127"/>
        <w:jc w:val="both"/>
        <w:rPr>
          <w:rFonts w:ascii="Times New Roman" w:hAnsi="Times New Roman"/>
          <w:b/>
          <w:bCs/>
          <w:sz w:val="24"/>
          <w:szCs w:val="24"/>
        </w:rPr>
      </w:pPr>
    </w:p>
    <w:p w:rsidR="008C14A6" w:rsidRDefault="008C14A6" w:rsidP="00C24879">
      <w:pPr>
        <w:pStyle w:val="Prrafodelista"/>
        <w:ind w:left="2127"/>
        <w:jc w:val="both"/>
        <w:rPr>
          <w:rFonts w:ascii="Times New Roman" w:hAnsi="Times New Roman"/>
          <w:b/>
          <w:bCs/>
          <w:sz w:val="24"/>
          <w:szCs w:val="24"/>
        </w:rPr>
      </w:pPr>
    </w:p>
    <w:p w:rsidR="00683F2F" w:rsidRDefault="0074571E" w:rsidP="00C24879">
      <w:pPr>
        <w:pStyle w:val="Prrafodelista"/>
        <w:spacing w:line="480" w:lineRule="auto"/>
        <w:jc w:val="center"/>
        <w:rPr>
          <w:rFonts w:ascii="Times New Roman" w:hAnsi="Times New Roman"/>
          <w:bCs/>
          <w:sz w:val="24"/>
          <w:szCs w:val="24"/>
        </w:rPr>
      </w:pPr>
      <w:r>
        <w:rPr>
          <w:rFonts w:ascii="Times New Roman" w:hAnsi="Times New Roman"/>
          <w:b/>
          <w:bCs/>
          <w:sz w:val="24"/>
          <w:szCs w:val="24"/>
        </w:rPr>
        <w:lastRenderedPageBreak/>
        <w:t>Tabla 2.</w:t>
      </w:r>
      <w:r w:rsidR="00AA39BD">
        <w:rPr>
          <w:rFonts w:ascii="Times New Roman" w:hAnsi="Times New Roman"/>
          <w:b/>
          <w:bCs/>
          <w:sz w:val="24"/>
          <w:szCs w:val="24"/>
        </w:rPr>
        <w:t>6</w:t>
      </w:r>
      <w:r w:rsidR="004F3DE3">
        <w:rPr>
          <w:rFonts w:ascii="Times New Roman" w:hAnsi="Times New Roman"/>
          <w:b/>
          <w:bCs/>
          <w:sz w:val="24"/>
          <w:szCs w:val="24"/>
        </w:rPr>
        <w:t>:</w:t>
      </w:r>
      <w:r w:rsidR="00683F2F" w:rsidRPr="004F3DE3">
        <w:rPr>
          <w:rFonts w:ascii="Times New Roman" w:hAnsi="Times New Roman"/>
          <w:bCs/>
          <w:sz w:val="24"/>
          <w:szCs w:val="24"/>
        </w:rPr>
        <w:t xml:space="preserve"> Pendientes Máximas (%)</w:t>
      </w:r>
    </w:p>
    <w:tbl>
      <w:tblPr>
        <w:tblStyle w:val="Tablaconcuadrcula7"/>
        <w:tblW w:w="0" w:type="auto"/>
        <w:jc w:val="center"/>
        <w:tblLayout w:type="fixed"/>
        <w:tblLook w:val="04A0" w:firstRow="1" w:lastRow="0" w:firstColumn="1" w:lastColumn="0" w:noHBand="0" w:noVBand="1"/>
      </w:tblPr>
      <w:tblGrid>
        <w:gridCol w:w="2830"/>
        <w:gridCol w:w="1276"/>
        <w:gridCol w:w="1281"/>
        <w:gridCol w:w="1417"/>
        <w:gridCol w:w="1276"/>
      </w:tblGrid>
      <w:tr w:rsidR="003F6BF1" w:rsidRPr="003F6BF1" w:rsidTr="00F20D5E">
        <w:trPr>
          <w:trHeight w:val="974"/>
          <w:jc w:val="center"/>
        </w:trPr>
        <w:tc>
          <w:tcPr>
            <w:tcW w:w="2830" w:type="dxa"/>
            <w:tcBorders>
              <w:top w:val="single" w:sz="4" w:space="0" w:color="auto"/>
              <w:left w:val="nil"/>
              <w:bottom w:val="single" w:sz="4" w:space="0" w:color="auto"/>
              <w:right w:val="nil"/>
              <w:tl2br w:val="single" w:sz="4" w:space="0" w:color="auto"/>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Orografía tipo</w:t>
            </w:r>
          </w:p>
          <w:p w:rsidR="003F6BF1" w:rsidRPr="003F6BF1" w:rsidRDefault="003F6BF1" w:rsidP="003F6BF1">
            <w:pPr>
              <w:tabs>
                <w:tab w:val="left" w:pos="6375"/>
              </w:tabs>
              <w:autoSpaceDE/>
              <w:autoSpaceDN/>
              <w:spacing w:line="360" w:lineRule="auto"/>
              <w:jc w:val="both"/>
              <w:rPr>
                <w:lang w:eastAsia="en-US"/>
              </w:rPr>
            </w:pPr>
          </w:p>
          <w:p w:rsidR="003F6BF1" w:rsidRPr="003F6BF1" w:rsidRDefault="003F6BF1" w:rsidP="003F6BF1">
            <w:pPr>
              <w:tabs>
                <w:tab w:val="left" w:pos="6375"/>
              </w:tabs>
              <w:autoSpaceDE/>
              <w:autoSpaceDN/>
              <w:spacing w:line="360" w:lineRule="auto"/>
              <w:jc w:val="both"/>
              <w:rPr>
                <w:lang w:eastAsia="en-US"/>
              </w:rPr>
            </w:pPr>
            <w:r w:rsidRPr="003F6BF1">
              <w:rPr>
                <w:lang w:eastAsia="en-US"/>
              </w:rPr>
              <w:t>Velocidad de diseño</w:t>
            </w:r>
          </w:p>
        </w:tc>
        <w:tc>
          <w:tcPr>
            <w:tcW w:w="1276" w:type="dxa"/>
            <w:tcBorders>
              <w:top w:val="single" w:sz="4" w:space="0" w:color="auto"/>
              <w:left w:val="nil"/>
              <w:bottom w:val="single" w:sz="4" w:space="0" w:color="auto"/>
              <w:right w:val="nil"/>
            </w:tcBorders>
          </w:tcPr>
          <w:p w:rsidR="003F6BF1" w:rsidRPr="003F6BF1" w:rsidRDefault="003F6BF1" w:rsidP="003F6BF1">
            <w:pPr>
              <w:tabs>
                <w:tab w:val="left" w:pos="6375"/>
              </w:tabs>
              <w:autoSpaceDE/>
              <w:autoSpaceDN/>
              <w:spacing w:line="360" w:lineRule="auto"/>
              <w:jc w:val="both"/>
              <w:rPr>
                <w:lang w:eastAsia="en-US"/>
              </w:rPr>
            </w:pPr>
            <w:r w:rsidRPr="003F6BF1">
              <w:rPr>
                <w:lang w:eastAsia="en-US"/>
              </w:rPr>
              <w:t>Terreno plano</w:t>
            </w:r>
          </w:p>
        </w:tc>
        <w:tc>
          <w:tcPr>
            <w:tcW w:w="1281" w:type="dxa"/>
            <w:tcBorders>
              <w:top w:val="single" w:sz="4" w:space="0" w:color="auto"/>
              <w:left w:val="nil"/>
              <w:bottom w:val="single" w:sz="4" w:space="0" w:color="auto"/>
              <w:right w:val="nil"/>
            </w:tcBorders>
          </w:tcPr>
          <w:p w:rsidR="003F6BF1" w:rsidRPr="003F6BF1" w:rsidRDefault="003F6BF1" w:rsidP="003F6BF1">
            <w:pPr>
              <w:tabs>
                <w:tab w:val="left" w:pos="6375"/>
              </w:tabs>
              <w:autoSpaceDE/>
              <w:autoSpaceDN/>
              <w:spacing w:line="360" w:lineRule="auto"/>
              <w:jc w:val="both"/>
              <w:rPr>
                <w:lang w:eastAsia="en-US"/>
              </w:rPr>
            </w:pPr>
            <w:r w:rsidRPr="003F6BF1">
              <w:rPr>
                <w:lang w:eastAsia="en-US"/>
              </w:rPr>
              <w:t>Terreno ondulado</w:t>
            </w:r>
          </w:p>
        </w:tc>
        <w:tc>
          <w:tcPr>
            <w:tcW w:w="1417" w:type="dxa"/>
            <w:tcBorders>
              <w:top w:val="single" w:sz="4" w:space="0" w:color="auto"/>
              <w:left w:val="nil"/>
              <w:bottom w:val="single" w:sz="4" w:space="0" w:color="auto"/>
              <w:right w:val="nil"/>
            </w:tcBorders>
          </w:tcPr>
          <w:p w:rsidR="003F6BF1" w:rsidRPr="003F6BF1" w:rsidRDefault="003F6BF1" w:rsidP="003F6BF1">
            <w:pPr>
              <w:tabs>
                <w:tab w:val="left" w:pos="6375"/>
              </w:tabs>
              <w:autoSpaceDE/>
              <w:autoSpaceDN/>
              <w:spacing w:line="360" w:lineRule="auto"/>
              <w:jc w:val="both"/>
              <w:rPr>
                <w:lang w:eastAsia="en-US"/>
              </w:rPr>
            </w:pPr>
            <w:r w:rsidRPr="003F6BF1">
              <w:rPr>
                <w:lang w:eastAsia="en-US"/>
              </w:rPr>
              <w:t>Terreno montañoso</w:t>
            </w:r>
          </w:p>
        </w:tc>
        <w:tc>
          <w:tcPr>
            <w:tcW w:w="1276" w:type="dxa"/>
            <w:tcBorders>
              <w:top w:val="single" w:sz="4" w:space="0" w:color="auto"/>
              <w:left w:val="nil"/>
              <w:bottom w:val="single" w:sz="4" w:space="0" w:color="auto"/>
              <w:right w:val="nil"/>
            </w:tcBorders>
          </w:tcPr>
          <w:p w:rsidR="003F6BF1" w:rsidRPr="003F6BF1" w:rsidRDefault="003F6BF1" w:rsidP="003F6BF1">
            <w:pPr>
              <w:tabs>
                <w:tab w:val="left" w:pos="6375"/>
              </w:tabs>
              <w:autoSpaceDE/>
              <w:autoSpaceDN/>
              <w:spacing w:line="360" w:lineRule="auto"/>
              <w:jc w:val="both"/>
              <w:rPr>
                <w:lang w:eastAsia="en-US"/>
              </w:rPr>
            </w:pPr>
            <w:r w:rsidRPr="003F6BF1">
              <w:rPr>
                <w:lang w:eastAsia="en-US"/>
              </w:rPr>
              <w:t>Terreno escarpado</w:t>
            </w:r>
          </w:p>
        </w:tc>
      </w:tr>
      <w:tr w:rsidR="003F6BF1" w:rsidRPr="003F6BF1" w:rsidTr="00F20D5E">
        <w:trPr>
          <w:jc w:val="center"/>
        </w:trPr>
        <w:tc>
          <w:tcPr>
            <w:tcW w:w="2830" w:type="dxa"/>
            <w:tcBorders>
              <w:top w:val="single" w:sz="4" w:space="0" w:color="auto"/>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20</w:t>
            </w:r>
          </w:p>
        </w:tc>
        <w:tc>
          <w:tcPr>
            <w:tcW w:w="1276" w:type="dxa"/>
            <w:tcBorders>
              <w:top w:val="single" w:sz="4" w:space="0" w:color="auto"/>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81" w:type="dxa"/>
            <w:tcBorders>
              <w:top w:val="single" w:sz="4" w:space="0" w:color="auto"/>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9</w:t>
            </w:r>
          </w:p>
        </w:tc>
        <w:tc>
          <w:tcPr>
            <w:tcW w:w="1417" w:type="dxa"/>
            <w:tcBorders>
              <w:top w:val="single" w:sz="4" w:space="0" w:color="auto"/>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10</w:t>
            </w:r>
          </w:p>
        </w:tc>
        <w:tc>
          <w:tcPr>
            <w:tcW w:w="1276" w:type="dxa"/>
            <w:tcBorders>
              <w:top w:val="single" w:sz="4" w:space="0" w:color="auto"/>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12</w:t>
            </w:r>
          </w:p>
        </w:tc>
      </w:tr>
      <w:tr w:rsidR="003F6BF1" w:rsidRPr="003F6BF1" w:rsidTr="00B25747">
        <w:trPr>
          <w:jc w:val="center"/>
        </w:trPr>
        <w:tc>
          <w:tcPr>
            <w:tcW w:w="2830"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30</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81"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9</w:t>
            </w:r>
          </w:p>
        </w:tc>
        <w:tc>
          <w:tcPr>
            <w:tcW w:w="1417"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10</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12</w:t>
            </w:r>
          </w:p>
        </w:tc>
      </w:tr>
      <w:tr w:rsidR="003F6BF1" w:rsidRPr="003F6BF1" w:rsidTr="00B25747">
        <w:trPr>
          <w:jc w:val="center"/>
        </w:trPr>
        <w:tc>
          <w:tcPr>
            <w:tcW w:w="2830"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40</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81"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9</w:t>
            </w:r>
          </w:p>
        </w:tc>
        <w:tc>
          <w:tcPr>
            <w:tcW w:w="1417"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10</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10</w:t>
            </w:r>
          </w:p>
        </w:tc>
      </w:tr>
      <w:tr w:rsidR="003F6BF1" w:rsidRPr="003F6BF1" w:rsidTr="00B25747">
        <w:trPr>
          <w:jc w:val="center"/>
        </w:trPr>
        <w:tc>
          <w:tcPr>
            <w:tcW w:w="2830"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50</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81"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417"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76" w:type="dxa"/>
            <w:tcBorders>
              <w:top w:val="nil"/>
              <w:left w:val="nil"/>
              <w:bottom w:val="nil"/>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r>
      <w:tr w:rsidR="003F6BF1" w:rsidRPr="003F6BF1" w:rsidTr="00B25747">
        <w:trPr>
          <w:jc w:val="center"/>
        </w:trPr>
        <w:tc>
          <w:tcPr>
            <w:tcW w:w="2830" w:type="dxa"/>
            <w:tcBorders>
              <w:top w:val="nil"/>
              <w:left w:val="nil"/>
              <w:bottom w:val="single" w:sz="4" w:space="0" w:color="auto"/>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60</w:t>
            </w:r>
          </w:p>
        </w:tc>
        <w:tc>
          <w:tcPr>
            <w:tcW w:w="1276" w:type="dxa"/>
            <w:tcBorders>
              <w:top w:val="nil"/>
              <w:left w:val="nil"/>
              <w:bottom w:val="single" w:sz="4" w:space="0" w:color="auto"/>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81" w:type="dxa"/>
            <w:tcBorders>
              <w:top w:val="nil"/>
              <w:left w:val="nil"/>
              <w:bottom w:val="single" w:sz="4" w:space="0" w:color="auto"/>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417" w:type="dxa"/>
            <w:tcBorders>
              <w:top w:val="nil"/>
              <w:left w:val="nil"/>
              <w:bottom w:val="single" w:sz="4" w:space="0" w:color="auto"/>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c>
          <w:tcPr>
            <w:tcW w:w="1276" w:type="dxa"/>
            <w:tcBorders>
              <w:top w:val="nil"/>
              <w:left w:val="nil"/>
              <w:bottom w:val="single" w:sz="4" w:space="0" w:color="auto"/>
              <w:right w:val="nil"/>
            </w:tcBorders>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w:t>
            </w:r>
          </w:p>
        </w:tc>
      </w:tr>
    </w:tbl>
    <w:p w:rsidR="003F6BF1" w:rsidRDefault="00B25747" w:rsidP="00C24879">
      <w:pPr>
        <w:spacing w:line="360" w:lineRule="auto"/>
        <w:jc w:val="right"/>
        <w:rPr>
          <w:bCs/>
          <w:sz w:val="22"/>
          <w:szCs w:val="22"/>
        </w:rPr>
      </w:pPr>
      <w:r>
        <w:rPr>
          <w:bCs/>
          <w:sz w:val="22"/>
          <w:szCs w:val="22"/>
        </w:rPr>
        <w:t>Fuente: (MDCNPBVT, 2008), p. 56</w:t>
      </w:r>
    </w:p>
    <w:p w:rsidR="00F20D5E" w:rsidRPr="003F6BF1" w:rsidRDefault="00F20D5E" w:rsidP="00F20D5E">
      <w:pPr>
        <w:spacing w:line="276" w:lineRule="auto"/>
        <w:rPr>
          <w:bCs/>
          <w:sz w:val="22"/>
          <w:szCs w:val="22"/>
        </w:rPr>
      </w:pPr>
    </w:p>
    <w:p w:rsidR="00E64284" w:rsidRPr="003E457F" w:rsidRDefault="00532759" w:rsidP="00C24879">
      <w:pPr>
        <w:pStyle w:val="Prrafodelista"/>
        <w:numPr>
          <w:ilvl w:val="3"/>
          <w:numId w:val="13"/>
        </w:numPr>
        <w:adjustRightInd w:val="0"/>
        <w:ind w:firstLine="414"/>
        <w:rPr>
          <w:rFonts w:ascii="Times New Roman" w:hAnsi="Times New Roman"/>
          <w:b/>
          <w:color w:val="000000"/>
          <w:sz w:val="24"/>
          <w:szCs w:val="24"/>
        </w:rPr>
      </w:pPr>
      <w:bookmarkStart w:id="50" w:name="_Toc459886734"/>
      <w:bookmarkStart w:id="51" w:name="_Toc460342757"/>
      <w:bookmarkStart w:id="52" w:name="_Toc465089751"/>
      <w:r>
        <w:rPr>
          <w:rFonts w:ascii="Times New Roman" w:hAnsi="Times New Roman"/>
          <w:b/>
          <w:color w:val="000000"/>
          <w:sz w:val="24"/>
          <w:szCs w:val="24"/>
        </w:rPr>
        <w:t>Curvas v</w:t>
      </w:r>
      <w:r w:rsidR="00E64284" w:rsidRPr="003E457F">
        <w:rPr>
          <w:rFonts w:ascii="Times New Roman" w:hAnsi="Times New Roman"/>
          <w:b/>
          <w:color w:val="000000"/>
          <w:sz w:val="24"/>
          <w:szCs w:val="24"/>
        </w:rPr>
        <w:t>erticales</w:t>
      </w:r>
      <w:bookmarkEnd w:id="50"/>
      <w:bookmarkEnd w:id="51"/>
      <w:bookmarkEnd w:id="52"/>
    </w:p>
    <w:p w:rsidR="00CE3E3A" w:rsidRPr="00427207" w:rsidRDefault="00CE3E3A" w:rsidP="00C24879">
      <w:pPr>
        <w:spacing w:line="360" w:lineRule="auto"/>
        <w:ind w:left="2127"/>
        <w:jc w:val="both"/>
      </w:pPr>
      <w:r w:rsidRPr="00427207">
        <w:t>Los tramos consecutivos de rasante serán enlazados con curvas verticales parabólicas cuando la diferencia algebraica de sus pendientes sea mayor a 1%, para carreteras pavimentadas y mayor a 2% para las afirmadas.</w:t>
      </w:r>
    </w:p>
    <w:p w:rsidR="00CE3E3A" w:rsidRDefault="00CE3E3A" w:rsidP="00C24879">
      <w:pPr>
        <w:spacing w:line="360" w:lineRule="auto"/>
        <w:ind w:left="2127"/>
        <w:jc w:val="both"/>
      </w:pPr>
      <w:r w:rsidRPr="00427207">
        <w:t>Las curvas verticales serán proyectadas de modo que permitan, cuando menos, la visibilidad en una distancia igual a la de visibilidad mínima de parada y cuando sea razonable una visibilidad mayor a la distancia de visibilidad de paso</w:t>
      </w:r>
      <w:r w:rsidR="00ED5664" w:rsidRPr="00427207">
        <w:t>.</w:t>
      </w:r>
      <w:r w:rsidR="00ED5664" w:rsidRPr="00FF3B9E">
        <w:rPr>
          <w:b/>
          <w:color w:val="000000"/>
        </w:rPr>
        <w:t xml:space="preserve"> (MDCNPBVT, 2008)</w:t>
      </w:r>
      <w:r w:rsidR="00C24879">
        <w:t>.</w:t>
      </w:r>
    </w:p>
    <w:p w:rsidR="00C24879" w:rsidRPr="00427207" w:rsidRDefault="00C24879" w:rsidP="00C24879">
      <w:pPr>
        <w:spacing w:line="360" w:lineRule="auto"/>
        <w:ind w:left="2127"/>
        <w:jc w:val="both"/>
      </w:pPr>
    </w:p>
    <w:p w:rsidR="00E64284" w:rsidRPr="00427207" w:rsidRDefault="00CE3E3A" w:rsidP="00C24879">
      <w:pPr>
        <w:spacing w:line="360" w:lineRule="auto"/>
        <w:ind w:left="2127"/>
        <w:jc w:val="both"/>
        <w:rPr>
          <w:bCs/>
        </w:rPr>
      </w:pPr>
      <w:r w:rsidRPr="00427207">
        <w:t xml:space="preserve">Para la determinación </w:t>
      </w:r>
      <w:r w:rsidR="00ED5664">
        <w:t xml:space="preserve">el índice </w:t>
      </w:r>
      <w:r w:rsidR="00B313A2">
        <w:t>k se realiza con la siguiente fór</w:t>
      </w:r>
      <w:r w:rsidR="00ED5664">
        <w:t>mula:</w:t>
      </w:r>
    </w:p>
    <w:p w:rsidR="00F662C8" w:rsidRPr="003E457F" w:rsidRDefault="00F662C8" w:rsidP="003E457F">
      <w:pPr>
        <w:spacing w:line="360" w:lineRule="auto"/>
        <w:contextualSpacing/>
        <w:jc w:val="both"/>
        <w:rPr>
          <w:color w:val="000000"/>
        </w:rPr>
      </w:pPr>
    </w:p>
    <w:p w:rsidR="00E64284" w:rsidRPr="00AC6DEB" w:rsidRDefault="00AC6DEB" w:rsidP="00812448">
      <w:pPr>
        <w:spacing w:line="360" w:lineRule="auto"/>
        <w:jc w:val="center"/>
        <w:rPr>
          <w:i/>
          <w:color w:val="000000"/>
        </w:rPr>
      </w:pPr>
      <m:oMathPara>
        <m:oMath>
          <m:r>
            <m:rPr>
              <m:nor/>
            </m:rPr>
            <w:rPr>
              <w:color w:val="000000"/>
            </w:rPr>
            <m:t>K=L/A …</m:t>
          </m:r>
          <m:r>
            <m:rPr>
              <m:nor/>
            </m:rPr>
            <w:rPr>
              <w:rFonts w:ascii="Cambria Math"/>
              <w:color w:val="000000"/>
            </w:rPr>
            <m:t>...</m:t>
          </m:r>
          <m:r>
            <m:rPr>
              <m:nor/>
            </m:rPr>
            <w:rPr>
              <w:b/>
              <w:i/>
              <w:color w:val="000000"/>
            </w:rPr>
            <m:t>Ecuación 2.7</m:t>
          </m:r>
        </m:oMath>
      </m:oMathPara>
    </w:p>
    <w:p w:rsidR="00E64284" w:rsidRPr="00C24879" w:rsidRDefault="00C24879" w:rsidP="00C24879">
      <w:pPr>
        <w:spacing w:line="360" w:lineRule="auto"/>
        <w:ind w:left="2125" w:firstLine="2"/>
        <w:contextualSpacing/>
        <w:jc w:val="both"/>
        <w:rPr>
          <w:color w:val="000000"/>
        </w:rPr>
      </w:pPr>
      <w:proofErr w:type="gramStart"/>
      <w:r>
        <w:rPr>
          <w:color w:val="000000"/>
        </w:rPr>
        <w:t>donde</w:t>
      </w:r>
      <w:proofErr w:type="gramEnd"/>
      <w:r w:rsidRPr="00C24879">
        <w:rPr>
          <w:color w:val="000000"/>
        </w:rPr>
        <w:t>:</w:t>
      </w:r>
    </w:p>
    <w:p w:rsidR="00E64284" w:rsidRPr="003E457F" w:rsidRDefault="00E64284" w:rsidP="00C24879">
      <w:pPr>
        <w:spacing w:line="360" w:lineRule="auto"/>
        <w:ind w:left="3829" w:hanging="993"/>
        <w:contextualSpacing/>
        <w:jc w:val="both"/>
        <w:rPr>
          <w:color w:val="000000"/>
        </w:rPr>
      </w:pPr>
      <w:r w:rsidRPr="003E457F">
        <w:rPr>
          <w:color w:val="000000"/>
        </w:rPr>
        <w:t xml:space="preserve">K </w:t>
      </w:r>
      <w:r w:rsidRPr="003E457F">
        <w:rPr>
          <w:color w:val="000000"/>
        </w:rPr>
        <w:tab/>
        <w:t>: Parámetro de curvatura</w:t>
      </w:r>
    </w:p>
    <w:p w:rsidR="00E64284" w:rsidRPr="003E457F" w:rsidRDefault="00E64284" w:rsidP="00C24879">
      <w:pPr>
        <w:spacing w:line="360" w:lineRule="auto"/>
        <w:ind w:left="3829" w:hanging="993"/>
        <w:contextualSpacing/>
        <w:jc w:val="both"/>
        <w:rPr>
          <w:color w:val="000000"/>
        </w:rPr>
      </w:pPr>
      <w:r w:rsidRPr="003E457F">
        <w:rPr>
          <w:color w:val="000000"/>
        </w:rPr>
        <w:t xml:space="preserve">L </w:t>
      </w:r>
      <w:r w:rsidRPr="003E457F">
        <w:rPr>
          <w:color w:val="000000"/>
        </w:rPr>
        <w:tab/>
        <w:t>: Longitud de la curva vertical</w:t>
      </w:r>
    </w:p>
    <w:p w:rsidR="008126DB" w:rsidRDefault="00E64284" w:rsidP="00C24879">
      <w:pPr>
        <w:spacing w:line="360" w:lineRule="auto"/>
        <w:ind w:left="3829" w:hanging="993"/>
        <w:contextualSpacing/>
        <w:jc w:val="both"/>
        <w:rPr>
          <w:color w:val="000000"/>
        </w:rPr>
      </w:pPr>
      <w:r w:rsidRPr="003E457F">
        <w:rPr>
          <w:color w:val="000000"/>
        </w:rPr>
        <w:t xml:space="preserve">A </w:t>
      </w:r>
      <w:r w:rsidRPr="003E457F">
        <w:rPr>
          <w:color w:val="000000"/>
        </w:rPr>
        <w:tab/>
        <w:t>: Valor Absoluto de la diferencia algebraica de las pendientes</w:t>
      </w:r>
    </w:p>
    <w:p w:rsidR="007C013B" w:rsidRDefault="007C013B" w:rsidP="000810EA">
      <w:pPr>
        <w:spacing w:line="360" w:lineRule="auto"/>
        <w:ind w:left="2127" w:hanging="993"/>
        <w:contextualSpacing/>
        <w:jc w:val="both"/>
        <w:rPr>
          <w:color w:val="000000"/>
        </w:rPr>
      </w:pPr>
    </w:p>
    <w:p w:rsidR="00E40450" w:rsidRDefault="00E40450" w:rsidP="000810EA">
      <w:pPr>
        <w:spacing w:line="360" w:lineRule="auto"/>
        <w:ind w:left="2127" w:hanging="993"/>
        <w:contextualSpacing/>
        <w:jc w:val="both"/>
        <w:rPr>
          <w:color w:val="000000"/>
        </w:rPr>
      </w:pPr>
    </w:p>
    <w:p w:rsidR="00E40450" w:rsidRDefault="00E40450" w:rsidP="000810EA">
      <w:pPr>
        <w:spacing w:line="360" w:lineRule="auto"/>
        <w:ind w:left="2127" w:hanging="993"/>
        <w:contextualSpacing/>
        <w:jc w:val="both"/>
        <w:rPr>
          <w:color w:val="000000"/>
        </w:rPr>
      </w:pPr>
    </w:p>
    <w:p w:rsidR="00E40450" w:rsidRDefault="00E40450" w:rsidP="000810EA">
      <w:pPr>
        <w:spacing w:line="360" w:lineRule="auto"/>
        <w:ind w:left="2127" w:hanging="993"/>
        <w:contextualSpacing/>
        <w:jc w:val="both"/>
        <w:rPr>
          <w:color w:val="000000"/>
        </w:rPr>
      </w:pPr>
    </w:p>
    <w:p w:rsidR="00F20D5E" w:rsidRDefault="008126DB" w:rsidP="00E40450">
      <w:pPr>
        <w:tabs>
          <w:tab w:val="left" w:pos="6375"/>
        </w:tabs>
        <w:spacing w:line="480" w:lineRule="auto"/>
        <w:jc w:val="center"/>
      </w:pPr>
      <w:r w:rsidRPr="00DF175F">
        <w:rPr>
          <w:b/>
        </w:rPr>
        <w:lastRenderedPageBreak/>
        <w:t>Tabla 2</w:t>
      </w:r>
      <w:r w:rsidR="005416AE">
        <w:rPr>
          <w:b/>
        </w:rPr>
        <w:t>.7</w:t>
      </w:r>
      <w:r>
        <w:rPr>
          <w:b/>
        </w:rPr>
        <w:t>:</w:t>
      </w:r>
      <w:r w:rsidR="00812448">
        <w:rPr>
          <w:b/>
        </w:rPr>
        <w:t xml:space="preserve"> </w:t>
      </w:r>
      <w:r w:rsidR="00812448" w:rsidRPr="002912FB">
        <w:t>Valor del í</w:t>
      </w:r>
      <w:r w:rsidRPr="002912FB">
        <w:t>ndice K para el cálculo de la longitud de curva vertical convexa</w:t>
      </w:r>
    </w:p>
    <w:tbl>
      <w:tblPr>
        <w:tblStyle w:val="Tablaconcuadrcu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417"/>
        <w:gridCol w:w="1418"/>
        <w:gridCol w:w="1984"/>
        <w:gridCol w:w="2029"/>
      </w:tblGrid>
      <w:tr w:rsidR="003F6BF1" w:rsidRPr="003F6BF1" w:rsidTr="00B25747">
        <w:trPr>
          <w:trHeight w:val="1167"/>
          <w:jc w:val="center"/>
        </w:trPr>
        <w:tc>
          <w:tcPr>
            <w:tcW w:w="1559" w:type="dxa"/>
            <w:vMerge w:val="restart"/>
            <w:tcBorders>
              <w:top w:val="single" w:sz="4" w:space="0" w:color="auto"/>
              <w:bottom w:val="nil"/>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Velocidad Directriz (Km/h)</w:t>
            </w:r>
          </w:p>
        </w:tc>
        <w:tc>
          <w:tcPr>
            <w:tcW w:w="2835" w:type="dxa"/>
            <w:gridSpan w:val="2"/>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Longitud controlada por visibilidad de frenado</w:t>
            </w:r>
          </w:p>
        </w:tc>
        <w:tc>
          <w:tcPr>
            <w:tcW w:w="4013" w:type="dxa"/>
            <w:gridSpan w:val="2"/>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Longitud controlada por visibilidad de adelantamiento</w:t>
            </w:r>
          </w:p>
        </w:tc>
      </w:tr>
      <w:tr w:rsidR="003F6BF1" w:rsidRPr="003F6BF1" w:rsidTr="00B25747">
        <w:trPr>
          <w:trHeight w:val="1832"/>
          <w:jc w:val="center"/>
        </w:trPr>
        <w:tc>
          <w:tcPr>
            <w:tcW w:w="1559" w:type="dxa"/>
            <w:vMerge/>
            <w:tcBorders>
              <w:top w:val="nil"/>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p>
        </w:tc>
        <w:tc>
          <w:tcPr>
            <w:tcW w:w="1417" w:type="dxa"/>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Distancia de visibilidad de frenado (m)</w:t>
            </w:r>
          </w:p>
        </w:tc>
        <w:tc>
          <w:tcPr>
            <w:tcW w:w="1418" w:type="dxa"/>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Índice de curvatura K</w:t>
            </w:r>
          </w:p>
        </w:tc>
        <w:tc>
          <w:tcPr>
            <w:tcW w:w="1984" w:type="dxa"/>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Distancia de visibilidad de adelantamiento</w:t>
            </w:r>
          </w:p>
        </w:tc>
        <w:tc>
          <w:tcPr>
            <w:tcW w:w="2029" w:type="dxa"/>
            <w:tcBorders>
              <w:top w:val="single" w:sz="4" w:space="0" w:color="auto"/>
              <w:bottom w:val="single" w:sz="4" w:space="0" w:color="auto"/>
            </w:tcBorders>
            <w:vAlign w:val="center"/>
          </w:tcPr>
          <w:p w:rsidR="003F6BF1" w:rsidRPr="003F6BF1" w:rsidRDefault="003F6BF1" w:rsidP="003F6BF1">
            <w:pPr>
              <w:tabs>
                <w:tab w:val="left" w:pos="6375"/>
              </w:tabs>
              <w:autoSpaceDE/>
              <w:autoSpaceDN/>
              <w:spacing w:line="360" w:lineRule="auto"/>
              <w:jc w:val="center"/>
              <w:rPr>
                <w:b/>
                <w:lang w:eastAsia="en-US"/>
              </w:rPr>
            </w:pPr>
            <w:r w:rsidRPr="003F6BF1">
              <w:rPr>
                <w:lang w:eastAsia="en-US"/>
              </w:rPr>
              <w:t>Índice de curvatura K</w:t>
            </w:r>
          </w:p>
        </w:tc>
      </w:tr>
      <w:tr w:rsidR="003F6BF1" w:rsidRPr="003F6BF1" w:rsidTr="002912FB">
        <w:trPr>
          <w:jc w:val="center"/>
        </w:trPr>
        <w:tc>
          <w:tcPr>
            <w:tcW w:w="1559" w:type="dxa"/>
            <w:tcBorders>
              <w:top w:val="single" w:sz="4" w:space="0" w:color="auto"/>
            </w:tcBorders>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20</w:t>
            </w:r>
          </w:p>
        </w:tc>
        <w:tc>
          <w:tcPr>
            <w:tcW w:w="1417" w:type="dxa"/>
            <w:tcBorders>
              <w:top w:val="single" w:sz="4" w:space="0" w:color="auto"/>
            </w:tcBorders>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20</w:t>
            </w:r>
          </w:p>
        </w:tc>
        <w:tc>
          <w:tcPr>
            <w:tcW w:w="1418" w:type="dxa"/>
            <w:tcBorders>
              <w:top w:val="single" w:sz="4" w:space="0" w:color="auto"/>
            </w:tcBorders>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0.6</w:t>
            </w:r>
          </w:p>
        </w:tc>
        <w:tc>
          <w:tcPr>
            <w:tcW w:w="1984" w:type="dxa"/>
            <w:tcBorders>
              <w:top w:val="single" w:sz="4" w:space="0" w:color="auto"/>
            </w:tcBorders>
            <w:vAlign w:val="center"/>
          </w:tcPr>
          <w:p w:rsidR="003F6BF1" w:rsidRPr="003F6BF1" w:rsidRDefault="003F6BF1" w:rsidP="003F6BF1">
            <w:pPr>
              <w:tabs>
                <w:tab w:val="left" w:pos="6375"/>
              </w:tabs>
              <w:autoSpaceDE/>
              <w:autoSpaceDN/>
              <w:spacing w:line="360" w:lineRule="auto"/>
              <w:jc w:val="center"/>
              <w:rPr>
                <w:lang w:eastAsia="en-US"/>
              </w:rPr>
            </w:pPr>
            <m:oMathPara>
              <m:oMath>
                <m:r>
                  <w:rPr>
                    <w:rFonts w:ascii="Cambria Math" w:hAnsi="Cambria Math"/>
                    <w:lang w:eastAsia="en-US"/>
                  </w:rPr>
                  <m:t>⋯</m:t>
                </m:r>
              </m:oMath>
            </m:oMathPara>
          </w:p>
        </w:tc>
        <w:tc>
          <w:tcPr>
            <w:tcW w:w="2029" w:type="dxa"/>
            <w:tcBorders>
              <w:top w:val="single" w:sz="4" w:space="0" w:color="auto"/>
            </w:tcBorders>
            <w:vAlign w:val="center"/>
          </w:tcPr>
          <w:p w:rsidR="003F6BF1" w:rsidRPr="003F6BF1" w:rsidRDefault="003F6BF1" w:rsidP="003F6BF1">
            <w:pPr>
              <w:tabs>
                <w:tab w:val="left" w:pos="6375"/>
              </w:tabs>
              <w:autoSpaceDE/>
              <w:autoSpaceDN/>
              <w:spacing w:line="360" w:lineRule="auto"/>
              <w:jc w:val="center"/>
              <w:rPr>
                <w:lang w:eastAsia="en-US"/>
              </w:rPr>
            </w:pPr>
            <m:oMathPara>
              <m:oMath>
                <m:r>
                  <w:rPr>
                    <w:rFonts w:ascii="Cambria Math" w:hAnsi="Cambria Math"/>
                    <w:lang w:eastAsia="en-US"/>
                  </w:rPr>
                  <m:t>⋯</m:t>
                </m:r>
              </m:oMath>
            </m:oMathPara>
          </w:p>
        </w:tc>
      </w:tr>
      <w:tr w:rsidR="003F6BF1" w:rsidRPr="003F6BF1" w:rsidTr="002912FB">
        <w:trPr>
          <w:jc w:val="center"/>
        </w:trPr>
        <w:tc>
          <w:tcPr>
            <w:tcW w:w="155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30</w:t>
            </w:r>
          </w:p>
        </w:tc>
        <w:tc>
          <w:tcPr>
            <w:tcW w:w="1417"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35</w:t>
            </w:r>
          </w:p>
        </w:tc>
        <w:tc>
          <w:tcPr>
            <w:tcW w:w="1418"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1.9</w:t>
            </w:r>
          </w:p>
        </w:tc>
        <w:tc>
          <w:tcPr>
            <w:tcW w:w="1984"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200</w:t>
            </w:r>
          </w:p>
        </w:tc>
        <w:tc>
          <w:tcPr>
            <w:tcW w:w="202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46</w:t>
            </w:r>
          </w:p>
        </w:tc>
      </w:tr>
      <w:tr w:rsidR="003F6BF1" w:rsidRPr="003F6BF1" w:rsidTr="002912FB">
        <w:trPr>
          <w:jc w:val="center"/>
        </w:trPr>
        <w:tc>
          <w:tcPr>
            <w:tcW w:w="155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40</w:t>
            </w:r>
          </w:p>
        </w:tc>
        <w:tc>
          <w:tcPr>
            <w:tcW w:w="1417"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50</w:t>
            </w:r>
          </w:p>
        </w:tc>
        <w:tc>
          <w:tcPr>
            <w:tcW w:w="1418"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3.8</w:t>
            </w:r>
          </w:p>
        </w:tc>
        <w:tc>
          <w:tcPr>
            <w:tcW w:w="1984"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270</w:t>
            </w:r>
          </w:p>
        </w:tc>
        <w:tc>
          <w:tcPr>
            <w:tcW w:w="202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84</w:t>
            </w:r>
          </w:p>
        </w:tc>
      </w:tr>
      <w:tr w:rsidR="003F6BF1" w:rsidRPr="003F6BF1" w:rsidTr="002912FB">
        <w:trPr>
          <w:jc w:val="center"/>
        </w:trPr>
        <w:tc>
          <w:tcPr>
            <w:tcW w:w="155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50</w:t>
            </w:r>
          </w:p>
        </w:tc>
        <w:tc>
          <w:tcPr>
            <w:tcW w:w="1417"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65</w:t>
            </w:r>
          </w:p>
        </w:tc>
        <w:tc>
          <w:tcPr>
            <w:tcW w:w="1418"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6.4</w:t>
            </w:r>
          </w:p>
        </w:tc>
        <w:tc>
          <w:tcPr>
            <w:tcW w:w="1984"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345</w:t>
            </w:r>
          </w:p>
        </w:tc>
        <w:tc>
          <w:tcPr>
            <w:tcW w:w="202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138</w:t>
            </w:r>
          </w:p>
        </w:tc>
      </w:tr>
      <w:tr w:rsidR="003F6BF1" w:rsidRPr="003F6BF1" w:rsidTr="002912FB">
        <w:trPr>
          <w:jc w:val="center"/>
        </w:trPr>
        <w:tc>
          <w:tcPr>
            <w:tcW w:w="155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60</w:t>
            </w:r>
          </w:p>
        </w:tc>
        <w:tc>
          <w:tcPr>
            <w:tcW w:w="1417"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85</w:t>
            </w:r>
          </w:p>
        </w:tc>
        <w:tc>
          <w:tcPr>
            <w:tcW w:w="1418"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11</w:t>
            </w:r>
          </w:p>
        </w:tc>
        <w:tc>
          <w:tcPr>
            <w:tcW w:w="1984"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410</w:t>
            </w:r>
          </w:p>
        </w:tc>
        <w:tc>
          <w:tcPr>
            <w:tcW w:w="2029" w:type="dxa"/>
            <w:vAlign w:val="center"/>
          </w:tcPr>
          <w:p w:rsidR="003F6BF1" w:rsidRPr="003F6BF1" w:rsidRDefault="003F6BF1" w:rsidP="003F6BF1">
            <w:pPr>
              <w:tabs>
                <w:tab w:val="left" w:pos="6375"/>
              </w:tabs>
              <w:autoSpaceDE/>
              <w:autoSpaceDN/>
              <w:spacing w:line="360" w:lineRule="auto"/>
              <w:jc w:val="center"/>
              <w:rPr>
                <w:lang w:eastAsia="en-US"/>
              </w:rPr>
            </w:pPr>
            <w:r w:rsidRPr="003F6BF1">
              <w:rPr>
                <w:lang w:eastAsia="en-US"/>
              </w:rPr>
              <w:t>195</w:t>
            </w:r>
          </w:p>
        </w:tc>
      </w:tr>
    </w:tbl>
    <w:p w:rsidR="008126DB" w:rsidRPr="008126DB" w:rsidRDefault="008126DB" w:rsidP="008126DB">
      <w:pPr>
        <w:spacing w:line="360" w:lineRule="auto"/>
        <w:ind w:left="426"/>
        <w:contextualSpacing/>
        <w:jc w:val="both"/>
        <w:rPr>
          <w:color w:val="000000"/>
        </w:rPr>
      </w:pPr>
      <w:r w:rsidRPr="008126DB">
        <w:rPr>
          <w:color w:val="000000"/>
        </w:rPr>
        <w:t xml:space="preserve">El índice de curvatura es la longitud (L) de la curva de las pendientes (A) K = L/A por el porcentaje de la diferencia algebraica. </w:t>
      </w:r>
    </w:p>
    <w:p w:rsidR="00F20D5E" w:rsidRDefault="008126DB" w:rsidP="00E40450">
      <w:pPr>
        <w:spacing w:line="360" w:lineRule="auto"/>
        <w:contextualSpacing/>
        <w:jc w:val="right"/>
        <w:rPr>
          <w:color w:val="000000"/>
          <w:sz w:val="22"/>
          <w:szCs w:val="22"/>
        </w:rPr>
      </w:pPr>
      <w:r>
        <w:rPr>
          <w:color w:val="000000"/>
          <w:sz w:val="22"/>
          <w:szCs w:val="22"/>
        </w:rPr>
        <w:t xml:space="preserve">        </w:t>
      </w:r>
      <w:r w:rsidRPr="008126DB">
        <w:rPr>
          <w:color w:val="000000"/>
          <w:sz w:val="22"/>
          <w:szCs w:val="22"/>
        </w:rPr>
        <w:t>Fuente: (MDCNPBVT, 2008), p. 55.</w:t>
      </w:r>
    </w:p>
    <w:p w:rsidR="00F20D5E" w:rsidRDefault="00F20D5E" w:rsidP="00F20D5E">
      <w:pPr>
        <w:spacing w:line="360" w:lineRule="auto"/>
        <w:contextualSpacing/>
        <w:jc w:val="both"/>
        <w:rPr>
          <w:color w:val="000000"/>
          <w:sz w:val="22"/>
          <w:szCs w:val="22"/>
        </w:rPr>
      </w:pPr>
    </w:p>
    <w:p w:rsidR="00E40450" w:rsidRPr="00F20D5E" w:rsidRDefault="00E40450" w:rsidP="00F20D5E">
      <w:pPr>
        <w:spacing w:line="360" w:lineRule="auto"/>
        <w:contextualSpacing/>
        <w:jc w:val="both"/>
        <w:rPr>
          <w:color w:val="000000"/>
          <w:sz w:val="22"/>
          <w:szCs w:val="22"/>
        </w:rPr>
      </w:pPr>
    </w:p>
    <w:p w:rsidR="008126DB" w:rsidRDefault="00AA39BD" w:rsidP="001F2351">
      <w:pPr>
        <w:tabs>
          <w:tab w:val="left" w:pos="6375"/>
        </w:tabs>
        <w:spacing w:line="480" w:lineRule="auto"/>
        <w:jc w:val="both"/>
      </w:pPr>
      <w:r>
        <w:rPr>
          <w:b/>
        </w:rPr>
        <w:t>Tabla 2.8</w:t>
      </w:r>
      <w:r w:rsidR="00812448">
        <w:rPr>
          <w:b/>
        </w:rPr>
        <w:t xml:space="preserve">: </w:t>
      </w:r>
      <w:r w:rsidR="00812448" w:rsidRPr="002912FB">
        <w:t>Valor del í</w:t>
      </w:r>
      <w:r w:rsidR="008126DB" w:rsidRPr="002912FB">
        <w:t>ndice K para el cálculo de la longitud de curva vertical cóncava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2943"/>
        <w:gridCol w:w="2474"/>
      </w:tblGrid>
      <w:tr w:rsidR="003F6BF1" w:rsidRPr="00DF175F" w:rsidTr="006B5178">
        <w:trPr>
          <w:trHeight w:val="1028"/>
          <w:jc w:val="center"/>
        </w:trPr>
        <w:tc>
          <w:tcPr>
            <w:tcW w:w="2521" w:type="dxa"/>
            <w:tcBorders>
              <w:top w:val="single" w:sz="4" w:space="0" w:color="auto"/>
              <w:bottom w:val="single" w:sz="4" w:space="0" w:color="auto"/>
            </w:tcBorders>
            <w:vAlign w:val="center"/>
          </w:tcPr>
          <w:p w:rsidR="003F6BF1" w:rsidRPr="00A16EB0" w:rsidRDefault="003F6BF1" w:rsidP="003F6BF1">
            <w:pPr>
              <w:tabs>
                <w:tab w:val="left" w:pos="6375"/>
              </w:tabs>
              <w:spacing w:line="360" w:lineRule="auto"/>
              <w:jc w:val="center"/>
            </w:pPr>
            <w:r w:rsidRPr="00A16EB0">
              <w:t>Velocidad Directriz (Km/h)</w:t>
            </w:r>
          </w:p>
        </w:tc>
        <w:tc>
          <w:tcPr>
            <w:tcW w:w="2943" w:type="dxa"/>
            <w:tcBorders>
              <w:top w:val="single" w:sz="4" w:space="0" w:color="auto"/>
              <w:bottom w:val="single" w:sz="4" w:space="0" w:color="auto"/>
            </w:tcBorders>
            <w:vAlign w:val="center"/>
          </w:tcPr>
          <w:p w:rsidR="003F6BF1" w:rsidRPr="00A16EB0" w:rsidRDefault="003F6BF1" w:rsidP="003F6BF1">
            <w:pPr>
              <w:tabs>
                <w:tab w:val="left" w:pos="6375"/>
              </w:tabs>
              <w:spacing w:line="360" w:lineRule="auto"/>
              <w:jc w:val="center"/>
            </w:pPr>
            <w:r w:rsidRPr="00A16EB0">
              <w:t>Distancia de visibilidad de frenado (m)</w:t>
            </w:r>
          </w:p>
        </w:tc>
        <w:tc>
          <w:tcPr>
            <w:tcW w:w="2474" w:type="dxa"/>
            <w:tcBorders>
              <w:top w:val="single" w:sz="4" w:space="0" w:color="auto"/>
              <w:bottom w:val="single" w:sz="4" w:space="0" w:color="auto"/>
            </w:tcBorders>
            <w:vAlign w:val="center"/>
          </w:tcPr>
          <w:p w:rsidR="003F6BF1" w:rsidRPr="00A16EB0" w:rsidRDefault="003F6BF1" w:rsidP="003F6BF1">
            <w:pPr>
              <w:tabs>
                <w:tab w:val="left" w:pos="6375"/>
              </w:tabs>
              <w:spacing w:line="360" w:lineRule="auto"/>
              <w:jc w:val="center"/>
            </w:pPr>
            <w:r w:rsidRPr="00A16EB0">
              <w:t>Índice de curvatura K</w:t>
            </w:r>
          </w:p>
        </w:tc>
      </w:tr>
      <w:tr w:rsidR="003F6BF1" w:rsidRPr="00DF175F" w:rsidTr="002912FB">
        <w:trPr>
          <w:jc w:val="center"/>
        </w:trPr>
        <w:tc>
          <w:tcPr>
            <w:tcW w:w="2521" w:type="dxa"/>
            <w:tcBorders>
              <w:top w:val="single" w:sz="4" w:space="0" w:color="auto"/>
            </w:tcBorders>
            <w:vAlign w:val="center"/>
          </w:tcPr>
          <w:p w:rsidR="003F6BF1" w:rsidRPr="00DF175F" w:rsidRDefault="003F6BF1" w:rsidP="003F6BF1">
            <w:pPr>
              <w:tabs>
                <w:tab w:val="left" w:pos="6375"/>
              </w:tabs>
              <w:spacing w:line="360" w:lineRule="auto"/>
              <w:jc w:val="center"/>
            </w:pPr>
            <w:r w:rsidRPr="00DF175F">
              <w:t>20</w:t>
            </w:r>
          </w:p>
        </w:tc>
        <w:tc>
          <w:tcPr>
            <w:tcW w:w="2943" w:type="dxa"/>
            <w:tcBorders>
              <w:top w:val="single" w:sz="4" w:space="0" w:color="auto"/>
            </w:tcBorders>
            <w:vAlign w:val="center"/>
          </w:tcPr>
          <w:p w:rsidR="003F6BF1" w:rsidRPr="00DF175F" w:rsidRDefault="003F6BF1" w:rsidP="003F6BF1">
            <w:pPr>
              <w:tabs>
                <w:tab w:val="left" w:pos="6375"/>
              </w:tabs>
              <w:spacing w:line="360" w:lineRule="auto"/>
              <w:jc w:val="center"/>
            </w:pPr>
            <w:r w:rsidRPr="00DF175F">
              <w:t>20</w:t>
            </w:r>
          </w:p>
        </w:tc>
        <w:tc>
          <w:tcPr>
            <w:tcW w:w="2474" w:type="dxa"/>
            <w:tcBorders>
              <w:top w:val="single" w:sz="4" w:space="0" w:color="auto"/>
            </w:tcBorders>
            <w:vAlign w:val="center"/>
          </w:tcPr>
          <w:p w:rsidR="003F6BF1" w:rsidRPr="00DF175F" w:rsidRDefault="003F6BF1" w:rsidP="003F6BF1">
            <w:pPr>
              <w:tabs>
                <w:tab w:val="left" w:pos="6375"/>
              </w:tabs>
              <w:spacing w:line="360" w:lineRule="auto"/>
              <w:jc w:val="center"/>
            </w:pPr>
            <w:r w:rsidRPr="00DF175F">
              <w:t>2.1</w:t>
            </w:r>
          </w:p>
        </w:tc>
      </w:tr>
      <w:tr w:rsidR="003F6BF1" w:rsidRPr="00DF175F" w:rsidTr="002912FB">
        <w:trPr>
          <w:jc w:val="center"/>
        </w:trPr>
        <w:tc>
          <w:tcPr>
            <w:tcW w:w="2521" w:type="dxa"/>
            <w:vAlign w:val="center"/>
          </w:tcPr>
          <w:p w:rsidR="003F6BF1" w:rsidRPr="00DF175F" w:rsidRDefault="003F6BF1" w:rsidP="003F6BF1">
            <w:pPr>
              <w:tabs>
                <w:tab w:val="left" w:pos="6375"/>
              </w:tabs>
              <w:spacing w:line="360" w:lineRule="auto"/>
              <w:jc w:val="center"/>
            </w:pPr>
            <w:r w:rsidRPr="00DF175F">
              <w:t>30</w:t>
            </w:r>
          </w:p>
        </w:tc>
        <w:tc>
          <w:tcPr>
            <w:tcW w:w="2943" w:type="dxa"/>
            <w:vAlign w:val="center"/>
          </w:tcPr>
          <w:p w:rsidR="003F6BF1" w:rsidRPr="00DF175F" w:rsidRDefault="003F6BF1" w:rsidP="003F6BF1">
            <w:pPr>
              <w:tabs>
                <w:tab w:val="left" w:pos="6375"/>
              </w:tabs>
              <w:spacing w:line="360" w:lineRule="auto"/>
              <w:jc w:val="center"/>
            </w:pPr>
            <w:r w:rsidRPr="00DF175F">
              <w:t>35</w:t>
            </w:r>
          </w:p>
        </w:tc>
        <w:tc>
          <w:tcPr>
            <w:tcW w:w="2474" w:type="dxa"/>
            <w:vAlign w:val="center"/>
          </w:tcPr>
          <w:p w:rsidR="003F6BF1" w:rsidRPr="00DF175F" w:rsidRDefault="003F6BF1" w:rsidP="003F6BF1">
            <w:pPr>
              <w:tabs>
                <w:tab w:val="left" w:pos="6375"/>
              </w:tabs>
              <w:spacing w:line="360" w:lineRule="auto"/>
              <w:jc w:val="center"/>
            </w:pPr>
            <w:r w:rsidRPr="00DF175F">
              <w:t>5.1</w:t>
            </w:r>
          </w:p>
        </w:tc>
      </w:tr>
      <w:tr w:rsidR="003F6BF1" w:rsidRPr="00DF175F" w:rsidTr="002912FB">
        <w:trPr>
          <w:jc w:val="center"/>
        </w:trPr>
        <w:tc>
          <w:tcPr>
            <w:tcW w:w="2521" w:type="dxa"/>
            <w:vAlign w:val="center"/>
          </w:tcPr>
          <w:p w:rsidR="003F6BF1" w:rsidRPr="00DF175F" w:rsidRDefault="003F6BF1" w:rsidP="003F6BF1">
            <w:pPr>
              <w:tabs>
                <w:tab w:val="left" w:pos="6375"/>
              </w:tabs>
              <w:spacing w:line="360" w:lineRule="auto"/>
              <w:jc w:val="center"/>
            </w:pPr>
            <w:r w:rsidRPr="00DF175F">
              <w:t>40</w:t>
            </w:r>
          </w:p>
        </w:tc>
        <w:tc>
          <w:tcPr>
            <w:tcW w:w="2943" w:type="dxa"/>
            <w:vAlign w:val="center"/>
          </w:tcPr>
          <w:p w:rsidR="003F6BF1" w:rsidRPr="00DF175F" w:rsidRDefault="003F6BF1" w:rsidP="003F6BF1">
            <w:pPr>
              <w:tabs>
                <w:tab w:val="left" w:pos="6375"/>
              </w:tabs>
              <w:spacing w:line="360" w:lineRule="auto"/>
              <w:jc w:val="center"/>
            </w:pPr>
            <w:r w:rsidRPr="00DF175F">
              <w:t>50</w:t>
            </w:r>
          </w:p>
        </w:tc>
        <w:tc>
          <w:tcPr>
            <w:tcW w:w="2474" w:type="dxa"/>
            <w:vAlign w:val="center"/>
          </w:tcPr>
          <w:p w:rsidR="003F6BF1" w:rsidRPr="00DF175F" w:rsidRDefault="003F6BF1" w:rsidP="003F6BF1">
            <w:pPr>
              <w:tabs>
                <w:tab w:val="left" w:pos="6375"/>
              </w:tabs>
              <w:spacing w:line="360" w:lineRule="auto"/>
              <w:jc w:val="center"/>
            </w:pPr>
            <w:r w:rsidRPr="00DF175F">
              <w:t>8.5</w:t>
            </w:r>
          </w:p>
        </w:tc>
      </w:tr>
      <w:tr w:rsidR="003F6BF1" w:rsidRPr="00DF175F" w:rsidTr="002912FB">
        <w:trPr>
          <w:jc w:val="center"/>
        </w:trPr>
        <w:tc>
          <w:tcPr>
            <w:tcW w:w="2521" w:type="dxa"/>
            <w:vAlign w:val="center"/>
          </w:tcPr>
          <w:p w:rsidR="003F6BF1" w:rsidRPr="00DF175F" w:rsidRDefault="003F6BF1" w:rsidP="003F6BF1">
            <w:pPr>
              <w:tabs>
                <w:tab w:val="left" w:pos="6375"/>
              </w:tabs>
              <w:spacing w:line="360" w:lineRule="auto"/>
              <w:jc w:val="center"/>
            </w:pPr>
            <w:r w:rsidRPr="00DF175F">
              <w:t>50</w:t>
            </w:r>
          </w:p>
        </w:tc>
        <w:tc>
          <w:tcPr>
            <w:tcW w:w="2943" w:type="dxa"/>
            <w:vAlign w:val="center"/>
          </w:tcPr>
          <w:p w:rsidR="003F6BF1" w:rsidRPr="00DF175F" w:rsidRDefault="003F6BF1" w:rsidP="003F6BF1">
            <w:pPr>
              <w:tabs>
                <w:tab w:val="left" w:pos="6375"/>
              </w:tabs>
              <w:spacing w:line="360" w:lineRule="auto"/>
              <w:jc w:val="center"/>
            </w:pPr>
            <w:r w:rsidRPr="00DF175F">
              <w:t>65</w:t>
            </w:r>
          </w:p>
        </w:tc>
        <w:tc>
          <w:tcPr>
            <w:tcW w:w="2474" w:type="dxa"/>
            <w:vAlign w:val="center"/>
          </w:tcPr>
          <w:p w:rsidR="003F6BF1" w:rsidRPr="00DF175F" w:rsidRDefault="003F6BF1" w:rsidP="003F6BF1">
            <w:pPr>
              <w:tabs>
                <w:tab w:val="left" w:pos="6375"/>
              </w:tabs>
              <w:spacing w:line="360" w:lineRule="auto"/>
              <w:jc w:val="center"/>
            </w:pPr>
            <w:r w:rsidRPr="00DF175F">
              <w:t>12.2</w:t>
            </w:r>
          </w:p>
        </w:tc>
      </w:tr>
      <w:tr w:rsidR="003F6BF1" w:rsidRPr="00DF175F" w:rsidTr="002912FB">
        <w:trPr>
          <w:jc w:val="center"/>
        </w:trPr>
        <w:tc>
          <w:tcPr>
            <w:tcW w:w="2521" w:type="dxa"/>
            <w:vAlign w:val="center"/>
          </w:tcPr>
          <w:p w:rsidR="003F6BF1" w:rsidRPr="00DF175F" w:rsidRDefault="003F6BF1" w:rsidP="003F6BF1">
            <w:pPr>
              <w:tabs>
                <w:tab w:val="left" w:pos="6375"/>
              </w:tabs>
              <w:spacing w:line="360" w:lineRule="auto"/>
              <w:jc w:val="center"/>
            </w:pPr>
            <w:r w:rsidRPr="00DF175F">
              <w:t>60</w:t>
            </w:r>
          </w:p>
        </w:tc>
        <w:tc>
          <w:tcPr>
            <w:tcW w:w="2943" w:type="dxa"/>
            <w:vAlign w:val="center"/>
          </w:tcPr>
          <w:p w:rsidR="003F6BF1" w:rsidRPr="00DF175F" w:rsidRDefault="003F6BF1" w:rsidP="003F6BF1">
            <w:pPr>
              <w:tabs>
                <w:tab w:val="left" w:pos="6375"/>
              </w:tabs>
              <w:spacing w:line="360" w:lineRule="auto"/>
              <w:jc w:val="center"/>
            </w:pPr>
            <w:r w:rsidRPr="00DF175F">
              <w:t>85</w:t>
            </w:r>
          </w:p>
        </w:tc>
        <w:tc>
          <w:tcPr>
            <w:tcW w:w="2474" w:type="dxa"/>
            <w:vAlign w:val="center"/>
          </w:tcPr>
          <w:p w:rsidR="003F6BF1" w:rsidRPr="00DF175F" w:rsidRDefault="003F6BF1" w:rsidP="003F6BF1">
            <w:pPr>
              <w:tabs>
                <w:tab w:val="left" w:pos="6375"/>
              </w:tabs>
              <w:spacing w:line="360" w:lineRule="auto"/>
              <w:jc w:val="center"/>
            </w:pPr>
            <w:r w:rsidRPr="00DF175F">
              <w:t>17.3</w:t>
            </w:r>
          </w:p>
        </w:tc>
      </w:tr>
    </w:tbl>
    <w:p w:rsidR="008126DB" w:rsidRDefault="008126DB" w:rsidP="008126DB">
      <w:pPr>
        <w:spacing w:line="360" w:lineRule="auto"/>
        <w:ind w:left="426"/>
        <w:contextualSpacing/>
        <w:jc w:val="both"/>
        <w:rPr>
          <w:color w:val="000000"/>
        </w:rPr>
      </w:pPr>
      <w:r w:rsidRPr="008126DB">
        <w:rPr>
          <w:color w:val="000000"/>
        </w:rPr>
        <w:t xml:space="preserve">El índice de curvatura es la longitud (L) de la curva de las pendientes (A) K = L/A por el porcentaje de la diferencia algebraica. </w:t>
      </w:r>
    </w:p>
    <w:p w:rsidR="008126DB" w:rsidRPr="008126DB" w:rsidRDefault="008126DB" w:rsidP="00E40450">
      <w:pPr>
        <w:spacing w:line="360" w:lineRule="auto"/>
        <w:ind w:left="426"/>
        <w:contextualSpacing/>
        <w:jc w:val="right"/>
        <w:rPr>
          <w:color w:val="000000"/>
          <w:sz w:val="22"/>
          <w:szCs w:val="22"/>
        </w:rPr>
      </w:pPr>
      <w:r w:rsidRPr="008126DB">
        <w:rPr>
          <w:color w:val="000000"/>
          <w:sz w:val="22"/>
          <w:szCs w:val="22"/>
        </w:rPr>
        <w:t>Fuente: (MDCNPBVT, 2008), p. 56.</w:t>
      </w:r>
    </w:p>
    <w:p w:rsidR="008126DB" w:rsidRDefault="008126DB" w:rsidP="00F20D5E">
      <w:pPr>
        <w:ind w:left="426"/>
        <w:contextualSpacing/>
        <w:jc w:val="both"/>
        <w:rPr>
          <w:color w:val="000000"/>
        </w:rPr>
      </w:pPr>
    </w:p>
    <w:p w:rsidR="00E40450" w:rsidRDefault="00E40450" w:rsidP="00F20D5E">
      <w:pPr>
        <w:ind w:left="426"/>
        <w:contextualSpacing/>
        <w:jc w:val="both"/>
        <w:rPr>
          <w:color w:val="000000"/>
        </w:rPr>
      </w:pPr>
    </w:p>
    <w:p w:rsidR="00E40450" w:rsidRDefault="00E40450" w:rsidP="00F20D5E">
      <w:pPr>
        <w:ind w:left="426"/>
        <w:contextualSpacing/>
        <w:jc w:val="both"/>
        <w:rPr>
          <w:color w:val="000000"/>
        </w:rPr>
      </w:pPr>
    </w:p>
    <w:p w:rsidR="00E40450" w:rsidRPr="00812448" w:rsidRDefault="00E40450" w:rsidP="00F20D5E">
      <w:pPr>
        <w:ind w:left="426"/>
        <w:contextualSpacing/>
        <w:jc w:val="both"/>
        <w:rPr>
          <w:color w:val="000000"/>
        </w:rPr>
      </w:pPr>
    </w:p>
    <w:p w:rsidR="00E64284" w:rsidRPr="00812448" w:rsidRDefault="00D44731" w:rsidP="00601674">
      <w:pPr>
        <w:pStyle w:val="Prrafodelista"/>
        <w:numPr>
          <w:ilvl w:val="0"/>
          <w:numId w:val="14"/>
        </w:numPr>
        <w:adjustRightInd w:val="0"/>
        <w:ind w:left="2270" w:hanging="426"/>
        <w:jc w:val="both"/>
        <w:outlineLvl w:val="2"/>
        <w:rPr>
          <w:rFonts w:ascii="Times New Roman" w:hAnsi="Times New Roman"/>
          <w:b/>
          <w:color w:val="000000"/>
          <w:sz w:val="24"/>
          <w:szCs w:val="24"/>
        </w:rPr>
      </w:pPr>
      <w:bookmarkStart w:id="53" w:name="_Toc465089752"/>
      <w:bookmarkStart w:id="54" w:name="_Toc459886735"/>
      <w:bookmarkStart w:id="55" w:name="_Toc460342758"/>
      <w:r>
        <w:rPr>
          <w:rFonts w:ascii="Times New Roman" w:hAnsi="Times New Roman"/>
          <w:b/>
          <w:color w:val="000000"/>
          <w:sz w:val="24"/>
          <w:szCs w:val="24"/>
        </w:rPr>
        <w:lastRenderedPageBreak/>
        <w:t>Tipos de curva v</w:t>
      </w:r>
      <w:r w:rsidR="00E64284" w:rsidRPr="00812448">
        <w:rPr>
          <w:rFonts w:ascii="Times New Roman" w:hAnsi="Times New Roman"/>
          <w:b/>
          <w:color w:val="000000"/>
          <w:sz w:val="24"/>
          <w:szCs w:val="24"/>
        </w:rPr>
        <w:t>ertical</w:t>
      </w:r>
      <w:bookmarkEnd w:id="53"/>
      <w:bookmarkEnd w:id="54"/>
      <w:bookmarkEnd w:id="55"/>
    </w:p>
    <w:p w:rsidR="00E64284" w:rsidRPr="00812448" w:rsidRDefault="00D44731" w:rsidP="00601674">
      <w:pPr>
        <w:numPr>
          <w:ilvl w:val="0"/>
          <w:numId w:val="9"/>
        </w:numPr>
        <w:spacing w:line="360" w:lineRule="auto"/>
        <w:ind w:left="2270" w:hanging="426"/>
        <w:contextualSpacing/>
        <w:jc w:val="both"/>
        <w:rPr>
          <w:color w:val="000000"/>
        </w:rPr>
      </w:pPr>
      <w:r>
        <w:rPr>
          <w:color w:val="000000"/>
        </w:rPr>
        <w:t>Curvas cóncavas y c</w:t>
      </w:r>
      <w:r w:rsidR="00E64284" w:rsidRPr="00812448">
        <w:rPr>
          <w:color w:val="000000"/>
        </w:rPr>
        <w:t>onvexas</w:t>
      </w:r>
    </w:p>
    <w:p w:rsidR="00812448" w:rsidRPr="00F20D5E" w:rsidRDefault="00D44731" w:rsidP="00601674">
      <w:pPr>
        <w:numPr>
          <w:ilvl w:val="0"/>
          <w:numId w:val="9"/>
        </w:numPr>
        <w:spacing w:line="360" w:lineRule="auto"/>
        <w:ind w:left="2270" w:hanging="426"/>
        <w:contextualSpacing/>
        <w:jc w:val="both"/>
        <w:rPr>
          <w:color w:val="000000"/>
        </w:rPr>
      </w:pPr>
      <w:r>
        <w:rPr>
          <w:color w:val="000000"/>
        </w:rPr>
        <w:t>Curvas simétricas y a</w:t>
      </w:r>
      <w:r w:rsidR="00E64284" w:rsidRPr="00812448">
        <w:rPr>
          <w:color w:val="000000"/>
        </w:rPr>
        <w:t>simétricas</w:t>
      </w:r>
    </w:p>
    <w:p w:rsidR="00601674" w:rsidRDefault="00601674" w:rsidP="00601674">
      <w:pPr>
        <w:adjustRightInd w:val="0"/>
        <w:spacing w:line="360" w:lineRule="auto"/>
        <w:ind w:left="1844"/>
        <w:jc w:val="both"/>
        <w:outlineLvl w:val="2"/>
        <w:rPr>
          <w:rFonts w:eastAsia="Calibri"/>
          <w:b/>
        </w:rPr>
      </w:pPr>
      <w:bookmarkStart w:id="56" w:name="_Toc459886736"/>
      <w:bookmarkStart w:id="57" w:name="_Toc460342759"/>
      <w:bookmarkStart w:id="58" w:name="_Toc465089753"/>
    </w:p>
    <w:p w:rsidR="00E64284" w:rsidRPr="00703D59" w:rsidRDefault="00E64284" w:rsidP="00601674">
      <w:pPr>
        <w:adjustRightInd w:val="0"/>
        <w:spacing w:line="360" w:lineRule="auto"/>
        <w:ind w:left="1844"/>
        <w:jc w:val="both"/>
        <w:outlineLvl w:val="2"/>
        <w:rPr>
          <w:rFonts w:eastAsia="Calibri"/>
          <w:b/>
          <w:color w:val="000000"/>
        </w:rPr>
      </w:pPr>
      <w:r w:rsidRPr="00703D59">
        <w:rPr>
          <w:rFonts w:eastAsia="Calibri"/>
          <w:b/>
        </w:rPr>
        <w:t xml:space="preserve">a.1). </w:t>
      </w:r>
      <w:r w:rsidR="00D44731">
        <w:rPr>
          <w:rFonts w:eastAsia="Calibri"/>
          <w:b/>
          <w:color w:val="000000"/>
        </w:rPr>
        <w:t>Longitud d</w:t>
      </w:r>
      <w:r w:rsidRPr="00703D59">
        <w:rPr>
          <w:rFonts w:eastAsia="Calibri"/>
          <w:b/>
          <w:color w:val="000000"/>
        </w:rPr>
        <w:t xml:space="preserve">e </w:t>
      </w:r>
      <w:r w:rsidR="00D44731">
        <w:rPr>
          <w:rFonts w:eastAsia="Calibri"/>
          <w:b/>
          <w:color w:val="000000"/>
        </w:rPr>
        <w:t>c</w:t>
      </w:r>
      <w:r w:rsidRPr="00703D59">
        <w:rPr>
          <w:rFonts w:eastAsia="Calibri"/>
          <w:b/>
          <w:color w:val="000000"/>
        </w:rPr>
        <w:t xml:space="preserve">urva </w:t>
      </w:r>
      <w:bookmarkEnd w:id="56"/>
      <w:bookmarkEnd w:id="57"/>
      <w:r w:rsidR="00D44731">
        <w:rPr>
          <w:rFonts w:eastAsia="Calibri"/>
          <w:b/>
          <w:color w:val="000000"/>
        </w:rPr>
        <w:t>c</w:t>
      </w:r>
      <w:r w:rsidR="00F662C8" w:rsidRPr="00703D59">
        <w:rPr>
          <w:rFonts w:eastAsia="Calibri"/>
          <w:b/>
          <w:color w:val="000000"/>
        </w:rPr>
        <w:t>onvexa</w:t>
      </w:r>
      <w:r w:rsidR="00F662C8" w:rsidRPr="00703D59">
        <w:rPr>
          <w:rFonts w:eastAsia="Calibri"/>
          <w:b/>
          <w:color w:val="000000"/>
          <w:vertAlign w:val="superscript"/>
        </w:rPr>
        <w:t xml:space="preserve"> </w:t>
      </w:r>
      <w:bookmarkEnd w:id="58"/>
    </w:p>
    <w:p w:rsidR="00E64284" w:rsidRDefault="00E64284" w:rsidP="00601674">
      <w:pPr>
        <w:numPr>
          <w:ilvl w:val="0"/>
          <w:numId w:val="10"/>
        </w:numPr>
        <w:autoSpaceDE/>
        <w:autoSpaceDN/>
        <w:spacing w:line="360" w:lineRule="auto"/>
        <w:ind w:left="2411" w:hanging="567"/>
        <w:contextualSpacing/>
        <w:jc w:val="both"/>
        <w:rPr>
          <w:color w:val="000000"/>
          <w:u w:val="single"/>
        </w:rPr>
      </w:pPr>
      <w:r w:rsidRPr="003E457F">
        <w:rPr>
          <w:color w:val="000000"/>
          <w:u w:val="single"/>
        </w:rPr>
        <w:t>Para contar con la visibilidad de parada (</w:t>
      </w:r>
      <w:proofErr w:type="spellStart"/>
      <w:r w:rsidRPr="003E457F">
        <w:rPr>
          <w:color w:val="000000"/>
          <w:u w:val="single"/>
        </w:rPr>
        <w:t>Dp</w:t>
      </w:r>
      <w:proofErr w:type="spellEnd"/>
      <w:r w:rsidRPr="003E457F">
        <w:rPr>
          <w:color w:val="000000"/>
          <w:u w:val="single"/>
        </w:rPr>
        <w:t>).</w:t>
      </w:r>
    </w:p>
    <w:p w:rsidR="00601674" w:rsidRPr="003E457F" w:rsidRDefault="00601674" w:rsidP="00601674">
      <w:pPr>
        <w:autoSpaceDE/>
        <w:autoSpaceDN/>
        <w:spacing w:line="360" w:lineRule="auto"/>
        <w:ind w:left="2411"/>
        <w:contextualSpacing/>
        <w:jc w:val="both"/>
        <w:rPr>
          <w:color w:val="000000"/>
          <w:u w:val="single"/>
        </w:rPr>
      </w:pPr>
    </w:p>
    <w:p w:rsidR="00E64284" w:rsidRPr="00346A84" w:rsidRDefault="00E64284" w:rsidP="00601674">
      <w:pPr>
        <w:pStyle w:val="Prrafodelista"/>
        <w:numPr>
          <w:ilvl w:val="0"/>
          <w:numId w:val="15"/>
        </w:numPr>
        <w:ind w:left="2488"/>
        <w:jc w:val="both"/>
        <w:rPr>
          <w:rFonts w:ascii="Times New Roman" w:hAnsi="Times New Roman"/>
          <w:color w:val="000000"/>
          <w:sz w:val="24"/>
          <w:szCs w:val="24"/>
        </w:rPr>
      </w:pPr>
      <w:r w:rsidRPr="00346A84">
        <w:rPr>
          <w:rFonts w:ascii="Times New Roman" w:hAnsi="Times New Roman"/>
          <w:color w:val="000000"/>
          <w:sz w:val="24"/>
          <w:szCs w:val="24"/>
        </w:rPr>
        <w:t xml:space="preserve">Cuando </w:t>
      </w:r>
      <w:proofErr w:type="spellStart"/>
      <w:r w:rsidRPr="00346A84">
        <w:rPr>
          <w:rFonts w:ascii="Times New Roman" w:hAnsi="Times New Roman"/>
          <w:color w:val="000000"/>
          <w:sz w:val="24"/>
          <w:szCs w:val="24"/>
        </w:rPr>
        <w:t>Dp</w:t>
      </w:r>
      <w:proofErr w:type="spellEnd"/>
      <w:r w:rsidRPr="00346A84">
        <w:rPr>
          <w:rFonts w:ascii="Times New Roman" w:hAnsi="Times New Roman"/>
          <w:color w:val="000000"/>
          <w:sz w:val="24"/>
          <w:szCs w:val="24"/>
        </w:rPr>
        <w:t xml:space="preserve"> &lt; L;</w:t>
      </w:r>
    </w:p>
    <w:p w:rsidR="00E64284" w:rsidRPr="00B353C7" w:rsidRDefault="00B353C7" w:rsidP="00812448">
      <w:pPr>
        <w:spacing w:line="360" w:lineRule="auto"/>
        <w:contextualSpacing/>
        <w:jc w:val="center"/>
        <w:rPr>
          <w:color w:val="000000"/>
        </w:rPr>
      </w:pPr>
      <m:oMathPara>
        <m:oMath>
          <m:r>
            <m:rPr>
              <m:nor/>
            </m:rPr>
            <w:rPr>
              <w:color w:val="000000"/>
            </w:rPr>
            <m:t>L=</m:t>
          </m:r>
          <m:f>
            <m:fPr>
              <m:ctrlPr>
                <w:rPr>
                  <w:rFonts w:ascii="Cambria Math" w:hAnsi="Cambria Math"/>
                  <w:color w:val="000000"/>
                </w:rPr>
              </m:ctrlPr>
            </m:fPr>
            <m:num>
              <m:r>
                <m:rPr>
                  <m:nor/>
                </m:rPr>
                <w:rPr>
                  <w:color w:val="000000"/>
                </w:rPr>
                <m:t>A</m:t>
              </m:r>
              <m:sSubSup>
                <m:sSubSupPr>
                  <m:ctrlPr>
                    <w:rPr>
                      <w:rFonts w:ascii="Cambria Math" w:hAnsi="Cambria Math"/>
                      <w:color w:val="000000"/>
                    </w:rPr>
                  </m:ctrlPr>
                </m:sSubSupPr>
                <m:e>
                  <m:r>
                    <m:rPr>
                      <m:nor/>
                    </m:rPr>
                    <w:rPr>
                      <w:color w:val="000000"/>
                    </w:rPr>
                    <m:t>D</m:t>
                  </m:r>
                </m:e>
                <m:sub>
                  <m:r>
                    <m:rPr>
                      <m:nor/>
                    </m:rPr>
                    <w:rPr>
                      <w:color w:val="000000"/>
                    </w:rPr>
                    <m:t>P</m:t>
                  </m:r>
                </m:sub>
                <m:sup>
                  <m:r>
                    <m:rPr>
                      <m:nor/>
                    </m:rPr>
                    <w:rPr>
                      <w:color w:val="000000"/>
                    </w:rPr>
                    <m:t>2</m:t>
                  </m:r>
                </m:sup>
              </m:sSubSup>
            </m:num>
            <m:den>
              <m:r>
                <m:rPr>
                  <m:nor/>
                </m:rPr>
                <w:rPr>
                  <w:color w:val="000000"/>
                </w:rPr>
                <m:t>100</m:t>
              </m:r>
              <m:sSup>
                <m:sSupPr>
                  <m:ctrlPr>
                    <w:rPr>
                      <w:rFonts w:ascii="Cambria Math" w:hAnsi="Cambria Math"/>
                      <w:color w:val="000000"/>
                    </w:rPr>
                  </m:ctrlPr>
                </m:sSupPr>
                <m:e>
                  <m:r>
                    <m:rPr>
                      <m:nor/>
                    </m:rPr>
                    <w:rPr>
                      <w:color w:val="000000"/>
                    </w:rPr>
                    <m:t>(</m:t>
                  </m:r>
                  <m:rad>
                    <m:radPr>
                      <m:degHide m:val="1"/>
                      <m:ctrlPr>
                        <w:rPr>
                          <w:rFonts w:ascii="Cambria Math" w:hAnsi="Cambria Math"/>
                          <w:color w:val="000000"/>
                        </w:rPr>
                      </m:ctrlPr>
                    </m:radPr>
                    <m:deg/>
                    <m:e>
                      <m:sSub>
                        <m:sSubPr>
                          <m:ctrlPr>
                            <w:rPr>
                              <w:rFonts w:ascii="Cambria Math" w:hAnsi="Cambria Math"/>
                              <w:color w:val="000000"/>
                            </w:rPr>
                          </m:ctrlPr>
                        </m:sSubPr>
                        <m:e>
                          <m:r>
                            <m:rPr>
                              <m:nor/>
                            </m:rPr>
                            <w:rPr>
                              <w:color w:val="000000"/>
                            </w:rPr>
                            <m:t>2h</m:t>
                          </m:r>
                        </m:e>
                        <m:sub>
                          <m:r>
                            <m:rPr>
                              <m:nor/>
                            </m:rPr>
                            <w:rPr>
                              <w:color w:val="000000"/>
                            </w:rPr>
                            <m:t>1</m:t>
                          </m:r>
                        </m:sub>
                      </m:sSub>
                    </m:e>
                  </m:rad>
                  <m:r>
                    <m:rPr>
                      <m:nor/>
                    </m:rPr>
                    <w:rPr>
                      <w:color w:val="000000"/>
                    </w:rPr>
                    <m:t>+</m:t>
                  </m:r>
                  <m:rad>
                    <m:radPr>
                      <m:degHide m:val="1"/>
                      <m:ctrlPr>
                        <w:rPr>
                          <w:rFonts w:ascii="Cambria Math" w:hAnsi="Cambria Math"/>
                          <w:color w:val="000000"/>
                        </w:rPr>
                      </m:ctrlPr>
                    </m:radPr>
                    <m:deg/>
                    <m:e>
                      <m:sSub>
                        <m:sSubPr>
                          <m:ctrlPr>
                            <w:rPr>
                              <w:rFonts w:ascii="Cambria Math" w:hAnsi="Cambria Math"/>
                              <w:color w:val="000000"/>
                            </w:rPr>
                          </m:ctrlPr>
                        </m:sSubPr>
                        <m:e>
                          <m:r>
                            <m:rPr>
                              <m:nor/>
                            </m:rPr>
                            <w:rPr>
                              <w:color w:val="000000"/>
                            </w:rPr>
                            <m:t>2h</m:t>
                          </m:r>
                        </m:e>
                        <m:sub>
                          <m:r>
                            <m:rPr>
                              <m:nor/>
                            </m:rPr>
                            <w:rPr>
                              <w:color w:val="000000"/>
                            </w:rPr>
                            <m:t>2</m:t>
                          </m:r>
                        </m:sub>
                      </m:sSub>
                    </m:e>
                  </m:rad>
                  <m:r>
                    <m:rPr>
                      <m:nor/>
                    </m:rPr>
                    <w:rPr>
                      <w:color w:val="000000"/>
                    </w:rPr>
                    <m:t>)</m:t>
                  </m:r>
                </m:e>
                <m:sup>
                  <m:r>
                    <m:rPr>
                      <m:nor/>
                    </m:rPr>
                    <w:rPr>
                      <w:color w:val="000000"/>
                    </w:rPr>
                    <m:t>2</m:t>
                  </m:r>
                </m:sup>
              </m:sSup>
            </m:den>
          </m:f>
          <m:r>
            <m:rPr>
              <m:nor/>
            </m:rPr>
            <w:rPr>
              <w:color w:val="000000"/>
            </w:rPr>
            <m:t>…</m:t>
          </m:r>
          <m:r>
            <m:rPr>
              <m:nor/>
            </m:rPr>
            <w:rPr>
              <w:rFonts w:ascii="Cambria Math"/>
              <w:color w:val="000000"/>
            </w:rPr>
            <m:t>…</m:t>
          </m:r>
          <m:r>
            <m:rPr>
              <m:nor/>
            </m:rPr>
            <w:rPr>
              <w:b/>
              <w:i/>
              <w:color w:val="000000"/>
            </w:rPr>
            <m:t>Ecuación 2.8</m:t>
          </m:r>
          <m:r>
            <m:rPr>
              <m:nor/>
            </m:rPr>
            <w:rPr>
              <w:color w:val="000000"/>
            </w:rPr>
            <w:br/>
          </m:r>
        </m:oMath>
      </m:oMathPara>
      <w:r w:rsidR="00E64284" w:rsidRPr="00B353C7">
        <w:rPr>
          <w:b/>
          <w:color w:val="000000"/>
        </w:rPr>
        <w:tab/>
      </w:r>
      <w:r w:rsidR="00E64284" w:rsidRPr="00B353C7">
        <w:rPr>
          <w:color w:val="000000"/>
        </w:rPr>
        <w:t xml:space="preserve">  </w:t>
      </w:r>
      <w:r w:rsidR="00E64284" w:rsidRPr="00B353C7">
        <w:rPr>
          <w:color w:val="000000"/>
        </w:rPr>
        <w:tab/>
      </w:r>
    </w:p>
    <w:p w:rsidR="00E64284" w:rsidRPr="00346A84" w:rsidRDefault="00E64284" w:rsidP="00601674">
      <w:pPr>
        <w:pStyle w:val="Prrafodelista"/>
        <w:numPr>
          <w:ilvl w:val="0"/>
          <w:numId w:val="15"/>
        </w:numPr>
        <w:ind w:left="2488"/>
        <w:jc w:val="both"/>
        <w:rPr>
          <w:rFonts w:ascii="Times New Roman" w:hAnsi="Times New Roman"/>
          <w:color w:val="000000"/>
          <w:sz w:val="24"/>
          <w:szCs w:val="24"/>
        </w:rPr>
      </w:pPr>
      <w:r w:rsidRPr="00346A84">
        <w:rPr>
          <w:rFonts w:ascii="Times New Roman" w:hAnsi="Times New Roman"/>
          <w:color w:val="000000"/>
          <w:sz w:val="24"/>
          <w:szCs w:val="24"/>
        </w:rPr>
        <w:t xml:space="preserve">Cuando </w:t>
      </w:r>
      <w:proofErr w:type="spellStart"/>
      <w:r w:rsidRPr="00346A84">
        <w:rPr>
          <w:rFonts w:ascii="Times New Roman" w:hAnsi="Times New Roman"/>
          <w:color w:val="000000"/>
          <w:sz w:val="24"/>
          <w:szCs w:val="24"/>
        </w:rPr>
        <w:t>Dp</w:t>
      </w:r>
      <w:proofErr w:type="spellEnd"/>
      <w:r w:rsidRPr="00346A84">
        <w:rPr>
          <w:rFonts w:ascii="Times New Roman" w:hAnsi="Times New Roman"/>
          <w:color w:val="000000"/>
          <w:sz w:val="24"/>
          <w:szCs w:val="24"/>
        </w:rPr>
        <w:t xml:space="preserve">  &gt;  L;</w:t>
      </w:r>
    </w:p>
    <w:p w:rsidR="00703D59" w:rsidRDefault="00B353C7" w:rsidP="00812448">
      <w:pPr>
        <w:spacing w:line="360" w:lineRule="auto"/>
        <w:contextualSpacing/>
        <w:jc w:val="center"/>
        <w:rPr>
          <w:color w:val="000000"/>
        </w:rPr>
      </w:pPr>
      <m:oMathPara>
        <m:oMathParaPr>
          <m:jc m:val="center"/>
        </m:oMathParaPr>
        <m:oMath>
          <m:r>
            <m:rPr>
              <m:nor/>
            </m:rPr>
            <w:rPr>
              <w:color w:val="000000"/>
            </w:rPr>
            <m:t>L=2</m:t>
          </m:r>
          <m:sSub>
            <m:sSubPr>
              <m:ctrlPr>
                <w:rPr>
                  <w:rFonts w:ascii="Cambria Math" w:hAnsi="Cambria Math"/>
                  <w:color w:val="000000"/>
                </w:rPr>
              </m:ctrlPr>
            </m:sSubPr>
            <m:e>
              <m:r>
                <m:rPr>
                  <m:nor/>
                </m:rPr>
                <w:rPr>
                  <w:color w:val="000000"/>
                </w:rPr>
                <m:t>D</m:t>
              </m:r>
            </m:e>
            <m:sub>
              <m:r>
                <m:rPr>
                  <m:nor/>
                </m:rPr>
                <w:rPr>
                  <w:color w:val="000000"/>
                </w:rPr>
                <m:t>P</m:t>
              </m:r>
            </m:sub>
          </m:sSub>
          <m:r>
            <m:rPr>
              <m:nor/>
            </m:rPr>
            <w:rPr>
              <w:color w:val="000000"/>
            </w:rPr>
            <m:t>-</m:t>
          </m:r>
          <m:f>
            <m:fPr>
              <m:ctrlPr>
                <w:rPr>
                  <w:rFonts w:ascii="Cambria Math" w:hAnsi="Cambria Math"/>
                  <w:color w:val="000000"/>
                </w:rPr>
              </m:ctrlPr>
            </m:fPr>
            <m:num>
              <m:r>
                <m:rPr>
                  <m:nor/>
                </m:rPr>
                <w:rPr>
                  <w:color w:val="000000"/>
                </w:rPr>
                <m:t>200</m:t>
              </m:r>
              <m:sSup>
                <m:sSupPr>
                  <m:ctrlPr>
                    <w:rPr>
                      <w:rFonts w:ascii="Cambria Math" w:hAnsi="Cambria Math"/>
                      <w:color w:val="000000"/>
                    </w:rPr>
                  </m:ctrlPr>
                </m:sSupPr>
                <m:e>
                  <m:r>
                    <m:rPr>
                      <m:nor/>
                    </m:rPr>
                    <w:rPr>
                      <w:color w:val="000000"/>
                    </w:rPr>
                    <m:t>(</m:t>
                  </m:r>
                  <m:rad>
                    <m:radPr>
                      <m:degHide m:val="1"/>
                      <m:ctrlPr>
                        <w:rPr>
                          <w:rFonts w:ascii="Cambria Math" w:hAnsi="Cambria Math"/>
                          <w:color w:val="000000"/>
                        </w:rPr>
                      </m:ctrlPr>
                    </m:radPr>
                    <m:deg/>
                    <m:e>
                      <m:sSub>
                        <m:sSubPr>
                          <m:ctrlPr>
                            <w:rPr>
                              <w:rFonts w:ascii="Cambria Math" w:hAnsi="Cambria Math"/>
                              <w:color w:val="000000"/>
                            </w:rPr>
                          </m:ctrlPr>
                        </m:sSubPr>
                        <m:e>
                          <m:r>
                            <m:rPr>
                              <m:nor/>
                            </m:rPr>
                            <w:rPr>
                              <w:color w:val="000000"/>
                            </w:rPr>
                            <m:t>2h</m:t>
                          </m:r>
                        </m:e>
                        <m:sub>
                          <m:r>
                            <m:rPr>
                              <m:nor/>
                            </m:rPr>
                            <w:rPr>
                              <w:color w:val="000000"/>
                            </w:rPr>
                            <m:t>1</m:t>
                          </m:r>
                        </m:sub>
                      </m:sSub>
                    </m:e>
                  </m:rad>
                  <m:r>
                    <m:rPr>
                      <m:nor/>
                    </m:rPr>
                    <w:rPr>
                      <w:color w:val="000000"/>
                    </w:rPr>
                    <m:t>+</m:t>
                  </m:r>
                  <m:rad>
                    <m:radPr>
                      <m:degHide m:val="1"/>
                      <m:ctrlPr>
                        <w:rPr>
                          <w:rFonts w:ascii="Cambria Math" w:hAnsi="Cambria Math"/>
                          <w:color w:val="000000"/>
                        </w:rPr>
                      </m:ctrlPr>
                    </m:radPr>
                    <m:deg/>
                    <m:e>
                      <m:sSub>
                        <m:sSubPr>
                          <m:ctrlPr>
                            <w:rPr>
                              <w:rFonts w:ascii="Cambria Math" w:hAnsi="Cambria Math"/>
                              <w:color w:val="000000"/>
                            </w:rPr>
                          </m:ctrlPr>
                        </m:sSubPr>
                        <m:e>
                          <m:r>
                            <m:rPr>
                              <m:nor/>
                            </m:rPr>
                            <w:rPr>
                              <w:color w:val="000000"/>
                            </w:rPr>
                            <m:t>2h</m:t>
                          </m:r>
                        </m:e>
                        <m:sub>
                          <m:r>
                            <m:rPr>
                              <m:nor/>
                            </m:rPr>
                            <w:rPr>
                              <w:color w:val="000000"/>
                            </w:rPr>
                            <m:t>2</m:t>
                          </m:r>
                        </m:sub>
                      </m:sSub>
                    </m:e>
                  </m:rad>
                  <m:r>
                    <m:rPr>
                      <m:nor/>
                    </m:rPr>
                    <w:rPr>
                      <w:color w:val="000000"/>
                    </w:rPr>
                    <m:t>)</m:t>
                  </m:r>
                </m:e>
                <m:sup>
                  <m:r>
                    <m:rPr>
                      <m:nor/>
                    </m:rPr>
                    <w:rPr>
                      <w:color w:val="000000"/>
                    </w:rPr>
                    <m:t>2</m:t>
                  </m:r>
                </m:sup>
              </m:sSup>
            </m:num>
            <m:den>
              <m:r>
                <m:rPr>
                  <m:nor/>
                </m:rPr>
                <w:rPr>
                  <w:color w:val="000000"/>
                </w:rPr>
                <m:t>A</m:t>
              </m:r>
            </m:den>
          </m:f>
          <m:r>
            <m:rPr>
              <m:nor/>
            </m:rPr>
            <w:rPr>
              <w:color w:val="000000"/>
            </w:rPr>
            <m:t>……</m:t>
          </m:r>
          <m:r>
            <m:rPr>
              <m:nor/>
            </m:rPr>
            <w:rPr>
              <w:b/>
              <w:i/>
              <w:color w:val="000000"/>
            </w:rPr>
            <m:t>Ecuación 2.9</m:t>
          </m:r>
          <m:r>
            <m:rPr>
              <m:nor/>
            </m:rPr>
            <w:rPr>
              <w:b/>
              <w:i/>
              <w:color w:val="000000"/>
            </w:rPr>
            <w:br/>
          </m:r>
        </m:oMath>
      </m:oMathPara>
      <w:r w:rsidR="00E64284" w:rsidRPr="00346A84">
        <w:rPr>
          <w:color w:val="000000"/>
        </w:rPr>
        <w:tab/>
      </w:r>
    </w:p>
    <w:p w:rsidR="00E64284" w:rsidRPr="003E457F" w:rsidRDefault="00601674" w:rsidP="003C5A5B">
      <w:pPr>
        <w:spacing w:line="360" w:lineRule="auto"/>
        <w:ind w:left="1416"/>
        <w:contextualSpacing/>
        <w:jc w:val="both"/>
        <w:rPr>
          <w:color w:val="000000"/>
        </w:rPr>
      </w:pPr>
      <w:proofErr w:type="gramStart"/>
      <w:r>
        <w:rPr>
          <w:color w:val="000000"/>
        </w:rPr>
        <w:t>d</w:t>
      </w:r>
      <w:r w:rsidR="00E64284" w:rsidRPr="003E457F">
        <w:rPr>
          <w:color w:val="000000"/>
        </w:rPr>
        <w:t>onde</w:t>
      </w:r>
      <w:proofErr w:type="gramEnd"/>
      <w:r w:rsidR="00E64284" w:rsidRPr="003E457F">
        <w:rPr>
          <w:color w:val="000000"/>
        </w:rPr>
        <w:t>, para todos los casos:</w:t>
      </w:r>
    </w:p>
    <w:p w:rsidR="00E64284" w:rsidRPr="003E457F" w:rsidRDefault="00E64284" w:rsidP="003C5A5B">
      <w:pPr>
        <w:spacing w:line="360" w:lineRule="auto"/>
        <w:ind w:left="2127"/>
        <w:contextualSpacing/>
        <w:jc w:val="both"/>
        <w:rPr>
          <w:color w:val="000000"/>
        </w:rPr>
      </w:pPr>
      <w:r w:rsidRPr="003E457F">
        <w:rPr>
          <w:color w:val="000000"/>
        </w:rPr>
        <w:t>L</w:t>
      </w:r>
      <w:r w:rsidRPr="003E457F">
        <w:rPr>
          <w:color w:val="000000"/>
        </w:rPr>
        <w:tab/>
        <w:t>: Longitud de la curva vertical (m)</w:t>
      </w:r>
    </w:p>
    <w:p w:rsidR="00E64284" w:rsidRPr="003E457F" w:rsidRDefault="00E64284" w:rsidP="003C5A5B">
      <w:pPr>
        <w:spacing w:line="360" w:lineRule="auto"/>
        <w:ind w:left="2127"/>
        <w:contextualSpacing/>
        <w:jc w:val="both"/>
        <w:rPr>
          <w:color w:val="000000"/>
        </w:rPr>
      </w:pPr>
      <w:proofErr w:type="spellStart"/>
      <w:r w:rsidRPr="003E457F">
        <w:rPr>
          <w:color w:val="000000"/>
        </w:rPr>
        <w:t>Dp</w:t>
      </w:r>
      <w:proofErr w:type="spellEnd"/>
      <w:r w:rsidRPr="003E457F">
        <w:rPr>
          <w:color w:val="000000"/>
        </w:rPr>
        <w:t xml:space="preserve"> </w:t>
      </w:r>
      <w:r w:rsidRPr="003E457F">
        <w:rPr>
          <w:color w:val="000000"/>
        </w:rPr>
        <w:tab/>
        <w:t>: Distancia de visibilidad de parada (m)</w:t>
      </w:r>
    </w:p>
    <w:p w:rsidR="00E64284" w:rsidRPr="003E457F" w:rsidRDefault="00E64284" w:rsidP="003C5A5B">
      <w:pPr>
        <w:spacing w:line="360" w:lineRule="auto"/>
        <w:ind w:left="2127"/>
        <w:contextualSpacing/>
        <w:jc w:val="both"/>
        <w:rPr>
          <w:color w:val="000000"/>
        </w:rPr>
      </w:pPr>
      <w:r w:rsidRPr="003E457F">
        <w:rPr>
          <w:color w:val="000000"/>
        </w:rPr>
        <w:t>A</w:t>
      </w:r>
      <w:r w:rsidRPr="003E457F">
        <w:rPr>
          <w:color w:val="000000"/>
        </w:rPr>
        <w:tab/>
        <w:t>: Diferencia algebraica de pendientes (%)</w:t>
      </w:r>
    </w:p>
    <w:p w:rsidR="00E64284" w:rsidRPr="003E457F" w:rsidRDefault="00E64284" w:rsidP="003C5A5B">
      <w:pPr>
        <w:spacing w:line="360" w:lineRule="auto"/>
        <w:ind w:left="2127"/>
        <w:contextualSpacing/>
        <w:jc w:val="both"/>
        <w:rPr>
          <w:color w:val="000000"/>
        </w:rPr>
      </w:pPr>
      <w:r w:rsidRPr="003E457F">
        <w:rPr>
          <w:color w:val="000000"/>
        </w:rPr>
        <w:t xml:space="preserve">h1 </w:t>
      </w:r>
      <w:r w:rsidRPr="003E457F">
        <w:rPr>
          <w:color w:val="000000"/>
        </w:rPr>
        <w:tab/>
        <w:t>: Altura del ojo sobre la rasante (m)</w:t>
      </w:r>
    </w:p>
    <w:p w:rsidR="00E64284" w:rsidRDefault="00E64284" w:rsidP="003C5A5B">
      <w:pPr>
        <w:spacing w:line="360" w:lineRule="auto"/>
        <w:ind w:left="2127"/>
        <w:contextualSpacing/>
        <w:jc w:val="both"/>
        <w:rPr>
          <w:color w:val="000000"/>
        </w:rPr>
      </w:pPr>
      <w:r w:rsidRPr="003E457F">
        <w:rPr>
          <w:color w:val="000000"/>
        </w:rPr>
        <w:t xml:space="preserve">h2 </w:t>
      </w:r>
      <w:r w:rsidRPr="003E457F">
        <w:rPr>
          <w:color w:val="000000"/>
        </w:rPr>
        <w:tab/>
        <w:t>: Altura del objeto sobre la rasante (m)</w:t>
      </w:r>
    </w:p>
    <w:p w:rsidR="00DC0527" w:rsidRDefault="00DC0527" w:rsidP="00B25747">
      <w:pPr>
        <w:spacing w:line="360" w:lineRule="auto"/>
        <w:ind w:left="2127" w:hanging="993"/>
        <w:contextualSpacing/>
        <w:jc w:val="both"/>
        <w:rPr>
          <w:color w:val="000000"/>
        </w:rPr>
      </w:pPr>
    </w:p>
    <w:p w:rsidR="00812448" w:rsidRDefault="00E64284" w:rsidP="003C5A5B">
      <w:pPr>
        <w:spacing w:line="360" w:lineRule="auto"/>
        <w:ind w:left="1418"/>
        <w:contextualSpacing/>
        <w:jc w:val="both"/>
        <w:rPr>
          <w:b/>
          <w:color w:val="000000"/>
          <w:u w:val="single"/>
        </w:rPr>
      </w:pPr>
      <w:r w:rsidRPr="00346A84">
        <w:rPr>
          <w:b/>
          <w:color w:val="000000"/>
          <w:u w:val="single"/>
        </w:rPr>
        <w:t xml:space="preserve">Caso más común: h1 = 1,07 m y h2 = 0,15 m </w:t>
      </w:r>
    </w:p>
    <w:p w:rsidR="00F20D5E" w:rsidRPr="00346A84" w:rsidRDefault="00F20D5E" w:rsidP="003C5A5B">
      <w:pPr>
        <w:spacing w:line="360" w:lineRule="auto"/>
        <w:ind w:left="1418"/>
        <w:contextualSpacing/>
        <w:jc w:val="both"/>
        <w:rPr>
          <w:b/>
          <w:color w:val="000000"/>
          <w:u w:val="single"/>
        </w:rPr>
      </w:pPr>
    </w:p>
    <w:p w:rsidR="00E64284" w:rsidRPr="00346A84" w:rsidRDefault="00812448" w:rsidP="003C5A5B">
      <w:pPr>
        <w:numPr>
          <w:ilvl w:val="0"/>
          <w:numId w:val="9"/>
        </w:numPr>
        <w:ind w:left="1418" w:firstLine="0"/>
        <w:contextualSpacing/>
        <w:rPr>
          <w:color w:val="000000"/>
        </w:rPr>
      </w:pPr>
      <w:r>
        <w:rPr>
          <w:color w:val="000000"/>
        </w:rPr>
        <w:t xml:space="preserve">Cuando </w:t>
      </w:r>
      <w:proofErr w:type="spellStart"/>
      <w:r w:rsidR="00E64284" w:rsidRPr="00346A84">
        <w:rPr>
          <w:color w:val="000000"/>
        </w:rPr>
        <w:t>Dp</w:t>
      </w:r>
      <w:proofErr w:type="spellEnd"/>
      <w:r w:rsidR="00E64284" w:rsidRPr="00346A84">
        <w:rPr>
          <w:color w:val="000000"/>
        </w:rPr>
        <w:t xml:space="preserve"> &lt; L;     </w:t>
      </w:r>
      <w:r w:rsidR="00E64284" w:rsidRPr="00346A84">
        <w:rPr>
          <w:b/>
          <w:color w:val="000000"/>
        </w:rPr>
        <w:t xml:space="preserve">   </w:t>
      </w:r>
      <w:r w:rsidRPr="00812448">
        <w:rPr>
          <w:color w:val="000000"/>
        </w:rPr>
        <w:br/>
      </w:r>
      <m:oMathPara>
        <m:oMath>
          <m:r>
            <m:rPr>
              <m:nor/>
            </m:rPr>
            <w:rPr>
              <w:color w:val="000000"/>
            </w:rPr>
            <m:t>L=</m:t>
          </m:r>
          <m:f>
            <m:fPr>
              <m:ctrlPr>
                <w:rPr>
                  <w:rFonts w:ascii="Cambria Math" w:hAnsi="Cambria Math"/>
                  <w:color w:val="000000"/>
                </w:rPr>
              </m:ctrlPr>
            </m:fPr>
            <m:num>
              <m:r>
                <m:rPr>
                  <m:nor/>
                </m:rPr>
                <w:rPr>
                  <w:color w:val="000000"/>
                </w:rPr>
                <m:t>A</m:t>
              </m:r>
              <m:sSubSup>
                <m:sSubSupPr>
                  <m:ctrlPr>
                    <w:rPr>
                      <w:rFonts w:ascii="Cambria Math" w:hAnsi="Cambria Math"/>
                      <w:color w:val="000000"/>
                    </w:rPr>
                  </m:ctrlPr>
                </m:sSubSupPr>
                <m:e>
                  <m:r>
                    <m:rPr>
                      <m:nor/>
                    </m:rPr>
                    <w:rPr>
                      <w:color w:val="000000"/>
                    </w:rPr>
                    <m:t>D</m:t>
                  </m:r>
                </m:e>
                <m:sub>
                  <m:r>
                    <m:rPr>
                      <m:nor/>
                    </m:rPr>
                    <w:rPr>
                      <w:color w:val="000000"/>
                    </w:rPr>
                    <m:t>P</m:t>
                  </m:r>
                </m:sub>
                <m:sup>
                  <m:r>
                    <m:rPr>
                      <m:nor/>
                    </m:rPr>
                    <w:rPr>
                      <w:color w:val="000000"/>
                    </w:rPr>
                    <m:t>2</m:t>
                  </m:r>
                </m:sup>
              </m:sSubSup>
            </m:num>
            <m:den>
              <m:r>
                <m:rPr>
                  <m:nor/>
                </m:rPr>
                <w:rPr>
                  <w:color w:val="000000"/>
                </w:rPr>
                <m:t>404</m:t>
              </m:r>
            </m:den>
          </m:f>
          <w:proofErr w:type="gramStart"/>
          <m:r>
            <m:rPr>
              <m:nor/>
            </m:rPr>
            <w:rPr>
              <w:color w:val="000000"/>
            </w:rPr>
            <m:t>…</m:t>
          </m:r>
          <m:r>
            <m:rPr>
              <m:nor/>
            </m:rPr>
            <w:rPr>
              <w:rFonts w:ascii="Cambria Math"/>
              <w:color w:val="000000"/>
            </w:rPr>
            <m:t>…</m:t>
          </m:r>
          <w:proofErr w:type="gramEnd"/>
          <m:r>
            <m:rPr>
              <m:nor/>
            </m:rPr>
            <w:rPr>
              <w:rFonts w:ascii="Cambria Math"/>
              <w:color w:val="000000"/>
            </w:rPr>
            <m:t xml:space="preserve"> </m:t>
          </m:r>
          <m:r>
            <m:rPr>
              <m:nor/>
            </m:rPr>
            <w:rPr>
              <w:b/>
              <w:i/>
              <w:color w:val="000000"/>
            </w:rPr>
            <m:t>Ecuación 2.10</m:t>
          </m:r>
          <m:r>
            <m:rPr>
              <m:nor/>
            </m:rPr>
            <w:rPr>
              <w:b/>
              <w:i/>
              <w:color w:val="000000"/>
            </w:rPr>
            <w:br/>
          </m:r>
        </m:oMath>
      </m:oMathPara>
      <w:r>
        <w:rPr>
          <w:color w:val="000000"/>
        </w:rPr>
        <w:tab/>
        <w:t xml:space="preserve">      </w:t>
      </w:r>
      <w:r>
        <w:rPr>
          <w:color w:val="000000"/>
        </w:rPr>
        <w:tab/>
        <w:t xml:space="preserve"> </w:t>
      </w:r>
    </w:p>
    <w:p w:rsidR="00E64284" w:rsidRPr="00346A84" w:rsidRDefault="00E64284" w:rsidP="003C5A5B">
      <w:pPr>
        <w:ind w:left="3578"/>
        <w:contextualSpacing/>
        <w:jc w:val="both"/>
        <w:rPr>
          <w:color w:val="000000"/>
        </w:rPr>
      </w:pPr>
    </w:p>
    <w:p w:rsidR="00E64284" w:rsidRDefault="00E64284" w:rsidP="003C5A5B">
      <w:pPr>
        <w:numPr>
          <w:ilvl w:val="0"/>
          <w:numId w:val="9"/>
        </w:numPr>
        <w:spacing w:line="360" w:lineRule="auto"/>
        <w:ind w:left="1418" w:firstLine="0"/>
        <w:contextualSpacing/>
        <w:rPr>
          <w:color w:val="000000"/>
        </w:rPr>
      </w:pPr>
      <w:r w:rsidRPr="00346A84">
        <w:rPr>
          <w:color w:val="000000"/>
        </w:rPr>
        <w:t xml:space="preserve">Cuando </w:t>
      </w:r>
      <w:proofErr w:type="spellStart"/>
      <w:r w:rsidRPr="00346A84">
        <w:rPr>
          <w:color w:val="000000"/>
        </w:rPr>
        <w:t>Dp</w:t>
      </w:r>
      <w:proofErr w:type="spellEnd"/>
      <w:r w:rsidRPr="00346A84">
        <w:rPr>
          <w:color w:val="000000"/>
        </w:rPr>
        <w:t xml:space="preserve">  &gt;  L;       </w:t>
      </w:r>
      <w:r w:rsidR="00812448" w:rsidRPr="00812448">
        <w:rPr>
          <w:color w:val="000000"/>
        </w:rPr>
        <w:br/>
      </w:r>
      <m:oMathPara>
        <m:oMath>
          <m:r>
            <m:rPr>
              <m:nor/>
            </m:rPr>
            <w:rPr>
              <w:color w:val="000000"/>
            </w:rPr>
            <m:t>L=2</m:t>
          </m:r>
          <m:sSub>
            <m:sSubPr>
              <m:ctrlPr>
                <w:rPr>
                  <w:rFonts w:ascii="Cambria Math" w:hAnsi="Cambria Math"/>
                  <w:color w:val="000000"/>
                </w:rPr>
              </m:ctrlPr>
            </m:sSubPr>
            <m:e>
              <m:r>
                <m:rPr>
                  <m:nor/>
                </m:rPr>
                <w:rPr>
                  <w:color w:val="000000"/>
                </w:rPr>
                <m:t>D</m:t>
              </m:r>
            </m:e>
            <m:sub>
              <m:r>
                <m:rPr>
                  <m:nor/>
                </m:rPr>
                <w:rPr>
                  <w:color w:val="000000"/>
                </w:rPr>
                <m:t>P</m:t>
              </m:r>
            </m:sub>
          </m:sSub>
          <m:r>
            <m:rPr>
              <m:nor/>
            </m:rPr>
            <w:rPr>
              <w:color w:val="000000"/>
            </w:rPr>
            <m:t>-</m:t>
          </m:r>
          <m:f>
            <m:fPr>
              <m:ctrlPr>
                <w:rPr>
                  <w:rFonts w:ascii="Cambria Math" w:hAnsi="Cambria Math"/>
                  <w:color w:val="000000"/>
                </w:rPr>
              </m:ctrlPr>
            </m:fPr>
            <m:num>
              <m:r>
                <m:rPr>
                  <m:nor/>
                </m:rPr>
                <w:rPr>
                  <w:color w:val="000000"/>
                </w:rPr>
                <m:t>404</m:t>
              </m:r>
            </m:num>
            <m:den>
              <m:r>
                <m:rPr>
                  <m:nor/>
                </m:rPr>
                <w:rPr>
                  <w:color w:val="000000"/>
                </w:rPr>
                <m:t>A</m:t>
              </m:r>
            </m:den>
          </m:f>
          <w:proofErr w:type="gramStart"/>
          <m:r>
            <m:rPr>
              <m:nor/>
            </m:rPr>
            <w:rPr>
              <w:rFonts w:ascii="Cambria Math"/>
              <w:color w:val="000000"/>
            </w:rPr>
            <m:t>…</m:t>
          </m:r>
          <m:r>
            <m:rPr>
              <m:nor/>
            </m:rPr>
            <w:rPr>
              <w:color w:val="000000"/>
            </w:rPr>
            <m:t>…</m:t>
          </m:r>
          <w:proofErr w:type="gramEnd"/>
          <m:r>
            <m:rPr>
              <m:nor/>
            </m:rPr>
            <w:rPr>
              <w:rFonts w:ascii="Cambria Math"/>
              <w:color w:val="000000"/>
            </w:rPr>
            <m:t xml:space="preserve"> </m:t>
          </m:r>
          <m:r>
            <m:rPr>
              <m:nor/>
            </m:rPr>
            <w:rPr>
              <w:b/>
              <w:i/>
              <w:color w:val="000000"/>
            </w:rPr>
            <m:t>Ecuación 2.11</m:t>
          </m:r>
          <m:r>
            <m:rPr>
              <m:nor/>
            </m:rPr>
            <w:rPr>
              <w:color w:val="000000"/>
            </w:rPr>
            <w:br/>
          </m:r>
        </m:oMath>
      </m:oMathPara>
      <w:r w:rsidR="00812448">
        <w:rPr>
          <w:color w:val="000000"/>
        </w:rPr>
        <w:tab/>
      </w:r>
    </w:p>
    <w:p w:rsidR="003C5A5B" w:rsidRDefault="003C5A5B" w:rsidP="003C5A5B">
      <w:pPr>
        <w:pStyle w:val="Prrafodelista"/>
        <w:rPr>
          <w:color w:val="000000"/>
        </w:rPr>
      </w:pPr>
    </w:p>
    <w:p w:rsidR="003C5A5B" w:rsidRPr="00346A84" w:rsidRDefault="003C5A5B" w:rsidP="003C5A5B">
      <w:pPr>
        <w:spacing w:line="360" w:lineRule="auto"/>
        <w:contextualSpacing/>
        <w:rPr>
          <w:color w:val="000000"/>
        </w:rPr>
      </w:pPr>
    </w:p>
    <w:p w:rsidR="00E64284" w:rsidRPr="003E457F" w:rsidRDefault="00E64284" w:rsidP="003C5A5B">
      <w:pPr>
        <w:adjustRightInd w:val="0"/>
        <w:spacing w:line="360" w:lineRule="auto"/>
        <w:ind w:left="1844"/>
        <w:jc w:val="both"/>
        <w:outlineLvl w:val="2"/>
        <w:rPr>
          <w:rFonts w:eastAsia="Calibri"/>
          <w:b/>
          <w:color w:val="000000"/>
        </w:rPr>
      </w:pPr>
      <w:bookmarkStart w:id="59" w:name="_Toc459886737"/>
      <w:bookmarkStart w:id="60" w:name="_Toc460342760"/>
      <w:bookmarkStart w:id="61" w:name="_Toc465089754"/>
      <w:r w:rsidRPr="003E457F">
        <w:rPr>
          <w:rFonts w:eastAsia="Calibri"/>
          <w:b/>
          <w:color w:val="000000"/>
        </w:rPr>
        <w:lastRenderedPageBreak/>
        <w:t>a.</w:t>
      </w:r>
      <w:r w:rsidR="00D44731">
        <w:rPr>
          <w:rFonts w:eastAsia="Calibri"/>
          <w:b/>
          <w:color w:val="000000"/>
        </w:rPr>
        <w:t>2). Longitud de curva c</w:t>
      </w:r>
      <w:r w:rsidRPr="003E457F">
        <w:rPr>
          <w:rFonts w:eastAsia="Calibri"/>
          <w:b/>
          <w:color w:val="000000"/>
        </w:rPr>
        <w:t>óncava</w:t>
      </w:r>
      <w:bookmarkEnd w:id="59"/>
      <w:bookmarkEnd w:id="60"/>
      <w:r w:rsidRPr="003E457F">
        <w:rPr>
          <w:rFonts w:eastAsia="Calibri"/>
          <w:b/>
          <w:color w:val="000000"/>
        </w:rPr>
        <w:t xml:space="preserve"> </w:t>
      </w:r>
      <w:bookmarkEnd w:id="61"/>
    </w:p>
    <w:p w:rsidR="00E64284" w:rsidRDefault="00E64284" w:rsidP="003C5A5B">
      <w:pPr>
        <w:spacing w:line="360" w:lineRule="auto"/>
        <w:ind w:left="1844"/>
        <w:contextualSpacing/>
        <w:jc w:val="both"/>
        <w:rPr>
          <w:color w:val="000000"/>
        </w:rPr>
      </w:pPr>
      <w:r w:rsidRPr="003E457F">
        <w:rPr>
          <w:color w:val="000000"/>
        </w:rPr>
        <w:t>La longitud de las curvas verticales cóncavas, se determina con las siguientes fórmulas:</w:t>
      </w:r>
    </w:p>
    <w:p w:rsidR="00703D59" w:rsidRPr="003E457F" w:rsidRDefault="00703D59" w:rsidP="003C5A5B">
      <w:pPr>
        <w:spacing w:line="360" w:lineRule="auto"/>
        <w:ind w:left="1844"/>
        <w:contextualSpacing/>
        <w:jc w:val="both"/>
        <w:rPr>
          <w:color w:val="000000"/>
        </w:rPr>
      </w:pPr>
    </w:p>
    <w:p w:rsidR="00E64284" w:rsidRPr="00346A84" w:rsidRDefault="00E64284" w:rsidP="003C5A5B">
      <w:pPr>
        <w:numPr>
          <w:ilvl w:val="0"/>
          <w:numId w:val="10"/>
        </w:numPr>
        <w:autoSpaceDE/>
        <w:autoSpaceDN/>
        <w:spacing w:line="360" w:lineRule="auto"/>
        <w:ind w:left="2411" w:hanging="567"/>
        <w:contextualSpacing/>
        <w:jc w:val="both"/>
        <w:rPr>
          <w:color w:val="000000"/>
        </w:rPr>
      </w:pPr>
      <w:r w:rsidRPr="00346A84">
        <w:rPr>
          <w:color w:val="000000"/>
        </w:rPr>
        <w:t>Cuando D &lt; L;</w:t>
      </w:r>
    </w:p>
    <w:p w:rsidR="00E64284" w:rsidRPr="00AC6DEB" w:rsidRDefault="00AC6DEB" w:rsidP="003C5A5B">
      <w:pPr>
        <w:spacing w:line="360" w:lineRule="auto"/>
        <w:ind w:left="1986"/>
        <w:contextualSpacing/>
        <w:jc w:val="center"/>
        <w:rPr>
          <w:color w:val="000000"/>
        </w:rPr>
      </w:pPr>
      <m:oMathPara>
        <m:oMath>
          <m:r>
            <m:rPr>
              <m:nor/>
            </m:rPr>
            <w:rPr>
              <w:color w:val="000000"/>
            </w:rPr>
            <m:t>L=</m:t>
          </m:r>
          <m:f>
            <m:fPr>
              <m:ctrlPr>
                <w:rPr>
                  <w:rFonts w:ascii="Cambria Math" w:hAnsi="Cambria Math"/>
                  <w:color w:val="000000"/>
                </w:rPr>
              </m:ctrlPr>
            </m:fPr>
            <m:num>
              <m:r>
                <m:rPr>
                  <m:nor/>
                </m:rPr>
                <w:rPr>
                  <w:color w:val="000000"/>
                </w:rPr>
                <m:t>A</m:t>
              </m:r>
              <m:sSup>
                <m:sSupPr>
                  <m:ctrlPr>
                    <w:rPr>
                      <w:rFonts w:ascii="Cambria Math" w:hAnsi="Cambria Math"/>
                      <w:color w:val="000000"/>
                    </w:rPr>
                  </m:ctrlPr>
                </m:sSupPr>
                <m:e>
                  <m:r>
                    <m:rPr>
                      <m:nor/>
                    </m:rPr>
                    <w:rPr>
                      <w:color w:val="000000"/>
                    </w:rPr>
                    <m:t>D</m:t>
                  </m:r>
                </m:e>
                <m:sup>
                  <m:r>
                    <m:rPr>
                      <m:nor/>
                    </m:rPr>
                    <w:rPr>
                      <w:color w:val="000000"/>
                    </w:rPr>
                    <m:t>2</m:t>
                  </m:r>
                </m:sup>
              </m:sSup>
            </m:num>
            <m:den>
              <m:r>
                <m:rPr>
                  <m:nor/>
                </m:rPr>
                <w:rPr>
                  <w:color w:val="000000"/>
                </w:rPr>
                <m:t>120+3.5D</m:t>
              </m:r>
            </m:den>
          </m:f>
          <m:r>
            <m:rPr>
              <m:nor/>
            </m:rPr>
            <w:rPr>
              <w:color w:val="000000"/>
            </w:rPr>
            <m:t xml:space="preserve"> </m:t>
          </m:r>
          <m:r>
            <m:rPr>
              <m:nor/>
            </m:rPr>
            <w:rPr>
              <w:rFonts w:ascii="Cambria Math"/>
              <w:color w:val="000000"/>
            </w:rPr>
            <m:t>……</m:t>
          </m:r>
          <m:r>
            <m:rPr>
              <m:nor/>
            </m:rPr>
            <w:rPr>
              <w:rFonts w:ascii="Cambria Math"/>
              <w:color w:val="000000"/>
            </w:rPr>
            <m:t xml:space="preserve"> </m:t>
          </m:r>
          <m:r>
            <m:rPr>
              <m:nor/>
            </m:rPr>
            <w:rPr>
              <w:b/>
              <w:i/>
              <w:color w:val="000000"/>
            </w:rPr>
            <m:t>Ecuación 2.12</m:t>
          </m:r>
          <m:r>
            <m:rPr>
              <m:sty m:val="p"/>
            </m:rPr>
            <w:rPr>
              <w:color w:val="000000"/>
            </w:rPr>
            <w:br/>
          </m:r>
        </m:oMath>
      </m:oMathPara>
      <w:r w:rsidR="00346A84" w:rsidRPr="00AC6DEB">
        <w:rPr>
          <w:color w:val="000000"/>
        </w:rPr>
        <w:t xml:space="preserve">         </w:t>
      </w:r>
      <w:r w:rsidR="00346A84" w:rsidRPr="00AC6DEB">
        <w:rPr>
          <w:color w:val="000000"/>
        </w:rPr>
        <w:tab/>
      </w:r>
    </w:p>
    <w:p w:rsidR="00E64284" w:rsidRPr="00346A84" w:rsidRDefault="00E64284" w:rsidP="003C5A5B">
      <w:pPr>
        <w:spacing w:line="360" w:lineRule="auto"/>
        <w:ind w:left="3644"/>
        <w:contextualSpacing/>
        <w:jc w:val="center"/>
        <w:rPr>
          <w:color w:val="000000"/>
          <w:sz w:val="12"/>
        </w:rPr>
      </w:pPr>
    </w:p>
    <w:p w:rsidR="00E64284" w:rsidRPr="00346A84" w:rsidRDefault="00E64284" w:rsidP="003C5A5B">
      <w:pPr>
        <w:numPr>
          <w:ilvl w:val="0"/>
          <w:numId w:val="10"/>
        </w:numPr>
        <w:autoSpaceDE/>
        <w:autoSpaceDN/>
        <w:spacing w:line="360" w:lineRule="auto"/>
        <w:ind w:left="2411" w:hanging="567"/>
        <w:contextualSpacing/>
        <w:jc w:val="both"/>
        <w:rPr>
          <w:color w:val="000000"/>
        </w:rPr>
      </w:pPr>
      <w:r w:rsidRPr="00346A84">
        <w:rPr>
          <w:color w:val="000000"/>
        </w:rPr>
        <w:t>Cuando D &gt; L;</w:t>
      </w:r>
    </w:p>
    <w:p w:rsidR="00703D59" w:rsidRPr="00B353C7" w:rsidRDefault="00B353C7" w:rsidP="003C5A5B">
      <w:pPr>
        <w:spacing w:line="360" w:lineRule="auto"/>
        <w:ind w:left="1844"/>
        <w:contextualSpacing/>
        <w:jc w:val="center"/>
        <w:rPr>
          <w:color w:val="000000"/>
        </w:rPr>
      </w:pPr>
      <m:oMathPara>
        <m:oMath>
          <m:r>
            <m:rPr>
              <m:nor/>
            </m:rPr>
            <w:rPr>
              <w:color w:val="000000"/>
            </w:rPr>
            <m:t>L=2D-</m:t>
          </m:r>
          <m:d>
            <m:dPr>
              <m:ctrlPr>
                <w:rPr>
                  <w:rFonts w:ascii="Cambria Math" w:hAnsi="Cambria Math"/>
                  <w:color w:val="000000"/>
                </w:rPr>
              </m:ctrlPr>
            </m:dPr>
            <m:e>
              <m:f>
                <m:fPr>
                  <m:ctrlPr>
                    <w:rPr>
                      <w:rFonts w:ascii="Cambria Math" w:hAnsi="Cambria Math"/>
                      <w:color w:val="000000"/>
                    </w:rPr>
                  </m:ctrlPr>
                </m:fPr>
                <m:num>
                  <m:r>
                    <m:rPr>
                      <m:nor/>
                    </m:rPr>
                    <w:rPr>
                      <w:color w:val="000000"/>
                    </w:rPr>
                    <m:t>120+3.5D</m:t>
                  </m:r>
                </m:num>
                <m:den>
                  <m:r>
                    <m:rPr>
                      <m:nor/>
                    </m:rPr>
                    <w:rPr>
                      <w:color w:val="000000"/>
                    </w:rPr>
                    <m:t>A</m:t>
                  </m:r>
                </m:den>
              </m:f>
            </m:e>
          </m:d>
          <m:r>
            <m:rPr>
              <m:nor/>
            </m:rPr>
            <w:rPr>
              <w:color w:val="000000"/>
            </w:rPr>
            <m:t>…</m:t>
          </m:r>
          <m:r>
            <m:rPr>
              <m:nor/>
            </m:rPr>
            <w:rPr>
              <w:rFonts w:ascii="Cambria Math"/>
              <w:color w:val="000000"/>
            </w:rPr>
            <m:t>…</m:t>
          </m:r>
          <m:r>
            <m:rPr>
              <m:nor/>
            </m:rPr>
            <w:rPr>
              <w:b/>
              <w:i/>
              <w:color w:val="000000"/>
            </w:rPr>
            <m:t>Ecuación 2.13</m:t>
          </m:r>
          <m:r>
            <m:rPr>
              <m:nor/>
            </m:rPr>
            <w:rPr>
              <w:color w:val="000000"/>
            </w:rPr>
            <w:br/>
          </m:r>
        </m:oMath>
      </m:oMathPara>
      <w:r w:rsidR="00796798" w:rsidRPr="00B353C7">
        <w:rPr>
          <w:color w:val="000000"/>
        </w:rPr>
        <w:tab/>
        <w:t xml:space="preserve">     </w:t>
      </w:r>
    </w:p>
    <w:p w:rsidR="00E64284" w:rsidRPr="003E457F" w:rsidRDefault="003C5A5B" w:rsidP="003C5A5B">
      <w:pPr>
        <w:spacing w:line="360" w:lineRule="auto"/>
        <w:ind w:left="1416"/>
        <w:contextualSpacing/>
        <w:jc w:val="both"/>
        <w:rPr>
          <w:color w:val="000000"/>
        </w:rPr>
      </w:pPr>
      <w:proofErr w:type="gramStart"/>
      <w:r>
        <w:rPr>
          <w:color w:val="000000"/>
        </w:rPr>
        <w:t>d</w:t>
      </w:r>
      <w:r w:rsidR="00E64284" w:rsidRPr="003E457F">
        <w:rPr>
          <w:color w:val="000000"/>
        </w:rPr>
        <w:t>onde</w:t>
      </w:r>
      <w:proofErr w:type="gramEnd"/>
      <w:r w:rsidR="00E64284" w:rsidRPr="003E457F">
        <w:rPr>
          <w:color w:val="000000"/>
        </w:rPr>
        <w:t xml:space="preserve">: </w:t>
      </w:r>
    </w:p>
    <w:p w:rsidR="00E64284" w:rsidRDefault="00E64284" w:rsidP="003C5A5B">
      <w:pPr>
        <w:spacing w:line="360" w:lineRule="auto"/>
        <w:ind w:left="2890" w:hanging="765"/>
        <w:contextualSpacing/>
        <w:jc w:val="both"/>
        <w:rPr>
          <w:color w:val="000000"/>
        </w:rPr>
      </w:pPr>
      <w:r w:rsidRPr="003E457F">
        <w:rPr>
          <w:color w:val="000000"/>
        </w:rPr>
        <w:t>D</w:t>
      </w:r>
      <w:r w:rsidR="00703D59">
        <w:rPr>
          <w:color w:val="000000"/>
        </w:rPr>
        <w:tab/>
      </w:r>
      <w:r w:rsidRPr="003E457F">
        <w:rPr>
          <w:color w:val="000000"/>
        </w:rPr>
        <w:t xml:space="preserve"> : Distancia entre el vehículo y el punto donde con un ángulo de 1º, los rayos</w:t>
      </w:r>
      <w:r w:rsidR="00703D59">
        <w:rPr>
          <w:color w:val="000000"/>
        </w:rPr>
        <w:t xml:space="preserve"> </w:t>
      </w:r>
      <w:r w:rsidRPr="003E457F">
        <w:rPr>
          <w:color w:val="000000"/>
        </w:rPr>
        <w:t xml:space="preserve">de luz de los faros, interseca a la rasante. </w:t>
      </w:r>
    </w:p>
    <w:p w:rsidR="00703D59" w:rsidRDefault="00703D59" w:rsidP="003E457F">
      <w:pPr>
        <w:spacing w:line="360" w:lineRule="auto"/>
      </w:pPr>
    </w:p>
    <w:p w:rsidR="00E64284" w:rsidRPr="00B25747" w:rsidRDefault="00796798" w:rsidP="003C5A5B">
      <w:pPr>
        <w:pStyle w:val="Prrafodelista"/>
        <w:numPr>
          <w:ilvl w:val="2"/>
          <w:numId w:val="13"/>
        </w:numPr>
        <w:adjustRightInd w:val="0"/>
        <w:ind w:left="1134" w:hanging="708"/>
        <w:rPr>
          <w:rFonts w:ascii="Times New Roman" w:hAnsi="Times New Roman"/>
          <w:b/>
          <w:color w:val="000000"/>
          <w:sz w:val="24"/>
          <w:szCs w:val="24"/>
        </w:rPr>
      </w:pPr>
      <w:bookmarkStart w:id="62" w:name="_Toc459886738"/>
      <w:bookmarkStart w:id="63" w:name="_Toc460342761"/>
      <w:bookmarkStart w:id="64" w:name="_Toc465089755"/>
      <w:r w:rsidRPr="00B25747">
        <w:rPr>
          <w:rFonts w:ascii="Times New Roman" w:hAnsi="Times New Roman"/>
          <w:b/>
          <w:color w:val="000000"/>
          <w:sz w:val="24"/>
          <w:szCs w:val="24"/>
        </w:rPr>
        <w:t>Alineamiento t</w:t>
      </w:r>
      <w:r w:rsidR="00703D59" w:rsidRPr="00B25747">
        <w:rPr>
          <w:rFonts w:ascii="Times New Roman" w:hAnsi="Times New Roman"/>
          <w:b/>
          <w:color w:val="000000"/>
          <w:sz w:val="24"/>
          <w:szCs w:val="24"/>
        </w:rPr>
        <w:t>ransversal</w:t>
      </w:r>
      <w:bookmarkEnd w:id="62"/>
      <w:bookmarkEnd w:id="63"/>
      <w:r w:rsidR="00703D59" w:rsidRPr="00B25747">
        <w:rPr>
          <w:rFonts w:ascii="Times New Roman" w:hAnsi="Times New Roman"/>
          <w:b/>
          <w:color w:val="000000"/>
          <w:sz w:val="24"/>
          <w:szCs w:val="24"/>
        </w:rPr>
        <w:t xml:space="preserve"> </w:t>
      </w:r>
      <w:bookmarkEnd w:id="64"/>
    </w:p>
    <w:p w:rsidR="00E64284" w:rsidRPr="003E457F" w:rsidRDefault="00E64284" w:rsidP="003C5A5B">
      <w:pPr>
        <w:tabs>
          <w:tab w:val="left" w:pos="0"/>
        </w:tabs>
        <w:spacing w:line="360" w:lineRule="auto"/>
        <w:ind w:left="1134"/>
        <w:contextualSpacing/>
        <w:jc w:val="both"/>
        <w:rPr>
          <w:color w:val="000000"/>
        </w:rPr>
      </w:pPr>
      <w:r w:rsidRPr="003E457F">
        <w:rPr>
          <w:color w:val="000000"/>
        </w:rPr>
        <w:t>Al realizar un corte vertical normal al alineamiento horizontal, obtenemos un plano de sección trasversal en el que podemos visualizar, disponer y dimensionar cada uno de los elementos que la componen.</w:t>
      </w:r>
    </w:p>
    <w:p w:rsidR="00E64284" w:rsidRPr="003E457F" w:rsidRDefault="00E64284" w:rsidP="003C5A5B">
      <w:pPr>
        <w:tabs>
          <w:tab w:val="left" w:pos="0"/>
        </w:tabs>
        <w:spacing w:line="360" w:lineRule="auto"/>
        <w:ind w:left="1985"/>
        <w:contextualSpacing/>
        <w:jc w:val="both"/>
        <w:rPr>
          <w:color w:val="000000"/>
        </w:rPr>
      </w:pPr>
    </w:p>
    <w:p w:rsidR="00F20D5E" w:rsidRDefault="00E64284" w:rsidP="003C5A5B">
      <w:pPr>
        <w:tabs>
          <w:tab w:val="left" w:pos="0"/>
        </w:tabs>
        <w:spacing w:line="360" w:lineRule="auto"/>
        <w:ind w:left="1134"/>
        <w:contextualSpacing/>
        <w:jc w:val="both"/>
        <w:rPr>
          <w:b/>
          <w:color w:val="000000"/>
        </w:rPr>
      </w:pPr>
      <w:r w:rsidRPr="003E457F">
        <w:rPr>
          <w:color w:val="000000"/>
        </w:rPr>
        <w:t>El elemento más importante de la sección transversal es la zona destinada a la superficie de rodadura o calzada, cuyas dimensiones deben permitir el nivel de servicio previsto en el proyecto, sin perjuicio de la importancia de los otros elementos de la sección transversal, tales como bermas, aceras, cunetas, taludes y elementos complementarios</w:t>
      </w:r>
      <w:sdt>
        <w:sdtPr>
          <w:rPr>
            <w:b/>
            <w:color w:val="000000"/>
          </w:rPr>
          <w:id w:val="1993292334"/>
          <w:citation/>
        </w:sdtPr>
        <w:sdtEndPr/>
        <w:sdtContent>
          <w:r w:rsidR="001744EE" w:rsidRPr="00DB7AAD">
            <w:rPr>
              <w:b/>
              <w:color w:val="000000"/>
            </w:rPr>
            <w:fldChar w:fldCharType="begin"/>
          </w:r>
          <w:r w:rsidR="00000372">
            <w:rPr>
              <w:b/>
              <w:color w:val="000000"/>
              <w:lang w:val="es-ES"/>
            </w:rPr>
            <w:instrText xml:space="preserve">CITATION MTC13 \l 3082 </w:instrText>
          </w:r>
          <w:r w:rsidR="001744EE" w:rsidRPr="00DB7AAD">
            <w:rPr>
              <w:b/>
              <w:color w:val="000000"/>
            </w:rPr>
            <w:fldChar w:fldCharType="separate"/>
          </w:r>
          <w:r w:rsidR="00000372">
            <w:rPr>
              <w:b/>
              <w:noProof/>
              <w:color w:val="000000"/>
              <w:lang w:val="es-ES"/>
            </w:rPr>
            <w:t xml:space="preserve"> </w:t>
          </w:r>
          <w:r w:rsidR="00000372" w:rsidRPr="00CA2DAF">
            <w:rPr>
              <w:b/>
              <w:noProof/>
              <w:color w:val="000000"/>
              <w:lang w:val="es-ES"/>
            </w:rPr>
            <w:t>(DG-2018, 2018)</w:t>
          </w:r>
          <w:r w:rsidR="001744EE" w:rsidRPr="00DB7AAD">
            <w:rPr>
              <w:b/>
              <w:color w:val="000000"/>
            </w:rPr>
            <w:fldChar w:fldCharType="end"/>
          </w:r>
        </w:sdtContent>
      </w:sdt>
      <w:r w:rsidRPr="00DB7AAD">
        <w:rPr>
          <w:b/>
          <w:color w:val="000000"/>
        </w:rPr>
        <w:t>.</w:t>
      </w:r>
    </w:p>
    <w:p w:rsidR="00F20D5E" w:rsidRPr="00ED5664" w:rsidRDefault="00F20D5E" w:rsidP="00ED5664">
      <w:pPr>
        <w:tabs>
          <w:tab w:val="left" w:pos="0"/>
        </w:tabs>
        <w:spacing w:line="360" w:lineRule="auto"/>
        <w:contextualSpacing/>
        <w:jc w:val="both"/>
        <w:rPr>
          <w:b/>
          <w:color w:val="000000"/>
        </w:rPr>
      </w:pPr>
    </w:p>
    <w:p w:rsidR="00E64284" w:rsidRPr="00703D59" w:rsidRDefault="00FA2E53" w:rsidP="00FA2E53">
      <w:pPr>
        <w:pStyle w:val="Prrafodelista"/>
        <w:numPr>
          <w:ilvl w:val="3"/>
          <w:numId w:val="13"/>
        </w:numPr>
        <w:adjustRightInd w:val="0"/>
        <w:ind w:firstLine="414"/>
        <w:rPr>
          <w:rFonts w:ascii="Times New Roman" w:hAnsi="Times New Roman"/>
          <w:b/>
          <w:color w:val="000000"/>
          <w:sz w:val="24"/>
        </w:rPr>
      </w:pPr>
      <w:r>
        <w:rPr>
          <w:rFonts w:ascii="Times New Roman" w:hAnsi="Times New Roman"/>
          <w:b/>
          <w:color w:val="000000"/>
          <w:sz w:val="24"/>
        </w:rPr>
        <w:t>Calzada</w:t>
      </w:r>
    </w:p>
    <w:p w:rsidR="004B5090" w:rsidRPr="004B5090" w:rsidRDefault="004B5090" w:rsidP="00FA2E53">
      <w:pPr>
        <w:spacing w:line="360" w:lineRule="auto"/>
        <w:ind w:left="2127"/>
        <w:contextualSpacing/>
        <w:jc w:val="both"/>
        <w:rPr>
          <w:color w:val="000000"/>
        </w:rPr>
      </w:pPr>
      <w:r w:rsidRPr="004B5090">
        <w:rPr>
          <w:color w:val="000000"/>
        </w:rPr>
        <w:t>En el diseño de carreteras de muy bajo volumen de tráf</w:t>
      </w:r>
      <w:r w:rsidR="00FA2E53">
        <w:rPr>
          <w:color w:val="000000"/>
        </w:rPr>
        <w:t xml:space="preserve">ico IMDA &lt; 50, la calzada podrá </w:t>
      </w:r>
      <w:r w:rsidRPr="004B5090">
        <w:rPr>
          <w:color w:val="000000"/>
        </w:rPr>
        <w:t>estar dimensionada para un solo carril. En los demás casos, la calzada se dimensionará para dos carriles.</w:t>
      </w:r>
    </w:p>
    <w:p w:rsidR="004B5090" w:rsidRPr="004B5090" w:rsidRDefault="004B5090" w:rsidP="00FA2E53">
      <w:pPr>
        <w:spacing w:line="360" w:lineRule="auto"/>
        <w:ind w:left="2127"/>
        <w:contextualSpacing/>
        <w:jc w:val="both"/>
        <w:rPr>
          <w:color w:val="000000"/>
        </w:rPr>
      </w:pPr>
      <w:r w:rsidRPr="004B5090">
        <w:rPr>
          <w:color w:val="000000"/>
        </w:rPr>
        <w:t xml:space="preserve">En el cuadro </w:t>
      </w:r>
      <w:r w:rsidR="00F160C6">
        <w:rPr>
          <w:color w:val="000000"/>
        </w:rPr>
        <w:t xml:space="preserve">2.9, </w:t>
      </w:r>
      <w:r w:rsidRPr="004B5090">
        <w:rPr>
          <w:color w:val="000000"/>
        </w:rPr>
        <w:t>se indican los valores apropiados del ancho de la calzada en tramos rectos para cada velocidad directriz en relación al tráfico previsto y a la importancia de la carretera.</w:t>
      </w:r>
    </w:p>
    <w:p w:rsidR="004B5090" w:rsidRPr="004B5090" w:rsidRDefault="004B5090" w:rsidP="00FA2E53">
      <w:pPr>
        <w:spacing w:line="360" w:lineRule="auto"/>
        <w:ind w:left="2127"/>
        <w:contextualSpacing/>
        <w:jc w:val="both"/>
        <w:rPr>
          <w:color w:val="000000"/>
        </w:rPr>
      </w:pPr>
      <w:r>
        <w:rPr>
          <w:color w:val="000000"/>
        </w:rPr>
        <w:lastRenderedPageBreak/>
        <w:t xml:space="preserve">En los tramos en recta, la sección transversal de </w:t>
      </w:r>
      <w:r w:rsidRPr="004B5090">
        <w:rPr>
          <w:color w:val="000000"/>
        </w:rPr>
        <w:t>la calzada presentará incli</w:t>
      </w:r>
      <w:r>
        <w:rPr>
          <w:color w:val="000000"/>
        </w:rPr>
        <w:t xml:space="preserve">naciones transversales (bombeo) desde el centro </w:t>
      </w:r>
      <w:r w:rsidRPr="004B5090">
        <w:rPr>
          <w:color w:val="000000"/>
        </w:rPr>
        <w:t xml:space="preserve">hacia cada uno de los bordes para facilitar el drenaje superficial y evitar el </w:t>
      </w:r>
      <w:proofErr w:type="spellStart"/>
      <w:r w:rsidRPr="004B5090">
        <w:rPr>
          <w:color w:val="000000"/>
        </w:rPr>
        <w:t>empozamiento</w:t>
      </w:r>
      <w:proofErr w:type="spellEnd"/>
      <w:r w:rsidRPr="004B5090">
        <w:rPr>
          <w:color w:val="000000"/>
        </w:rPr>
        <w:t xml:space="preserve"> del agua.</w:t>
      </w:r>
      <w:r w:rsidRPr="004B5090">
        <w:rPr>
          <w:color w:val="000000"/>
        </w:rPr>
        <w:tab/>
      </w:r>
    </w:p>
    <w:p w:rsidR="00E10F33" w:rsidRDefault="004B5090" w:rsidP="00FA2E53">
      <w:pPr>
        <w:spacing w:line="360" w:lineRule="auto"/>
        <w:ind w:left="2127"/>
        <w:contextualSpacing/>
        <w:jc w:val="both"/>
      </w:pPr>
      <w:r w:rsidRPr="004B5090">
        <w:rPr>
          <w:color w:val="000000"/>
        </w:rPr>
        <w:t xml:space="preserve">Las carreteras no pavimentadas estarán provistas de bombeo con valores entre 2% y 3%. En los tramos en curva, el bombeo será sustituido por el peralte. En las carreteras </w:t>
      </w:r>
      <w:r>
        <w:rPr>
          <w:color w:val="000000"/>
        </w:rPr>
        <w:t>de</w:t>
      </w:r>
      <w:r>
        <w:rPr>
          <w:color w:val="000000"/>
        </w:rPr>
        <w:tab/>
        <w:t xml:space="preserve">bajo volumen de tránsito con IMDA inferior a </w:t>
      </w:r>
      <w:r w:rsidRPr="004B5090">
        <w:rPr>
          <w:color w:val="000000"/>
        </w:rPr>
        <w:t>20</w:t>
      </w:r>
      <w:r>
        <w:rPr>
          <w:color w:val="000000"/>
        </w:rPr>
        <w:t xml:space="preserve">0 </w:t>
      </w:r>
      <w:proofErr w:type="spellStart"/>
      <w:r>
        <w:rPr>
          <w:color w:val="000000"/>
        </w:rPr>
        <w:t>veh</w:t>
      </w:r>
      <w:proofErr w:type="spellEnd"/>
      <w:r>
        <w:rPr>
          <w:color w:val="000000"/>
        </w:rPr>
        <w:t xml:space="preserve">/día, se </w:t>
      </w:r>
      <w:r w:rsidRPr="004B5090">
        <w:rPr>
          <w:color w:val="000000"/>
        </w:rPr>
        <w:t>puede sustituir el bombeo por una inclinación transversal de la superficie de rodadura de 2.5% a 3% hacia uno de los lados de la calzada</w:t>
      </w:r>
      <w:r>
        <w:rPr>
          <w:color w:val="000000"/>
        </w:rPr>
        <w:t xml:space="preserve">. </w:t>
      </w:r>
      <w:r w:rsidRPr="00FF3B9E">
        <w:rPr>
          <w:b/>
          <w:color w:val="000000"/>
        </w:rPr>
        <w:t>(MDCNPBVT, 2008)</w:t>
      </w:r>
      <w:r>
        <w:t>,</w:t>
      </w:r>
    </w:p>
    <w:p w:rsidR="00F20D5E" w:rsidRDefault="00F20D5E" w:rsidP="00B25747">
      <w:pPr>
        <w:contextualSpacing/>
        <w:jc w:val="both"/>
        <w:rPr>
          <w:color w:val="000000"/>
        </w:rPr>
      </w:pPr>
    </w:p>
    <w:p w:rsidR="00DF5595" w:rsidRDefault="00DF5595" w:rsidP="00B25747">
      <w:pPr>
        <w:contextualSpacing/>
        <w:jc w:val="both"/>
        <w:rPr>
          <w:color w:val="000000"/>
        </w:rPr>
      </w:pPr>
    </w:p>
    <w:p w:rsidR="009359D1" w:rsidRDefault="00AA39BD" w:rsidP="00FA2E53">
      <w:pPr>
        <w:tabs>
          <w:tab w:val="left" w:pos="6375"/>
        </w:tabs>
        <w:spacing w:line="480" w:lineRule="auto"/>
        <w:jc w:val="center"/>
        <w:rPr>
          <w:rFonts w:eastAsiaTheme="minorHAnsi"/>
          <w:lang w:eastAsia="en-US"/>
        </w:rPr>
      </w:pPr>
      <w:r>
        <w:rPr>
          <w:b/>
          <w:color w:val="000000"/>
        </w:rPr>
        <w:t>Tabla 2.9</w:t>
      </w:r>
      <w:r w:rsidR="001B08A3">
        <w:rPr>
          <w:b/>
          <w:color w:val="000000"/>
        </w:rPr>
        <w:t>:</w:t>
      </w:r>
      <w:r w:rsidR="00E64284" w:rsidRPr="001B08A3">
        <w:rPr>
          <w:b/>
          <w:color w:val="000000"/>
        </w:rPr>
        <w:t xml:space="preserve"> </w:t>
      </w:r>
      <w:r w:rsidR="009359D1" w:rsidRPr="00796798">
        <w:rPr>
          <w:rFonts w:eastAsiaTheme="minorHAnsi"/>
          <w:lang w:eastAsia="en-US"/>
        </w:rPr>
        <w:t>Ancho mínimo deseable de la calzada en tangente (en metros)</w:t>
      </w: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731"/>
        <w:gridCol w:w="1378"/>
        <w:gridCol w:w="1053"/>
        <w:gridCol w:w="1053"/>
        <w:gridCol w:w="1053"/>
        <w:gridCol w:w="1054"/>
        <w:gridCol w:w="1054"/>
      </w:tblGrid>
      <w:tr w:rsidR="009359D1" w:rsidRPr="009359D1" w:rsidTr="002912FB">
        <w:trPr>
          <w:trHeight w:val="762"/>
        </w:trPr>
        <w:tc>
          <w:tcPr>
            <w:tcW w:w="1644" w:type="dxa"/>
            <w:vMerge w:val="restart"/>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Tráfico IMDA Velocidad Km/h</w:t>
            </w:r>
          </w:p>
        </w:tc>
        <w:tc>
          <w:tcPr>
            <w:tcW w:w="731" w:type="dxa"/>
            <w:vMerge w:val="restart"/>
            <w:tcBorders>
              <w:top w:val="single" w:sz="4" w:space="0" w:color="auto"/>
            </w:tcBorders>
            <w:vAlign w:val="center"/>
          </w:tcPr>
          <w:p w:rsidR="009359D1" w:rsidRPr="00B81609" w:rsidRDefault="009359D1" w:rsidP="009359D1">
            <w:pPr>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&lt; 15 *</w:t>
            </w:r>
          </w:p>
        </w:tc>
        <w:tc>
          <w:tcPr>
            <w:tcW w:w="2431" w:type="dxa"/>
            <w:gridSpan w:val="2"/>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16 a 50</w:t>
            </w:r>
          </w:p>
        </w:tc>
        <w:tc>
          <w:tcPr>
            <w:tcW w:w="2106" w:type="dxa"/>
            <w:gridSpan w:val="2"/>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51 a 100</w:t>
            </w:r>
          </w:p>
        </w:tc>
        <w:tc>
          <w:tcPr>
            <w:tcW w:w="2108" w:type="dxa"/>
            <w:gridSpan w:val="2"/>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101 a 200</w:t>
            </w:r>
          </w:p>
        </w:tc>
      </w:tr>
      <w:tr w:rsidR="009359D1" w:rsidRPr="009359D1" w:rsidTr="002912FB">
        <w:trPr>
          <w:trHeight w:val="276"/>
        </w:trPr>
        <w:tc>
          <w:tcPr>
            <w:tcW w:w="1644" w:type="dxa"/>
            <w:vMerge/>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p>
        </w:tc>
        <w:tc>
          <w:tcPr>
            <w:tcW w:w="731" w:type="dxa"/>
            <w:vMerge/>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p>
        </w:tc>
        <w:tc>
          <w:tcPr>
            <w:tcW w:w="1378"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w:t>
            </w:r>
          </w:p>
        </w:tc>
        <w:tc>
          <w:tcPr>
            <w:tcW w:w="1053"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 *</w:t>
            </w:r>
          </w:p>
        </w:tc>
        <w:tc>
          <w:tcPr>
            <w:tcW w:w="1053"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w:t>
            </w:r>
          </w:p>
        </w:tc>
        <w:tc>
          <w:tcPr>
            <w:tcW w:w="1053"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 *</w:t>
            </w:r>
          </w:p>
        </w:tc>
        <w:tc>
          <w:tcPr>
            <w:tcW w:w="1054"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w:t>
            </w:r>
          </w:p>
        </w:tc>
        <w:tc>
          <w:tcPr>
            <w:tcW w:w="1054" w:type="dxa"/>
            <w:tcBorders>
              <w:top w:val="single" w:sz="4" w:space="0" w:color="auto"/>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 *</w:t>
            </w:r>
          </w:p>
        </w:tc>
      </w:tr>
      <w:tr w:rsidR="009359D1" w:rsidRPr="009359D1" w:rsidTr="002912FB">
        <w:tc>
          <w:tcPr>
            <w:tcW w:w="1644"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25</w:t>
            </w:r>
          </w:p>
        </w:tc>
        <w:tc>
          <w:tcPr>
            <w:tcW w:w="731"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3.50</w:t>
            </w:r>
          </w:p>
        </w:tc>
        <w:tc>
          <w:tcPr>
            <w:tcW w:w="1378"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3.50</w:t>
            </w:r>
          </w:p>
        </w:tc>
        <w:tc>
          <w:tcPr>
            <w:tcW w:w="1053"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5.00</w:t>
            </w:r>
          </w:p>
        </w:tc>
        <w:tc>
          <w:tcPr>
            <w:tcW w:w="1053"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5.00</w:t>
            </w:r>
          </w:p>
        </w:tc>
        <w:tc>
          <w:tcPr>
            <w:tcW w:w="1053"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4"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4" w:type="dxa"/>
            <w:tcBorders>
              <w:top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r>
      <w:tr w:rsidR="009359D1" w:rsidRPr="009359D1" w:rsidTr="002912FB">
        <w:tc>
          <w:tcPr>
            <w:tcW w:w="164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30</w:t>
            </w:r>
          </w:p>
        </w:tc>
        <w:tc>
          <w:tcPr>
            <w:tcW w:w="731"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3.50</w:t>
            </w:r>
          </w:p>
        </w:tc>
        <w:tc>
          <w:tcPr>
            <w:tcW w:w="1378"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4.00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r>
      <w:tr w:rsidR="009359D1" w:rsidRPr="009359D1" w:rsidTr="002912FB">
        <w:tc>
          <w:tcPr>
            <w:tcW w:w="164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40</w:t>
            </w:r>
          </w:p>
        </w:tc>
        <w:tc>
          <w:tcPr>
            <w:tcW w:w="731"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3.50</w:t>
            </w:r>
          </w:p>
        </w:tc>
        <w:tc>
          <w:tcPr>
            <w:tcW w:w="1378"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r>
      <w:tr w:rsidR="009359D1" w:rsidRPr="009359D1" w:rsidTr="002912FB">
        <w:tc>
          <w:tcPr>
            <w:tcW w:w="164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50</w:t>
            </w:r>
          </w:p>
        </w:tc>
        <w:tc>
          <w:tcPr>
            <w:tcW w:w="731"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3.50</w:t>
            </w:r>
          </w:p>
        </w:tc>
        <w:tc>
          <w:tcPr>
            <w:tcW w:w="1378"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r>
      <w:tr w:rsidR="009359D1" w:rsidRPr="009359D1" w:rsidTr="002912FB">
        <w:tc>
          <w:tcPr>
            <w:tcW w:w="1644"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w:t>
            </w:r>
          </w:p>
        </w:tc>
        <w:tc>
          <w:tcPr>
            <w:tcW w:w="731"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p>
        </w:tc>
        <w:tc>
          <w:tcPr>
            <w:tcW w:w="1378"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3"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5.50</w:t>
            </w:r>
          </w:p>
        </w:tc>
        <w:tc>
          <w:tcPr>
            <w:tcW w:w="1053"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c>
          <w:tcPr>
            <w:tcW w:w="1054" w:type="dxa"/>
            <w:tcBorders>
              <w:bottom w:val="single" w:sz="4" w:space="0" w:color="auto"/>
            </w:tcBorders>
            <w:vAlign w:val="center"/>
          </w:tcPr>
          <w:p w:rsidR="009359D1" w:rsidRPr="00B81609" w:rsidRDefault="009359D1" w:rsidP="009359D1">
            <w:pPr>
              <w:tabs>
                <w:tab w:val="left" w:pos="6375"/>
              </w:tabs>
              <w:autoSpaceDE/>
              <w:autoSpaceDN/>
              <w:spacing w:line="360" w:lineRule="auto"/>
              <w:jc w:val="center"/>
              <w:rPr>
                <w:rFonts w:ascii="Times New Roman" w:hAnsi="Times New Roman" w:cs="Times New Roman"/>
                <w:lang w:eastAsia="en-US"/>
              </w:rPr>
            </w:pPr>
            <w:r w:rsidRPr="00B81609">
              <w:rPr>
                <w:rFonts w:ascii="Times New Roman" w:hAnsi="Times New Roman" w:cs="Times New Roman"/>
                <w:lang w:eastAsia="en-US"/>
              </w:rPr>
              <w:t>6.00</w:t>
            </w:r>
          </w:p>
        </w:tc>
      </w:tr>
    </w:tbl>
    <w:p w:rsidR="00EA04B3" w:rsidRDefault="00EA04B3" w:rsidP="00EA04B3">
      <w:pPr>
        <w:spacing w:line="360" w:lineRule="auto"/>
        <w:rPr>
          <w:color w:val="000000"/>
        </w:rPr>
      </w:pPr>
      <w:r w:rsidRPr="00EA04B3">
        <w:rPr>
          <w:color w:val="000000"/>
        </w:rPr>
        <w:t xml:space="preserve">* Calzada de un sólo carril, con plazoleta de cruce y/o adelantamiento </w:t>
      </w:r>
    </w:p>
    <w:p w:rsidR="00EA04B3" w:rsidRPr="00EA04B3" w:rsidRDefault="00EA04B3" w:rsidP="00EA04B3">
      <w:pPr>
        <w:spacing w:line="360" w:lineRule="auto"/>
        <w:rPr>
          <w:color w:val="000000"/>
        </w:rPr>
      </w:pPr>
      <w:r w:rsidRPr="00EA04B3">
        <w:rPr>
          <w:color w:val="000000"/>
        </w:rPr>
        <w:t xml:space="preserve">** Carreteras con predominio de tráfico pesado. </w:t>
      </w:r>
    </w:p>
    <w:p w:rsidR="00E64284" w:rsidRPr="00EA04B3" w:rsidRDefault="00EA04B3" w:rsidP="00FA2E53">
      <w:pPr>
        <w:spacing w:line="360" w:lineRule="auto"/>
        <w:jc w:val="right"/>
        <w:rPr>
          <w:color w:val="000000"/>
          <w:sz w:val="22"/>
          <w:szCs w:val="22"/>
        </w:rPr>
      </w:pPr>
      <w:r w:rsidRPr="00EA04B3">
        <w:rPr>
          <w:color w:val="000000"/>
          <w:sz w:val="22"/>
          <w:szCs w:val="22"/>
        </w:rPr>
        <w:t>Fuente: (MDCNPBVT, 2008), p. 60.</w:t>
      </w:r>
    </w:p>
    <w:p w:rsidR="001C3D33" w:rsidRDefault="001C3D33" w:rsidP="00B25747">
      <w:pPr>
        <w:autoSpaceDE/>
        <w:autoSpaceDN/>
        <w:contextualSpacing/>
        <w:jc w:val="both"/>
        <w:rPr>
          <w:b/>
          <w:color w:val="000000"/>
        </w:rPr>
      </w:pPr>
    </w:p>
    <w:p w:rsidR="00FA2E53" w:rsidRDefault="00FA2E53" w:rsidP="00B25747">
      <w:pPr>
        <w:autoSpaceDE/>
        <w:autoSpaceDN/>
        <w:contextualSpacing/>
        <w:jc w:val="both"/>
        <w:rPr>
          <w:b/>
          <w:color w:val="000000"/>
        </w:rPr>
      </w:pPr>
    </w:p>
    <w:p w:rsidR="00EA04B3" w:rsidRPr="00EA04B3" w:rsidRDefault="00F662C8" w:rsidP="00FA2E53">
      <w:pPr>
        <w:pStyle w:val="Prrafodelista"/>
        <w:numPr>
          <w:ilvl w:val="3"/>
          <w:numId w:val="13"/>
        </w:numPr>
        <w:adjustRightInd w:val="0"/>
        <w:ind w:firstLine="414"/>
        <w:rPr>
          <w:rFonts w:ascii="Times New Roman" w:hAnsi="Times New Roman"/>
          <w:b/>
          <w:color w:val="000000"/>
          <w:sz w:val="24"/>
        </w:rPr>
      </w:pPr>
      <w:bookmarkStart w:id="65" w:name="_Toc465089758"/>
      <w:r w:rsidRPr="00E65C32">
        <w:rPr>
          <w:rFonts w:ascii="Times New Roman" w:hAnsi="Times New Roman"/>
          <w:b/>
          <w:color w:val="000000"/>
          <w:sz w:val="24"/>
        </w:rPr>
        <w:t>Bermas</w:t>
      </w:r>
      <w:r w:rsidRPr="00E65C32">
        <w:rPr>
          <w:rFonts w:ascii="Times New Roman" w:hAnsi="Times New Roman"/>
          <w:b/>
          <w:color w:val="000000"/>
          <w:sz w:val="24"/>
          <w:vertAlign w:val="superscript"/>
        </w:rPr>
        <w:t xml:space="preserve"> </w:t>
      </w:r>
      <w:bookmarkEnd w:id="65"/>
    </w:p>
    <w:p w:rsidR="002461DC" w:rsidRPr="00EA04B3" w:rsidRDefault="002461DC" w:rsidP="00FA2E53">
      <w:pPr>
        <w:shd w:val="clear" w:color="auto" w:fill="FFFFFF"/>
        <w:adjustRightInd w:val="0"/>
        <w:spacing w:line="360" w:lineRule="auto"/>
        <w:ind w:left="2127"/>
        <w:jc w:val="both"/>
        <w:rPr>
          <w:b/>
          <w:color w:val="000000"/>
        </w:rPr>
      </w:pPr>
      <w:r w:rsidRPr="00EA04B3">
        <w:rPr>
          <w:color w:val="000000"/>
        </w:rPr>
        <w:t>A cada lado de la calzada, se proveerán bermas con un ancho mínimo de 0.50m. Este anch</w:t>
      </w:r>
      <w:r w:rsidR="00EA04B3" w:rsidRPr="00EA04B3">
        <w:rPr>
          <w:color w:val="000000"/>
        </w:rPr>
        <w:t xml:space="preserve">o </w:t>
      </w:r>
      <w:r w:rsidRPr="00EA04B3">
        <w:rPr>
          <w:color w:val="000000"/>
        </w:rPr>
        <w:t xml:space="preserve">deberá permanecer libre de todo obstáculo incluyendo señales </w:t>
      </w:r>
      <w:r w:rsidR="00EA04B3" w:rsidRPr="00EA04B3">
        <w:rPr>
          <w:color w:val="000000"/>
        </w:rPr>
        <w:t xml:space="preserve">y guardavías. Cuando se coloque </w:t>
      </w:r>
      <w:r w:rsidRPr="00EA04B3">
        <w:rPr>
          <w:color w:val="000000"/>
        </w:rPr>
        <w:t>guardavías se construirá un sobre ancho de min. 0.50 m.</w:t>
      </w:r>
    </w:p>
    <w:p w:rsidR="002461DC" w:rsidRPr="002461DC" w:rsidRDefault="002461DC" w:rsidP="00FA2E53">
      <w:pPr>
        <w:spacing w:line="360" w:lineRule="auto"/>
        <w:ind w:left="2127"/>
        <w:contextualSpacing/>
        <w:jc w:val="both"/>
        <w:rPr>
          <w:color w:val="000000"/>
        </w:rPr>
      </w:pPr>
      <w:r w:rsidRPr="002461DC">
        <w:rPr>
          <w:color w:val="000000"/>
        </w:rPr>
        <w:t xml:space="preserve">En los tramos </w:t>
      </w:r>
      <w:r>
        <w:rPr>
          <w:color w:val="000000"/>
        </w:rPr>
        <w:t xml:space="preserve">en tangentes las bermas tendrán </w:t>
      </w:r>
      <w:r w:rsidRPr="002461DC">
        <w:rPr>
          <w:color w:val="000000"/>
        </w:rPr>
        <w:t>una pendiente de 4% hacia el exterior de la plataforma.</w:t>
      </w:r>
    </w:p>
    <w:p w:rsidR="002461DC" w:rsidRPr="002461DC" w:rsidRDefault="002461DC" w:rsidP="00FA2E53">
      <w:pPr>
        <w:spacing w:line="360" w:lineRule="auto"/>
        <w:ind w:left="2127"/>
        <w:contextualSpacing/>
        <w:jc w:val="both"/>
        <w:rPr>
          <w:color w:val="000000"/>
        </w:rPr>
      </w:pPr>
      <w:r>
        <w:rPr>
          <w:color w:val="000000"/>
        </w:rPr>
        <w:lastRenderedPageBreak/>
        <w:t xml:space="preserve">La berma situada en el lado inferior del peralte </w:t>
      </w:r>
      <w:r w:rsidRPr="002461DC">
        <w:rPr>
          <w:color w:val="000000"/>
        </w:rPr>
        <w:t>seguirá la inclinación de este cuando su valor sea superior a 4%. En caso contrar</w:t>
      </w:r>
      <w:r>
        <w:rPr>
          <w:color w:val="000000"/>
        </w:rPr>
        <w:t xml:space="preserve">io, la inclinación de la berma </w:t>
      </w:r>
      <w:r w:rsidRPr="002461DC">
        <w:rPr>
          <w:color w:val="000000"/>
        </w:rPr>
        <w:t>será igual al 4%.</w:t>
      </w:r>
    </w:p>
    <w:p w:rsidR="002461DC" w:rsidRPr="002461DC" w:rsidRDefault="002461DC" w:rsidP="00FA2E53">
      <w:pPr>
        <w:spacing w:line="360" w:lineRule="auto"/>
        <w:ind w:left="2127"/>
        <w:contextualSpacing/>
        <w:jc w:val="both"/>
        <w:rPr>
          <w:color w:val="000000"/>
        </w:rPr>
      </w:pPr>
      <w:r w:rsidRPr="002461DC">
        <w:rPr>
          <w:color w:val="000000"/>
        </w:rPr>
        <w:t>La berma situada en la parte superior del peralte tendrá en lo pos</w:t>
      </w:r>
      <w:r>
        <w:rPr>
          <w:color w:val="000000"/>
        </w:rPr>
        <w:t xml:space="preserve">ible una inclinación en sentido </w:t>
      </w:r>
      <w:r w:rsidRPr="002461DC">
        <w:rPr>
          <w:color w:val="000000"/>
        </w:rPr>
        <w:t>contrario al peralte igual a 4%, de modo que escurra hacia la cuneta.</w:t>
      </w:r>
    </w:p>
    <w:p w:rsidR="006B5178" w:rsidRDefault="002461DC" w:rsidP="00FA2E53">
      <w:pPr>
        <w:spacing w:line="360" w:lineRule="auto"/>
        <w:ind w:left="2127"/>
        <w:contextualSpacing/>
        <w:jc w:val="both"/>
      </w:pPr>
      <w:r>
        <w:rPr>
          <w:color w:val="000000"/>
        </w:rPr>
        <w:t xml:space="preserve">La diferencia algebraica </w:t>
      </w:r>
      <w:r w:rsidRPr="002461DC">
        <w:rPr>
          <w:color w:val="000000"/>
        </w:rPr>
        <w:t>entre las pendi</w:t>
      </w:r>
      <w:r>
        <w:rPr>
          <w:color w:val="000000"/>
        </w:rPr>
        <w:t xml:space="preserve">entes transversales de la berma </w:t>
      </w:r>
      <w:r w:rsidRPr="002461DC">
        <w:rPr>
          <w:color w:val="000000"/>
        </w:rPr>
        <w:t>superior y la calzada será siempre igu</w:t>
      </w:r>
      <w:r>
        <w:rPr>
          <w:color w:val="000000"/>
        </w:rPr>
        <w:t xml:space="preserve">al o menor a 7%. Esto significa </w:t>
      </w:r>
      <w:r w:rsidRPr="002461DC">
        <w:rPr>
          <w:color w:val="000000"/>
        </w:rPr>
        <w:t>que cuando la inclinación del peralte es</w:t>
      </w:r>
      <w:r w:rsidRPr="002461DC">
        <w:rPr>
          <w:color w:val="000000"/>
        </w:rPr>
        <w:tab/>
        <w:t>igual a 7%, la sección transversal de la berma será horizontal y cuando</w:t>
      </w:r>
      <w:r w:rsidRPr="002461DC">
        <w:rPr>
          <w:color w:val="000000"/>
        </w:rPr>
        <w:tab/>
        <w:t>el peralte sea mayor a 7%, la berma supe</w:t>
      </w:r>
      <w:r>
        <w:rPr>
          <w:color w:val="000000"/>
        </w:rPr>
        <w:t xml:space="preserve">rior </w:t>
      </w:r>
      <w:r w:rsidRPr="002461DC">
        <w:rPr>
          <w:color w:val="000000"/>
        </w:rPr>
        <w:t>quedará inclinada hacia la calzada</w:t>
      </w:r>
      <w:r>
        <w:rPr>
          <w:color w:val="000000"/>
        </w:rPr>
        <w:t xml:space="preserve"> con una inclinación igual a la inclinación del peralte menos 7%</w:t>
      </w:r>
      <w:r w:rsidR="00E64284" w:rsidRPr="003E457F">
        <w:rPr>
          <w:color w:val="000000"/>
        </w:rPr>
        <w:t>.</w:t>
      </w:r>
      <w:r w:rsidR="00FA2E53">
        <w:rPr>
          <w:color w:val="000000"/>
        </w:rPr>
        <w:t xml:space="preserve"> </w:t>
      </w:r>
      <w:r w:rsidRPr="00FF3B9E">
        <w:rPr>
          <w:b/>
          <w:color w:val="000000"/>
        </w:rPr>
        <w:t>(MDCNPBVT, 2008)</w:t>
      </w:r>
      <w:r>
        <w:t>.</w:t>
      </w:r>
    </w:p>
    <w:p w:rsidR="00DF5595" w:rsidRPr="00DF5595" w:rsidRDefault="00DF5595" w:rsidP="00B25747">
      <w:pPr>
        <w:spacing w:line="360" w:lineRule="auto"/>
        <w:contextualSpacing/>
        <w:jc w:val="both"/>
      </w:pPr>
    </w:p>
    <w:p w:rsidR="00E64284" w:rsidRPr="00E65C32" w:rsidRDefault="00E64284" w:rsidP="00FA2E53">
      <w:pPr>
        <w:pStyle w:val="Prrafodelista"/>
        <w:numPr>
          <w:ilvl w:val="3"/>
          <w:numId w:val="13"/>
        </w:numPr>
        <w:adjustRightInd w:val="0"/>
        <w:ind w:firstLine="414"/>
        <w:rPr>
          <w:rFonts w:ascii="Times New Roman" w:hAnsi="Times New Roman"/>
          <w:b/>
          <w:color w:val="000000"/>
          <w:sz w:val="24"/>
        </w:rPr>
      </w:pPr>
      <w:bookmarkStart w:id="66" w:name="_Toc459886742"/>
      <w:bookmarkStart w:id="67" w:name="_Toc460342765"/>
      <w:bookmarkStart w:id="68" w:name="_Toc465089759"/>
      <w:r w:rsidRPr="00E65C32">
        <w:rPr>
          <w:rFonts w:ascii="Times New Roman" w:hAnsi="Times New Roman"/>
          <w:b/>
          <w:color w:val="000000"/>
          <w:sz w:val="24"/>
        </w:rPr>
        <w:t>Bombeo</w:t>
      </w:r>
      <w:bookmarkEnd w:id="66"/>
      <w:bookmarkEnd w:id="67"/>
      <w:bookmarkEnd w:id="68"/>
      <w:r w:rsidR="00E65C32">
        <w:rPr>
          <w:rFonts w:ascii="Times New Roman" w:hAnsi="Times New Roman"/>
          <w:b/>
          <w:color w:val="000000"/>
          <w:sz w:val="24"/>
        </w:rPr>
        <w:t>.</w:t>
      </w:r>
    </w:p>
    <w:p w:rsidR="005052EA" w:rsidRPr="00BC217C" w:rsidRDefault="001310F6" w:rsidP="00FA2E53">
      <w:pPr>
        <w:pStyle w:val="Prrafodelista"/>
        <w:ind w:left="2127"/>
        <w:jc w:val="both"/>
        <w:rPr>
          <w:rFonts w:ascii="Times New Roman" w:eastAsia="Times New Roman" w:hAnsi="Times New Roman"/>
          <w:color w:val="000000"/>
          <w:sz w:val="24"/>
          <w:szCs w:val="24"/>
        </w:rPr>
      </w:pPr>
      <w:r w:rsidRPr="00BC217C">
        <w:rPr>
          <w:rFonts w:ascii="Times New Roman" w:eastAsia="Times New Roman" w:hAnsi="Times New Roman"/>
          <w:color w:val="000000"/>
          <w:sz w:val="24"/>
          <w:szCs w:val="24"/>
        </w:rPr>
        <w:t xml:space="preserve">Las carreteras no pavimentadas estarán provistas de bombeo con valores entre 2% y 3%. En los tramos en curva, el bombeo será sustituido por el peralte. En los caminos de bajo volumen de tránsito con IMDA inferior a 200 </w:t>
      </w:r>
      <w:proofErr w:type="spellStart"/>
      <w:r w:rsidRPr="00BC217C">
        <w:rPr>
          <w:rFonts w:ascii="Times New Roman" w:eastAsia="Times New Roman" w:hAnsi="Times New Roman"/>
          <w:color w:val="000000"/>
          <w:sz w:val="24"/>
          <w:szCs w:val="24"/>
        </w:rPr>
        <w:t>veh</w:t>
      </w:r>
      <w:proofErr w:type="spellEnd"/>
      <w:r w:rsidRPr="00BC217C">
        <w:rPr>
          <w:rFonts w:ascii="Times New Roman" w:eastAsia="Times New Roman" w:hAnsi="Times New Roman"/>
          <w:color w:val="000000"/>
          <w:sz w:val="24"/>
          <w:szCs w:val="24"/>
        </w:rPr>
        <w:t>/día se puede sustituir el bombeo por una inclinación transversal de la superficie de rodadura de 2.5% a 3% hacia uno de los lados de la calzada.</w:t>
      </w:r>
      <w:r w:rsidR="00BC217C" w:rsidRPr="00BC217C">
        <w:rPr>
          <w:rFonts w:ascii="Times New Roman" w:hAnsi="Times New Roman"/>
          <w:b/>
          <w:color w:val="000000"/>
          <w:sz w:val="24"/>
          <w:szCs w:val="24"/>
        </w:rPr>
        <w:t xml:space="preserve"> (MDCNPBVT, 2008)</w:t>
      </w:r>
      <w:r w:rsidR="00BC217C" w:rsidRPr="00BC217C">
        <w:rPr>
          <w:rFonts w:ascii="Times New Roman" w:hAnsi="Times New Roman"/>
          <w:sz w:val="24"/>
          <w:szCs w:val="24"/>
        </w:rPr>
        <w:t>.</w:t>
      </w:r>
    </w:p>
    <w:p w:rsidR="001310F6" w:rsidRPr="003E457F" w:rsidRDefault="001310F6" w:rsidP="00B25747">
      <w:pPr>
        <w:pStyle w:val="Prrafodelista"/>
        <w:jc w:val="both"/>
        <w:rPr>
          <w:rFonts w:ascii="Times New Roman" w:eastAsia="Times New Roman" w:hAnsi="Times New Roman"/>
          <w:color w:val="000000"/>
          <w:sz w:val="24"/>
          <w:szCs w:val="24"/>
        </w:rPr>
      </w:pPr>
    </w:p>
    <w:p w:rsidR="00C355BA" w:rsidRPr="00C355BA" w:rsidRDefault="00C355BA" w:rsidP="00242789">
      <w:pPr>
        <w:pStyle w:val="Prrafodelista"/>
        <w:numPr>
          <w:ilvl w:val="3"/>
          <w:numId w:val="13"/>
        </w:numPr>
        <w:adjustRightInd w:val="0"/>
        <w:ind w:firstLine="414"/>
        <w:rPr>
          <w:rFonts w:ascii="Times New Roman" w:hAnsi="Times New Roman"/>
          <w:b/>
          <w:color w:val="000000"/>
          <w:sz w:val="24"/>
        </w:rPr>
      </w:pPr>
      <w:bookmarkStart w:id="69" w:name="_Toc465089760"/>
      <w:bookmarkStart w:id="70" w:name="_Toc459886743"/>
      <w:bookmarkStart w:id="71" w:name="_Toc460342766"/>
      <w:r>
        <w:rPr>
          <w:rFonts w:ascii="Times New Roman" w:hAnsi="Times New Roman"/>
          <w:b/>
          <w:color w:val="000000"/>
          <w:sz w:val="24"/>
        </w:rPr>
        <w:t>A</w:t>
      </w:r>
      <w:r w:rsidRPr="00C355BA">
        <w:rPr>
          <w:rFonts w:ascii="Times New Roman" w:hAnsi="Times New Roman"/>
          <w:b/>
          <w:color w:val="000000"/>
          <w:sz w:val="24"/>
        </w:rPr>
        <w:t xml:space="preserve">ncho de  la plataforma </w:t>
      </w:r>
    </w:p>
    <w:p w:rsidR="00C355BA" w:rsidRPr="00C355BA" w:rsidRDefault="00C355BA" w:rsidP="00242789">
      <w:pPr>
        <w:shd w:val="clear" w:color="auto" w:fill="FFFFFF"/>
        <w:adjustRightInd w:val="0"/>
        <w:spacing w:line="360" w:lineRule="auto"/>
        <w:ind w:left="2127"/>
        <w:jc w:val="both"/>
        <w:rPr>
          <w:color w:val="000000"/>
        </w:rPr>
      </w:pPr>
      <w:r w:rsidRPr="00C355BA">
        <w:rPr>
          <w:color w:val="000000"/>
        </w:rPr>
        <w:t xml:space="preserve">El ancho de la corona a rasante terminada resulta de la suma del ancho de la calzada y del ancho de las bermas. </w:t>
      </w:r>
    </w:p>
    <w:p w:rsidR="00C355BA" w:rsidRPr="00C355BA" w:rsidRDefault="00C355BA" w:rsidP="00242789">
      <w:pPr>
        <w:shd w:val="clear" w:color="auto" w:fill="FFFFFF"/>
        <w:adjustRightInd w:val="0"/>
        <w:spacing w:line="360" w:lineRule="auto"/>
        <w:ind w:left="2127"/>
        <w:jc w:val="both"/>
        <w:rPr>
          <w:color w:val="000000"/>
        </w:rPr>
      </w:pPr>
      <w:r w:rsidRPr="00C355BA">
        <w:rPr>
          <w:color w:val="000000"/>
        </w:rPr>
        <w:t xml:space="preserve">La plataforma de la </w:t>
      </w:r>
      <w:proofErr w:type="spellStart"/>
      <w:r w:rsidRPr="00C355BA">
        <w:rPr>
          <w:color w:val="000000"/>
        </w:rPr>
        <w:t>subrasante</w:t>
      </w:r>
      <w:proofErr w:type="spellEnd"/>
      <w:r w:rsidRPr="00C355BA">
        <w:rPr>
          <w:color w:val="000000"/>
        </w:rPr>
        <w:t xml:space="preserve"> tendrá un ancho necesario para recibir sobre ella la capa o capas integrantes del pavimento, y la cuneta de drenaje.</w:t>
      </w:r>
      <w:r w:rsidRPr="00C355BA">
        <w:rPr>
          <w:b/>
          <w:color w:val="000000"/>
        </w:rPr>
        <w:t xml:space="preserve"> </w:t>
      </w:r>
      <w:r w:rsidRPr="00FF3B9E">
        <w:rPr>
          <w:b/>
          <w:color w:val="000000"/>
        </w:rPr>
        <w:t>(MDCNPBVT, 2008)</w:t>
      </w:r>
      <w:r>
        <w:t>.</w:t>
      </w:r>
    </w:p>
    <w:bookmarkEnd w:id="69"/>
    <w:bookmarkEnd w:id="70"/>
    <w:bookmarkEnd w:id="71"/>
    <w:p w:rsidR="001860EA" w:rsidRPr="003E457F" w:rsidRDefault="001860EA" w:rsidP="00B25747">
      <w:pPr>
        <w:spacing w:line="360" w:lineRule="auto"/>
        <w:contextualSpacing/>
        <w:rPr>
          <w:i/>
          <w:color w:val="000000"/>
        </w:rPr>
      </w:pPr>
    </w:p>
    <w:p w:rsidR="00E64284" w:rsidRPr="00BF2F9C" w:rsidRDefault="003E37E6" w:rsidP="00242789">
      <w:pPr>
        <w:pStyle w:val="Prrafodelista"/>
        <w:numPr>
          <w:ilvl w:val="3"/>
          <w:numId w:val="13"/>
        </w:numPr>
        <w:adjustRightInd w:val="0"/>
        <w:ind w:firstLine="414"/>
        <w:rPr>
          <w:rFonts w:ascii="Times New Roman" w:hAnsi="Times New Roman"/>
          <w:b/>
          <w:color w:val="000000"/>
          <w:sz w:val="24"/>
        </w:rPr>
      </w:pPr>
      <w:bookmarkStart w:id="72" w:name="_Toc465089761"/>
      <w:r w:rsidRPr="00BF2F9C">
        <w:rPr>
          <w:rFonts w:ascii="Times New Roman" w:hAnsi="Times New Roman"/>
          <w:b/>
          <w:color w:val="000000"/>
          <w:sz w:val="24"/>
        </w:rPr>
        <w:t>Taludes</w:t>
      </w:r>
      <w:r w:rsidRPr="00BF2F9C">
        <w:rPr>
          <w:rFonts w:ascii="Times New Roman" w:hAnsi="Times New Roman"/>
          <w:b/>
          <w:color w:val="000000"/>
          <w:sz w:val="24"/>
          <w:vertAlign w:val="superscript"/>
        </w:rPr>
        <w:t xml:space="preserve"> </w:t>
      </w:r>
      <w:bookmarkEnd w:id="72"/>
    </w:p>
    <w:p w:rsidR="00735AC1" w:rsidRDefault="005E337E" w:rsidP="00242789">
      <w:pPr>
        <w:spacing w:line="360" w:lineRule="auto"/>
        <w:ind w:left="2127"/>
        <w:contextualSpacing/>
        <w:jc w:val="both"/>
        <w:rPr>
          <w:color w:val="000000"/>
        </w:rPr>
      </w:pPr>
      <w:r w:rsidRPr="005E337E">
        <w:rPr>
          <w:color w:val="000000"/>
        </w:rPr>
        <w:t>Los ta</w:t>
      </w:r>
      <w:r>
        <w:rPr>
          <w:color w:val="000000"/>
        </w:rPr>
        <w:t xml:space="preserve">ludes de corte dependerán de la </w:t>
      </w:r>
      <w:r w:rsidRPr="005E337E">
        <w:rPr>
          <w:color w:val="000000"/>
        </w:rPr>
        <w:t>naturaleza del terreno y de su estabilidad, pudiendo utilizarse (a modo referencial) las relaciones de corte en talud siguientes los que son apropiad</w:t>
      </w:r>
      <w:r>
        <w:rPr>
          <w:color w:val="000000"/>
        </w:rPr>
        <w:t xml:space="preserve">os para los tipos de materiales (rocas y </w:t>
      </w:r>
      <w:r w:rsidRPr="005E337E">
        <w:rPr>
          <w:color w:val="000000"/>
        </w:rPr>
        <w:t>suelos).</w:t>
      </w:r>
      <w:r w:rsidRPr="005E337E">
        <w:rPr>
          <w:b/>
          <w:color w:val="000000"/>
        </w:rPr>
        <w:t xml:space="preserve"> </w:t>
      </w:r>
      <w:r w:rsidRPr="00FF3B9E">
        <w:rPr>
          <w:b/>
          <w:color w:val="000000"/>
        </w:rPr>
        <w:t>(MDCNPBVT, 2008)</w:t>
      </w:r>
      <w:r>
        <w:t>.</w:t>
      </w:r>
    </w:p>
    <w:p w:rsidR="00242789" w:rsidRPr="00735AC1" w:rsidRDefault="00242789" w:rsidP="00FA182C">
      <w:pPr>
        <w:contextualSpacing/>
        <w:jc w:val="both"/>
        <w:rPr>
          <w:color w:val="000000"/>
        </w:rPr>
      </w:pPr>
    </w:p>
    <w:p w:rsidR="005E337E" w:rsidRPr="005E337E" w:rsidRDefault="00875873" w:rsidP="00242789">
      <w:pPr>
        <w:tabs>
          <w:tab w:val="left" w:pos="6375"/>
        </w:tabs>
        <w:spacing w:line="480" w:lineRule="auto"/>
        <w:jc w:val="center"/>
        <w:rPr>
          <w:b/>
        </w:rPr>
      </w:pPr>
      <w:r>
        <w:rPr>
          <w:b/>
        </w:rPr>
        <w:lastRenderedPageBreak/>
        <w:t>Tabla 2.</w:t>
      </w:r>
      <w:r w:rsidR="00AA39BD">
        <w:rPr>
          <w:b/>
        </w:rPr>
        <w:t>10</w:t>
      </w:r>
      <w:r w:rsidR="005E337E" w:rsidRPr="00D033B0">
        <w:rPr>
          <w:b/>
        </w:rPr>
        <w:t xml:space="preserve">: </w:t>
      </w:r>
      <w:r w:rsidR="005E337E" w:rsidRPr="00A93186">
        <w:t>Taludes de corte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18"/>
        <w:gridCol w:w="1417"/>
        <w:gridCol w:w="1320"/>
      </w:tblGrid>
      <w:tr w:rsidR="005E337E" w:rsidRPr="00D033B0" w:rsidTr="0057169D">
        <w:trPr>
          <w:tblHeader/>
          <w:jc w:val="center"/>
        </w:trPr>
        <w:tc>
          <w:tcPr>
            <w:tcW w:w="8266" w:type="dxa"/>
            <w:gridSpan w:val="4"/>
            <w:tcBorders>
              <w:top w:val="single" w:sz="4" w:space="0" w:color="auto"/>
              <w:bottom w:val="single" w:sz="4" w:space="0" w:color="auto"/>
            </w:tcBorders>
            <w:vAlign w:val="center"/>
          </w:tcPr>
          <w:p w:rsidR="005E337E" w:rsidRPr="00C657B1" w:rsidRDefault="005E337E" w:rsidP="00DB7AAD">
            <w:pPr>
              <w:tabs>
                <w:tab w:val="left" w:pos="6375"/>
              </w:tabs>
              <w:spacing w:line="360" w:lineRule="auto"/>
              <w:jc w:val="center"/>
            </w:pPr>
            <w:r w:rsidRPr="00C657B1">
              <w:t>TALUDES DE CORTE</w:t>
            </w:r>
          </w:p>
        </w:tc>
      </w:tr>
      <w:tr w:rsidR="005E337E" w:rsidRPr="00D033B0" w:rsidTr="0057169D">
        <w:trPr>
          <w:tblHeader/>
          <w:jc w:val="center"/>
        </w:trPr>
        <w:tc>
          <w:tcPr>
            <w:tcW w:w="4111" w:type="dxa"/>
            <w:vMerge w:val="restart"/>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CLASE DE TERRENO</w:t>
            </w:r>
          </w:p>
        </w:tc>
        <w:tc>
          <w:tcPr>
            <w:tcW w:w="4155" w:type="dxa"/>
            <w:gridSpan w:val="3"/>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TALUD ( V : H )</w:t>
            </w:r>
          </w:p>
        </w:tc>
      </w:tr>
      <w:tr w:rsidR="005E337E" w:rsidRPr="00D033B0" w:rsidTr="0057169D">
        <w:trPr>
          <w:tblHeader/>
          <w:jc w:val="center"/>
        </w:trPr>
        <w:tc>
          <w:tcPr>
            <w:tcW w:w="4111" w:type="dxa"/>
            <w:vMerge/>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both"/>
              <w:rPr>
                <w:b/>
              </w:rPr>
            </w:pPr>
          </w:p>
        </w:tc>
        <w:tc>
          <w:tcPr>
            <w:tcW w:w="1418"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H &lt; 5.00</w:t>
            </w:r>
          </w:p>
        </w:tc>
        <w:tc>
          <w:tcPr>
            <w:tcW w:w="1417"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5 &lt; H &lt; 10</w:t>
            </w:r>
          </w:p>
        </w:tc>
        <w:tc>
          <w:tcPr>
            <w:tcW w:w="1320"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H &gt; 10</w:t>
            </w:r>
          </w:p>
        </w:tc>
      </w:tr>
      <w:tr w:rsidR="005E337E" w:rsidRPr="00D033B0" w:rsidTr="00F20D5E">
        <w:trPr>
          <w:jc w:val="center"/>
        </w:trPr>
        <w:tc>
          <w:tcPr>
            <w:tcW w:w="4111" w:type="dxa"/>
            <w:tcBorders>
              <w:top w:val="single" w:sz="4" w:space="0" w:color="auto"/>
            </w:tcBorders>
            <w:vAlign w:val="center"/>
          </w:tcPr>
          <w:p w:rsidR="005E337E" w:rsidRPr="00D033B0" w:rsidRDefault="005E337E" w:rsidP="00DB7AAD">
            <w:pPr>
              <w:tabs>
                <w:tab w:val="left" w:pos="6375"/>
              </w:tabs>
              <w:spacing w:line="360" w:lineRule="auto"/>
              <w:jc w:val="both"/>
              <w:rPr>
                <w:b/>
              </w:rPr>
            </w:pPr>
            <w:r w:rsidRPr="00D033B0">
              <w:t>Roca Fija</w:t>
            </w:r>
          </w:p>
        </w:tc>
        <w:tc>
          <w:tcPr>
            <w:tcW w:w="1418"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10 : 1</w:t>
            </w:r>
          </w:p>
        </w:tc>
        <w:tc>
          <w:tcPr>
            <w:tcW w:w="1417"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c>
          <w:tcPr>
            <w:tcW w:w="1320"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F20D5E">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Roca Suelta</w:t>
            </w:r>
          </w:p>
        </w:tc>
        <w:tc>
          <w:tcPr>
            <w:tcW w:w="1418" w:type="dxa"/>
            <w:vAlign w:val="center"/>
          </w:tcPr>
          <w:p w:rsidR="005E337E" w:rsidRPr="00D033B0" w:rsidRDefault="005E337E" w:rsidP="00DB7AAD">
            <w:pPr>
              <w:tabs>
                <w:tab w:val="left" w:pos="6375"/>
              </w:tabs>
              <w:spacing w:line="360" w:lineRule="auto"/>
              <w:jc w:val="center"/>
              <w:rPr>
                <w:b/>
              </w:rPr>
            </w:pPr>
            <w:r w:rsidRPr="00D033B0">
              <w:t>6 : 1 - 4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F20D5E">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Conglomerados Cementados</w:t>
            </w:r>
          </w:p>
        </w:tc>
        <w:tc>
          <w:tcPr>
            <w:tcW w:w="1418" w:type="dxa"/>
            <w:vAlign w:val="center"/>
          </w:tcPr>
          <w:p w:rsidR="005E337E" w:rsidRPr="00D033B0" w:rsidRDefault="005E337E" w:rsidP="00DB7AAD">
            <w:pPr>
              <w:tabs>
                <w:tab w:val="left" w:pos="6375"/>
              </w:tabs>
              <w:spacing w:line="360" w:lineRule="auto"/>
              <w:jc w:val="center"/>
              <w:rPr>
                <w:b/>
              </w:rPr>
            </w:pPr>
            <w:r w:rsidRPr="00D033B0">
              <w:t>4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F20D5E">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Suelos Consolidados Compactos</w:t>
            </w:r>
          </w:p>
        </w:tc>
        <w:tc>
          <w:tcPr>
            <w:tcW w:w="1418" w:type="dxa"/>
            <w:vAlign w:val="center"/>
          </w:tcPr>
          <w:p w:rsidR="005E337E" w:rsidRPr="00D033B0" w:rsidRDefault="005E337E" w:rsidP="00DB7AAD">
            <w:pPr>
              <w:tabs>
                <w:tab w:val="left" w:pos="6375"/>
              </w:tabs>
              <w:spacing w:line="360" w:lineRule="auto"/>
              <w:jc w:val="center"/>
              <w:rPr>
                <w:b/>
              </w:rPr>
            </w:pPr>
            <w:r w:rsidRPr="00D033B0">
              <w:t>4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F20D5E">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Conglomerados Comunes</w:t>
            </w:r>
          </w:p>
        </w:tc>
        <w:tc>
          <w:tcPr>
            <w:tcW w:w="1418" w:type="dxa"/>
            <w:vAlign w:val="center"/>
          </w:tcPr>
          <w:p w:rsidR="005E337E" w:rsidRPr="00D033B0" w:rsidRDefault="005E337E" w:rsidP="00DB7AAD">
            <w:pPr>
              <w:tabs>
                <w:tab w:val="left" w:pos="6375"/>
              </w:tabs>
              <w:spacing w:line="360" w:lineRule="auto"/>
              <w:jc w:val="center"/>
              <w:rPr>
                <w:b/>
              </w:rPr>
            </w:pPr>
            <w:r w:rsidRPr="00D033B0">
              <w:t>3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1F2351">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Tierra Compacta</w:t>
            </w:r>
          </w:p>
        </w:tc>
        <w:tc>
          <w:tcPr>
            <w:tcW w:w="1418" w:type="dxa"/>
            <w:vAlign w:val="center"/>
          </w:tcPr>
          <w:p w:rsidR="005E337E" w:rsidRPr="00D033B0" w:rsidRDefault="005E337E" w:rsidP="00DB7AAD">
            <w:pPr>
              <w:tabs>
                <w:tab w:val="left" w:pos="6375"/>
              </w:tabs>
              <w:spacing w:line="360" w:lineRule="auto"/>
              <w:jc w:val="center"/>
              <w:rPr>
                <w:b/>
              </w:rPr>
            </w:pPr>
            <w:r w:rsidRPr="00D033B0">
              <w:t>2 : 1 - 1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1F2351">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Tierra Suelta</w:t>
            </w:r>
          </w:p>
        </w:tc>
        <w:tc>
          <w:tcPr>
            <w:tcW w:w="1418" w:type="dxa"/>
            <w:vAlign w:val="center"/>
          </w:tcPr>
          <w:p w:rsidR="005E337E" w:rsidRPr="00D033B0" w:rsidRDefault="005E337E" w:rsidP="00DB7AAD">
            <w:pPr>
              <w:tabs>
                <w:tab w:val="left" w:pos="6375"/>
              </w:tabs>
              <w:spacing w:line="360" w:lineRule="auto"/>
              <w:jc w:val="center"/>
              <w:rPr>
                <w:b/>
              </w:rPr>
            </w:pPr>
            <w:r w:rsidRPr="00D033B0">
              <w:t>1 : 1</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1F2351">
        <w:trPr>
          <w:jc w:val="center"/>
        </w:trPr>
        <w:tc>
          <w:tcPr>
            <w:tcW w:w="4111" w:type="dxa"/>
            <w:vAlign w:val="center"/>
          </w:tcPr>
          <w:p w:rsidR="005E337E" w:rsidRPr="00D033B0" w:rsidRDefault="005E337E" w:rsidP="00DB7AAD">
            <w:pPr>
              <w:tabs>
                <w:tab w:val="left" w:pos="6375"/>
              </w:tabs>
              <w:spacing w:line="360" w:lineRule="auto"/>
              <w:jc w:val="both"/>
              <w:rPr>
                <w:b/>
              </w:rPr>
            </w:pPr>
            <w:r w:rsidRPr="00D033B0">
              <w:t>Arenas Sueltas</w:t>
            </w:r>
          </w:p>
        </w:tc>
        <w:tc>
          <w:tcPr>
            <w:tcW w:w="1418" w:type="dxa"/>
            <w:vAlign w:val="center"/>
          </w:tcPr>
          <w:p w:rsidR="005E337E" w:rsidRPr="00D033B0" w:rsidRDefault="005E337E" w:rsidP="00DB7AAD">
            <w:pPr>
              <w:tabs>
                <w:tab w:val="left" w:pos="6375"/>
              </w:tabs>
              <w:spacing w:line="360" w:lineRule="auto"/>
              <w:jc w:val="center"/>
              <w:rPr>
                <w:b/>
              </w:rPr>
            </w:pPr>
            <w:r w:rsidRPr="00D033B0">
              <w:t>1 : 2</w:t>
            </w:r>
          </w:p>
        </w:tc>
        <w:tc>
          <w:tcPr>
            <w:tcW w:w="1417" w:type="dxa"/>
            <w:vAlign w:val="center"/>
          </w:tcPr>
          <w:p w:rsidR="005E337E" w:rsidRPr="00D033B0" w:rsidRDefault="005E337E" w:rsidP="00DB7AAD">
            <w:pPr>
              <w:tabs>
                <w:tab w:val="left" w:pos="6375"/>
              </w:tabs>
              <w:spacing w:line="360" w:lineRule="auto"/>
              <w:jc w:val="center"/>
              <w:rPr>
                <w:b/>
              </w:rPr>
            </w:pPr>
            <w:r w:rsidRPr="00D033B0">
              <w:t>(*)</w:t>
            </w:r>
          </w:p>
        </w:tc>
        <w:tc>
          <w:tcPr>
            <w:tcW w:w="1320"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F20D5E">
        <w:trPr>
          <w:jc w:val="center"/>
        </w:trPr>
        <w:tc>
          <w:tcPr>
            <w:tcW w:w="4111" w:type="dxa"/>
            <w:tcBorders>
              <w:bottom w:val="single" w:sz="4" w:space="0" w:color="auto"/>
            </w:tcBorders>
            <w:vAlign w:val="center"/>
          </w:tcPr>
          <w:p w:rsidR="005E337E" w:rsidRPr="00D033B0" w:rsidRDefault="005E337E" w:rsidP="00DB7AAD">
            <w:pPr>
              <w:tabs>
                <w:tab w:val="left" w:pos="6375"/>
              </w:tabs>
              <w:spacing w:line="360" w:lineRule="auto"/>
              <w:jc w:val="both"/>
            </w:pPr>
            <w:r w:rsidRPr="00D033B0">
              <w:t>Zonas blandas con abundante arcillas o zonas humedecidas por filtraciones</w:t>
            </w:r>
          </w:p>
        </w:tc>
        <w:tc>
          <w:tcPr>
            <w:tcW w:w="1418" w:type="dxa"/>
            <w:tcBorders>
              <w:bottom w:val="single" w:sz="4" w:space="0" w:color="auto"/>
            </w:tcBorders>
            <w:vAlign w:val="center"/>
          </w:tcPr>
          <w:p w:rsidR="005E337E" w:rsidRPr="00D033B0" w:rsidRDefault="005E337E" w:rsidP="00DB7AAD">
            <w:pPr>
              <w:tabs>
                <w:tab w:val="left" w:pos="6375"/>
              </w:tabs>
              <w:spacing w:line="360" w:lineRule="auto"/>
              <w:jc w:val="center"/>
            </w:pPr>
            <w:r w:rsidRPr="00D033B0">
              <w:t>1 : 2</w:t>
            </w:r>
          </w:p>
          <w:p w:rsidR="005E337E" w:rsidRPr="00D033B0" w:rsidRDefault="005E337E" w:rsidP="00DB7AAD">
            <w:pPr>
              <w:tabs>
                <w:tab w:val="left" w:pos="6375"/>
              </w:tabs>
              <w:spacing w:line="360" w:lineRule="auto"/>
              <w:jc w:val="center"/>
              <w:rPr>
                <w:b/>
              </w:rPr>
            </w:pPr>
            <w:r w:rsidRPr="00D033B0">
              <w:t>hasta 1 : 3</w:t>
            </w:r>
          </w:p>
        </w:tc>
        <w:tc>
          <w:tcPr>
            <w:tcW w:w="1417" w:type="dxa"/>
            <w:tcBorders>
              <w:bottom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c>
          <w:tcPr>
            <w:tcW w:w="1320" w:type="dxa"/>
            <w:tcBorders>
              <w:bottom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r>
    </w:tbl>
    <w:p w:rsidR="005E337E" w:rsidRPr="005E337E" w:rsidRDefault="005E337E" w:rsidP="005E337E">
      <w:pPr>
        <w:spacing w:line="360" w:lineRule="auto"/>
        <w:ind w:left="426"/>
        <w:contextualSpacing/>
        <w:jc w:val="both"/>
        <w:rPr>
          <w:color w:val="000000"/>
          <w:sz w:val="22"/>
          <w:szCs w:val="22"/>
        </w:rPr>
      </w:pPr>
      <w:r w:rsidRPr="005E337E">
        <w:rPr>
          <w:color w:val="000000"/>
          <w:sz w:val="22"/>
          <w:szCs w:val="22"/>
        </w:rPr>
        <w:t xml:space="preserve">(*) Requiere Banqueta o análisis de estabilidad. </w:t>
      </w:r>
    </w:p>
    <w:p w:rsidR="005E337E" w:rsidRDefault="005E337E" w:rsidP="00242789">
      <w:pPr>
        <w:spacing w:line="360" w:lineRule="auto"/>
        <w:ind w:left="426"/>
        <w:contextualSpacing/>
        <w:jc w:val="right"/>
        <w:rPr>
          <w:color w:val="000000"/>
          <w:sz w:val="22"/>
          <w:szCs w:val="22"/>
        </w:rPr>
      </w:pPr>
      <w:r w:rsidRPr="005E337E">
        <w:rPr>
          <w:color w:val="000000"/>
          <w:sz w:val="22"/>
          <w:szCs w:val="22"/>
        </w:rPr>
        <w:t>Fuente: (MDCNPBVT, 2008), p. 114.</w:t>
      </w:r>
    </w:p>
    <w:p w:rsidR="005E337E" w:rsidRDefault="00FA182C" w:rsidP="00FA182C">
      <w:pPr>
        <w:tabs>
          <w:tab w:val="left" w:pos="873"/>
        </w:tabs>
        <w:ind w:left="426"/>
        <w:contextualSpacing/>
        <w:jc w:val="both"/>
        <w:rPr>
          <w:color w:val="000000"/>
          <w:sz w:val="22"/>
          <w:szCs w:val="22"/>
        </w:rPr>
      </w:pPr>
      <w:r>
        <w:rPr>
          <w:color w:val="000000"/>
          <w:sz w:val="22"/>
          <w:szCs w:val="22"/>
        </w:rPr>
        <w:tab/>
      </w:r>
    </w:p>
    <w:p w:rsidR="005E337E" w:rsidRPr="00AA7707" w:rsidRDefault="005E337E" w:rsidP="00242789">
      <w:pPr>
        <w:spacing w:line="360" w:lineRule="auto"/>
        <w:ind w:left="2127"/>
        <w:contextualSpacing/>
        <w:jc w:val="both"/>
      </w:pPr>
      <w:r>
        <w:t xml:space="preserve">Los taludes de relleno, igualmente, estarán en </w:t>
      </w:r>
      <w:r w:rsidRPr="00902428">
        <w:t>función</w:t>
      </w:r>
      <w:r>
        <w:t xml:space="preserve"> de los materiales empleados</w:t>
      </w:r>
      <w:r w:rsidR="00FA182C">
        <w:t>, los</w:t>
      </w:r>
      <w:r>
        <w:t xml:space="preserve"> siguientes taludes que son apropiados para los tipos de </w:t>
      </w:r>
      <w:r w:rsidRPr="00902428">
        <w:t>m</w:t>
      </w:r>
      <w:r>
        <w:t xml:space="preserve">aterial. </w:t>
      </w:r>
      <w:r w:rsidRPr="00FF3B9E">
        <w:rPr>
          <w:b/>
          <w:color w:val="000000"/>
        </w:rPr>
        <w:t>(MDCNPBVT, 2008)</w:t>
      </w:r>
      <w:r>
        <w:t>.</w:t>
      </w:r>
    </w:p>
    <w:p w:rsidR="001F2351" w:rsidRDefault="001F2351" w:rsidP="00F94351">
      <w:pPr>
        <w:ind w:left="426"/>
        <w:contextualSpacing/>
        <w:jc w:val="both"/>
        <w:rPr>
          <w:color w:val="000000"/>
          <w:sz w:val="22"/>
          <w:szCs w:val="22"/>
        </w:rPr>
      </w:pPr>
    </w:p>
    <w:p w:rsidR="00BC729A" w:rsidRPr="005E337E" w:rsidRDefault="00BC729A" w:rsidP="00F94351">
      <w:pPr>
        <w:ind w:left="426"/>
        <w:contextualSpacing/>
        <w:jc w:val="both"/>
        <w:rPr>
          <w:color w:val="000000"/>
          <w:sz w:val="22"/>
          <w:szCs w:val="22"/>
        </w:rPr>
      </w:pPr>
    </w:p>
    <w:p w:rsidR="00E64284" w:rsidRDefault="00ED4059" w:rsidP="00BC729A">
      <w:pPr>
        <w:spacing w:line="480" w:lineRule="auto"/>
        <w:contextualSpacing/>
        <w:jc w:val="center"/>
        <w:rPr>
          <w:color w:val="000000"/>
        </w:rPr>
      </w:pPr>
      <w:r>
        <w:rPr>
          <w:b/>
          <w:color w:val="000000"/>
        </w:rPr>
        <w:t>Tabla 2.11</w:t>
      </w:r>
      <w:r w:rsidR="00BF2F9C" w:rsidRPr="005E337E">
        <w:rPr>
          <w:b/>
          <w:color w:val="000000"/>
        </w:rPr>
        <w:t>:</w:t>
      </w:r>
      <w:r w:rsidR="00E64284" w:rsidRPr="005E337E">
        <w:rPr>
          <w:b/>
          <w:color w:val="000000"/>
        </w:rPr>
        <w:t xml:space="preserve"> </w:t>
      </w:r>
      <w:r w:rsidR="005E337E" w:rsidRPr="00A93186">
        <w:rPr>
          <w:color w:val="000000"/>
        </w:rPr>
        <w:t>Taludes de relleno</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275"/>
        <w:gridCol w:w="1276"/>
        <w:gridCol w:w="1276"/>
      </w:tblGrid>
      <w:tr w:rsidR="005E337E" w:rsidRPr="00D033B0" w:rsidTr="003E652C">
        <w:trPr>
          <w:jc w:val="center"/>
        </w:trPr>
        <w:tc>
          <w:tcPr>
            <w:tcW w:w="7083" w:type="dxa"/>
            <w:gridSpan w:val="4"/>
            <w:tcBorders>
              <w:bottom w:val="single" w:sz="4" w:space="0" w:color="auto"/>
            </w:tcBorders>
            <w:vAlign w:val="center"/>
          </w:tcPr>
          <w:p w:rsidR="005E337E" w:rsidRPr="00C657B1" w:rsidRDefault="005E337E" w:rsidP="00DB7AAD">
            <w:pPr>
              <w:tabs>
                <w:tab w:val="left" w:pos="6375"/>
              </w:tabs>
              <w:spacing w:line="360" w:lineRule="auto"/>
              <w:jc w:val="center"/>
            </w:pPr>
            <w:r w:rsidRPr="00C657B1">
              <w:t>TALUDES DE RELLENO</w:t>
            </w:r>
          </w:p>
        </w:tc>
      </w:tr>
      <w:tr w:rsidR="005E337E" w:rsidRPr="00D033B0" w:rsidTr="003E652C">
        <w:trPr>
          <w:jc w:val="center"/>
        </w:trPr>
        <w:tc>
          <w:tcPr>
            <w:tcW w:w="3256" w:type="dxa"/>
            <w:vMerge w:val="restart"/>
            <w:tcBorders>
              <w:top w:val="single" w:sz="4" w:space="0" w:color="auto"/>
              <w:bottom w:val="nil"/>
            </w:tcBorders>
            <w:vAlign w:val="center"/>
          </w:tcPr>
          <w:p w:rsidR="005E337E" w:rsidRPr="00D033B0" w:rsidRDefault="005E337E" w:rsidP="00DB7AAD">
            <w:pPr>
              <w:tabs>
                <w:tab w:val="left" w:pos="6375"/>
              </w:tabs>
              <w:spacing w:line="360" w:lineRule="auto"/>
              <w:jc w:val="center"/>
              <w:rPr>
                <w:b/>
              </w:rPr>
            </w:pPr>
            <w:r w:rsidRPr="00D033B0">
              <w:t>MATERIALES</w:t>
            </w:r>
          </w:p>
        </w:tc>
        <w:tc>
          <w:tcPr>
            <w:tcW w:w="3827" w:type="dxa"/>
            <w:gridSpan w:val="3"/>
            <w:tcBorders>
              <w:top w:val="single" w:sz="4" w:space="0" w:color="auto"/>
              <w:bottom w:val="single" w:sz="4" w:space="0" w:color="auto"/>
            </w:tcBorders>
            <w:vAlign w:val="center"/>
          </w:tcPr>
          <w:p w:rsidR="005E337E" w:rsidRPr="00D033B0" w:rsidRDefault="005E337E" w:rsidP="00DB7AAD">
            <w:pPr>
              <w:tabs>
                <w:tab w:val="left" w:pos="3868"/>
              </w:tabs>
              <w:spacing w:line="360" w:lineRule="auto"/>
              <w:jc w:val="center"/>
              <w:rPr>
                <w:b/>
              </w:rPr>
            </w:pPr>
            <w:r w:rsidRPr="00D033B0">
              <w:t>TALUD ( V : H )</w:t>
            </w:r>
          </w:p>
        </w:tc>
      </w:tr>
      <w:tr w:rsidR="005E337E" w:rsidRPr="00D033B0" w:rsidTr="003E652C">
        <w:trPr>
          <w:jc w:val="center"/>
        </w:trPr>
        <w:tc>
          <w:tcPr>
            <w:tcW w:w="3256" w:type="dxa"/>
            <w:vMerge/>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p>
        </w:tc>
        <w:tc>
          <w:tcPr>
            <w:tcW w:w="1275"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H &lt; 5</w:t>
            </w:r>
          </w:p>
        </w:tc>
        <w:tc>
          <w:tcPr>
            <w:tcW w:w="1276"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5 &lt; H &lt; 10</w:t>
            </w:r>
          </w:p>
        </w:tc>
        <w:tc>
          <w:tcPr>
            <w:tcW w:w="1276" w:type="dxa"/>
            <w:tcBorders>
              <w:top w:val="single" w:sz="4" w:space="0" w:color="auto"/>
              <w:bottom w:val="single" w:sz="4" w:space="0" w:color="auto"/>
            </w:tcBorders>
            <w:vAlign w:val="center"/>
          </w:tcPr>
          <w:p w:rsidR="005E337E" w:rsidRPr="00D033B0" w:rsidRDefault="005E337E" w:rsidP="00DB7AAD">
            <w:pPr>
              <w:tabs>
                <w:tab w:val="left" w:pos="6375"/>
              </w:tabs>
              <w:spacing w:line="360" w:lineRule="auto"/>
              <w:jc w:val="center"/>
              <w:rPr>
                <w:b/>
              </w:rPr>
            </w:pPr>
            <w:r w:rsidRPr="00D033B0">
              <w:t>H &gt;10</w:t>
            </w:r>
          </w:p>
        </w:tc>
      </w:tr>
      <w:tr w:rsidR="005E337E" w:rsidRPr="00D033B0" w:rsidTr="003E652C">
        <w:trPr>
          <w:trHeight w:val="293"/>
          <w:jc w:val="center"/>
        </w:trPr>
        <w:tc>
          <w:tcPr>
            <w:tcW w:w="3256" w:type="dxa"/>
            <w:tcBorders>
              <w:top w:val="single" w:sz="4" w:space="0" w:color="auto"/>
            </w:tcBorders>
            <w:vAlign w:val="center"/>
          </w:tcPr>
          <w:p w:rsidR="005E337E" w:rsidRPr="00D033B0" w:rsidRDefault="005E337E" w:rsidP="00DB7AAD">
            <w:pPr>
              <w:tabs>
                <w:tab w:val="left" w:pos="6375"/>
              </w:tabs>
              <w:spacing w:line="360" w:lineRule="auto"/>
              <w:jc w:val="both"/>
              <w:rPr>
                <w:b/>
              </w:rPr>
            </w:pPr>
            <w:r w:rsidRPr="00D033B0">
              <w:t>Enrocado</w:t>
            </w:r>
          </w:p>
        </w:tc>
        <w:tc>
          <w:tcPr>
            <w:tcW w:w="1275"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1 : 1</w:t>
            </w:r>
          </w:p>
        </w:tc>
        <w:tc>
          <w:tcPr>
            <w:tcW w:w="1276"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c>
          <w:tcPr>
            <w:tcW w:w="1276" w:type="dxa"/>
            <w:tcBorders>
              <w:top w:val="single" w:sz="4" w:space="0" w:color="auto"/>
            </w:tcBorders>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3E652C">
        <w:trPr>
          <w:trHeight w:val="568"/>
          <w:jc w:val="center"/>
        </w:trPr>
        <w:tc>
          <w:tcPr>
            <w:tcW w:w="3256" w:type="dxa"/>
            <w:vAlign w:val="center"/>
          </w:tcPr>
          <w:p w:rsidR="005E337E" w:rsidRPr="00D033B0" w:rsidRDefault="005E337E" w:rsidP="00DB7AAD">
            <w:pPr>
              <w:tabs>
                <w:tab w:val="left" w:pos="6375"/>
              </w:tabs>
              <w:spacing w:line="360" w:lineRule="auto"/>
              <w:jc w:val="both"/>
              <w:rPr>
                <w:b/>
              </w:rPr>
            </w:pPr>
            <w:r w:rsidRPr="00D033B0">
              <w:t>Suelos diversos compactados (mayoría de suelos)</w:t>
            </w:r>
          </w:p>
        </w:tc>
        <w:tc>
          <w:tcPr>
            <w:tcW w:w="1275" w:type="dxa"/>
            <w:vAlign w:val="center"/>
          </w:tcPr>
          <w:p w:rsidR="005E337E" w:rsidRPr="00D033B0" w:rsidRDefault="005E337E" w:rsidP="00DB7AAD">
            <w:pPr>
              <w:tabs>
                <w:tab w:val="left" w:pos="6375"/>
              </w:tabs>
              <w:spacing w:line="360" w:lineRule="auto"/>
              <w:jc w:val="center"/>
              <w:rPr>
                <w:b/>
              </w:rPr>
            </w:pPr>
            <w:r w:rsidRPr="00D033B0">
              <w:t>1 : 1.5</w:t>
            </w:r>
          </w:p>
        </w:tc>
        <w:tc>
          <w:tcPr>
            <w:tcW w:w="1276" w:type="dxa"/>
            <w:vAlign w:val="center"/>
          </w:tcPr>
          <w:p w:rsidR="005E337E" w:rsidRPr="00D033B0" w:rsidRDefault="005E337E" w:rsidP="00DB7AAD">
            <w:pPr>
              <w:tabs>
                <w:tab w:val="left" w:pos="6375"/>
              </w:tabs>
              <w:spacing w:line="360" w:lineRule="auto"/>
              <w:jc w:val="center"/>
              <w:rPr>
                <w:b/>
              </w:rPr>
            </w:pPr>
            <w:r w:rsidRPr="00D033B0">
              <w:t>(*)</w:t>
            </w:r>
          </w:p>
        </w:tc>
        <w:tc>
          <w:tcPr>
            <w:tcW w:w="1276" w:type="dxa"/>
            <w:vAlign w:val="center"/>
          </w:tcPr>
          <w:p w:rsidR="005E337E" w:rsidRPr="00D033B0" w:rsidRDefault="005E337E" w:rsidP="00DB7AAD">
            <w:pPr>
              <w:tabs>
                <w:tab w:val="left" w:pos="6375"/>
              </w:tabs>
              <w:spacing w:line="360" w:lineRule="auto"/>
              <w:jc w:val="center"/>
              <w:rPr>
                <w:b/>
              </w:rPr>
            </w:pPr>
            <w:r w:rsidRPr="00D033B0">
              <w:t>(*)</w:t>
            </w:r>
          </w:p>
        </w:tc>
      </w:tr>
      <w:tr w:rsidR="005E337E" w:rsidRPr="00D033B0" w:rsidTr="003E652C">
        <w:trPr>
          <w:jc w:val="center"/>
        </w:trPr>
        <w:tc>
          <w:tcPr>
            <w:tcW w:w="3256" w:type="dxa"/>
            <w:vAlign w:val="center"/>
          </w:tcPr>
          <w:p w:rsidR="005E337E" w:rsidRPr="00D033B0" w:rsidRDefault="005E337E" w:rsidP="00DB7AAD">
            <w:pPr>
              <w:tabs>
                <w:tab w:val="left" w:pos="6375"/>
              </w:tabs>
              <w:spacing w:line="360" w:lineRule="auto"/>
              <w:jc w:val="both"/>
              <w:rPr>
                <w:b/>
              </w:rPr>
            </w:pPr>
            <w:r w:rsidRPr="00D033B0">
              <w:t>Arena Compactada</w:t>
            </w:r>
          </w:p>
        </w:tc>
        <w:tc>
          <w:tcPr>
            <w:tcW w:w="1275" w:type="dxa"/>
            <w:vAlign w:val="center"/>
          </w:tcPr>
          <w:p w:rsidR="005E337E" w:rsidRPr="00D033B0" w:rsidRDefault="005E337E" w:rsidP="00DB7AAD">
            <w:pPr>
              <w:tabs>
                <w:tab w:val="left" w:pos="6375"/>
              </w:tabs>
              <w:spacing w:line="360" w:lineRule="auto"/>
              <w:jc w:val="center"/>
              <w:rPr>
                <w:b/>
              </w:rPr>
            </w:pPr>
            <w:r w:rsidRPr="00D033B0">
              <w:t>1 : 2</w:t>
            </w:r>
          </w:p>
        </w:tc>
        <w:tc>
          <w:tcPr>
            <w:tcW w:w="1276" w:type="dxa"/>
            <w:vAlign w:val="center"/>
          </w:tcPr>
          <w:p w:rsidR="005E337E" w:rsidRPr="00D033B0" w:rsidRDefault="005E337E" w:rsidP="00DB7AAD">
            <w:pPr>
              <w:tabs>
                <w:tab w:val="left" w:pos="6375"/>
              </w:tabs>
              <w:spacing w:line="360" w:lineRule="auto"/>
              <w:jc w:val="center"/>
              <w:rPr>
                <w:b/>
              </w:rPr>
            </w:pPr>
            <w:r w:rsidRPr="00D033B0">
              <w:t>(*)</w:t>
            </w:r>
          </w:p>
        </w:tc>
        <w:tc>
          <w:tcPr>
            <w:tcW w:w="1276" w:type="dxa"/>
            <w:vAlign w:val="center"/>
          </w:tcPr>
          <w:p w:rsidR="005E337E" w:rsidRPr="00D033B0" w:rsidRDefault="005E337E" w:rsidP="00DB7AAD">
            <w:pPr>
              <w:tabs>
                <w:tab w:val="left" w:pos="6375"/>
              </w:tabs>
              <w:spacing w:line="360" w:lineRule="auto"/>
              <w:jc w:val="center"/>
              <w:rPr>
                <w:b/>
              </w:rPr>
            </w:pPr>
            <w:r w:rsidRPr="00D033B0">
              <w:t>(*)</w:t>
            </w:r>
          </w:p>
        </w:tc>
      </w:tr>
    </w:tbl>
    <w:p w:rsidR="005E337E" w:rsidRPr="005E337E" w:rsidRDefault="005E337E" w:rsidP="005E337E">
      <w:pPr>
        <w:spacing w:line="360" w:lineRule="auto"/>
        <w:ind w:left="993"/>
        <w:contextualSpacing/>
        <w:jc w:val="both"/>
        <w:rPr>
          <w:color w:val="000000"/>
          <w:sz w:val="22"/>
          <w:szCs w:val="22"/>
        </w:rPr>
      </w:pPr>
      <w:r w:rsidRPr="005E337E">
        <w:rPr>
          <w:color w:val="000000"/>
          <w:sz w:val="22"/>
          <w:szCs w:val="22"/>
        </w:rPr>
        <w:t xml:space="preserve">(*) Requiere Banqueta o análisis de estabilidad. </w:t>
      </w:r>
    </w:p>
    <w:p w:rsidR="005E337E" w:rsidRDefault="005E337E" w:rsidP="00BC729A">
      <w:pPr>
        <w:spacing w:line="360" w:lineRule="auto"/>
        <w:ind w:left="993"/>
        <w:contextualSpacing/>
        <w:jc w:val="right"/>
        <w:rPr>
          <w:color w:val="000000"/>
          <w:sz w:val="22"/>
          <w:szCs w:val="22"/>
        </w:rPr>
      </w:pPr>
      <w:r w:rsidRPr="005E337E">
        <w:rPr>
          <w:color w:val="000000"/>
          <w:sz w:val="22"/>
          <w:szCs w:val="22"/>
        </w:rPr>
        <w:t>Fuente: (MDCNPBVT, 2008) p. 115</w:t>
      </w:r>
    </w:p>
    <w:p w:rsidR="00584A04" w:rsidRDefault="00584A04" w:rsidP="00FA182C">
      <w:pPr>
        <w:spacing w:line="360" w:lineRule="auto"/>
        <w:ind w:left="993"/>
        <w:contextualSpacing/>
        <w:jc w:val="both"/>
        <w:rPr>
          <w:color w:val="000000"/>
          <w:sz w:val="22"/>
          <w:szCs w:val="22"/>
        </w:rPr>
      </w:pPr>
    </w:p>
    <w:p w:rsidR="00BC729A" w:rsidRPr="005E337E" w:rsidRDefault="00BC729A" w:rsidP="00FA182C">
      <w:pPr>
        <w:spacing w:line="360" w:lineRule="auto"/>
        <w:ind w:left="993"/>
        <w:contextualSpacing/>
        <w:jc w:val="both"/>
        <w:rPr>
          <w:color w:val="000000"/>
          <w:sz w:val="22"/>
          <w:szCs w:val="22"/>
        </w:rPr>
      </w:pPr>
    </w:p>
    <w:p w:rsidR="00E64284" w:rsidRPr="00CF1B8D" w:rsidRDefault="003E37E6" w:rsidP="00BC729A">
      <w:pPr>
        <w:pStyle w:val="Prrafodelista"/>
        <w:numPr>
          <w:ilvl w:val="3"/>
          <w:numId w:val="13"/>
        </w:numPr>
        <w:adjustRightInd w:val="0"/>
        <w:ind w:firstLine="414"/>
        <w:rPr>
          <w:rFonts w:ascii="Times New Roman" w:hAnsi="Times New Roman"/>
          <w:b/>
          <w:color w:val="000000"/>
          <w:sz w:val="24"/>
        </w:rPr>
      </w:pPr>
      <w:bookmarkStart w:id="73" w:name="_Toc465089762"/>
      <w:r w:rsidRPr="00CF1B8D">
        <w:rPr>
          <w:rFonts w:ascii="Times New Roman" w:hAnsi="Times New Roman"/>
          <w:b/>
          <w:color w:val="000000"/>
          <w:sz w:val="24"/>
        </w:rPr>
        <w:lastRenderedPageBreak/>
        <w:t>Cunetas</w:t>
      </w:r>
      <w:r w:rsidRPr="00CF1B8D">
        <w:rPr>
          <w:rFonts w:ascii="Times New Roman" w:hAnsi="Times New Roman"/>
          <w:b/>
          <w:color w:val="000000"/>
          <w:sz w:val="24"/>
          <w:vertAlign w:val="superscript"/>
        </w:rPr>
        <w:t xml:space="preserve"> </w:t>
      </w:r>
      <w:bookmarkEnd w:id="73"/>
    </w:p>
    <w:p w:rsidR="00817034" w:rsidRDefault="00BC217C" w:rsidP="00BC729A">
      <w:pPr>
        <w:spacing w:line="360" w:lineRule="auto"/>
        <w:ind w:left="2127"/>
        <w:contextualSpacing/>
        <w:jc w:val="both"/>
      </w:pPr>
      <w:r w:rsidRPr="00BC217C">
        <w:rPr>
          <w:color w:val="000000"/>
        </w:rPr>
        <w:t xml:space="preserve">Las cunetas tendrán, en general, sección triangular y se proyectarán para todos los tramos al pie de los taludes de corte. Sus dimensiones serán fijadas de acuerdo a </w:t>
      </w:r>
      <w:r>
        <w:rPr>
          <w:color w:val="000000"/>
        </w:rPr>
        <w:t xml:space="preserve">las condiciones pluviométricas, siendo las </w:t>
      </w:r>
      <w:r w:rsidRPr="00BC217C">
        <w:rPr>
          <w:color w:val="000000"/>
        </w:rPr>
        <w:t>dimension</w:t>
      </w:r>
      <w:r>
        <w:rPr>
          <w:color w:val="000000"/>
        </w:rPr>
        <w:t>es mínimas aquellas indicadas en el tabla 2.12</w:t>
      </w:r>
      <w:r>
        <w:rPr>
          <w:b/>
          <w:color w:val="000000"/>
        </w:rPr>
        <w:t>.</w:t>
      </w:r>
      <w:r w:rsidRPr="00BC217C">
        <w:rPr>
          <w:b/>
          <w:color w:val="000000"/>
        </w:rPr>
        <w:t xml:space="preserve"> </w:t>
      </w:r>
      <w:r w:rsidRPr="00FF3B9E">
        <w:rPr>
          <w:b/>
          <w:color w:val="000000"/>
        </w:rPr>
        <w:t>(MDCNPBVT, 2008)</w:t>
      </w:r>
      <w:r>
        <w:t>.</w:t>
      </w:r>
    </w:p>
    <w:p w:rsidR="00B25747" w:rsidRDefault="00B25747" w:rsidP="00B25747">
      <w:pPr>
        <w:contextualSpacing/>
        <w:jc w:val="both"/>
      </w:pPr>
    </w:p>
    <w:p w:rsidR="00F20D5E" w:rsidRPr="00F20D5E" w:rsidRDefault="00BC217C" w:rsidP="00BC729A">
      <w:pPr>
        <w:spacing w:line="480" w:lineRule="auto"/>
        <w:contextualSpacing/>
        <w:jc w:val="center"/>
        <w:rPr>
          <w:b/>
          <w:color w:val="000000"/>
        </w:rPr>
      </w:pPr>
      <w:r>
        <w:rPr>
          <w:b/>
          <w:color w:val="000000"/>
        </w:rPr>
        <w:t>Tabla 2.1</w:t>
      </w:r>
      <w:r w:rsidR="00ED4059">
        <w:rPr>
          <w:b/>
          <w:color w:val="000000"/>
        </w:rPr>
        <w:t>2</w:t>
      </w:r>
      <w:r w:rsidRPr="005E337E">
        <w:rPr>
          <w:b/>
          <w:color w:val="000000"/>
        </w:rPr>
        <w:t xml:space="preserve">: </w:t>
      </w:r>
      <w:r w:rsidRPr="00F10763">
        <w:rPr>
          <w:color w:val="000000"/>
        </w:rPr>
        <w:t>Dimensiones mínimas de cunetas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7"/>
        <w:gridCol w:w="3007"/>
      </w:tblGrid>
      <w:tr w:rsidR="00BC217C" w:rsidTr="003E652C">
        <w:tc>
          <w:tcPr>
            <w:tcW w:w="3006" w:type="dxa"/>
            <w:tcBorders>
              <w:top w:val="single" w:sz="4" w:space="0" w:color="auto"/>
              <w:bottom w:val="single" w:sz="4" w:space="0" w:color="auto"/>
            </w:tcBorders>
            <w:vAlign w:val="center"/>
          </w:tcPr>
          <w:p w:rsidR="00BC217C" w:rsidRDefault="00BC217C" w:rsidP="00BC217C">
            <w:pPr>
              <w:spacing w:line="360" w:lineRule="auto"/>
              <w:contextualSpacing/>
              <w:jc w:val="center"/>
            </w:pPr>
            <w:r>
              <w:t>Región</w:t>
            </w:r>
          </w:p>
        </w:tc>
        <w:tc>
          <w:tcPr>
            <w:tcW w:w="3007" w:type="dxa"/>
            <w:tcBorders>
              <w:top w:val="single" w:sz="4" w:space="0" w:color="auto"/>
              <w:bottom w:val="single" w:sz="4" w:space="0" w:color="auto"/>
            </w:tcBorders>
            <w:vAlign w:val="center"/>
          </w:tcPr>
          <w:p w:rsidR="00BC217C" w:rsidRDefault="00BC217C" w:rsidP="00BC217C">
            <w:pPr>
              <w:spacing w:line="360" w:lineRule="auto"/>
              <w:contextualSpacing/>
              <w:jc w:val="center"/>
            </w:pPr>
            <w:r>
              <w:t>Profundidad(m)</w:t>
            </w:r>
          </w:p>
        </w:tc>
        <w:tc>
          <w:tcPr>
            <w:tcW w:w="3007" w:type="dxa"/>
            <w:tcBorders>
              <w:top w:val="single" w:sz="4" w:space="0" w:color="auto"/>
              <w:bottom w:val="single" w:sz="4" w:space="0" w:color="auto"/>
            </w:tcBorders>
            <w:vAlign w:val="center"/>
          </w:tcPr>
          <w:p w:rsidR="00BC217C" w:rsidRDefault="00BC217C" w:rsidP="00BC217C">
            <w:pPr>
              <w:spacing w:line="360" w:lineRule="auto"/>
              <w:contextualSpacing/>
              <w:jc w:val="center"/>
            </w:pPr>
            <w:r>
              <w:t>Ancho(m)</w:t>
            </w:r>
          </w:p>
        </w:tc>
      </w:tr>
      <w:tr w:rsidR="00BC217C" w:rsidTr="003E652C">
        <w:tc>
          <w:tcPr>
            <w:tcW w:w="3006" w:type="dxa"/>
            <w:tcBorders>
              <w:top w:val="single" w:sz="4" w:space="0" w:color="auto"/>
            </w:tcBorders>
            <w:vAlign w:val="center"/>
          </w:tcPr>
          <w:p w:rsidR="00BC217C" w:rsidRDefault="00BC217C" w:rsidP="00BC217C">
            <w:pPr>
              <w:spacing w:line="360" w:lineRule="auto"/>
              <w:contextualSpacing/>
              <w:jc w:val="center"/>
            </w:pPr>
            <w:r>
              <w:t>Seca</w:t>
            </w:r>
          </w:p>
        </w:tc>
        <w:tc>
          <w:tcPr>
            <w:tcW w:w="3007" w:type="dxa"/>
            <w:tcBorders>
              <w:top w:val="single" w:sz="4" w:space="0" w:color="auto"/>
            </w:tcBorders>
            <w:vAlign w:val="center"/>
          </w:tcPr>
          <w:p w:rsidR="00BC217C" w:rsidRDefault="00BC217C" w:rsidP="00BC217C">
            <w:pPr>
              <w:spacing w:line="360" w:lineRule="auto"/>
              <w:contextualSpacing/>
              <w:jc w:val="center"/>
            </w:pPr>
            <w:r>
              <w:t>0.20</w:t>
            </w:r>
          </w:p>
        </w:tc>
        <w:tc>
          <w:tcPr>
            <w:tcW w:w="3007" w:type="dxa"/>
            <w:tcBorders>
              <w:top w:val="single" w:sz="4" w:space="0" w:color="auto"/>
            </w:tcBorders>
            <w:vAlign w:val="center"/>
          </w:tcPr>
          <w:p w:rsidR="00BC217C" w:rsidRDefault="002872A3" w:rsidP="00BC217C">
            <w:pPr>
              <w:spacing w:line="360" w:lineRule="auto"/>
              <w:contextualSpacing/>
              <w:jc w:val="center"/>
            </w:pPr>
            <w:r>
              <w:t>0.50</w:t>
            </w:r>
          </w:p>
        </w:tc>
      </w:tr>
      <w:tr w:rsidR="00BC217C" w:rsidTr="003E652C">
        <w:tc>
          <w:tcPr>
            <w:tcW w:w="3006" w:type="dxa"/>
            <w:vAlign w:val="center"/>
          </w:tcPr>
          <w:p w:rsidR="00BC217C" w:rsidRDefault="00BC217C" w:rsidP="00BC217C">
            <w:pPr>
              <w:spacing w:line="360" w:lineRule="auto"/>
              <w:contextualSpacing/>
              <w:jc w:val="center"/>
            </w:pPr>
            <w:r>
              <w:t>Lluviosa</w:t>
            </w:r>
          </w:p>
        </w:tc>
        <w:tc>
          <w:tcPr>
            <w:tcW w:w="3007" w:type="dxa"/>
            <w:vAlign w:val="center"/>
          </w:tcPr>
          <w:p w:rsidR="00BC217C" w:rsidRDefault="00BC217C" w:rsidP="00BC217C">
            <w:pPr>
              <w:spacing w:line="360" w:lineRule="auto"/>
              <w:contextualSpacing/>
              <w:jc w:val="center"/>
            </w:pPr>
            <w:r>
              <w:t>0.30</w:t>
            </w:r>
          </w:p>
        </w:tc>
        <w:tc>
          <w:tcPr>
            <w:tcW w:w="3007" w:type="dxa"/>
            <w:vAlign w:val="center"/>
          </w:tcPr>
          <w:p w:rsidR="00BC217C" w:rsidRDefault="002872A3" w:rsidP="00BC217C">
            <w:pPr>
              <w:spacing w:line="360" w:lineRule="auto"/>
              <w:contextualSpacing/>
              <w:jc w:val="center"/>
            </w:pPr>
            <w:r>
              <w:t>0.75</w:t>
            </w:r>
          </w:p>
        </w:tc>
      </w:tr>
      <w:tr w:rsidR="00BC217C" w:rsidTr="003E652C">
        <w:tc>
          <w:tcPr>
            <w:tcW w:w="3006" w:type="dxa"/>
            <w:vAlign w:val="center"/>
          </w:tcPr>
          <w:p w:rsidR="00BC217C" w:rsidRDefault="00BC217C" w:rsidP="00BC217C">
            <w:pPr>
              <w:spacing w:line="360" w:lineRule="auto"/>
              <w:contextualSpacing/>
              <w:jc w:val="center"/>
            </w:pPr>
            <w:r>
              <w:t>Muy lluviosa</w:t>
            </w:r>
          </w:p>
        </w:tc>
        <w:tc>
          <w:tcPr>
            <w:tcW w:w="3007" w:type="dxa"/>
            <w:vAlign w:val="center"/>
          </w:tcPr>
          <w:p w:rsidR="00BC217C" w:rsidRDefault="00BC217C" w:rsidP="00BC217C">
            <w:pPr>
              <w:spacing w:line="360" w:lineRule="auto"/>
              <w:contextualSpacing/>
              <w:jc w:val="center"/>
            </w:pPr>
            <w:r>
              <w:t>0.50</w:t>
            </w:r>
          </w:p>
        </w:tc>
        <w:tc>
          <w:tcPr>
            <w:tcW w:w="3007" w:type="dxa"/>
            <w:vAlign w:val="center"/>
          </w:tcPr>
          <w:p w:rsidR="00BC217C" w:rsidRDefault="002872A3" w:rsidP="00BC217C">
            <w:pPr>
              <w:spacing w:line="360" w:lineRule="auto"/>
              <w:contextualSpacing/>
              <w:jc w:val="center"/>
            </w:pPr>
            <w:r>
              <w:t>1.00</w:t>
            </w:r>
          </w:p>
        </w:tc>
      </w:tr>
    </w:tbl>
    <w:p w:rsidR="00F20D5E" w:rsidRDefault="00BC217C" w:rsidP="00BC729A">
      <w:pPr>
        <w:spacing w:line="276" w:lineRule="auto"/>
        <w:contextualSpacing/>
        <w:jc w:val="right"/>
        <w:rPr>
          <w:color w:val="000000"/>
          <w:sz w:val="22"/>
          <w:szCs w:val="22"/>
        </w:rPr>
      </w:pPr>
      <w:r w:rsidRPr="005E337E">
        <w:rPr>
          <w:color w:val="000000"/>
          <w:sz w:val="22"/>
          <w:szCs w:val="22"/>
        </w:rPr>
        <w:t xml:space="preserve">Fuente: (MDCNPBVT, 2008) p. </w:t>
      </w:r>
      <w:r w:rsidR="002872A3">
        <w:rPr>
          <w:color w:val="000000"/>
          <w:sz w:val="22"/>
          <w:szCs w:val="22"/>
        </w:rPr>
        <w:t>80</w:t>
      </w:r>
    </w:p>
    <w:p w:rsidR="001F2351" w:rsidRDefault="001F2351" w:rsidP="0057169D">
      <w:pPr>
        <w:spacing w:line="276" w:lineRule="auto"/>
        <w:contextualSpacing/>
        <w:jc w:val="both"/>
        <w:rPr>
          <w:color w:val="000000"/>
          <w:sz w:val="22"/>
          <w:szCs w:val="22"/>
        </w:rPr>
      </w:pPr>
    </w:p>
    <w:p w:rsidR="00BC729A" w:rsidRDefault="00BC729A" w:rsidP="0057169D">
      <w:pPr>
        <w:spacing w:line="276" w:lineRule="auto"/>
        <w:contextualSpacing/>
        <w:jc w:val="both"/>
        <w:rPr>
          <w:color w:val="000000"/>
          <w:sz w:val="22"/>
          <w:szCs w:val="22"/>
        </w:rPr>
      </w:pPr>
    </w:p>
    <w:p w:rsidR="005E337E" w:rsidRPr="00BC729A" w:rsidRDefault="001A0CBC" w:rsidP="00BC729A">
      <w:pPr>
        <w:pStyle w:val="Prrafodelista"/>
        <w:numPr>
          <w:ilvl w:val="2"/>
          <w:numId w:val="13"/>
        </w:numPr>
        <w:adjustRightInd w:val="0"/>
        <w:ind w:left="1134" w:hanging="708"/>
        <w:rPr>
          <w:rFonts w:ascii="Times New Roman" w:hAnsi="Times New Roman"/>
          <w:b/>
          <w:color w:val="000000"/>
          <w:sz w:val="24"/>
        </w:rPr>
      </w:pPr>
      <w:r w:rsidRPr="00BC729A">
        <w:rPr>
          <w:rFonts w:ascii="Times New Roman" w:hAnsi="Times New Roman"/>
          <w:b/>
          <w:color w:val="000000"/>
          <w:sz w:val="24"/>
        </w:rPr>
        <w:t>Definiciones</w:t>
      </w:r>
      <w:r w:rsidR="00BC217C" w:rsidRPr="00BC729A">
        <w:rPr>
          <w:rFonts w:ascii="Times New Roman" w:hAnsi="Times New Roman"/>
          <w:b/>
          <w:color w:val="000000"/>
          <w:sz w:val="24"/>
        </w:rPr>
        <w:t xml:space="preserve"> v</w:t>
      </w:r>
      <w:r w:rsidR="00BC729A" w:rsidRPr="00BC729A">
        <w:rPr>
          <w:rFonts w:ascii="Times New Roman" w:hAnsi="Times New Roman"/>
          <w:b/>
          <w:color w:val="000000"/>
          <w:sz w:val="24"/>
        </w:rPr>
        <w:t>arias</w:t>
      </w:r>
    </w:p>
    <w:p w:rsidR="00882F97" w:rsidRPr="00BC729A" w:rsidRDefault="001A0CBC" w:rsidP="00BC729A">
      <w:pPr>
        <w:pStyle w:val="Prrafodelista"/>
        <w:numPr>
          <w:ilvl w:val="3"/>
          <w:numId w:val="13"/>
        </w:numPr>
        <w:adjustRightInd w:val="0"/>
        <w:ind w:firstLine="414"/>
        <w:rPr>
          <w:rFonts w:ascii="Times New Roman" w:hAnsi="Times New Roman"/>
          <w:b/>
          <w:color w:val="000000"/>
          <w:sz w:val="24"/>
        </w:rPr>
      </w:pPr>
      <w:r w:rsidRPr="00BC729A">
        <w:rPr>
          <w:rFonts w:ascii="Times New Roman" w:hAnsi="Times New Roman"/>
          <w:b/>
          <w:color w:val="000000"/>
          <w:sz w:val="24"/>
        </w:rPr>
        <w:t>Estación</w:t>
      </w:r>
      <w:r w:rsidR="00BC729A" w:rsidRPr="00BC729A">
        <w:rPr>
          <w:rFonts w:ascii="Times New Roman" w:hAnsi="Times New Roman"/>
          <w:b/>
          <w:color w:val="000000"/>
          <w:sz w:val="24"/>
        </w:rPr>
        <w:t xml:space="preserve"> total</w:t>
      </w:r>
    </w:p>
    <w:p w:rsidR="00BC729A" w:rsidRDefault="001A38E8" w:rsidP="00BC729A">
      <w:pPr>
        <w:spacing w:line="360" w:lineRule="auto"/>
        <w:ind w:left="2127"/>
        <w:contextualSpacing/>
        <w:jc w:val="both"/>
      </w:pPr>
      <w:r w:rsidRPr="00A30656">
        <w:t>Se denomina estación total a un aparato electro-óptico utilizado en </w:t>
      </w:r>
      <w:hyperlink r:id="rId14" w:tooltip="Topografía" w:history="1">
        <w:r w:rsidRPr="00A30656">
          <w:t>topografía</w:t>
        </w:r>
      </w:hyperlink>
      <w:r w:rsidRPr="00A30656">
        <w:t>, cuyo funcionamiento se apoya en la </w:t>
      </w:r>
      <w:hyperlink r:id="rId15" w:tooltip="Tecnología" w:history="1">
        <w:r w:rsidRPr="00A30656">
          <w:t>tecnología</w:t>
        </w:r>
      </w:hyperlink>
      <w:r w:rsidRPr="00A30656">
        <w:t xml:space="preserve"> </w:t>
      </w:r>
      <w:bookmarkStart w:id="74" w:name="_GoBack"/>
      <w:bookmarkEnd w:id="74"/>
      <w:r w:rsidR="00214647">
        <w:fldChar w:fldCharType="begin"/>
      </w:r>
      <w:r w:rsidR="00214647">
        <w:instrText xml:space="preserve"> HYPERLINK "https://es.wikipedia.org/wiki/Electr%C3%B3nica" \o "Electrónica" </w:instrText>
      </w:r>
      <w:r w:rsidR="00214647">
        <w:fldChar w:fldCharType="separate"/>
      </w:r>
      <w:r w:rsidRPr="00A30656">
        <w:t>electrónica</w:t>
      </w:r>
      <w:r w:rsidR="00214647">
        <w:fldChar w:fldCharType="end"/>
      </w:r>
      <w:r w:rsidRPr="00A30656">
        <w:t>, consiste en la incorporación de un </w:t>
      </w:r>
      <w:proofErr w:type="spellStart"/>
      <w:r w:rsidR="00214647">
        <w:fldChar w:fldCharType="begin"/>
      </w:r>
      <w:r w:rsidR="00214647">
        <w:instrText xml:space="preserve"> HYPERLINK "https://es.wikipedia.org/wiki/Distanci%C3%B3metro" \o "Distanciómetro" </w:instrText>
      </w:r>
      <w:r w:rsidR="00214647">
        <w:fldChar w:fldCharType="separate"/>
      </w:r>
      <w:r w:rsidR="007863EE">
        <w:t>distanció</w:t>
      </w:r>
      <w:r w:rsidRPr="00A30656">
        <w:t>metro</w:t>
      </w:r>
      <w:proofErr w:type="spellEnd"/>
      <w:r w:rsidR="00214647">
        <w:fldChar w:fldCharType="end"/>
      </w:r>
      <w:r w:rsidRPr="00A30656">
        <w:t> y un </w:t>
      </w:r>
      <w:hyperlink r:id="rId16" w:tooltip="Microprocesador" w:history="1">
        <w:r w:rsidRPr="00A30656">
          <w:t>microprocesador</w:t>
        </w:r>
      </w:hyperlink>
      <w:r w:rsidRPr="00A30656">
        <w:t> a un </w:t>
      </w:r>
      <w:hyperlink r:id="rId17" w:tooltip="Teodolito" w:history="1">
        <w:r w:rsidRPr="00A30656">
          <w:t>teodolito</w:t>
        </w:r>
      </w:hyperlink>
      <w:r w:rsidRPr="00A30656">
        <w:t> electrónico. Algunas de las características que incorpora, y con las cuales no cuentan los teodolitos, son una pantalla alfanumérica de </w:t>
      </w:r>
      <w:hyperlink r:id="rId18" w:tooltip="Cristal líquido" w:history="1">
        <w:r w:rsidRPr="00A30656">
          <w:t>cristal líquido</w:t>
        </w:r>
      </w:hyperlink>
      <w:r w:rsidRPr="00A30656">
        <w:t>(LCD), iluminación independiente de la </w:t>
      </w:r>
      <w:hyperlink r:id="rId19" w:tooltip="Luz solar" w:history="1">
        <w:r w:rsidRPr="00A30656">
          <w:t>luz solar</w:t>
        </w:r>
      </w:hyperlink>
      <w:r w:rsidRPr="00A30656">
        <w:t xml:space="preserve">, calculadora, </w:t>
      </w:r>
      <w:proofErr w:type="spellStart"/>
      <w:r w:rsidRPr="00A30656">
        <w:t>distanciómetro</w:t>
      </w:r>
      <w:proofErr w:type="spellEnd"/>
      <w:r w:rsidRPr="00A30656">
        <w:t xml:space="preserve">, </w:t>
      </w:r>
      <w:proofErr w:type="spellStart"/>
      <w:r w:rsidRPr="00A30656">
        <w:t>trackeador</w:t>
      </w:r>
      <w:proofErr w:type="spellEnd"/>
      <w:r w:rsidRPr="00A30656">
        <w:t xml:space="preserve"> (seguidor de trayectoria) y en formato electrónico, lo cual permite utilizarla posteriormente en </w:t>
      </w:r>
      <w:hyperlink r:id="rId20" w:tooltip="Ordenador" w:history="1">
        <w:r w:rsidRPr="00A30656">
          <w:t>ordenadores personales</w:t>
        </w:r>
      </w:hyperlink>
      <w:r w:rsidRPr="00A30656">
        <w:t xml:space="preserve">. </w:t>
      </w:r>
      <w:sdt>
        <w:sdtPr>
          <w:rPr>
            <w:b/>
            <w:color w:val="000000"/>
            <w:shd w:val="clear" w:color="auto" w:fill="FFFFFF"/>
          </w:rPr>
          <w:id w:val="1341504608"/>
          <w:citation/>
        </w:sdtPr>
        <w:sdtEndPr/>
        <w:sdtContent>
          <w:r w:rsidRPr="00EA67B4">
            <w:rPr>
              <w:b/>
              <w:color w:val="000000"/>
              <w:shd w:val="clear" w:color="auto" w:fill="FFFFFF"/>
            </w:rPr>
            <w:fldChar w:fldCharType="begin"/>
          </w:r>
          <w:r w:rsidRPr="00EA67B4">
            <w:rPr>
              <w:b/>
              <w:color w:val="000000"/>
              <w:shd w:val="clear" w:color="auto" w:fill="FFFFFF"/>
              <w:lang w:val="es-ES"/>
            </w:rPr>
            <w:instrText xml:space="preserve">CITATION GEO06 \t  \l 3082 </w:instrText>
          </w:r>
          <w:r w:rsidRPr="00EA67B4">
            <w:rPr>
              <w:b/>
              <w:color w:val="000000"/>
              <w:shd w:val="clear" w:color="auto" w:fill="FFFFFF"/>
            </w:rPr>
            <w:fldChar w:fldCharType="separate"/>
          </w:r>
          <w:r w:rsidRPr="00EA67B4">
            <w:rPr>
              <w:b/>
              <w:noProof/>
              <w:color w:val="000000"/>
              <w:shd w:val="clear" w:color="auto" w:fill="FFFFFF"/>
              <w:lang w:val="es-ES"/>
            </w:rPr>
            <w:t>(GEOTOP, 2006)</w:t>
          </w:r>
          <w:r w:rsidRPr="00EA67B4">
            <w:rPr>
              <w:b/>
              <w:color w:val="000000"/>
              <w:shd w:val="clear" w:color="auto" w:fill="FFFFFF"/>
            </w:rPr>
            <w:fldChar w:fldCharType="end"/>
          </w:r>
        </w:sdtContent>
      </w:sdt>
    </w:p>
    <w:p w:rsidR="00BC729A" w:rsidRPr="00BC729A" w:rsidRDefault="00BC729A" w:rsidP="00BC729A"/>
    <w:p w:rsidR="00BC729A" w:rsidRPr="00BC729A" w:rsidRDefault="00BC729A" w:rsidP="00BC729A"/>
    <w:p w:rsidR="00BC729A" w:rsidRPr="00BC729A" w:rsidRDefault="00BC729A" w:rsidP="00BC729A"/>
    <w:p w:rsidR="00BC729A" w:rsidRPr="00BC729A" w:rsidRDefault="00BC729A" w:rsidP="00BC729A"/>
    <w:p w:rsidR="00BC729A" w:rsidRDefault="00BC729A" w:rsidP="00BC729A"/>
    <w:p w:rsidR="00BC729A" w:rsidRDefault="00BC729A" w:rsidP="00BC729A"/>
    <w:p w:rsidR="00BC729A" w:rsidRDefault="00BC729A" w:rsidP="00BC729A"/>
    <w:p w:rsidR="00BC729A" w:rsidRDefault="00BC729A" w:rsidP="00BC729A"/>
    <w:p w:rsidR="00BC729A" w:rsidRDefault="00BC729A" w:rsidP="00BC729A"/>
    <w:p w:rsidR="00BC729A" w:rsidRDefault="00BC729A" w:rsidP="00BC729A"/>
    <w:p w:rsidR="00BC729A" w:rsidRDefault="00BC729A" w:rsidP="00BC729A"/>
    <w:p w:rsidR="00BC729A" w:rsidRDefault="00BC729A" w:rsidP="00BC729A"/>
    <w:p w:rsidR="001A38E8" w:rsidRPr="00BC729A" w:rsidRDefault="00BC729A" w:rsidP="00BC729A">
      <w:pPr>
        <w:spacing w:line="360" w:lineRule="auto"/>
        <w:contextualSpacing/>
        <w:jc w:val="center"/>
        <w:rPr>
          <w:color w:val="000000"/>
          <w:lang w:val="en-US"/>
        </w:rPr>
      </w:pPr>
      <w:proofErr w:type="spellStart"/>
      <w:r w:rsidRPr="001323B5">
        <w:rPr>
          <w:b/>
          <w:color w:val="000000"/>
          <w:shd w:val="clear" w:color="auto" w:fill="FFFFFF"/>
          <w:lang w:val="en-US"/>
        </w:rPr>
        <w:lastRenderedPageBreak/>
        <w:t>Figura</w:t>
      </w:r>
      <w:proofErr w:type="spellEnd"/>
      <w:r w:rsidRPr="001323B5">
        <w:rPr>
          <w:b/>
          <w:color w:val="000000"/>
          <w:shd w:val="clear" w:color="auto" w:fill="FFFFFF"/>
          <w:lang w:val="en-US"/>
        </w:rPr>
        <w:t xml:space="preserve"> 2.</w:t>
      </w:r>
      <w:r w:rsidR="00ED4059">
        <w:rPr>
          <w:b/>
          <w:color w:val="000000"/>
          <w:shd w:val="clear" w:color="auto" w:fill="FFFFFF"/>
          <w:lang w:val="en-US"/>
        </w:rPr>
        <w:t>4</w:t>
      </w:r>
      <w:r w:rsidRPr="001323B5">
        <w:rPr>
          <w:b/>
          <w:color w:val="000000"/>
          <w:shd w:val="clear" w:color="auto" w:fill="FFFFFF"/>
          <w:lang w:val="en-US"/>
        </w:rPr>
        <w:t>:</w:t>
      </w:r>
      <w:r w:rsidRPr="001323B5">
        <w:rPr>
          <w:color w:val="000000"/>
          <w:shd w:val="clear" w:color="auto" w:fill="FFFFFF"/>
          <w:lang w:val="en-US"/>
        </w:rPr>
        <w:t xml:space="preserve"> </w:t>
      </w:r>
      <w:r w:rsidRPr="001323B5">
        <w:rPr>
          <w:color w:val="000000"/>
          <w:lang w:val="en-US"/>
        </w:rPr>
        <w:t xml:space="preserve">Leica </w:t>
      </w:r>
      <w:proofErr w:type="spellStart"/>
      <w:r w:rsidRPr="001323B5">
        <w:rPr>
          <w:color w:val="000000"/>
          <w:lang w:val="en-US"/>
        </w:rPr>
        <w:t>Geosystems</w:t>
      </w:r>
      <w:proofErr w:type="spellEnd"/>
      <w:r w:rsidRPr="001323B5">
        <w:rPr>
          <w:color w:val="000000"/>
          <w:lang w:val="en-US"/>
        </w:rPr>
        <w:t xml:space="preserve"> TS-06</w:t>
      </w:r>
    </w:p>
    <w:p w:rsidR="001A38E8" w:rsidRPr="003E457F" w:rsidRDefault="001A38E8" w:rsidP="001A38E8">
      <w:pPr>
        <w:spacing w:line="360" w:lineRule="auto"/>
        <w:contextualSpacing/>
        <w:jc w:val="center"/>
        <w:rPr>
          <w:color w:val="000000"/>
        </w:rPr>
      </w:pPr>
      <w:r w:rsidRPr="003E457F">
        <w:rPr>
          <w:noProof/>
          <w:lang w:eastAsia="es-PE"/>
        </w:rPr>
        <w:drawing>
          <wp:inline distT="0" distB="0" distL="0" distR="0" wp14:anchorId="28967648" wp14:editId="2F4480DF">
            <wp:extent cx="4842173" cy="2743200"/>
            <wp:effectExtent l="0" t="0" r="0" b="0"/>
            <wp:docPr id="5" name="Imagen 58" descr="Resultado de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n 58" descr="Resultado de imagen"/>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0453" cy="2770552"/>
                    </a:xfrm>
                    <a:prstGeom prst="rect">
                      <a:avLst/>
                    </a:prstGeom>
                    <a:ln>
                      <a:noFill/>
                    </a:ln>
                    <a:effectLst>
                      <a:softEdge rad="112500"/>
                    </a:effectLst>
                  </pic:spPr>
                </pic:pic>
              </a:graphicData>
            </a:graphic>
          </wp:inline>
        </w:drawing>
      </w:r>
    </w:p>
    <w:p w:rsidR="00F94351" w:rsidRPr="001323B5" w:rsidRDefault="00F94351" w:rsidP="00F94351">
      <w:pPr>
        <w:contextualSpacing/>
        <w:jc w:val="both"/>
        <w:rPr>
          <w:color w:val="000000"/>
          <w:shd w:val="clear" w:color="auto" w:fill="FFFFFF"/>
          <w:lang w:val="en-US"/>
        </w:rPr>
      </w:pPr>
    </w:p>
    <w:p w:rsidR="001A38E8" w:rsidRPr="00BC729A" w:rsidRDefault="00BC729A" w:rsidP="00BC729A">
      <w:pPr>
        <w:pStyle w:val="Prrafodelista"/>
        <w:numPr>
          <w:ilvl w:val="3"/>
          <w:numId w:val="13"/>
        </w:numPr>
        <w:adjustRightInd w:val="0"/>
        <w:ind w:firstLine="414"/>
        <w:rPr>
          <w:rFonts w:ascii="Times New Roman" w:hAnsi="Times New Roman"/>
          <w:b/>
          <w:color w:val="000000"/>
          <w:sz w:val="24"/>
        </w:rPr>
      </w:pPr>
      <w:r w:rsidRPr="00BC729A">
        <w:rPr>
          <w:rFonts w:ascii="Times New Roman" w:hAnsi="Times New Roman"/>
          <w:b/>
          <w:color w:val="000000"/>
          <w:sz w:val="24"/>
        </w:rPr>
        <w:t>GPS</w:t>
      </w:r>
    </w:p>
    <w:p w:rsidR="001A38E8" w:rsidRPr="00B25747" w:rsidRDefault="00882F97" w:rsidP="00BC729A">
      <w:pPr>
        <w:autoSpaceDE/>
        <w:autoSpaceDN/>
        <w:spacing w:line="360" w:lineRule="auto"/>
        <w:ind w:left="2127"/>
        <w:contextualSpacing/>
        <w:jc w:val="both"/>
        <w:rPr>
          <w:b/>
          <w:color w:val="000000"/>
        </w:rPr>
      </w:pPr>
      <w:r w:rsidRPr="00BC217C">
        <w:rPr>
          <w:color w:val="000000"/>
        </w:rPr>
        <w:t xml:space="preserve">El </w:t>
      </w:r>
      <w:r w:rsidRPr="00BC217C">
        <w:rPr>
          <w:bCs/>
          <w:color w:val="000000"/>
        </w:rPr>
        <w:t>sistema de posicionamiento global</w:t>
      </w:r>
      <w:r w:rsidRPr="003E457F">
        <w:rPr>
          <w:color w:val="000000"/>
        </w:rPr>
        <w:t xml:space="preserve"> (GPS) es un sistema que permite determinar en toda la</w:t>
      </w:r>
      <w:r w:rsidR="00B25747">
        <w:rPr>
          <w:b/>
          <w:color w:val="000000"/>
        </w:rPr>
        <w:t xml:space="preserve"> </w:t>
      </w:r>
      <w:r>
        <w:rPr>
          <w:color w:val="000000"/>
        </w:rPr>
        <w:t>t</w:t>
      </w:r>
      <w:r w:rsidR="001A38E8" w:rsidRPr="003E457F">
        <w:rPr>
          <w:color w:val="000000"/>
        </w:rPr>
        <w:t xml:space="preserve">ierra la posición de un objeto (una persona, un vehículo) con una precisión de hasta centímetros (si se utiliza GPS diferencial), aunque lo habitual </w:t>
      </w:r>
      <w:r w:rsidR="001A38E8" w:rsidRPr="003E457F">
        <w:t xml:space="preserve">son unos pocos metros de precisión. </w:t>
      </w:r>
    </w:p>
    <w:p w:rsidR="001A38E8" w:rsidRDefault="001A38E8" w:rsidP="00BC729A">
      <w:pPr>
        <w:spacing w:line="360" w:lineRule="auto"/>
        <w:ind w:left="2127"/>
        <w:jc w:val="both"/>
        <w:rPr>
          <w:shd w:val="clear" w:color="auto" w:fill="FFFFFF"/>
          <w:vertAlign w:val="superscript"/>
        </w:rPr>
      </w:pPr>
      <w:r w:rsidRPr="003E457F">
        <w:rPr>
          <w:color w:val="000000"/>
        </w:rPr>
        <w:t xml:space="preserve">Para la presente investigación se utilizó el GPS Garmin </w:t>
      </w:r>
      <w:proofErr w:type="spellStart"/>
      <w:r w:rsidRPr="003E457F">
        <w:rPr>
          <w:color w:val="000000"/>
        </w:rPr>
        <w:t>eTrex</w:t>
      </w:r>
      <w:proofErr w:type="spellEnd"/>
      <w:r w:rsidRPr="003E457F">
        <w:rPr>
          <w:color w:val="000000"/>
        </w:rPr>
        <w:t xml:space="preserve"> Vista </w:t>
      </w:r>
      <w:proofErr w:type="spellStart"/>
      <w:r w:rsidRPr="003E457F">
        <w:rPr>
          <w:color w:val="000000"/>
        </w:rPr>
        <w:t>HCx</w:t>
      </w:r>
      <w:proofErr w:type="spellEnd"/>
      <w:r w:rsidRPr="003E457F">
        <w:rPr>
          <w:color w:val="000000"/>
        </w:rPr>
        <w:t>, “C</w:t>
      </w:r>
      <w:r w:rsidRPr="003E457F">
        <w:rPr>
          <w:shd w:val="clear" w:color="auto" w:fill="FFFFFF"/>
        </w:rPr>
        <w:t xml:space="preserve">ompacto, robusto y ligero, el GPS más completo de la gama </w:t>
      </w:r>
      <w:proofErr w:type="spellStart"/>
      <w:r w:rsidRPr="003E457F">
        <w:rPr>
          <w:shd w:val="clear" w:color="auto" w:fill="FFFFFF"/>
        </w:rPr>
        <w:t>eTrex</w:t>
      </w:r>
      <w:proofErr w:type="spellEnd"/>
      <w:r w:rsidRPr="003E457F">
        <w:rPr>
          <w:shd w:val="clear" w:color="auto" w:fill="FFFFFF"/>
        </w:rPr>
        <w:t xml:space="preserve"> es ideal para cualquier actividad al aire libre. </w:t>
      </w:r>
      <w:sdt>
        <w:sdtPr>
          <w:rPr>
            <w:b/>
            <w:shd w:val="clear" w:color="auto" w:fill="FFFFFF"/>
          </w:rPr>
          <w:id w:val="2056501454"/>
          <w:citation/>
        </w:sdtPr>
        <w:sdtEndPr/>
        <w:sdtContent>
          <w:r w:rsidR="00882F97" w:rsidRPr="00EA67B4">
            <w:rPr>
              <w:b/>
              <w:shd w:val="clear" w:color="auto" w:fill="FFFFFF"/>
            </w:rPr>
            <w:fldChar w:fldCharType="begin"/>
          </w:r>
          <w:r w:rsidR="00882F97" w:rsidRPr="00EA67B4">
            <w:rPr>
              <w:b/>
              <w:shd w:val="clear" w:color="auto" w:fill="FFFFFF"/>
              <w:lang w:val="es-ES"/>
            </w:rPr>
            <w:instrText xml:space="preserve"> CITATION GAR15 \l 3082 </w:instrText>
          </w:r>
          <w:r w:rsidR="00882F97" w:rsidRPr="00EA67B4">
            <w:rPr>
              <w:b/>
              <w:shd w:val="clear" w:color="auto" w:fill="FFFFFF"/>
            </w:rPr>
            <w:fldChar w:fldCharType="separate"/>
          </w:r>
          <w:r w:rsidR="00882F97" w:rsidRPr="00EA67B4">
            <w:rPr>
              <w:b/>
              <w:noProof/>
              <w:shd w:val="clear" w:color="auto" w:fill="FFFFFF"/>
              <w:lang w:val="es-ES"/>
            </w:rPr>
            <w:t>(GARMIN, 2015)</w:t>
          </w:r>
          <w:r w:rsidR="00882F97" w:rsidRPr="00EA67B4">
            <w:rPr>
              <w:b/>
              <w:shd w:val="clear" w:color="auto" w:fill="FFFFFF"/>
            </w:rPr>
            <w:fldChar w:fldCharType="end"/>
          </w:r>
        </w:sdtContent>
      </w:sdt>
      <w:r w:rsidR="00882F97" w:rsidRPr="003E457F">
        <w:rPr>
          <w:shd w:val="clear" w:color="auto" w:fill="FFFFFF"/>
        </w:rPr>
        <w:t>.</w:t>
      </w:r>
      <w:r w:rsidR="00882F97">
        <w:rPr>
          <w:shd w:val="clear" w:color="auto" w:fill="FFFFFF"/>
          <w:vertAlign w:val="superscript"/>
        </w:rPr>
        <w:t xml:space="preserve"> </w:t>
      </w:r>
    </w:p>
    <w:p w:rsidR="00BC729A" w:rsidRDefault="00BC729A" w:rsidP="00BC729A">
      <w:pPr>
        <w:spacing w:line="360" w:lineRule="auto"/>
        <w:jc w:val="both"/>
        <w:rPr>
          <w:shd w:val="clear" w:color="auto" w:fill="FFFFFF"/>
          <w:vertAlign w:val="superscript"/>
        </w:rPr>
      </w:pPr>
    </w:p>
    <w:p w:rsidR="00BC729A" w:rsidRPr="005C3552" w:rsidRDefault="00BC729A" w:rsidP="00BC729A">
      <w:pPr>
        <w:spacing w:line="360" w:lineRule="auto"/>
        <w:jc w:val="center"/>
        <w:rPr>
          <w:shd w:val="clear" w:color="auto" w:fill="FFFFFF"/>
          <w:vertAlign w:val="superscript"/>
        </w:rPr>
      </w:pPr>
      <w:r w:rsidRPr="0014556A">
        <w:rPr>
          <w:b/>
          <w:color w:val="000000"/>
        </w:rPr>
        <w:t xml:space="preserve">Figura </w:t>
      </w:r>
      <w:r>
        <w:rPr>
          <w:b/>
          <w:color w:val="000000"/>
        </w:rPr>
        <w:t>2</w:t>
      </w:r>
      <w:r w:rsidRPr="0014556A">
        <w:rPr>
          <w:b/>
          <w:color w:val="000000"/>
        </w:rPr>
        <w:t>.</w:t>
      </w:r>
      <w:r w:rsidR="00ED4059">
        <w:rPr>
          <w:b/>
          <w:color w:val="000000"/>
        </w:rPr>
        <w:t>5</w:t>
      </w:r>
      <w:r w:rsidRPr="0014556A">
        <w:rPr>
          <w:b/>
          <w:color w:val="000000"/>
        </w:rPr>
        <w:t>:</w:t>
      </w:r>
      <w:r w:rsidRPr="0014556A">
        <w:rPr>
          <w:color w:val="000000"/>
        </w:rPr>
        <w:t xml:space="preserve"> GPS</w:t>
      </w:r>
      <w:r w:rsidRPr="0014556A">
        <w:rPr>
          <w:shd w:val="clear" w:color="auto" w:fill="FFFFFF"/>
          <w:vertAlign w:val="superscript"/>
        </w:rPr>
        <w:t xml:space="preserve"> </w:t>
      </w:r>
      <w:r w:rsidRPr="0014556A">
        <w:rPr>
          <w:color w:val="000000"/>
        </w:rPr>
        <w:t xml:space="preserve">Garmin </w:t>
      </w:r>
      <w:proofErr w:type="spellStart"/>
      <w:r w:rsidRPr="0014556A">
        <w:rPr>
          <w:color w:val="000000"/>
        </w:rPr>
        <w:t>eTrex</w:t>
      </w:r>
      <w:proofErr w:type="spellEnd"/>
      <w:r w:rsidRPr="0014556A">
        <w:rPr>
          <w:color w:val="000000"/>
        </w:rPr>
        <w:t xml:space="preserve"> Vista </w:t>
      </w:r>
      <w:proofErr w:type="spellStart"/>
      <w:r w:rsidRPr="0014556A">
        <w:rPr>
          <w:color w:val="000000"/>
        </w:rPr>
        <w:t>HCx</w:t>
      </w:r>
      <w:proofErr w:type="spellEnd"/>
    </w:p>
    <w:p w:rsidR="001A38E8" w:rsidRPr="003E37E6" w:rsidRDefault="001A38E8" w:rsidP="001A38E8">
      <w:pPr>
        <w:spacing w:line="360" w:lineRule="auto"/>
        <w:jc w:val="both"/>
        <w:rPr>
          <w:sz w:val="12"/>
          <w:shd w:val="clear" w:color="auto" w:fill="FFFFFF"/>
          <w:vertAlign w:val="superscript"/>
        </w:rPr>
      </w:pPr>
    </w:p>
    <w:p w:rsidR="00BC729A" w:rsidRPr="0014556A" w:rsidRDefault="001A38E8" w:rsidP="000501FA">
      <w:pPr>
        <w:spacing w:line="360" w:lineRule="auto"/>
        <w:ind w:left="709"/>
        <w:jc w:val="center"/>
        <w:rPr>
          <w:shd w:val="clear" w:color="auto" w:fill="FFFFFF"/>
          <w:vertAlign w:val="superscript"/>
        </w:rPr>
      </w:pPr>
      <w:r w:rsidRPr="003E457F">
        <w:rPr>
          <w:noProof/>
          <w:lang w:eastAsia="es-PE"/>
        </w:rPr>
        <w:drawing>
          <wp:inline distT="0" distB="0" distL="0" distR="0" wp14:anchorId="3C38F00C" wp14:editId="6F5DCAA8">
            <wp:extent cx="4476750" cy="2743200"/>
            <wp:effectExtent l="0" t="0" r="0" b="0"/>
            <wp:docPr id="6" name="Imagen 4" descr="Resultado de imagen para gps topografico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gps topografico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408" cy="2848386"/>
                    </a:xfrm>
                    <a:prstGeom prst="rect">
                      <a:avLst/>
                    </a:prstGeom>
                    <a:noFill/>
                    <a:ln>
                      <a:noFill/>
                    </a:ln>
                  </pic:spPr>
                </pic:pic>
              </a:graphicData>
            </a:graphic>
          </wp:inline>
        </w:drawing>
      </w:r>
    </w:p>
    <w:p w:rsidR="001A38E8" w:rsidRPr="00BC729A" w:rsidRDefault="001A38E8" w:rsidP="00BC729A">
      <w:pPr>
        <w:pStyle w:val="Prrafodelista"/>
        <w:numPr>
          <w:ilvl w:val="3"/>
          <w:numId w:val="13"/>
        </w:numPr>
        <w:adjustRightInd w:val="0"/>
        <w:ind w:firstLine="414"/>
        <w:rPr>
          <w:rFonts w:ascii="Times New Roman" w:hAnsi="Times New Roman"/>
          <w:b/>
          <w:color w:val="000000"/>
          <w:sz w:val="24"/>
        </w:rPr>
      </w:pPr>
      <w:r w:rsidRPr="00BC729A">
        <w:rPr>
          <w:rFonts w:ascii="Times New Roman" w:hAnsi="Times New Roman"/>
          <w:b/>
          <w:color w:val="000000"/>
          <w:sz w:val="24"/>
        </w:rPr>
        <w:lastRenderedPageBreak/>
        <w:t>Eclímetro</w:t>
      </w:r>
    </w:p>
    <w:p w:rsidR="001A38E8" w:rsidRDefault="001A38E8" w:rsidP="00BC729A">
      <w:pPr>
        <w:adjustRightInd w:val="0"/>
        <w:spacing w:line="360" w:lineRule="auto"/>
        <w:ind w:left="2127"/>
        <w:contextualSpacing/>
        <w:jc w:val="both"/>
      </w:pPr>
      <w:r w:rsidRPr="003E457F">
        <w:t xml:space="preserve">Este término se refiere (en topografía) a un </w:t>
      </w:r>
      <w:hyperlink r:id="rId23" w:history="1">
        <w:r w:rsidRPr="003E457F">
          <w:t>instrumento</w:t>
        </w:r>
      </w:hyperlink>
      <w:r w:rsidRPr="003E457F">
        <w:t xml:space="preserve"> usado o empleado por los topógrafos para medir o calcular la inclinación de la pendiente de cualquier </w:t>
      </w:r>
      <w:hyperlink r:id="rId24" w:history="1">
        <w:r w:rsidRPr="003E457F">
          <w:t>terreno</w:t>
        </w:r>
      </w:hyperlink>
      <w:r w:rsidRPr="003E457F">
        <w:t>, hay una variación de estos instrumentos y también tiene en cuenta los ángulos, también se le dice clinómetro</w:t>
      </w:r>
      <w:sdt>
        <w:sdtPr>
          <w:rPr>
            <w:b/>
          </w:rPr>
          <w:id w:val="-1895806016"/>
          <w:citation/>
        </w:sdtPr>
        <w:sdtEndPr/>
        <w:sdtContent>
          <w:r w:rsidRPr="00530688">
            <w:rPr>
              <w:b/>
            </w:rPr>
            <w:fldChar w:fldCharType="begin"/>
          </w:r>
          <w:r w:rsidRPr="00530688">
            <w:rPr>
              <w:b/>
              <w:lang w:val="es-ES"/>
            </w:rPr>
            <w:instrText xml:space="preserve">CITATION GEO06 \t  \l 3082 </w:instrText>
          </w:r>
          <w:r w:rsidRPr="00530688">
            <w:rPr>
              <w:b/>
            </w:rPr>
            <w:fldChar w:fldCharType="separate"/>
          </w:r>
          <w:r w:rsidRPr="00530688">
            <w:rPr>
              <w:b/>
              <w:noProof/>
              <w:lang w:val="es-ES"/>
            </w:rPr>
            <w:t xml:space="preserve"> (GEOTOP, 2006)</w:t>
          </w:r>
          <w:r w:rsidRPr="00530688">
            <w:rPr>
              <w:b/>
            </w:rPr>
            <w:fldChar w:fldCharType="end"/>
          </w:r>
        </w:sdtContent>
      </w:sdt>
      <w:r w:rsidRPr="003E457F">
        <w:t>.</w:t>
      </w:r>
    </w:p>
    <w:p w:rsidR="00882F97" w:rsidRDefault="00882F97" w:rsidP="00882F97">
      <w:pPr>
        <w:adjustRightInd w:val="0"/>
        <w:contextualSpacing/>
        <w:jc w:val="both"/>
      </w:pPr>
    </w:p>
    <w:p w:rsidR="00BC729A" w:rsidRDefault="00BC729A" w:rsidP="00BC729A">
      <w:pPr>
        <w:spacing w:line="360" w:lineRule="auto"/>
        <w:jc w:val="center"/>
        <w:rPr>
          <w:color w:val="000000"/>
        </w:rPr>
      </w:pPr>
      <w:r w:rsidRPr="0014556A">
        <w:rPr>
          <w:b/>
          <w:color w:val="000000"/>
        </w:rPr>
        <w:t xml:space="preserve">Figura </w:t>
      </w:r>
      <w:r>
        <w:rPr>
          <w:b/>
          <w:color w:val="000000"/>
        </w:rPr>
        <w:t>2</w:t>
      </w:r>
      <w:r w:rsidRPr="0014556A">
        <w:rPr>
          <w:b/>
          <w:color w:val="000000"/>
        </w:rPr>
        <w:t>.</w:t>
      </w:r>
      <w:r w:rsidR="00ED4059">
        <w:rPr>
          <w:b/>
          <w:color w:val="000000"/>
        </w:rPr>
        <w:t>6</w:t>
      </w:r>
      <w:r w:rsidRPr="0014556A">
        <w:rPr>
          <w:b/>
          <w:color w:val="000000"/>
        </w:rPr>
        <w:t>:</w:t>
      </w:r>
      <w:r w:rsidRPr="0014556A">
        <w:rPr>
          <w:color w:val="000000"/>
        </w:rPr>
        <w:t xml:space="preserve"> </w:t>
      </w:r>
      <w:r>
        <w:rPr>
          <w:color w:val="000000"/>
        </w:rPr>
        <w:t>Eclímetro</w:t>
      </w:r>
    </w:p>
    <w:p w:rsidR="001A38E8" w:rsidRPr="003E457F" w:rsidRDefault="001A0CBC" w:rsidP="001A0CBC">
      <w:pPr>
        <w:adjustRightInd w:val="0"/>
        <w:spacing w:line="360" w:lineRule="auto"/>
        <w:ind w:left="720"/>
        <w:contextualSpacing/>
        <w:jc w:val="center"/>
        <w:rPr>
          <w:color w:val="000000"/>
        </w:rPr>
      </w:pPr>
      <w:r>
        <w:rPr>
          <w:noProof/>
          <w:lang w:eastAsia="es-PE"/>
        </w:rPr>
        <w:drawing>
          <wp:inline distT="0" distB="0" distL="0" distR="0" wp14:anchorId="2FC74AB1" wp14:editId="0B892A17">
            <wp:extent cx="3460998" cy="1799617"/>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198" cy="1823120"/>
                    </a:xfrm>
                    <a:prstGeom prst="rect">
                      <a:avLst/>
                    </a:prstGeom>
                  </pic:spPr>
                </pic:pic>
              </a:graphicData>
            </a:graphic>
          </wp:inline>
        </w:drawing>
      </w:r>
    </w:p>
    <w:p w:rsidR="005F7BCA" w:rsidRDefault="005F7BCA" w:rsidP="001A38E8">
      <w:pPr>
        <w:spacing w:line="360" w:lineRule="auto"/>
        <w:jc w:val="both"/>
        <w:rPr>
          <w:color w:val="000000"/>
        </w:rPr>
      </w:pPr>
    </w:p>
    <w:p w:rsidR="00BC729A" w:rsidRDefault="00BC729A" w:rsidP="001A38E8">
      <w:pPr>
        <w:spacing w:line="360" w:lineRule="auto"/>
        <w:jc w:val="both"/>
        <w:rPr>
          <w:color w:val="000000"/>
        </w:rPr>
      </w:pPr>
    </w:p>
    <w:p w:rsidR="001A38E8" w:rsidRPr="00BC729A" w:rsidRDefault="001A38E8" w:rsidP="00BC729A">
      <w:pPr>
        <w:pStyle w:val="Prrafodelista"/>
        <w:numPr>
          <w:ilvl w:val="3"/>
          <w:numId w:val="13"/>
        </w:numPr>
        <w:adjustRightInd w:val="0"/>
        <w:ind w:firstLine="414"/>
        <w:rPr>
          <w:rFonts w:ascii="Times New Roman" w:hAnsi="Times New Roman"/>
          <w:b/>
          <w:color w:val="000000"/>
          <w:sz w:val="24"/>
        </w:rPr>
      </w:pPr>
      <w:proofErr w:type="spellStart"/>
      <w:r w:rsidRPr="00BC729A">
        <w:rPr>
          <w:rFonts w:ascii="Times New Roman" w:hAnsi="Times New Roman"/>
          <w:b/>
          <w:color w:val="000000"/>
          <w:sz w:val="24"/>
        </w:rPr>
        <w:t>Wincha</w:t>
      </w:r>
      <w:proofErr w:type="spellEnd"/>
      <w:r w:rsidRPr="00BC729A">
        <w:rPr>
          <w:rFonts w:ascii="Times New Roman" w:hAnsi="Times New Roman"/>
          <w:b/>
          <w:color w:val="000000"/>
          <w:sz w:val="24"/>
        </w:rPr>
        <w:t xml:space="preserve"> topográfica </w:t>
      </w:r>
    </w:p>
    <w:p w:rsidR="001A38E8" w:rsidRDefault="001A38E8" w:rsidP="00BC729A">
      <w:pPr>
        <w:pStyle w:val="Prrafodelista"/>
        <w:autoSpaceDE w:val="0"/>
        <w:autoSpaceDN w:val="0"/>
        <w:adjustRightInd w:val="0"/>
        <w:ind w:left="2127"/>
        <w:jc w:val="both"/>
        <w:outlineLvl w:val="1"/>
        <w:rPr>
          <w:rFonts w:ascii="Times New Roman" w:eastAsia="Times New Roman" w:hAnsi="Times New Roman"/>
          <w:color w:val="000000"/>
          <w:sz w:val="24"/>
          <w:szCs w:val="24"/>
        </w:rPr>
      </w:pPr>
      <w:r w:rsidRPr="003E457F">
        <w:rPr>
          <w:rFonts w:ascii="Times New Roman" w:eastAsia="Times New Roman" w:hAnsi="Times New Roman"/>
          <w:color w:val="000000"/>
          <w:sz w:val="24"/>
          <w:szCs w:val="24"/>
        </w:rPr>
        <w:t>Es una cinta métrica flexible, enrollada dentro de una caja de plástico o metal, que generalmente está graduada en centímetros en un costado de la cinta y en pulgadas en el otro. Para longitudes mayores a 10 m, existen de plástico o lona reforzada. Las más confiables son las metálicas porque no se deforman al estirarse</w:t>
      </w:r>
      <w:sdt>
        <w:sdtPr>
          <w:rPr>
            <w:rFonts w:ascii="Times New Roman" w:eastAsia="Times New Roman" w:hAnsi="Times New Roman"/>
            <w:b/>
            <w:color w:val="000000"/>
            <w:sz w:val="24"/>
            <w:szCs w:val="24"/>
          </w:rPr>
          <w:id w:val="2009324969"/>
          <w:citation/>
        </w:sdtPr>
        <w:sdtEndPr/>
        <w:sdtContent>
          <w:r w:rsidRPr="00F03A31">
            <w:rPr>
              <w:rFonts w:ascii="Times New Roman" w:eastAsia="Times New Roman" w:hAnsi="Times New Roman"/>
              <w:b/>
              <w:color w:val="000000"/>
              <w:sz w:val="24"/>
              <w:szCs w:val="24"/>
            </w:rPr>
            <w:fldChar w:fldCharType="begin"/>
          </w:r>
          <w:r w:rsidRPr="00F03A31">
            <w:rPr>
              <w:rFonts w:ascii="Times New Roman" w:eastAsia="Times New Roman" w:hAnsi="Times New Roman"/>
              <w:b/>
              <w:color w:val="000000"/>
              <w:sz w:val="24"/>
              <w:szCs w:val="24"/>
            </w:rPr>
            <w:instrText xml:space="preserve"> CITATION MAR05 \l 3082 </w:instrText>
          </w:r>
          <w:r w:rsidRPr="00F03A31">
            <w:rPr>
              <w:rFonts w:ascii="Times New Roman" w:eastAsia="Times New Roman" w:hAnsi="Times New Roman"/>
              <w:b/>
              <w:color w:val="000000"/>
              <w:sz w:val="24"/>
              <w:szCs w:val="24"/>
            </w:rPr>
            <w:fldChar w:fldCharType="separate"/>
          </w:r>
          <w:r w:rsidRPr="00F03A31">
            <w:rPr>
              <w:rFonts w:ascii="Times New Roman" w:eastAsia="Times New Roman" w:hAnsi="Times New Roman"/>
              <w:b/>
              <w:noProof/>
              <w:color w:val="000000"/>
              <w:sz w:val="24"/>
              <w:szCs w:val="24"/>
            </w:rPr>
            <w:t xml:space="preserve"> (MARQUEZ, 2005)</w:t>
          </w:r>
          <w:r w:rsidRPr="00F03A31">
            <w:rPr>
              <w:rFonts w:ascii="Times New Roman" w:eastAsia="Times New Roman" w:hAnsi="Times New Roman"/>
              <w:b/>
              <w:color w:val="000000"/>
              <w:sz w:val="24"/>
              <w:szCs w:val="24"/>
            </w:rPr>
            <w:fldChar w:fldCharType="end"/>
          </w:r>
        </w:sdtContent>
      </w:sdt>
      <w:r>
        <w:rPr>
          <w:rFonts w:ascii="Times New Roman" w:eastAsia="Times New Roman" w:hAnsi="Times New Roman"/>
          <w:color w:val="000000"/>
          <w:sz w:val="24"/>
          <w:szCs w:val="24"/>
        </w:rPr>
        <w:t>.</w:t>
      </w:r>
    </w:p>
    <w:p w:rsidR="00BC729A" w:rsidRDefault="00BC729A" w:rsidP="00BC729A">
      <w:pPr>
        <w:adjustRightInd w:val="0"/>
        <w:jc w:val="both"/>
        <w:outlineLvl w:val="1"/>
        <w:rPr>
          <w:color w:val="000000"/>
        </w:rPr>
      </w:pPr>
    </w:p>
    <w:p w:rsidR="00BC729A" w:rsidRPr="00BC729A" w:rsidRDefault="00BC729A" w:rsidP="00BC729A">
      <w:pPr>
        <w:spacing w:line="360" w:lineRule="auto"/>
        <w:jc w:val="center"/>
        <w:rPr>
          <w:color w:val="000000"/>
        </w:rPr>
      </w:pPr>
      <w:r w:rsidRPr="0014556A">
        <w:rPr>
          <w:b/>
          <w:color w:val="000000"/>
        </w:rPr>
        <w:t xml:space="preserve">Figura </w:t>
      </w:r>
      <w:r>
        <w:rPr>
          <w:b/>
          <w:color w:val="000000"/>
        </w:rPr>
        <w:t>2</w:t>
      </w:r>
      <w:r w:rsidRPr="0014556A">
        <w:rPr>
          <w:b/>
          <w:color w:val="000000"/>
        </w:rPr>
        <w:t>.</w:t>
      </w:r>
      <w:r w:rsidR="00ED4059">
        <w:rPr>
          <w:b/>
          <w:color w:val="000000"/>
        </w:rPr>
        <w:t>7</w:t>
      </w:r>
      <w:r w:rsidRPr="0014556A">
        <w:rPr>
          <w:b/>
          <w:color w:val="000000"/>
        </w:rPr>
        <w:t>:</w:t>
      </w:r>
      <w:r w:rsidRPr="0014556A">
        <w:rPr>
          <w:color w:val="000000"/>
        </w:rPr>
        <w:t xml:space="preserve"> </w:t>
      </w:r>
      <w:proofErr w:type="spellStart"/>
      <w:r>
        <w:rPr>
          <w:color w:val="000000"/>
        </w:rPr>
        <w:t>Wincha</w:t>
      </w:r>
      <w:proofErr w:type="spellEnd"/>
      <w:r>
        <w:rPr>
          <w:color w:val="000000"/>
        </w:rPr>
        <w:t xml:space="preserve"> Topográfica</w:t>
      </w:r>
    </w:p>
    <w:p w:rsidR="00183F47" w:rsidRPr="003E457F" w:rsidRDefault="00183F47" w:rsidP="001A38E8">
      <w:pPr>
        <w:pStyle w:val="Prrafodelista"/>
        <w:autoSpaceDE w:val="0"/>
        <w:autoSpaceDN w:val="0"/>
        <w:adjustRightInd w:val="0"/>
        <w:jc w:val="both"/>
        <w:outlineLvl w:val="1"/>
        <w:rPr>
          <w:rFonts w:ascii="Times New Roman" w:hAnsi="Times New Roman"/>
          <w:b/>
          <w:color w:val="000000"/>
          <w:sz w:val="24"/>
          <w:szCs w:val="24"/>
          <w:lang w:val="es-PE"/>
        </w:rPr>
      </w:pPr>
    </w:p>
    <w:p w:rsidR="001F2351" w:rsidRPr="000501FA" w:rsidRDefault="001A38E8" w:rsidP="000501FA">
      <w:pPr>
        <w:pStyle w:val="Prrafodelista"/>
        <w:autoSpaceDE w:val="0"/>
        <w:autoSpaceDN w:val="0"/>
        <w:adjustRightInd w:val="0"/>
        <w:jc w:val="center"/>
        <w:outlineLvl w:val="1"/>
        <w:rPr>
          <w:rFonts w:ascii="Times New Roman" w:hAnsi="Times New Roman"/>
          <w:b/>
          <w:color w:val="000000"/>
          <w:sz w:val="24"/>
          <w:szCs w:val="24"/>
          <w:lang w:val="es-PE"/>
        </w:rPr>
      </w:pPr>
      <w:r w:rsidRPr="003E457F">
        <w:rPr>
          <w:rFonts w:ascii="Times New Roman" w:hAnsi="Times New Roman"/>
          <w:noProof/>
          <w:sz w:val="24"/>
          <w:szCs w:val="24"/>
          <w:lang w:val="es-PE" w:eastAsia="es-PE"/>
        </w:rPr>
        <w:drawing>
          <wp:inline distT="0" distB="0" distL="0" distR="0" wp14:anchorId="28207A44" wp14:editId="00FF483E">
            <wp:extent cx="2609850" cy="2124075"/>
            <wp:effectExtent l="0" t="0" r="0" b="9525"/>
            <wp:docPr id="21" name="Imagen 2" descr="Resultado de imagen para cinta 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inta metr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2096" cy="2150319"/>
                    </a:xfrm>
                    <a:prstGeom prst="rect">
                      <a:avLst/>
                    </a:prstGeom>
                    <a:noFill/>
                    <a:ln>
                      <a:noFill/>
                    </a:ln>
                  </pic:spPr>
                </pic:pic>
              </a:graphicData>
            </a:graphic>
          </wp:inline>
        </w:drawing>
      </w:r>
    </w:p>
    <w:p w:rsidR="00FA182C" w:rsidRPr="00FA182C" w:rsidRDefault="00FA182C" w:rsidP="000A0DB3">
      <w:pPr>
        <w:pStyle w:val="Prrafodelista"/>
        <w:numPr>
          <w:ilvl w:val="1"/>
          <w:numId w:val="13"/>
        </w:numPr>
        <w:shd w:val="clear" w:color="auto" w:fill="FFFFFF"/>
        <w:adjustRightInd w:val="0"/>
        <w:spacing w:line="240" w:lineRule="auto"/>
        <w:ind w:left="426" w:hanging="426"/>
        <w:jc w:val="both"/>
        <w:rPr>
          <w:rFonts w:ascii="Times New Roman" w:hAnsi="Times New Roman"/>
          <w:b/>
          <w:bCs/>
          <w:color w:val="000000"/>
          <w:sz w:val="24"/>
          <w:szCs w:val="24"/>
          <w:lang w:val="es-ES_tradnl"/>
        </w:rPr>
      </w:pPr>
      <w:r>
        <w:rPr>
          <w:rFonts w:ascii="Times New Roman" w:hAnsi="Times New Roman"/>
          <w:b/>
          <w:bCs/>
          <w:color w:val="000000"/>
          <w:sz w:val="24"/>
          <w:szCs w:val="24"/>
          <w:lang w:val="es-ES_tradnl"/>
        </w:rPr>
        <w:lastRenderedPageBreak/>
        <w:t xml:space="preserve"> </w:t>
      </w:r>
      <w:r w:rsidR="00F20D5E">
        <w:rPr>
          <w:rFonts w:ascii="Times New Roman" w:hAnsi="Times New Roman"/>
          <w:b/>
          <w:bCs/>
          <w:color w:val="000000"/>
          <w:sz w:val="24"/>
          <w:szCs w:val="24"/>
          <w:lang w:val="es-ES_tradnl"/>
        </w:rPr>
        <w:t>Definición d</w:t>
      </w:r>
      <w:r w:rsidRPr="00FA182C">
        <w:rPr>
          <w:rFonts w:ascii="Times New Roman" w:hAnsi="Times New Roman"/>
          <w:b/>
          <w:bCs/>
          <w:color w:val="000000"/>
          <w:sz w:val="24"/>
          <w:szCs w:val="24"/>
          <w:lang w:val="es-ES_tradnl"/>
        </w:rPr>
        <w:t xml:space="preserve">e </w:t>
      </w:r>
      <w:r w:rsidR="00F20D5E">
        <w:rPr>
          <w:rFonts w:ascii="Times New Roman" w:hAnsi="Times New Roman"/>
          <w:b/>
          <w:color w:val="000000"/>
          <w:sz w:val="24"/>
          <w:szCs w:val="24"/>
          <w:lang w:val="es-ES_tradnl"/>
        </w:rPr>
        <w:t>t</w:t>
      </w:r>
      <w:r w:rsidRPr="00FA182C">
        <w:rPr>
          <w:rFonts w:ascii="Times New Roman" w:hAnsi="Times New Roman"/>
          <w:b/>
          <w:color w:val="000000"/>
          <w:sz w:val="24"/>
          <w:szCs w:val="24"/>
          <w:lang w:val="es-ES_tradnl"/>
        </w:rPr>
        <w:t>érminos</w:t>
      </w:r>
      <w:r w:rsidR="000A0DB3">
        <w:rPr>
          <w:rFonts w:ascii="Times New Roman" w:hAnsi="Times New Roman"/>
          <w:b/>
          <w:color w:val="000000"/>
          <w:sz w:val="24"/>
          <w:szCs w:val="24"/>
          <w:lang w:val="es-ES_tradnl"/>
        </w:rPr>
        <w:t xml:space="preserve"> básicos</w:t>
      </w:r>
    </w:p>
    <w:p w:rsidR="005F727E" w:rsidRDefault="005F727E" w:rsidP="005F727E">
      <w:pPr>
        <w:jc w:val="both"/>
        <w:rPr>
          <w:b/>
        </w:rPr>
      </w:pPr>
    </w:p>
    <w:p w:rsidR="00E16260" w:rsidRPr="005F727E" w:rsidRDefault="007A388C" w:rsidP="005F727E">
      <w:pPr>
        <w:pStyle w:val="Prrafodelista"/>
        <w:numPr>
          <w:ilvl w:val="0"/>
          <w:numId w:val="34"/>
        </w:numPr>
        <w:jc w:val="both"/>
        <w:rPr>
          <w:rFonts w:ascii="Times New Roman" w:hAnsi="Times New Roman"/>
          <w:sz w:val="24"/>
        </w:rPr>
      </w:pPr>
      <w:r>
        <w:rPr>
          <w:rFonts w:ascii="Times New Roman" w:hAnsi="Times New Roman"/>
          <w:b/>
          <w:sz w:val="24"/>
        </w:rPr>
        <w:t>Carretera:</w:t>
      </w:r>
      <w:r w:rsidR="005F727E" w:rsidRPr="005F727E">
        <w:rPr>
          <w:rFonts w:ascii="Times New Roman" w:hAnsi="Times New Roman"/>
          <w:b/>
          <w:sz w:val="24"/>
        </w:rPr>
        <w:t xml:space="preserve"> </w:t>
      </w:r>
      <w:r w:rsidR="00E16260" w:rsidRPr="005F727E">
        <w:rPr>
          <w:rFonts w:ascii="Times New Roman" w:hAnsi="Times New Roman"/>
          <w:sz w:val="24"/>
        </w:rPr>
        <w:t>Camino para el tránsito de vehícu</w:t>
      </w:r>
      <w:r w:rsidR="00D169F4">
        <w:rPr>
          <w:rFonts w:ascii="Times New Roman" w:hAnsi="Times New Roman"/>
          <w:sz w:val="24"/>
        </w:rPr>
        <w:t xml:space="preserve">los motorizados, </w:t>
      </w:r>
      <w:r w:rsidR="00E16260" w:rsidRPr="005F727E">
        <w:rPr>
          <w:rFonts w:ascii="Times New Roman" w:hAnsi="Times New Roman"/>
          <w:sz w:val="24"/>
        </w:rPr>
        <w:t>cuyas características geométricas, tales como: pendiente longitudinal, pendiente transversal, sección transversal, superficie de rodadur</w:t>
      </w:r>
      <w:r w:rsidR="00D169F4">
        <w:rPr>
          <w:rFonts w:ascii="Times New Roman" w:hAnsi="Times New Roman"/>
          <w:sz w:val="24"/>
        </w:rPr>
        <w:t>a y demás elementos de la misma</w:t>
      </w:r>
      <w:r w:rsidR="000035AC">
        <w:rPr>
          <w:rFonts w:ascii="Times New Roman" w:hAnsi="Times New Roman"/>
          <w:sz w:val="24"/>
        </w:rPr>
        <w:t>, deben cumplir con las normas técnicas.</w:t>
      </w:r>
    </w:p>
    <w:p w:rsidR="00AD3414" w:rsidRDefault="00AD3414" w:rsidP="00AD3414">
      <w:pPr>
        <w:rPr>
          <w:b/>
        </w:rPr>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Berma</w:t>
      </w:r>
      <w:r w:rsidR="007A388C">
        <w:rPr>
          <w:rFonts w:ascii="Times New Roman" w:hAnsi="Times New Roman"/>
          <w:b/>
          <w:sz w:val="24"/>
          <w:szCs w:val="24"/>
        </w:rPr>
        <w:t xml:space="preserve">: </w:t>
      </w:r>
      <w:r w:rsidRPr="005F727E">
        <w:rPr>
          <w:rFonts w:ascii="Times New Roman" w:hAnsi="Times New Roman"/>
          <w:sz w:val="24"/>
          <w:szCs w:val="24"/>
        </w:rPr>
        <w:t>Franja longitudinal, pavimentada o no, comprendida entre el borde exterior de la calzada y la cuneta o talud.</w:t>
      </w:r>
    </w:p>
    <w:p w:rsidR="00AD3414" w:rsidRPr="005F727E" w:rsidRDefault="00AD3414" w:rsidP="005F727E">
      <w:pPr>
        <w:jc w:val="both"/>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Bombeo</w:t>
      </w:r>
      <w:r w:rsidR="007A388C">
        <w:rPr>
          <w:rFonts w:ascii="Times New Roman" w:hAnsi="Times New Roman"/>
          <w:b/>
          <w:sz w:val="24"/>
          <w:szCs w:val="24"/>
        </w:rPr>
        <w:t>:</w:t>
      </w:r>
      <w:r w:rsidR="00AD3414" w:rsidRPr="005F727E">
        <w:rPr>
          <w:rFonts w:ascii="Times New Roman" w:hAnsi="Times New Roman"/>
          <w:b/>
          <w:sz w:val="24"/>
          <w:szCs w:val="24"/>
        </w:rPr>
        <w:t xml:space="preserve"> </w:t>
      </w:r>
      <w:r w:rsidRPr="005F727E">
        <w:rPr>
          <w:rFonts w:ascii="Times New Roman" w:hAnsi="Times New Roman"/>
          <w:sz w:val="24"/>
          <w:szCs w:val="24"/>
        </w:rPr>
        <w:t>Pendiente transversal de la plataforma en tramos en tangente.</w:t>
      </w:r>
    </w:p>
    <w:p w:rsidR="00E16260" w:rsidRPr="005F727E" w:rsidRDefault="00E16260" w:rsidP="005F727E">
      <w:pPr>
        <w:spacing w:line="276" w:lineRule="auto"/>
        <w:jc w:val="both"/>
      </w:pPr>
    </w:p>
    <w:p w:rsidR="00E16260" w:rsidRPr="005F727E" w:rsidRDefault="007A388C" w:rsidP="005F727E">
      <w:pPr>
        <w:pStyle w:val="Prrafodelista"/>
        <w:numPr>
          <w:ilvl w:val="0"/>
          <w:numId w:val="34"/>
        </w:numPr>
        <w:jc w:val="both"/>
        <w:rPr>
          <w:rFonts w:ascii="Times New Roman" w:hAnsi="Times New Roman"/>
          <w:sz w:val="24"/>
          <w:szCs w:val="24"/>
        </w:rPr>
      </w:pPr>
      <w:r>
        <w:rPr>
          <w:rFonts w:ascii="Times New Roman" w:hAnsi="Times New Roman"/>
          <w:b/>
          <w:sz w:val="24"/>
          <w:szCs w:val="24"/>
        </w:rPr>
        <w:t>Calzada:</w:t>
      </w:r>
      <w:r w:rsidR="00AD3414" w:rsidRPr="005F727E">
        <w:rPr>
          <w:rFonts w:ascii="Times New Roman" w:hAnsi="Times New Roman"/>
          <w:b/>
          <w:sz w:val="24"/>
          <w:szCs w:val="24"/>
        </w:rPr>
        <w:t xml:space="preserve"> </w:t>
      </w:r>
      <w:r w:rsidR="00E16260" w:rsidRPr="005F727E">
        <w:rPr>
          <w:rFonts w:ascii="Times New Roman" w:hAnsi="Times New Roman"/>
          <w:sz w:val="24"/>
          <w:szCs w:val="24"/>
        </w:rPr>
        <w:t xml:space="preserve">Parte de la carretera destinada a la circulación de vehículos. Se compone de un cierto número de carriles. </w:t>
      </w:r>
    </w:p>
    <w:p w:rsidR="00E16260" w:rsidRPr="005F727E" w:rsidRDefault="00E16260" w:rsidP="005F727E">
      <w:pPr>
        <w:spacing w:line="276" w:lineRule="auto"/>
        <w:jc w:val="both"/>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Corona</w:t>
      </w:r>
      <w:r w:rsidR="007A388C">
        <w:rPr>
          <w:rFonts w:ascii="Times New Roman" w:hAnsi="Times New Roman"/>
          <w:b/>
          <w:sz w:val="24"/>
          <w:szCs w:val="24"/>
        </w:rPr>
        <w:t>:</w:t>
      </w:r>
      <w:r w:rsidR="00AD3414" w:rsidRPr="005F727E">
        <w:rPr>
          <w:rFonts w:ascii="Times New Roman" w:hAnsi="Times New Roman"/>
          <w:b/>
          <w:sz w:val="24"/>
          <w:szCs w:val="24"/>
        </w:rPr>
        <w:t xml:space="preserve"> </w:t>
      </w:r>
      <w:r w:rsidRPr="005F727E">
        <w:rPr>
          <w:rFonts w:ascii="Times New Roman" w:hAnsi="Times New Roman"/>
          <w:sz w:val="24"/>
          <w:szCs w:val="24"/>
        </w:rPr>
        <w:t xml:space="preserve">Superficie de la carretera terminada comprendida entre los bordes exteriores de las bermas. </w:t>
      </w:r>
    </w:p>
    <w:p w:rsidR="00E16260" w:rsidRPr="005F727E" w:rsidRDefault="00E16260" w:rsidP="005F727E">
      <w:pPr>
        <w:jc w:val="both"/>
      </w:pPr>
    </w:p>
    <w:p w:rsidR="00AD3414" w:rsidRPr="000035AC" w:rsidRDefault="00A62058" w:rsidP="000035AC">
      <w:pPr>
        <w:pStyle w:val="Prrafodelista"/>
        <w:numPr>
          <w:ilvl w:val="0"/>
          <w:numId w:val="34"/>
        </w:numPr>
        <w:jc w:val="both"/>
        <w:rPr>
          <w:b/>
        </w:rPr>
      </w:pPr>
      <w:r w:rsidRPr="000035AC">
        <w:rPr>
          <w:rFonts w:ascii="Times New Roman" w:hAnsi="Times New Roman"/>
          <w:b/>
          <w:sz w:val="24"/>
          <w:szCs w:val="24"/>
        </w:rPr>
        <w:t>Curva horizontal</w:t>
      </w:r>
      <w:r w:rsidR="007A388C">
        <w:rPr>
          <w:rFonts w:ascii="Times New Roman" w:hAnsi="Times New Roman"/>
          <w:b/>
          <w:sz w:val="24"/>
          <w:szCs w:val="24"/>
        </w:rPr>
        <w:t>:</w:t>
      </w:r>
      <w:r w:rsidR="00AD3414" w:rsidRPr="000035AC">
        <w:rPr>
          <w:rFonts w:ascii="Times New Roman" w:hAnsi="Times New Roman"/>
          <w:b/>
          <w:sz w:val="24"/>
          <w:szCs w:val="24"/>
        </w:rPr>
        <w:t xml:space="preserve"> </w:t>
      </w:r>
      <w:r w:rsidR="000035AC" w:rsidRPr="000035AC">
        <w:rPr>
          <w:rFonts w:ascii="Times New Roman" w:hAnsi="Times New Roman"/>
          <w:sz w:val="24"/>
          <w:szCs w:val="24"/>
        </w:rPr>
        <w:t>Curva circular que une los tramos rectos de una carretera en el plano horizontal</w:t>
      </w:r>
      <w:r w:rsidR="000035AC">
        <w:rPr>
          <w:rFonts w:ascii="Times New Roman" w:hAnsi="Times New Roman"/>
          <w:sz w:val="24"/>
          <w:szCs w:val="24"/>
        </w:rPr>
        <w:t>.</w:t>
      </w:r>
    </w:p>
    <w:p w:rsidR="000035AC" w:rsidRPr="000035AC" w:rsidRDefault="000035AC" w:rsidP="000035AC">
      <w:pPr>
        <w:jc w:val="both"/>
        <w:rPr>
          <w:rFonts w:eastAsia="Calibri"/>
          <w:b/>
        </w:rPr>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Curva vertical</w:t>
      </w:r>
      <w:r w:rsidR="007A388C">
        <w:rPr>
          <w:rFonts w:ascii="Times New Roman" w:hAnsi="Times New Roman"/>
          <w:b/>
          <w:sz w:val="24"/>
          <w:szCs w:val="24"/>
        </w:rPr>
        <w:t>:</w:t>
      </w:r>
      <w:r w:rsidR="00AD3414" w:rsidRPr="005F727E">
        <w:rPr>
          <w:rFonts w:ascii="Times New Roman" w:hAnsi="Times New Roman"/>
          <w:b/>
          <w:sz w:val="24"/>
          <w:szCs w:val="24"/>
        </w:rPr>
        <w:t xml:space="preserve"> </w:t>
      </w:r>
      <w:r w:rsidRPr="005F727E">
        <w:rPr>
          <w:rFonts w:ascii="Times New Roman" w:hAnsi="Times New Roman"/>
          <w:sz w:val="24"/>
          <w:szCs w:val="24"/>
        </w:rPr>
        <w:t>Curva en elevación que enlaza dos rasantes con diferente pendiente.</w:t>
      </w:r>
    </w:p>
    <w:p w:rsidR="00E16260" w:rsidRPr="005F727E" w:rsidRDefault="00E16260" w:rsidP="005F727E">
      <w:pPr>
        <w:spacing w:line="276" w:lineRule="auto"/>
        <w:jc w:val="both"/>
      </w:pPr>
    </w:p>
    <w:p w:rsidR="00E16260" w:rsidRPr="005F727E" w:rsidRDefault="00E16260" w:rsidP="000035AC">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Distancia de parada</w:t>
      </w:r>
      <w:r w:rsidR="007A388C">
        <w:rPr>
          <w:rFonts w:ascii="Times New Roman" w:hAnsi="Times New Roman"/>
          <w:b/>
          <w:sz w:val="24"/>
          <w:szCs w:val="24"/>
        </w:rPr>
        <w:t>:</w:t>
      </w:r>
      <w:r w:rsidR="005F727E" w:rsidRPr="005F727E">
        <w:rPr>
          <w:rFonts w:ascii="Times New Roman" w:hAnsi="Times New Roman"/>
          <w:b/>
          <w:sz w:val="24"/>
          <w:szCs w:val="24"/>
        </w:rPr>
        <w:t xml:space="preserve"> </w:t>
      </w:r>
      <w:r w:rsidR="000035AC" w:rsidRPr="000035AC">
        <w:rPr>
          <w:rFonts w:ascii="Times New Roman" w:hAnsi="Times New Roman"/>
          <w:sz w:val="24"/>
          <w:szCs w:val="24"/>
        </w:rPr>
        <w:t>Es la mínima requerida para que se detenga un vehículo que viaja a la velocidad de diseño, antes de que alcance un objetivo inmóvil que se encuentra en su trayectoria.</w:t>
      </w:r>
    </w:p>
    <w:p w:rsidR="00E16260" w:rsidRPr="005F727E" w:rsidRDefault="00E16260" w:rsidP="005F727E">
      <w:pPr>
        <w:spacing w:line="276" w:lineRule="auto"/>
        <w:jc w:val="both"/>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Pendiente</w:t>
      </w:r>
      <w:proofErr w:type="gramStart"/>
      <w:r w:rsidR="007A388C">
        <w:rPr>
          <w:rFonts w:ascii="Times New Roman" w:hAnsi="Times New Roman"/>
          <w:b/>
          <w:sz w:val="24"/>
          <w:szCs w:val="24"/>
        </w:rPr>
        <w:t>:</w:t>
      </w:r>
      <w:r w:rsidR="005F727E" w:rsidRPr="005F727E">
        <w:rPr>
          <w:rFonts w:ascii="Times New Roman" w:hAnsi="Times New Roman"/>
          <w:b/>
          <w:sz w:val="24"/>
          <w:szCs w:val="24"/>
        </w:rPr>
        <w:t xml:space="preserve"> </w:t>
      </w:r>
      <w:r w:rsidRPr="005F727E">
        <w:rPr>
          <w:rFonts w:ascii="Times New Roman" w:hAnsi="Times New Roman"/>
          <w:sz w:val="24"/>
          <w:szCs w:val="24"/>
        </w:rPr>
        <w:t xml:space="preserve"> Inclinación</w:t>
      </w:r>
      <w:proofErr w:type="gramEnd"/>
      <w:r w:rsidRPr="005F727E">
        <w:rPr>
          <w:rFonts w:ascii="Times New Roman" w:hAnsi="Times New Roman"/>
          <w:sz w:val="24"/>
          <w:szCs w:val="24"/>
        </w:rPr>
        <w:t xml:space="preserve"> de una rasante en el sentido de avance.</w:t>
      </w:r>
    </w:p>
    <w:p w:rsidR="00E16260" w:rsidRPr="005F727E" w:rsidRDefault="00E16260" w:rsidP="005F727E">
      <w:pPr>
        <w:spacing w:line="360" w:lineRule="auto"/>
        <w:jc w:val="both"/>
      </w:pPr>
    </w:p>
    <w:p w:rsidR="00E16260" w:rsidRPr="005F727E" w:rsidRDefault="00E16260"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Peralte</w:t>
      </w:r>
      <w:r w:rsidR="007A388C">
        <w:rPr>
          <w:rFonts w:ascii="Times New Roman" w:hAnsi="Times New Roman"/>
          <w:b/>
          <w:sz w:val="24"/>
          <w:szCs w:val="24"/>
        </w:rPr>
        <w:t>:</w:t>
      </w:r>
      <w:r w:rsidR="005F727E" w:rsidRPr="005F727E">
        <w:rPr>
          <w:rFonts w:ascii="Times New Roman" w:hAnsi="Times New Roman"/>
          <w:b/>
          <w:sz w:val="24"/>
          <w:szCs w:val="24"/>
        </w:rPr>
        <w:t xml:space="preserve"> </w:t>
      </w:r>
      <w:r w:rsidRPr="005F727E">
        <w:rPr>
          <w:rFonts w:ascii="Times New Roman" w:hAnsi="Times New Roman"/>
          <w:sz w:val="24"/>
          <w:szCs w:val="24"/>
        </w:rPr>
        <w:t xml:space="preserve">Inclinación transversal de la plataforma en los tramos en curva. </w:t>
      </w:r>
    </w:p>
    <w:p w:rsidR="00E16260" w:rsidRPr="005F727E" w:rsidRDefault="00E16260" w:rsidP="005F727E">
      <w:pPr>
        <w:spacing w:line="276" w:lineRule="auto"/>
        <w:jc w:val="both"/>
      </w:pPr>
    </w:p>
    <w:p w:rsidR="00A62058" w:rsidRPr="005F727E" w:rsidRDefault="00A62058" w:rsidP="005F727E">
      <w:pPr>
        <w:pStyle w:val="Prrafodelista"/>
        <w:numPr>
          <w:ilvl w:val="0"/>
          <w:numId w:val="34"/>
        </w:numPr>
        <w:jc w:val="both"/>
        <w:rPr>
          <w:rFonts w:ascii="Times New Roman" w:hAnsi="Times New Roman"/>
          <w:sz w:val="24"/>
          <w:szCs w:val="24"/>
        </w:rPr>
      </w:pPr>
      <w:r w:rsidRPr="005F727E">
        <w:rPr>
          <w:rFonts w:ascii="Times New Roman" w:hAnsi="Times New Roman"/>
          <w:b/>
          <w:sz w:val="24"/>
          <w:szCs w:val="24"/>
        </w:rPr>
        <w:t>Cuneta</w:t>
      </w:r>
      <w:r w:rsidR="007A388C">
        <w:rPr>
          <w:rFonts w:ascii="Times New Roman" w:hAnsi="Times New Roman"/>
          <w:b/>
          <w:sz w:val="24"/>
          <w:szCs w:val="24"/>
        </w:rPr>
        <w:t>:</w:t>
      </w:r>
      <w:r w:rsidR="005F727E" w:rsidRPr="005F727E">
        <w:rPr>
          <w:rFonts w:ascii="Times New Roman" w:hAnsi="Times New Roman"/>
          <w:b/>
          <w:sz w:val="24"/>
          <w:szCs w:val="24"/>
        </w:rPr>
        <w:t xml:space="preserve"> </w:t>
      </w:r>
      <w:r w:rsidRPr="005F727E">
        <w:rPr>
          <w:rFonts w:ascii="Times New Roman" w:hAnsi="Times New Roman"/>
          <w:sz w:val="24"/>
          <w:szCs w:val="24"/>
        </w:rPr>
        <w:t>Canal generalmente triangular o rectangular localizado al lado de la berma destinada a recolectar las aguas de lluvia o de otra fuente, que caen sobre la plataforma del camino.</w:t>
      </w:r>
    </w:p>
    <w:p w:rsidR="00A62058" w:rsidRPr="005F727E" w:rsidRDefault="00A62058" w:rsidP="005F727E">
      <w:pPr>
        <w:jc w:val="both"/>
        <w:rPr>
          <w:b/>
        </w:rPr>
      </w:pPr>
    </w:p>
    <w:p w:rsidR="00E16260" w:rsidRPr="007A388C" w:rsidRDefault="00E16260" w:rsidP="007A388C">
      <w:pPr>
        <w:pStyle w:val="Prrafodelista"/>
        <w:numPr>
          <w:ilvl w:val="0"/>
          <w:numId w:val="34"/>
        </w:numPr>
        <w:jc w:val="both"/>
        <w:rPr>
          <w:rFonts w:ascii="Times New Roman" w:hAnsi="Times New Roman"/>
          <w:sz w:val="24"/>
          <w:szCs w:val="24"/>
        </w:rPr>
      </w:pPr>
      <w:proofErr w:type="spellStart"/>
      <w:r w:rsidRPr="005F727E">
        <w:rPr>
          <w:rFonts w:ascii="Times New Roman" w:hAnsi="Times New Roman"/>
          <w:b/>
          <w:sz w:val="24"/>
          <w:szCs w:val="24"/>
        </w:rPr>
        <w:t>Subrasante</w:t>
      </w:r>
      <w:proofErr w:type="spellEnd"/>
      <w:r w:rsidR="007A388C">
        <w:rPr>
          <w:rFonts w:ascii="Times New Roman" w:hAnsi="Times New Roman"/>
          <w:b/>
          <w:sz w:val="24"/>
          <w:szCs w:val="24"/>
        </w:rPr>
        <w:t>:</w:t>
      </w:r>
      <w:r w:rsidR="005F727E" w:rsidRPr="005F727E">
        <w:rPr>
          <w:rFonts w:ascii="Times New Roman" w:hAnsi="Times New Roman"/>
          <w:b/>
          <w:sz w:val="24"/>
          <w:szCs w:val="24"/>
        </w:rPr>
        <w:t xml:space="preserve"> </w:t>
      </w:r>
      <w:r w:rsidRPr="005F727E">
        <w:rPr>
          <w:rFonts w:ascii="Times New Roman" w:hAnsi="Times New Roman"/>
          <w:sz w:val="24"/>
          <w:szCs w:val="24"/>
        </w:rPr>
        <w:t xml:space="preserve">Superficie del camino sobre la que se construirá la estructura del pavimento. </w:t>
      </w:r>
    </w:p>
    <w:p w:rsidR="007A388C" w:rsidRDefault="005F727E" w:rsidP="007A388C">
      <w:pPr>
        <w:pStyle w:val="Prrafodelista"/>
        <w:numPr>
          <w:ilvl w:val="0"/>
          <w:numId w:val="34"/>
        </w:numPr>
        <w:jc w:val="both"/>
        <w:rPr>
          <w:rFonts w:ascii="Times New Roman" w:hAnsi="Times New Roman"/>
          <w:sz w:val="24"/>
          <w:szCs w:val="24"/>
        </w:rPr>
      </w:pPr>
      <w:proofErr w:type="spellStart"/>
      <w:r w:rsidRPr="005F727E">
        <w:rPr>
          <w:rFonts w:ascii="Times New Roman" w:hAnsi="Times New Roman"/>
          <w:b/>
          <w:sz w:val="24"/>
          <w:szCs w:val="24"/>
        </w:rPr>
        <w:lastRenderedPageBreak/>
        <w:t>Tr</w:t>
      </w:r>
      <w:proofErr w:type="spellEnd"/>
      <w:r w:rsidRPr="005F727E">
        <w:rPr>
          <w:rFonts w:ascii="Times New Roman" w:hAnsi="Times New Roman"/>
          <w:b/>
          <w:sz w:val="24"/>
          <w:szCs w:val="24"/>
          <w:lang w:val="es-PE"/>
        </w:rPr>
        <w:t>á</w:t>
      </w:r>
      <w:proofErr w:type="spellStart"/>
      <w:r w:rsidR="00E16260" w:rsidRPr="005F727E">
        <w:rPr>
          <w:rFonts w:ascii="Times New Roman" w:hAnsi="Times New Roman"/>
          <w:b/>
          <w:sz w:val="24"/>
          <w:szCs w:val="24"/>
        </w:rPr>
        <w:t>nsito</w:t>
      </w:r>
      <w:proofErr w:type="spellEnd"/>
      <w:r w:rsidR="007A388C">
        <w:rPr>
          <w:rFonts w:ascii="Times New Roman" w:hAnsi="Times New Roman"/>
          <w:b/>
          <w:sz w:val="24"/>
          <w:szCs w:val="24"/>
        </w:rPr>
        <w:t>:</w:t>
      </w:r>
      <w:r w:rsidRPr="007A388C">
        <w:rPr>
          <w:rFonts w:ascii="Times New Roman" w:hAnsi="Times New Roman"/>
          <w:b/>
          <w:sz w:val="24"/>
          <w:szCs w:val="24"/>
        </w:rPr>
        <w:t xml:space="preserve"> </w:t>
      </w:r>
      <w:r w:rsidRPr="007A388C">
        <w:rPr>
          <w:rFonts w:ascii="Times New Roman" w:hAnsi="Times New Roman"/>
          <w:sz w:val="24"/>
          <w:szCs w:val="24"/>
        </w:rPr>
        <w:t>T</w:t>
      </w:r>
      <w:r w:rsidR="00E16260" w:rsidRPr="007A388C">
        <w:rPr>
          <w:rFonts w:ascii="Times New Roman" w:hAnsi="Times New Roman"/>
          <w:sz w:val="24"/>
          <w:szCs w:val="24"/>
        </w:rPr>
        <w:t>odo tipo de vehículos y sus respectivas cargas, considerados aisladamente o en conjunto, mientras utilizan cualquier camino para transporte o para viaje.</w:t>
      </w:r>
    </w:p>
    <w:p w:rsidR="00E16260" w:rsidRDefault="00E16260" w:rsidP="007A388C">
      <w:pPr>
        <w:pStyle w:val="Prrafodelista"/>
        <w:ind w:left="720"/>
        <w:jc w:val="both"/>
        <w:rPr>
          <w:rFonts w:ascii="Times New Roman" w:hAnsi="Times New Roman"/>
          <w:sz w:val="24"/>
          <w:szCs w:val="24"/>
        </w:rPr>
      </w:pPr>
      <w:r w:rsidRPr="007A388C">
        <w:rPr>
          <w:rFonts w:ascii="Times New Roman" w:hAnsi="Times New Roman"/>
          <w:sz w:val="24"/>
          <w:szCs w:val="24"/>
        </w:rPr>
        <w:t xml:space="preserve"> </w:t>
      </w:r>
    </w:p>
    <w:p w:rsidR="007A388C" w:rsidRDefault="007A388C" w:rsidP="007A388C">
      <w:pPr>
        <w:pStyle w:val="Prrafodelista"/>
        <w:numPr>
          <w:ilvl w:val="0"/>
          <w:numId w:val="34"/>
        </w:numPr>
        <w:jc w:val="both"/>
        <w:rPr>
          <w:rFonts w:ascii="Times New Roman" w:hAnsi="Times New Roman"/>
          <w:sz w:val="24"/>
          <w:szCs w:val="24"/>
        </w:rPr>
      </w:pPr>
      <w:r w:rsidRPr="007A388C">
        <w:rPr>
          <w:rFonts w:ascii="Times New Roman" w:hAnsi="Times New Roman"/>
          <w:b/>
          <w:sz w:val="24"/>
          <w:szCs w:val="24"/>
        </w:rPr>
        <w:t>Cota:</w:t>
      </w:r>
      <w:r w:rsidRPr="007A388C">
        <w:rPr>
          <w:rFonts w:ascii="Times New Roman" w:hAnsi="Times New Roman"/>
          <w:sz w:val="24"/>
          <w:szCs w:val="24"/>
        </w:rPr>
        <w:t xml:space="preserve"> Altura de un punto sobre un plano horizontal de referencia</w:t>
      </w:r>
      <w:r>
        <w:rPr>
          <w:rFonts w:ascii="Times New Roman" w:hAnsi="Times New Roman"/>
          <w:sz w:val="24"/>
          <w:szCs w:val="24"/>
        </w:rPr>
        <w:t>.</w:t>
      </w:r>
    </w:p>
    <w:p w:rsidR="007A388C" w:rsidRPr="007A388C" w:rsidRDefault="007A388C" w:rsidP="007A388C">
      <w:pPr>
        <w:pStyle w:val="Prrafodelista"/>
        <w:rPr>
          <w:rFonts w:ascii="Times New Roman" w:hAnsi="Times New Roman"/>
          <w:sz w:val="24"/>
          <w:szCs w:val="24"/>
        </w:rPr>
      </w:pPr>
    </w:p>
    <w:p w:rsidR="007A388C" w:rsidRDefault="007A388C" w:rsidP="007A388C">
      <w:pPr>
        <w:pStyle w:val="Prrafodelista"/>
        <w:numPr>
          <w:ilvl w:val="0"/>
          <w:numId w:val="34"/>
        </w:numPr>
        <w:jc w:val="both"/>
        <w:rPr>
          <w:rFonts w:ascii="Times New Roman" w:hAnsi="Times New Roman"/>
          <w:sz w:val="24"/>
          <w:szCs w:val="24"/>
        </w:rPr>
      </w:pPr>
      <w:r w:rsidRPr="007A388C">
        <w:rPr>
          <w:rFonts w:ascii="Times New Roman" w:hAnsi="Times New Roman"/>
          <w:b/>
          <w:sz w:val="24"/>
          <w:szCs w:val="24"/>
        </w:rPr>
        <w:t>Índice medio diario anual (IMDA):</w:t>
      </w:r>
      <w:r w:rsidRPr="007A388C">
        <w:rPr>
          <w:rFonts w:ascii="Times New Roman" w:hAnsi="Times New Roman"/>
          <w:sz w:val="24"/>
          <w:szCs w:val="24"/>
        </w:rPr>
        <w:t xml:space="preserve"> Volumen promedio del tránsito de vehículos en ambos sentidos de la carretera, durante 24 horas, para un período anual.</w:t>
      </w:r>
    </w:p>
    <w:p w:rsidR="007A388C" w:rsidRPr="007A388C" w:rsidRDefault="007A388C" w:rsidP="007A388C">
      <w:pPr>
        <w:pStyle w:val="Prrafodelista"/>
        <w:rPr>
          <w:rFonts w:ascii="Times New Roman" w:hAnsi="Times New Roman"/>
          <w:sz w:val="24"/>
          <w:szCs w:val="24"/>
        </w:rPr>
      </w:pPr>
    </w:p>
    <w:p w:rsidR="007A388C" w:rsidRPr="007A388C" w:rsidRDefault="007A388C" w:rsidP="007A388C">
      <w:pPr>
        <w:pStyle w:val="Prrafodelista"/>
        <w:numPr>
          <w:ilvl w:val="0"/>
          <w:numId w:val="34"/>
        </w:numPr>
        <w:jc w:val="both"/>
        <w:rPr>
          <w:rFonts w:ascii="Times New Roman" w:hAnsi="Times New Roman"/>
          <w:sz w:val="24"/>
          <w:szCs w:val="24"/>
        </w:rPr>
      </w:pPr>
      <w:r w:rsidRPr="007A388C">
        <w:rPr>
          <w:rFonts w:ascii="Times New Roman" w:hAnsi="Times New Roman"/>
          <w:b/>
          <w:sz w:val="24"/>
          <w:szCs w:val="24"/>
        </w:rPr>
        <w:t>Perfil longitudinal:</w:t>
      </w:r>
      <w:r w:rsidRPr="007A388C">
        <w:rPr>
          <w:rFonts w:ascii="Times New Roman" w:hAnsi="Times New Roman"/>
          <w:sz w:val="24"/>
          <w:szCs w:val="24"/>
        </w:rPr>
        <w:t xml:space="preserve"> Trazo del eje longitudinal de la carretera con indicación de cotas y distancias</w:t>
      </w:r>
      <w:r>
        <w:rPr>
          <w:rFonts w:ascii="Times New Roman" w:hAnsi="Times New Roman"/>
          <w:sz w:val="24"/>
          <w:szCs w:val="24"/>
        </w:rPr>
        <w:t>.</w:t>
      </w:r>
    </w:p>
    <w:p w:rsidR="00E16260" w:rsidRPr="00E16260" w:rsidRDefault="00E16260" w:rsidP="00E16260">
      <w:pPr>
        <w:spacing w:line="360" w:lineRule="auto"/>
      </w:pPr>
    </w:p>
    <w:p w:rsidR="00A62058" w:rsidRPr="00A62058" w:rsidRDefault="00A62058" w:rsidP="00A62058"/>
    <w:p w:rsidR="00AD3F3F" w:rsidRDefault="00AD3F3F" w:rsidP="0080747A">
      <w:pPr>
        <w:spacing w:line="360" w:lineRule="auto"/>
        <w:contextualSpacing/>
        <w:rPr>
          <w:b/>
          <w:bCs/>
          <w:kern w:val="32"/>
        </w:rPr>
      </w:pPr>
    </w:p>
    <w:p w:rsidR="001309EB" w:rsidRDefault="001309EB" w:rsidP="0080747A">
      <w:pPr>
        <w:spacing w:line="360" w:lineRule="auto"/>
        <w:contextualSpacing/>
        <w:rPr>
          <w:b/>
          <w:bCs/>
          <w:kern w:val="32"/>
        </w:rPr>
      </w:pPr>
    </w:p>
    <w:p w:rsidR="001309EB" w:rsidRDefault="001309EB" w:rsidP="0080747A">
      <w:pPr>
        <w:spacing w:line="360" w:lineRule="auto"/>
        <w:contextualSpacing/>
        <w:rPr>
          <w:b/>
          <w:bCs/>
          <w:kern w:val="32"/>
        </w:rPr>
      </w:pPr>
    </w:p>
    <w:p w:rsidR="001F2351" w:rsidRDefault="001F2351" w:rsidP="0080747A">
      <w:pPr>
        <w:spacing w:line="360" w:lineRule="auto"/>
        <w:contextualSpacing/>
        <w:rPr>
          <w:b/>
          <w:bCs/>
          <w:kern w:val="32"/>
        </w:rPr>
      </w:pPr>
    </w:p>
    <w:p w:rsidR="001F2351" w:rsidRDefault="001F2351" w:rsidP="0080747A">
      <w:pPr>
        <w:spacing w:line="360" w:lineRule="auto"/>
        <w:contextualSpacing/>
        <w:rPr>
          <w:b/>
          <w:bCs/>
          <w:kern w:val="32"/>
        </w:rPr>
      </w:pPr>
    </w:p>
    <w:p w:rsidR="001F2351" w:rsidRDefault="001F2351" w:rsidP="0080747A">
      <w:pPr>
        <w:spacing w:line="360" w:lineRule="auto"/>
        <w:contextualSpacing/>
        <w:rPr>
          <w:b/>
          <w:bCs/>
          <w:kern w:val="32"/>
        </w:rPr>
      </w:pPr>
    </w:p>
    <w:p w:rsidR="001F2351" w:rsidRDefault="001F2351"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0501FA" w:rsidRDefault="000501FA" w:rsidP="0080747A">
      <w:pPr>
        <w:spacing w:line="360" w:lineRule="auto"/>
        <w:contextualSpacing/>
        <w:rPr>
          <w:b/>
          <w:bCs/>
          <w:kern w:val="32"/>
        </w:rPr>
      </w:pPr>
    </w:p>
    <w:p w:rsidR="0065155E" w:rsidRDefault="00697738" w:rsidP="00D84C34">
      <w:pPr>
        <w:spacing w:line="360" w:lineRule="auto"/>
        <w:contextualSpacing/>
        <w:jc w:val="center"/>
        <w:rPr>
          <w:b/>
          <w:bCs/>
          <w:kern w:val="32"/>
        </w:rPr>
      </w:pPr>
      <w:r>
        <w:rPr>
          <w:b/>
          <w:bCs/>
          <w:kern w:val="32"/>
        </w:rPr>
        <w:lastRenderedPageBreak/>
        <w:t>CAPÍ</w:t>
      </w:r>
      <w:r w:rsidR="00F64B03" w:rsidRPr="003E457F">
        <w:rPr>
          <w:b/>
          <w:bCs/>
          <w:kern w:val="32"/>
        </w:rPr>
        <w:t>TULO III</w:t>
      </w:r>
      <w:r w:rsidR="00D84C34">
        <w:rPr>
          <w:b/>
          <w:bCs/>
          <w:kern w:val="32"/>
        </w:rPr>
        <w:t xml:space="preserve">. </w:t>
      </w:r>
      <w:r w:rsidR="00946E10" w:rsidRPr="003E457F">
        <w:rPr>
          <w:b/>
          <w:bCs/>
          <w:kern w:val="32"/>
        </w:rPr>
        <w:t xml:space="preserve">MATERIALES Y </w:t>
      </w:r>
      <w:r w:rsidR="00412F0E">
        <w:rPr>
          <w:b/>
          <w:bCs/>
          <w:kern w:val="32"/>
        </w:rPr>
        <w:t>MÉ</w:t>
      </w:r>
      <w:r w:rsidR="00A27130" w:rsidRPr="003E457F">
        <w:rPr>
          <w:b/>
          <w:bCs/>
          <w:kern w:val="32"/>
        </w:rPr>
        <w:t>TODO</w:t>
      </w:r>
      <w:r w:rsidR="00412F0E">
        <w:rPr>
          <w:b/>
          <w:bCs/>
          <w:kern w:val="32"/>
        </w:rPr>
        <w:t>S</w:t>
      </w:r>
    </w:p>
    <w:p w:rsidR="00435B5B" w:rsidRPr="00C76319" w:rsidRDefault="00435B5B" w:rsidP="00C76319">
      <w:pPr>
        <w:pStyle w:val="Prrafodelista"/>
        <w:numPr>
          <w:ilvl w:val="0"/>
          <w:numId w:val="13"/>
        </w:numPr>
        <w:rPr>
          <w:b/>
          <w:bCs/>
          <w:kern w:val="32"/>
        </w:rPr>
      </w:pPr>
    </w:p>
    <w:p w:rsidR="00C76319" w:rsidRDefault="00C76319" w:rsidP="00C76319">
      <w:pPr>
        <w:pStyle w:val="Prrafodelista"/>
        <w:numPr>
          <w:ilvl w:val="1"/>
          <w:numId w:val="13"/>
        </w:numPr>
        <w:shd w:val="clear" w:color="auto" w:fill="FFFFFF"/>
        <w:adjustRightInd w:val="0"/>
        <w:spacing w:line="240" w:lineRule="auto"/>
        <w:ind w:left="426" w:hanging="426"/>
        <w:jc w:val="both"/>
        <w:rPr>
          <w:bCs/>
          <w:kern w:val="32"/>
        </w:rPr>
      </w:pPr>
      <w:r>
        <w:rPr>
          <w:rFonts w:ascii="Times New Roman" w:hAnsi="Times New Roman"/>
          <w:b/>
          <w:bCs/>
          <w:color w:val="000000"/>
          <w:sz w:val="24"/>
          <w:szCs w:val="24"/>
          <w:lang w:val="es-ES_tradnl"/>
        </w:rPr>
        <w:t>Ubicación geográfica de la zona en estudio</w:t>
      </w:r>
    </w:p>
    <w:p w:rsidR="00C76319" w:rsidRDefault="00C76319" w:rsidP="00E06134">
      <w:pPr>
        <w:spacing w:line="360" w:lineRule="auto"/>
        <w:contextualSpacing/>
        <w:jc w:val="both"/>
        <w:rPr>
          <w:bCs/>
          <w:kern w:val="32"/>
        </w:rPr>
      </w:pPr>
    </w:p>
    <w:p w:rsidR="00435B5B" w:rsidRPr="003F1C94" w:rsidRDefault="00435B5B" w:rsidP="00E06134">
      <w:pPr>
        <w:spacing w:line="360" w:lineRule="auto"/>
        <w:ind w:left="426"/>
        <w:contextualSpacing/>
        <w:jc w:val="both"/>
        <w:rPr>
          <w:b/>
          <w:bCs/>
          <w:kern w:val="32"/>
        </w:rPr>
      </w:pPr>
      <w:r w:rsidRPr="005C48AA">
        <w:rPr>
          <w:bCs/>
          <w:kern w:val="32"/>
        </w:rPr>
        <w:t xml:space="preserve">La carretera a evaluar une </w:t>
      </w:r>
      <w:r w:rsidR="00E06134">
        <w:rPr>
          <w:bCs/>
          <w:kern w:val="32"/>
        </w:rPr>
        <w:t xml:space="preserve">al </w:t>
      </w:r>
      <w:r w:rsidRPr="005C48AA">
        <w:rPr>
          <w:bCs/>
          <w:kern w:val="32"/>
        </w:rPr>
        <w:t xml:space="preserve">C.P. </w:t>
      </w:r>
      <w:r>
        <w:rPr>
          <w:bCs/>
          <w:kern w:val="32"/>
        </w:rPr>
        <w:t>Santa Rosa</w:t>
      </w:r>
      <w:r w:rsidRPr="005C48AA">
        <w:rPr>
          <w:bCs/>
          <w:kern w:val="32"/>
        </w:rPr>
        <w:t xml:space="preserve"> (distrito de </w:t>
      </w:r>
      <w:r>
        <w:rPr>
          <w:bCs/>
          <w:kern w:val="32"/>
        </w:rPr>
        <w:t>Chota</w:t>
      </w:r>
      <w:r w:rsidRPr="005C48AA">
        <w:rPr>
          <w:bCs/>
          <w:kern w:val="32"/>
        </w:rPr>
        <w:t xml:space="preserve">) con el C.P. </w:t>
      </w:r>
      <w:proofErr w:type="spellStart"/>
      <w:r>
        <w:rPr>
          <w:bCs/>
          <w:kern w:val="32"/>
        </w:rPr>
        <w:t>Chaupelanche</w:t>
      </w:r>
      <w:proofErr w:type="spellEnd"/>
      <w:r>
        <w:rPr>
          <w:bCs/>
          <w:kern w:val="32"/>
        </w:rPr>
        <w:t xml:space="preserve"> </w:t>
      </w:r>
      <w:r w:rsidRPr="005C48AA">
        <w:rPr>
          <w:bCs/>
          <w:kern w:val="32"/>
        </w:rPr>
        <w:t xml:space="preserve">(distrito </w:t>
      </w:r>
      <w:r>
        <w:rPr>
          <w:bCs/>
          <w:kern w:val="32"/>
        </w:rPr>
        <w:t>Chota</w:t>
      </w:r>
      <w:r w:rsidRPr="005C48AA">
        <w:rPr>
          <w:bCs/>
          <w:kern w:val="32"/>
        </w:rPr>
        <w:t>)</w:t>
      </w:r>
      <w:r w:rsidR="006F7112">
        <w:rPr>
          <w:bCs/>
          <w:kern w:val="32"/>
        </w:rPr>
        <w:t>.</w:t>
      </w:r>
      <w:r w:rsidR="00437AD1">
        <w:rPr>
          <w:bCs/>
          <w:kern w:val="32"/>
        </w:rPr>
        <w:t xml:space="preserve"> </w:t>
      </w:r>
      <w:r w:rsidR="00437AD1" w:rsidRPr="00437AD1">
        <w:rPr>
          <w:b/>
          <w:bCs/>
          <w:kern w:val="32"/>
        </w:rPr>
        <w:t xml:space="preserve">(Ver plano 01 – anexos </w:t>
      </w:r>
      <w:r w:rsidR="00D169F4">
        <w:rPr>
          <w:b/>
          <w:bCs/>
          <w:kern w:val="32"/>
        </w:rPr>
        <w:t>C</w:t>
      </w:r>
      <w:r w:rsidR="00437AD1" w:rsidRPr="00437AD1">
        <w:rPr>
          <w:b/>
          <w:bCs/>
          <w:kern w:val="32"/>
        </w:rPr>
        <w:t>)</w:t>
      </w:r>
    </w:p>
    <w:p w:rsidR="00435B5B" w:rsidRDefault="00435B5B" w:rsidP="006F7112">
      <w:pPr>
        <w:contextualSpacing/>
        <w:rPr>
          <w:bCs/>
          <w:kern w:val="32"/>
        </w:rPr>
      </w:pPr>
    </w:p>
    <w:p w:rsidR="00435B5B" w:rsidRPr="00C76319" w:rsidRDefault="00D44731" w:rsidP="00C76319">
      <w:pPr>
        <w:pStyle w:val="Prrafodelista"/>
        <w:numPr>
          <w:ilvl w:val="2"/>
          <w:numId w:val="13"/>
        </w:numPr>
        <w:adjustRightInd w:val="0"/>
        <w:ind w:left="1134" w:hanging="708"/>
        <w:rPr>
          <w:rFonts w:ascii="Times New Roman" w:hAnsi="Times New Roman"/>
          <w:b/>
          <w:sz w:val="24"/>
        </w:rPr>
      </w:pPr>
      <w:r w:rsidRPr="00C76319">
        <w:rPr>
          <w:rFonts w:ascii="Times New Roman" w:hAnsi="Times New Roman"/>
          <w:b/>
          <w:sz w:val="24"/>
        </w:rPr>
        <w:t>Ubicación g</w:t>
      </w:r>
      <w:r w:rsidR="00435B5B" w:rsidRPr="00C76319">
        <w:rPr>
          <w:rFonts w:ascii="Times New Roman" w:hAnsi="Times New Roman"/>
          <w:b/>
          <w:sz w:val="24"/>
        </w:rPr>
        <w:t xml:space="preserve">eográfica, </w:t>
      </w:r>
      <w:r w:rsidRPr="00C76319">
        <w:rPr>
          <w:rFonts w:ascii="Times New Roman" w:hAnsi="Times New Roman"/>
          <w:b/>
          <w:color w:val="000000"/>
          <w:sz w:val="24"/>
        </w:rPr>
        <w:t>coordenadas UTM – WGS84 – z</w:t>
      </w:r>
      <w:r w:rsidR="00435B5B" w:rsidRPr="00C76319">
        <w:rPr>
          <w:rFonts w:ascii="Times New Roman" w:hAnsi="Times New Roman"/>
          <w:b/>
          <w:color w:val="000000"/>
          <w:sz w:val="24"/>
        </w:rPr>
        <w:t>ona 17S</w:t>
      </w:r>
    </w:p>
    <w:p w:rsidR="00435B5B" w:rsidRDefault="00435B5B" w:rsidP="00435B5B">
      <w:pPr>
        <w:spacing w:line="360" w:lineRule="auto"/>
        <w:ind w:left="709"/>
        <w:jc w:val="both"/>
        <w:rPr>
          <w:rFonts w:eastAsia="Calibri"/>
          <w:b/>
        </w:rPr>
      </w:pPr>
    </w:p>
    <w:p w:rsidR="00435B5B" w:rsidRPr="003E457F" w:rsidRDefault="00435B5B" w:rsidP="00C76319">
      <w:pPr>
        <w:spacing w:line="360" w:lineRule="auto"/>
        <w:ind w:left="1134"/>
        <w:jc w:val="both"/>
        <w:rPr>
          <w:rFonts w:eastAsia="Calibri"/>
          <w:b/>
        </w:rPr>
      </w:pPr>
      <w:r w:rsidRPr="003E457F">
        <w:rPr>
          <w:rFonts w:eastAsia="Calibri"/>
          <w:b/>
        </w:rPr>
        <w:t>Punto inicial:</w:t>
      </w:r>
    </w:p>
    <w:p w:rsidR="00435B5B" w:rsidRPr="003E457F" w:rsidRDefault="00435B5B" w:rsidP="00C76319">
      <w:pPr>
        <w:numPr>
          <w:ilvl w:val="0"/>
          <w:numId w:val="5"/>
        </w:numPr>
        <w:autoSpaceDE/>
        <w:autoSpaceDN/>
        <w:spacing w:line="360" w:lineRule="auto"/>
        <w:ind w:left="1418" w:hanging="284"/>
        <w:jc w:val="both"/>
        <w:rPr>
          <w:rFonts w:eastAsia="Calibri"/>
        </w:rPr>
      </w:pPr>
      <w:r w:rsidRPr="003E457F">
        <w:rPr>
          <w:rFonts w:eastAsia="Calibri"/>
        </w:rPr>
        <w:t>Lugar: El Inicio en Santa Rosa:</w:t>
      </w:r>
    </w:p>
    <w:p w:rsidR="00435B5B" w:rsidRDefault="00435B5B" w:rsidP="00C76319">
      <w:pPr>
        <w:numPr>
          <w:ilvl w:val="0"/>
          <w:numId w:val="5"/>
        </w:numPr>
        <w:autoSpaceDE/>
        <w:autoSpaceDN/>
        <w:spacing w:line="360" w:lineRule="auto"/>
        <w:ind w:left="1418" w:hanging="284"/>
        <w:jc w:val="both"/>
        <w:rPr>
          <w:rFonts w:eastAsia="Calibri"/>
        </w:rPr>
      </w:pPr>
      <w:r w:rsidRPr="003E457F">
        <w:rPr>
          <w:rFonts w:eastAsia="Calibri"/>
        </w:rPr>
        <w:t xml:space="preserve">Coordenadas: </w:t>
      </w:r>
      <w:r w:rsidRPr="003E457F">
        <w:rPr>
          <w:rFonts w:eastAsia="Calibri"/>
        </w:rPr>
        <w:tab/>
      </w:r>
      <w:r w:rsidRPr="003E457F">
        <w:rPr>
          <w:rFonts w:eastAsia="Calibri"/>
        </w:rPr>
        <w:tab/>
      </w:r>
    </w:p>
    <w:p w:rsidR="00435B5B" w:rsidRPr="003E457F" w:rsidRDefault="00435B5B" w:rsidP="00C76319">
      <w:pPr>
        <w:autoSpaceDE/>
        <w:autoSpaceDN/>
        <w:spacing w:line="360" w:lineRule="auto"/>
        <w:ind w:left="2413"/>
        <w:jc w:val="both"/>
        <w:rPr>
          <w:rFonts w:eastAsia="Calibri"/>
        </w:rPr>
      </w:pPr>
      <w:r w:rsidRPr="003E457F">
        <w:rPr>
          <w:rFonts w:eastAsia="Calibri"/>
        </w:rPr>
        <w:t xml:space="preserve">Este </w:t>
      </w:r>
      <w:r w:rsidRPr="003E457F">
        <w:rPr>
          <w:rFonts w:eastAsia="Calibri"/>
        </w:rPr>
        <w:tab/>
      </w:r>
      <w:r>
        <w:rPr>
          <w:rFonts w:eastAsia="Calibri"/>
        </w:rPr>
        <w:tab/>
      </w:r>
      <w:r w:rsidRPr="003E457F">
        <w:rPr>
          <w:rFonts w:eastAsia="Calibri"/>
        </w:rPr>
        <w:t>= 759972.8</w:t>
      </w:r>
      <w:r>
        <w:rPr>
          <w:rFonts w:eastAsia="Calibri"/>
        </w:rPr>
        <w:t>7</w:t>
      </w:r>
      <w:r w:rsidR="00CE77D2">
        <w:rPr>
          <w:rFonts w:eastAsia="Calibri"/>
        </w:rPr>
        <w:t xml:space="preserve"> m</w:t>
      </w:r>
    </w:p>
    <w:p w:rsidR="00435B5B" w:rsidRPr="003E457F" w:rsidRDefault="00435B5B" w:rsidP="00C76319">
      <w:pPr>
        <w:spacing w:line="360" w:lineRule="auto"/>
        <w:ind w:left="2129" w:firstLine="306"/>
        <w:jc w:val="both"/>
        <w:rPr>
          <w:rFonts w:eastAsia="Calibri"/>
        </w:rPr>
      </w:pPr>
      <w:r w:rsidRPr="003E457F">
        <w:rPr>
          <w:rFonts w:eastAsia="Calibri"/>
        </w:rPr>
        <w:t xml:space="preserve">Norte </w:t>
      </w:r>
      <w:r w:rsidRPr="003E457F">
        <w:rPr>
          <w:rFonts w:eastAsia="Calibri"/>
        </w:rPr>
        <w:tab/>
      </w:r>
      <w:r>
        <w:rPr>
          <w:rFonts w:eastAsia="Calibri"/>
        </w:rPr>
        <w:tab/>
      </w:r>
      <w:r w:rsidRPr="003E457F">
        <w:rPr>
          <w:rFonts w:eastAsia="Calibri"/>
        </w:rPr>
        <w:t>= 9273441.0</w:t>
      </w:r>
      <w:r>
        <w:rPr>
          <w:rFonts w:eastAsia="Calibri"/>
        </w:rPr>
        <w:t>5</w:t>
      </w:r>
      <w:r w:rsidR="00CE77D2">
        <w:t xml:space="preserve"> m</w:t>
      </w:r>
      <w:r w:rsidRPr="003E457F">
        <w:rPr>
          <w:rFonts w:eastAsia="Calibri"/>
        </w:rPr>
        <w:t xml:space="preserve"> </w:t>
      </w:r>
    </w:p>
    <w:p w:rsidR="00435B5B" w:rsidRDefault="00435B5B" w:rsidP="00C76319">
      <w:pPr>
        <w:spacing w:line="360" w:lineRule="auto"/>
        <w:ind w:left="1726" w:firstLine="709"/>
        <w:jc w:val="both"/>
      </w:pPr>
      <w:r w:rsidRPr="003E457F">
        <w:rPr>
          <w:rFonts w:eastAsia="Calibri"/>
        </w:rPr>
        <w:t xml:space="preserve">Cota </w:t>
      </w:r>
      <w:r w:rsidRPr="003E457F">
        <w:rPr>
          <w:rFonts w:eastAsia="Calibri"/>
        </w:rPr>
        <w:tab/>
      </w:r>
      <w:r>
        <w:rPr>
          <w:rFonts w:eastAsia="Calibri"/>
        </w:rPr>
        <w:tab/>
      </w:r>
      <w:r w:rsidRPr="003E457F">
        <w:rPr>
          <w:rFonts w:eastAsia="Calibri"/>
        </w:rPr>
        <w:t>= 2,484.19</w:t>
      </w:r>
      <w:r w:rsidRPr="003E457F">
        <w:t xml:space="preserve"> </w:t>
      </w:r>
      <w:proofErr w:type="spellStart"/>
      <w:r w:rsidRPr="003E457F">
        <w:t>m.s.n.m</w:t>
      </w:r>
      <w:proofErr w:type="spellEnd"/>
    </w:p>
    <w:p w:rsidR="00435B5B" w:rsidRPr="003E457F" w:rsidRDefault="00435B5B" w:rsidP="00435B5B">
      <w:pPr>
        <w:spacing w:line="360" w:lineRule="auto"/>
        <w:ind w:left="709" w:firstLine="612"/>
        <w:jc w:val="both"/>
      </w:pPr>
    </w:p>
    <w:p w:rsidR="00435B5B" w:rsidRPr="003E457F" w:rsidRDefault="00435B5B" w:rsidP="00C76319">
      <w:pPr>
        <w:spacing w:line="360" w:lineRule="auto"/>
        <w:ind w:left="1277"/>
        <w:jc w:val="both"/>
        <w:rPr>
          <w:rFonts w:eastAsia="Calibri"/>
          <w:b/>
        </w:rPr>
      </w:pPr>
      <w:r w:rsidRPr="003E457F">
        <w:rPr>
          <w:rFonts w:eastAsia="Calibri"/>
          <w:b/>
        </w:rPr>
        <w:t xml:space="preserve">Punto final: </w:t>
      </w:r>
    </w:p>
    <w:p w:rsidR="00435B5B" w:rsidRPr="003E457F" w:rsidRDefault="00435B5B" w:rsidP="00C76319">
      <w:pPr>
        <w:numPr>
          <w:ilvl w:val="0"/>
          <w:numId w:val="5"/>
        </w:numPr>
        <w:autoSpaceDE/>
        <w:autoSpaceDN/>
        <w:spacing w:line="360" w:lineRule="auto"/>
        <w:ind w:left="1561" w:hanging="284"/>
        <w:jc w:val="both"/>
        <w:rPr>
          <w:rFonts w:eastAsia="Calibri"/>
        </w:rPr>
      </w:pPr>
      <w:r w:rsidRPr="003E457F">
        <w:rPr>
          <w:rFonts w:eastAsia="Calibri"/>
        </w:rPr>
        <w:t xml:space="preserve">Lugar: El termino </w:t>
      </w:r>
      <w:proofErr w:type="spellStart"/>
      <w:r w:rsidRPr="003E457F">
        <w:rPr>
          <w:rFonts w:eastAsia="Calibri"/>
        </w:rPr>
        <w:t>Chaupelanche</w:t>
      </w:r>
      <w:proofErr w:type="spellEnd"/>
      <w:r w:rsidRPr="003E457F">
        <w:rPr>
          <w:rFonts w:eastAsia="Calibri"/>
        </w:rPr>
        <w:t>:</w:t>
      </w:r>
    </w:p>
    <w:p w:rsidR="00435B5B" w:rsidRDefault="00435B5B" w:rsidP="00C76319">
      <w:pPr>
        <w:numPr>
          <w:ilvl w:val="0"/>
          <w:numId w:val="5"/>
        </w:numPr>
        <w:autoSpaceDE/>
        <w:autoSpaceDN/>
        <w:spacing w:line="360" w:lineRule="auto"/>
        <w:ind w:left="1561" w:hanging="284"/>
        <w:jc w:val="both"/>
        <w:rPr>
          <w:rFonts w:eastAsia="Calibri"/>
        </w:rPr>
      </w:pPr>
      <w:r w:rsidRPr="003E457F">
        <w:rPr>
          <w:rFonts w:eastAsia="Calibri"/>
        </w:rPr>
        <w:t xml:space="preserve">Coordenadas: </w:t>
      </w:r>
      <w:r w:rsidRPr="003E457F">
        <w:rPr>
          <w:rFonts w:eastAsia="Calibri"/>
        </w:rPr>
        <w:tab/>
      </w:r>
      <w:r w:rsidRPr="003E457F">
        <w:rPr>
          <w:rFonts w:eastAsia="Calibri"/>
        </w:rPr>
        <w:tab/>
      </w:r>
    </w:p>
    <w:p w:rsidR="00435B5B" w:rsidRPr="003E457F" w:rsidRDefault="00435B5B" w:rsidP="00C76319">
      <w:pPr>
        <w:autoSpaceDE/>
        <w:autoSpaceDN/>
        <w:spacing w:line="360" w:lineRule="auto"/>
        <w:ind w:left="2523"/>
        <w:jc w:val="both"/>
        <w:rPr>
          <w:rFonts w:eastAsia="Calibri"/>
        </w:rPr>
      </w:pPr>
      <w:r w:rsidRPr="003E457F">
        <w:rPr>
          <w:rFonts w:eastAsia="Calibri"/>
        </w:rPr>
        <w:t xml:space="preserve">Este </w:t>
      </w:r>
      <w:r w:rsidRPr="003E457F">
        <w:rPr>
          <w:rFonts w:eastAsia="Calibri"/>
        </w:rPr>
        <w:tab/>
      </w:r>
      <w:r>
        <w:rPr>
          <w:rFonts w:eastAsia="Calibri"/>
        </w:rPr>
        <w:tab/>
      </w:r>
      <w:r w:rsidR="00CE77D2">
        <w:rPr>
          <w:rFonts w:eastAsia="Calibri"/>
        </w:rPr>
        <w:t>= 762460.67 m</w:t>
      </w:r>
    </w:p>
    <w:p w:rsidR="00435B5B" w:rsidRPr="003E457F" w:rsidRDefault="00435B5B" w:rsidP="00C76319">
      <w:pPr>
        <w:spacing w:line="360" w:lineRule="auto"/>
        <w:ind w:left="2239" w:firstLine="306"/>
        <w:jc w:val="both"/>
        <w:rPr>
          <w:rFonts w:eastAsia="Calibri"/>
        </w:rPr>
      </w:pPr>
      <w:r w:rsidRPr="003E457F">
        <w:rPr>
          <w:rFonts w:eastAsia="Calibri"/>
        </w:rPr>
        <w:t xml:space="preserve">Norte </w:t>
      </w:r>
      <w:r w:rsidRPr="003E457F">
        <w:rPr>
          <w:rFonts w:eastAsia="Calibri"/>
        </w:rPr>
        <w:tab/>
      </w:r>
      <w:r>
        <w:rPr>
          <w:rFonts w:eastAsia="Calibri"/>
        </w:rPr>
        <w:tab/>
      </w:r>
      <w:r w:rsidR="00CE77D2">
        <w:rPr>
          <w:rFonts w:eastAsia="Calibri"/>
        </w:rPr>
        <w:t>= 9272069.81 m</w:t>
      </w:r>
    </w:p>
    <w:p w:rsidR="00435B5B" w:rsidRDefault="00435B5B" w:rsidP="00C76319">
      <w:pPr>
        <w:spacing w:line="360" w:lineRule="auto"/>
        <w:ind w:left="2239" w:firstLine="306"/>
        <w:jc w:val="both"/>
        <w:rPr>
          <w:rFonts w:eastAsia="Calibri"/>
        </w:rPr>
      </w:pPr>
      <w:r w:rsidRPr="003E457F">
        <w:rPr>
          <w:rFonts w:eastAsia="Calibri"/>
        </w:rPr>
        <w:t xml:space="preserve">Cota </w:t>
      </w:r>
      <w:r w:rsidRPr="003E457F">
        <w:rPr>
          <w:rFonts w:eastAsia="Calibri"/>
        </w:rPr>
        <w:tab/>
      </w:r>
      <w:r>
        <w:rPr>
          <w:rFonts w:eastAsia="Calibri"/>
        </w:rPr>
        <w:tab/>
      </w:r>
      <w:r w:rsidRPr="003E457F">
        <w:rPr>
          <w:rFonts w:eastAsia="Calibri"/>
        </w:rPr>
        <w:t xml:space="preserve">= 2767.03 </w:t>
      </w:r>
      <w:proofErr w:type="spellStart"/>
      <w:r w:rsidRPr="003E457F">
        <w:rPr>
          <w:rFonts w:eastAsia="Calibri"/>
        </w:rPr>
        <w:t>m.s.n.m</w:t>
      </w:r>
      <w:proofErr w:type="spellEnd"/>
    </w:p>
    <w:p w:rsidR="00435B5B" w:rsidRPr="003E457F" w:rsidRDefault="00435B5B" w:rsidP="00435B5B">
      <w:pPr>
        <w:spacing w:line="360" w:lineRule="auto"/>
        <w:ind w:left="709" w:firstLine="306"/>
        <w:jc w:val="both"/>
        <w:rPr>
          <w:rFonts w:eastAsia="Calibri"/>
        </w:rPr>
      </w:pPr>
    </w:p>
    <w:p w:rsidR="00435B5B" w:rsidRPr="00C76319" w:rsidRDefault="00435B5B" w:rsidP="00C76319">
      <w:pPr>
        <w:pStyle w:val="Prrafodelista"/>
        <w:numPr>
          <w:ilvl w:val="2"/>
          <w:numId w:val="13"/>
        </w:numPr>
        <w:adjustRightInd w:val="0"/>
        <w:ind w:left="1134" w:hanging="708"/>
        <w:rPr>
          <w:rFonts w:ascii="Times New Roman" w:hAnsi="Times New Roman"/>
          <w:b/>
          <w:bCs/>
          <w:kern w:val="32"/>
        </w:rPr>
      </w:pPr>
      <w:r w:rsidRPr="00C76319">
        <w:rPr>
          <w:rFonts w:ascii="Times New Roman" w:hAnsi="Times New Roman"/>
          <w:b/>
          <w:bCs/>
          <w:kern w:val="32"/>
          <w:sz w:val="24"/>
        </w:rPr>
        <w:t xml:space="preserve">Ubicación política </w:t>
      </w:r>
    </w:p>
    <w:p w:rsidR="00435B5B" w:rsidRPr="00C76319" w:rsidRDefault="00435B5B" w:rsidP="00342155">
      <w:pPr>
        <w:numPr>
          <w:ilvl w:val="0"/>
          <w:numId w:val="5"/>
        </w:numPr>
        <w:autoSpaceDE/>
        <w:autoSpaceDN/>
        <w:spacing w:line="360" w:lineRule="auto"/>
        <w:ind w:left="1561" w:hanging="284"/>
        <w:jc w:val="both"/>
        <w:rPr>
          <w:rFonts w:eastAsia="Calibri"/>
        </w:rPr>
      </w:pPr>
      <w:r w:rsidRPr="00C76319">
        <w:rPr>
          <w:rFonts w:eastAsia="Calibri"/>
        </w:rPr>
        <w:t>País</w:t>
      </w:r>
      <w:r w:rsidRPr="00C76319">
        <w:rPr>
          <w:rFonts w:eastAsia="Calibri"/>
        </w:rPr>
        <w:tab/>
      </w:r>
      <w:r w:rsidRPr="00C76319">
        <w:rPr>
          <w:rFonts w:eastAsia="Calibri"/>
        </w:rPr>
        <w:tab/>
      </w:r>
      <w:r w:rsidRPr="00C76319">
        <w:rPr>
          <w:rFonts w:eastAsia="Calibri"/>
        </w:rPr>
        <w:tab/>
      </w:r>
      <w:r w:rsidR="008C14A6">
        <w:rPr>
          <w:rFonts w:eastAsia="Calibri"/>
        </w:rPr>
        <w:t xml:space="preserve">            </w:t>
      </w:r>
      <w:r w:rsidRPr="00C76319">
        <w:rPr>
          <w:rFonts w:eastAsia="Calibri"/>
        </w:rPr>
        <w:t>: Perú.</w:t>
      </w:r>
    </w:p>
    <w:p w:rsidR="00435B5B" w:rsidRPr="00C76319" w:rsidRDefault="00435B5B" w:rsidP="00342155">
      <w:pPr>
        <w:numPr>
          <w:ilvl w:val="0"/>
          <w:numId w:val="5"/>
        </w:numPr>
        <w:autoSpaceDE/>
        <w:autoSpaceDN/>
        <w:spacing w:line="360" w:lineRule="auto"/>
        <w:ind w:left="1561" w:hanging="284"/>
        <w:jc w:val="both"/>
        <w:rPr>
          <w:rFonts w:eastAsia="Calibri"/>
        </w:rPr>
      </w:pPr>
      <w:r w:rsidRPr="00C76319">
        <w:rPr>
          <w:rFonts w:eastAsia="Calibri"/>
        </w:rPr>
        <w:t>Región</w:t>
      </w:r>
      <w:r w:rsidRPr="00C76319">
        <w:rPr>
          <w:rFonts w:eastAsia="Calibri"/>
        </w:rPr>
        <w:tab/>
      </w:r>
      <w:r w:rsidRPr="00C76319">
        <w:rPr>
          <w:rFonts w:eastAsia="Calibri"/>
        </w:rPr>
        <w:tab/>
      </w:r>
      <w:r w:rsidRPr="00C76319">
        <w:rPr>
          <w:rFonts w:eastAsia="Calibri"/>
        </w:rPr>
        <w:tab/>
        <w:t>: Cajamarca.</w:t>
      </w:r>
    </w:p>
    <w:p w:rsidR="00435B5B" w:rsidRPr="00C76319" w:rsidRDefault="00435B5B" w:rsidP="00342155">
      <w:pPr>
        <w:numPr>
          <w:ilvl w:val="0"/>
          <w:numId w:val="5"/>
        </w:numPr>
        <w:autoSpaceDE/>
        <w:autoSpaceDN/>
        <w:spacing w:line="360" w:lineRule="auto"/>
        <w:ind w:left="1561" w:hanging="284"/>
        <w:jc w:val="both"/>
        <w:rPr>
          <w:rFonts w:eastAsia="Calibri"/>
        </w:rPr>
      </w:pPr>
      <w:r w:rsidRPr="00C76319">
        <w:rPr>
          <w:rFonts w:eastAsia="Calibri"/>
        </w:rPr>
        <w:t>Departamento</w:t>
      </w:r>
      <w:r w:rsidRPr="00C76319">
        <w:rPr>
          <w:rFonts w:eastAsia="Calibri"/>
        </w:rPr>
        <w:tab/>
      </w:r>
      <w:r w:rsidRPr="00C76319">
        <w:rPr>
          <w:rFonts w:eastAsia="Calibri"/>
        </w:rPr>
        <w:tab/>
        <w:t>: Cajamarca.</w:t>
      </w:r>
    </w:p>
    <w:p w:rsidR="00435B5B" w:rsidRPr="00C76319" w:rsidRDefault="00435B5B" w:rsidP="00342155">
      <w:pPr>
        <w:numPr>
          <w:ilvl w:val="0"/>
          <w:numId w:val="5"/>
        </w:numPr>
        <w:autoSpaceDE/>
        <w:autoSpaceDN/>
        <w:spacing w:line="360" w:lineRule="auto"/>
        <w:ind w:left="1561" w:hanging="284"/>
        <w:jc w:val="both"/>
        <w:rPr>
          <w:rFonts w:eastAsia="Calibri"/>
        </w:rPr>
      </w:pPr>
      <w:r w:rsidRPr="00C76319">
        <w:rPr>
          <w:rFonts w:eastAsia="Calibri"/>
        </w:rPr>
        <w:t>Provincia</w:t>
      </w:r>
      <w:r w:rsidRPr="00C76319">
        <w:rPr>
          <w:rFonts w:eastAsia="Calibri"/>
        </w:rPr>
        <w:tab/>
      </w:r>
      <w:r w:rsidRPr="00C76319">
        <w:rPr>
          <w:rFonts w:eastAsia="Calibri"/>
        </w:rPr>
        <w:tab/>
      </w:r>
      <w:r w:rsidRPr="00C76319">
        <w:rPr>
          <w:rFonts w:eastAsia="Calibri"/>
        </w:rPr>
        <w:tab/>
        <w:t>: Chota</w:t>
      </w:r>
    </w:p>
    <w:p w:rsidR="00435B5B" w:rsidRPr="00C76319" w:rsidRDefault="00435B5B" w:rsidP="00342155">
      <w:pPr>
        <w:numPr>
          <w:ilvl w:val="0"/>
          <w:numId w:val="5"/>
        </w:numPr>
        <w:autoSpaceDE/>
        <w:autoSpaceDN/>
        <w:spacing w:line="360" w:lineRule="auto"/>
        <w:ind w:left="1561" w:hanging="284"/>
        <w:jc w:val="both"/>
        <w:rPr>
          <w:rFonts w:eastAsia="Calibri"/>
        </w:rPr>
      </w:pPr>
      <w:r w:rsidRPr="00C76319">
        <w:rPr>
          <w:rFonts w:eastAsia="Calibri"/>
        </w:rPr>
        <w:t>Distrito</w:t>
      </w:r>
      <w:r w:rsidRPr="00C76319">
        <w:rPr>
          <w:rFonts w:eastAsia="Calibri"/>
        </w:rPr>
        <w:tab/>
      </w:r>
      <w:r w:rsidRPr="00C76319">
        <w:rPr>
          <w:rFonts w:eastAsia="Calibri"/>
        </w:rPr>
        <w:tab/>
      </w:r>
      <w:r w:rsidRPr="00C76319">
        <w:rPr>
          <w:rFonts w:eastAsia="Calibri"/>
        </w:rPr>
        <w:tab/>
        <w:t xml:space="preserve">: Chota </w:t>
      </w:r>
    </w:p>
    <w:p w:rsidR="00435B5B" w:rsidRDefault="00435B5B" w:rsidP="00435B5B">
      <w:pPr>
        <w:autoSpaceDE/>
        <w:autoSpaceDN/>
        <w:spacing w:line="360" w:lineRule="auto"/>
        <w:ind w:left="993"/>
        <w:rPr>
          <w:rFonts w:eastAsia="Calibri"/>
          <w:b/>
        </w:rPr>
      </w:pPr>
    </w:p>
    <w:p w:rsidR="00C65730" w:rsidRDefault="00C65730" w:rsidP="00435B5B">
      <w:pPr>
        <w:autoSpaceDE/>
        <w:autoSpaceDN/>
        <w:spacing w:line="360" w:lineRule="auto"/>
        <w:ind w:left="993"/>
        <w:rPr>
          <w:rFonts w:eastAsia="Calibri"/>
          <w:b/>
        </w:rPr>
      </w:pPr>
    </w:p>
    <w:p w:rsidR="00C65730" w:rsidRDefault="00C65730" w:rsidP="00435B5B">
      <w:pPr>
        <w:autoSpaceDE/>
        <w:autoSpaceDN/>
        <w:spacing w:line="360" w:lineRule="auto"/>
        <w:ind w:left="993"/>
        <w:rPr>
          <w:rFonts w:eastAsia="Calibri"/>
          <w:b/>
        </w:rPr>
      </w:pPr>
    </w:p>
    <w:p w:rsidR="00C65730" w:rsidRDefault="00C65730" w:rsidP="00435B5B">
      <w:pPr>
        <w:autoSpaceDE/>
        <w:autoSpaceDN/>
        <w:spacing w:line="360" w:lineRule="auto"/>
        <w:ind w:left="993"/>
        <w:rPr>
          <w:rFonts w:eastAsia="Calibri"/>
          <w:b/>
        </w:rPr>
      </w:pPr>
    </w:p>
    <w:p w:rsidR="00C65730" w:rsidRDefault="00C65730" w:rsidP="00435B5B">
      <w:pPr>
        <w:autoSpaceDE/>
        <w:autoSpaceDN/>
        <w:spacing w:line="360" w:lineRule="auto"/>
        <w:ind w:left="993"/>
        <w:rPr>
          <w:rFonts w:eastAsia="Calibri"/>
          <w:b/>
        </w:rPr>
      </w:pPr>
    </w:p>
    <w:p w:rsidR="00435B5B" w:rsidRPr="000C59C1" w:rsidRDefault="00435B5B" w:rsidP="00342155">
      <w:pPr>
        <w:autoSpaceDE/>
        <w:autoSpaceDN/>
        <w:spacing w:line="360" w:lineRule="auto"/>
        <w:ind w:left="993"/>
        <w:jc w:val="center"/>
        <w:rPr>
          <w:rFonts w:eastAsia="Calibri"/>
          <w:b/>
        </w:rPr>
      </w:pPr>
      <w:r w:rsidRPr="000C59C1">
        <w:rPr>
          <w:rFonts w:eastAsia="Calibri"/>
          <w:b/>
        </w:rPr>
        <w:lastRenderedPageBreak/>
        <w:t>Figura</w:t>
      </w:r>
      <w:r>
        <w:rPr>
          <w:rFonts w:eastAsia="Calibri"/>
          <w:b/>
        </w:rPr>
        <w:t xml:space="preserve"> 3.1</w:t>
      </w:r>
      <w:r w:rsidRPr="000C59C1">
        <w:rPr>
          <w:rFonts w:eastAsia="Calibri"/>
          <w:b/>
        </w:rPr>
        <w:t xml:space="preserve">: </w:t>
      </w:r>
      <w:r w:rsidR="00D53436">
        <w:rPr>
          <w:rFonts w:eastAsia="Calibri"/>
        </w:rPr>
        <w:t>Mapa p</w:t>
      </w:r>
      <w:r w:rsidRPr="000C59C1">
        <w:rPr>
          <w:rFonts w:eastAsia="Calibri"/>
        </w:rPr>
        <w:t>olítico del Perú</w:t>
      </w:r>
    </w:p>
    <w:p w:rsidR="00435B5B" w:rsidRDefault="00E117ED" w:rsidP="00435B5B">
      <w:pPr>
        <w:autoSpaceDE/>
        <w:autoSpaceDN/>
        <w:ind w:left="993"/>
        <w:jc w:val="center"/>
        <w:rPr>
          <w:rFonts w:eastAsia="Calibri"/>
          <w:b/>
        </w:rPr>
      </w:pPr>
      <w:r>
        <w:rPr>
          <w:noProof/>
          <w:lang w:eastAsia="es-PE"/>
        </w:rPr>
        <w:drawing>
          <wp:inline distT="0" distB="0" distL="0" distR="0" wp14:anchorId="5C831537" wp14:editId="2BD1BCA5">
            <wp:extent cx="3190240" cy="3829050"/>
            <wp:effectExtent l="19050" t="19050" r="1016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2626" cy="3831914"/>
                    </a:xfrm>
                    <a:prstGeom prst="rect">
                      <a:avLst/>
                    </a:prstGeom>
                    <a:ln>
                      <a:solidFill>
                        <a:schemeClr val="bg1">
                          <a:lumMod val="75000"/>
                        </a:schemeClr>
                      </a:solidFill>
                    </a:ln>
                  </pic:spPr>
                </pic:pic>
              </a:graphicData>
            </a:graphic>
          </wp:inline>
        </w:drawing>
      </w:r>
    </w:p>
    <w:p w:rsidR="00435B5B" w:rsidRDefault="00435B5B" w:rsidP="00342155">
      <w:pPr>
        <w:autoSpaceDE/>
        <w:autoSpaceDN/>
        <w:ind w:left="993"/>
        <w:jc w:val="right"/>
        <w:rPr>
          <w:rStyle w:val="Hipervnculo"/>
          <w:rFonts w:eastAsia="Calibri"/>
          <w:color w:val="auto"/>
          <w:u w:val="none"/>
        </w:rPr>
      </w:pPr>
      <w:r>
        <w:rPr>
          <w:rFonts w:eastAsia="Calibri"/>
          <w:b/>
        </w:rPr>
        <w:t>Fuente:</w:t>
      </w:r>
      <w:r w:rsidRPr="00195FCC">
        <w:rPr>
          <w:rFonts w:eastAsia="Calibri"/>
          <w:b/>
        </w:rPr>
        <w:t xml:space="preserve"> </w:t>
      </w:r>
      <w:r w:rsidRPr="00195FCC">
        <w:rPr>
          <w:rFonts w:eastAsia="Calibri"/>
        </w:rPr>
        <w:t xml:space="preserve">https://www.google.com.pe/ </w:t>
      </w:r>
      <w:hyperlink r:id="rId28" w:history="1">
        <w:r w:rsidRPr="00195FCC">
          <w:rPr>
            <w:rStyle w:val="Hipervnculo"/>
            <w:rFonts w:eastAsia="Calibri"/>
            <w:color w:val="auto"/>
            <w:u w:val="none"/>
          </w:rPr>
          <w:t>www.slideshare.net</w:t>
        </w:r>
      </w:hyperlink>
    </w:p>
    <w:p w:rsidR="00342155" w:rsidRDefault="00342155" w:rsidP="000501FA">
      <w:pPr>
        <w:autoSpaceDE/>
        <w:autoSpaceDN/>
        <w:rPr>
          <w:rFonts w:eastAsia="Calibri"/>
        </w:rPr>
      </w:pPr>
    </w:p>
    <w:p w:rsidR="00342155" w:rsidRPr="000501FA" w:rsidRDefault="00435B5B" w:rsidP="000501FA">
      <w:pPr>
        <w:autoSpaceDE/>
        <w:autoSpaceDN/>
        <w:spacing w:line="480" w:lineRule="auto"/>
        <w:ind w:left="993"/>
        <w:jc w:val="center"/>
        <w:rPr>
          <w:rFonts w:eastAsia="Calibri"/>
        </w:rPr>
      </w:pPr>
      <w:r w:rsidRPr="000C59C1">
        <w:rPr>
          <w:rFonts w:eastAsia="Calibri"/>
          <w:b/>
        </w:rPr>
        <w:t>Figura</w:t>
      </w:r>
      <w:r>
        <w:rPr>
          <w:rFonts w:eastAsia="Calibri"/>
          <w:b/>
        </w:rPr>
        <w:t xml:space="preserve"> 3.2</w:t>
      </w:r>
      <w:r w:rsidRPr="000C59C1">
        <w:rPr>
          <w:rFonts w:eastAsia="Calibri"/>
          <w:b/>
        </w:rPr>
        <w:t xml:space="preserve">: </w:t>
      </w:r>
      <w:r>
        <w:rPr>
          <w:rFonts w:eastAsia="Calibri"/>
        </w:rPr>
        <w:t>Departamento de Cajamarca</w:t>
      </w:r>
    </w:p>
    <w:p w:rsidR="00435B5B" w:rsidRDefault="008F49F8" w:rsidP="008F49F8">
      <w:pPr>
        <w:autoSpaceDE/>
        <w:autoSpaceDN/>
        <w:ind w:left="993"/>
        <w:jc w:val="center"/>
        <w:rPr>
          <w:rFonts w:eastAsia="Calibri"/>
          <w:b/>
        </w:rPr>
      </w:pPr>
      <w:r>
        <w:rPr>
          <w:noProof/>
          <w:lang w:eastAsia="es-PE"/>
        </w:rPr>
        <w:drawing>
          <wp:inline distT="0" distB="0" distL="0" distR="0" wp14:anchorId="283EC6D5" wp14:editId="0B5E9866">
            <wp:extent cx="3170555" cy="3810000"/>
            <wp:effectExtent l="19050" t="19050" r="107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7542" cy="3842430"/>
                    </a:xfrm>
                    <a:prstGeom prst="rect">
                      <a:avLst/>
                    </a:prstGeom>
                    <a:ln>
                      <a:solidFill>
                        <a:schemeClr val="bg1">
                          <a:lumMod val="75000"/>
                        </a:schemeClr>
                      </a:solidFill>
                    </a:ln>
                  </pic:spPr>
                </pic:pic>
              </a:graphicData>
            </a:graphic>
          </wp:inline>
        </w:drawing>
      </w:r>
    </w:p>
    <w:p w:rsidR="000501FA" w:rsidRDefault="00435B5B" w:rsidP="000501FA">
      <w:pPr>
        <w:autoSpaceDE/>
        <w:autoSpaceDN/>
        <w:ind w:left="993"/>
        <w:jc w:val="right"/>
        <w:rPr>
          <w:rFonts w:eastAsia="Calibri"/>
        </w:rPr>
      </w:pPr>
      <w:r>
        <w:rPr>
          <w:rFonts w:eastAsia="Calibri"/>
          <w:b/>
        </w:rPr>
        <w:t>Fuente:</w:t>
      </w:r>
      <w:r w:rsidRPr="00195FCC">
        <w:rPr>
          <w:rFonts w:eastAsia="Calibri"/>
          <w:b/>
        </w:rPr>
        <w:t xml:space="preserve"> </w:t>
      </w:r>
      <w:hyperlink r:id="rId30" w:history="1">
        <w:r w:rsidR="000501FA" w:rsidRPr="000501FA">
          <w:rPr>
            <w:rStyle w:val="Hipervnculo"/>
            <w:rFonts w:eastAsia="Calibri"/>
            <w:color w:val="auto"/>
            <w:u w:val="none"/>
          </w:rPr>
          <w:t>https://www.google.com.pe/perutoptours.com</w:t>
        </w:r>
      </w:hyperlink>
    </w:p>
    <w:p w:rsidR="00435B5B" w:rsidRDefault="00435B5B" w:rsidP="000501FA">
      <w:pPr>
        <w:autoSpaceDE/>
        <w:autoSpaceDN/>
        <w:spacing w:line="480" w:lineRule="auto"/>
        <w:ind w:left="993"/>
        <w:jc w:val="center"/>
        <w:rPr>
          <w:rFonts w:eastAsia="Calibri"/>
        </w:rPr>
      </w:pPr>
      <w:r w:rsidRPr="000C59C1">
        <w:rPr>
          <w:rFonts w:eastAsia="Calibri"/>
          <w:b/>
        </w:rPr>
        <w:lastRenderedPageBreak/>
        <w:t>Figura</w:t>
      </w:r>
      <w:r w:rsidR="00D76FA4">
        <w:rPr>
          <w:rFonts w:eastAsia="Calibri"/>
          <w:b/>
        </w:rPr>
        <w:t xml:space="preserve"> 3.3</w:t>
      </w:r>
      <w:r w:rsidRPr="000C59C1">
        <w:rPr>
          <w:rFonts w:eastAsia="Calibri"/>
          <w:b/>
        </w:rPr>
        <w:t xml:space="preserve">: </w:t>
      </w:r>
      <w:r>
        <w:rPr>
          <w:rFonts w:eastAsia="Calibri"/>
        </w:rPr>
        <w:t>Distrito de Chota</w:t>
      </w:r>
    </w:p>
    <w:p w:rsidR="00435B5B" w:rsidRDefault="009E06EF" w:rsidP="009E06EF">
      <w:pPr>
        <w:autoSpaceDE/>
        <w:autoSpaceDN/>
        <w:jc w:val="center"/>
        <w:rPr>
          <w:rFonts w:eastAsia="Calibri"/>
          <w:b/>
        </w:rPr>
      </w:pPr>
      <w:r>
        <w:rPr>
          <w:noProof/>
          <w:lang w:eastAsia="es-PE"/>
        </w:rPr>
        <w:drawing>
          <wp:inline distT="0" distB="0" distL="0" distR="0" wp14:anchorId="2C88F752" wp14:editId="1D84C169">
            <wp:extent cx="5067206" cy="4767942"/>
            <wp:effectExtent l="19050" t="19050" r="19685"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3119" cy="4782915"/>
                    </a:xfrm>
                    <a:prstGeom prst="rect">
                      <a:avLst/>
                    </a:prstGeom>
                    <a:ln>
                      <a:solidFill>
                        <a:schemeClr val="bg1">
                          <a:lumMod val="85000"/>
                        </a:schemeClr>
                      </a:solidFill>
                    </a:ln>
                  </pic:spPr>
                </pic:pic>
              </a:graphicData>
            </a:graphic>
          </wp:inline>
        </w:drawing>
      </w:r>
    </w:p>
    <w:p w:rsidR="00435B5B" w:rsidRDefault="00435B5B" w:rsidP="00342155">
      <w:pPr>
        <w:autoSpaceDE/>
        <w:autoSpaceDN/>
        <w:ind w:left="993"/>
        <w:jc w:val="right"/>
        <w:rPr>
          <w:rStyle w:val="Hipervnculo"/>
          <w:rFonts w:eastAsia="Calibri"/>
          <w:color w:val="auto"/>
          <w:u w:val="none"/>
        </w:rPr>
      </w:pPr>
      <w:r>
        <w:rPr>
          <w:rFonts w:eastAsia="Calibri"/>
          <w:b/>
        </w:rPr>
        <w:t>Fuente:</w:t>
      </w:r>
      <w:r w:rsidRPr="00195FCC">
        <w:rPr>
          <w:rFonts w:eastAsia="Calibri"/>
          <w:b/>
        </w:rPr>
        <w:t xml:space="preserve"> </w:t>
      </w:r>
      <w:hyperlink r:id="rId32" w:history="1">
        <w:r w:rsidRPr="000E456B">
          <w:rPr>
            <w:rStyle w:val="Hipervnculo"/>
            <w:rFonts w:eastAsia="Calibri"/>
            <w:color w:val="auto"/>
            <w:u w:val="none"/>
          </w:rPr>
          <w:t>https://www.google.com.pe/perutoptours.com</w:t>
        </w:r>
      </w:hyperlink>
    </w:p>
    <w:p w:rsidR="00342155" w:rsidRDefault="00342155" w:rsidP="000501FA">
      <w:pPr>
        <w:autoSpaceDE/>
        <w:autoSpaceDN/>
        <w:spacing w:line="360" w:lineRule="auto"/>
        <w:rPr>
          <w:rFonts w:eastAsia="Calibri"/>
          <w:b/>
        </w:rPr>
      </w:pPr>
    </w:p>
    <w:p w:rsidR="005904F3" w:rsidRDefault="005904F3" w:rsidP="00342155">
      <w:pPr>
        <w:autoSpaceDE/>
        <w:autoSpaceDN/>
        <w:spacing w:line="360" w:lineRule="auto"/>
        <w:ind w:left="993"/>
        <w:jc w:val="center"/>
        <w:rPr>
          <w:rFonts w:eastAsia="Calibri"/>
        </w:rPr>
      </w:pPr>
      <w:r w:rsidRPr="000C59C1">
        <w:rPr>
          <w:rFonts w:eastAsia="Calibri"/>
          <w:b/>
        </w:rPr>
        <w:t>Figura</w:t>
      </w:r>
      <w:r w:rsidR="00D76FA4">
        <w:rPr>
          <w:rFonts w:eastAsia="Calibri"/>
          <w:b/>
        </w:rPr>
        <w:t xml:space="preserve"> 3.4</w:t>
      </w:r>
      <w:r w:rsidRPr="000C59C1">
        <w:rPr>
          <w:rFonts w:eastAsia="Calibri"/>
          <w:b/>
        </w:rPr>
        <w:t xml:space="preserve">: </w:t>
      </w:r>
      <w:r w:rsidR="004F161F">
        <w:rPr>
          <w:rFonts w:eastAsia="Calibri"/>
        </w:rPr>
        <w:t>Zona de trabajo</w:t>
      </w:r>
    </w:p>
    <w:p w:rsidR="00435B5B" w:rsidRDefault="009E06EF" w:rsidP="009E06EF">
      <w:pPr>
        <w:autoSpaceDE/>
        <w:autoSpaceDN/>
        <w:jc w:val="center"/>
        <w:rPr>
          <w:rFonts w:eastAsia="Calibri"/>
        </w:rPr>
      </w:pPr>
      <w:r>
        <w:rPr>
          <w:noProof/>
          <w:lang w:eastAsia="es-PE"/>
        </w:rPr>
        <w:drawing>
          <wp:inline distT="0" distB="0" distL="0" distR="0" wp14:anchorId="2B805E8C" wp14:editId="76B7D9BA">
            <wp:extent cx="5734050" cy="2696210"/>
            <wp:effectExtent l="19050" t="19050" r="19050" b="2794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4050" cy="2696210"/>
                    </a:xfrm>
                    <a:prstGeom prst="rect">
                      <a:avLst/>
                    </a:prstGeom>
                    <a:ln>
                      <a:solidFill>
                        <a:schemeClr val="bg1">
                          <a:lumMod val="85000"/>
                        </a:schemeClr>
                      </a:solidFill>
                    </a:ln>
                  </pic:spPr>
                </pic:pic>
              </a:graphicData>
            </a:graphic>
          </wp:inline>
        </w:drawing>
      </w:r>
    </w:p>
    <w:p w:rsidR="00435B5B" w:rsidRPr="005904F3" w:rsidRDefault="00435B5B" w:rsidP="00342155">
      <w:pPr>
        <w:autoSpaceDE/>
        <w:autoSpaceDN/>
        <w:spacing w:line="480" w:lineRule="auto"/>
        <w:ind w:left="993"/>
        <w:jc w:val="right"/>
        <w:rPr>
          <w:rFonts w:eastAsia="Calibri"/>
        </w:rPr>
      </w:pPr>
      <w:r>
        <w:rPr>
          <w:rFonts w:eastAsia="Calibri"/>
          <w:b/>
        </w:rPr>
        <w:t>Fuente:</w:t>
      </w:r>
      <w:r w:rsidRPr="00195FCC">
        <w:rPr>
          <w:rFonts w:eastAsia="Calibri"/>
          <w:b/>
        </w:rPr>
        <w:t xml:space="preserve"> </w:t>
      </w:r>
      <w:hyperlink r:id="rId34" w:history="1">
        <w:r w:rsidRPr="000E456B">
          <w:rPr>
            <w:rStyle w:val="Hipervnculo"/>
            <w:rFonts w:eastAsia="Calibri"/>
            <w:color w:val="auto"/>
            <w:u w:val="none"/>
          </w:rPr>
          <w:t>https://www.google.com.pe/perutoptours.com</w:t>
        </w:r>
      </w:hyperlink>
    </w:p>
    <w:p w:rsidR="008D2198" w:rsidRPr="00342155" w:rsidRDefault="00342155" w:rsidP="00342155">
      <w:pPr>
        <w:pStyle w:val="Prrafodelista"/>
        <w:numPr>
          <w:ilvl w:val="2"/>
          <w:numId w:val="13"/>
        </w:numPr>
        <w:adjustRightInd w:val="0"/>
        <w:ind w:left="1134" w:hanging="708"/>
        <w:rPr>
          <w:rFonts w:ascii="Times New Roman" w:hAnsi="Times New Roman"/>
          <w:b/>
          <w:bCs/>
          <w:kern w:val="32"/>
          <w:sz w:val="24"/>
        </w:rPr>
      </w:pPr>
      <w:r w:rsidRPr="00342155">
        <w:rPr>
          <w:rFonts w:ascii="Times New Roman" w:hAnsi="Times New Roman"/>
          <w:b/>
          <w:bCs/>
          <w:kern w:val="32"/>
          <w:sz w:val="24"/>
        </w:rPr>
        <w:lastRenderedPageBreak/>
        <w:t>Duración de la investigación</w:t>
      </w:r>
    </w:p>
    <w:p w:rsidR="008D2198" w:rsidRPr="00A65EC8" w:rsidRDefault="008D2198" w:rsidP="00342155">
      <w:pPr>
        <w:spacing w:line="360" w:lineRule="auto"/>
        <w:ind w:left="1134"/>
        <w:contextualSpacing/>
        <w:rPr>
          <w:bCs/>
          <w:kern w:val="32"/>
        </w:rPr>
      </w:pPr>
      <w:r>
        <w:rPr>
          <w:bCs/>
          <w:kern w:val="32"/>
        </w:rPr>
        <w:t xml:space="preserve">La investigación ha tenido un periodo de elaboración de un año y ocho meses desde la aprobación del plan de tesis. </w:t>
      </w:r>
    </w:p>
    <w:p w:rsidR="008D2198" w:rsidRDefault="008D2198" w:rsidP="008D2198">
      <w:pPr>
        <w:contextualSpacing/>
        <w:jc w:val="center"/>
        <w:rPr>
          <w:b/>
          <w:bCs/>
          <w:kern w:val="32"/>
        </w:rPr>
      </w:pPr>
    </w:p>
    <w:p w:rsidR="008D2198" w:rsidRPr="006F67DE" w:rsidRDefault="008D2198" w:rsidP="006F67DE">
      <w:pPr>
        <w:pStyle w:val="Prrafodelista"/>
        <w:numPr>
          <w:ilvl w:val="1"/>
          <w:numId w:val="13"/>
        </w:numPr>
        <w:shd w:val="clear" w:color="auto" w:fill="FFFFFF"/>
        <w:adjustRightInd w:val="0"/>
        <w:spacing w:line="240" w:lineRule="auto"/>
        <w:ind w:left="426" w:hanging="426"/>
        <w:jc w:val="both"/>
        <w:rPr>
          <w:rFonts w:ascii="Times New Roman" w:hAnsi="Times New Roman"/>
          <w:b/>
          <w:bCs/>
          <w:color w:val="000000"/>
          <w:sz w:val="24"/>
          <w:szCs w:val="24"/>
          <w:lang w:val="es-ES_tradnl"/>
        </w:rPr>
      </w:pPr>
      <w:r w:rsidRPr="006F67DE">
        <w:rPr>
          <w:rFonts w:ascii="Times New Roman" w:hAnsi="Times New Roman"/>
          <w:b/>
          <w:bCs/>
          <w:color w:val="000000"/>
          <w:sz w:val="24"/>
          <w:szCs w:val="24"/>
          <w:lang w:val="es-ES_tradnl"/>
        </w:rPr>
        <w:t xml:space="preserve">Procedimiento </w:t>
      </w:r>
    </w:p>
    <w:p w:rsidR="008D2198" w:rsidRDefault="008D2198" w:rsidP="008D2198">
      <w:pPr>
        <w:contextualSpacing/>
        <w:rPr>
          <w:b/>
          <w:bCs/>
          <w:kern w:val="32"/>
        </w:rPr>
      </w:pPr>
    </w:p>
    <w:p w:rsidR="008D2198" w:rsidRPr="006F67DE" w:rsidRDefault="008D2198" w:rsidP="006F67DE">
      <w:pPr>
        <w:pStyle w:val="Prrafodelista"/>
        <w:numPr>
          <w:ilvl w:val="2"/>
          <w:numId w:val="13"/>
        </w:numPr>
        <w:adjustRightInd w:val="0"/>
        <w:ind w:left="1134" w:hanging="708"/>
        <w:rPr>
          <w:rFonts w:ascii="Times New Roman" w:hAnsi="Times New Roman"/>
          <w:b/>
          <w:bCs/>
          <w:kern w:val="32"/>
          <w:sz w:val="24"/>
        </w:rPr>
      </w:pPr>
      <w:r w:rsidRPr="006F67DE">
        <w:rPr>
          <w:rFonts w:ascii="Times New Roman" w:hAnsi="Times New Roman"/>
          <w:b/>
          <w:bCs/>
          <w:kern w:val="32"/>
          <w:sz w:val="24"/>
        </w:rPr>
        <w:t xml:space="preserve">Reconocimiento de la zona </w:t>
      </w:r>
    </w:p>
    <w:p w:rsidR="008D2198" w:rsidRDefault="008D2198" w:rsidP="006F67DE">
      <w:pPr>
        <w:spacing w:line="360" w:lineRule="auto"/>
        <w:ind w:left="1134"/>
        <w:contextualSpacing/>
        <w:jc w:val="both"/>
        <w:rPr>
          <w:bCs/>
          <w:kern w:val="32"/>
        </w:rPr>
      </w:pPr>
      <w:r>
        <w:rPr>
          <w:bCs/>
          <w:kern w:val="32"/>
        </w:rPr>
        <w:t>Antes de iniciar con el levantamiento topográfico se realizó un recorrido en toda la vía en estudio para poder conocer en qué situación se encuentra esta, como también determinar las posible</w:t>
      </w:r>
      <w:r w:rsidR="00C07780">
        <w:rPr>
          <w:bCs/>
          <w:kern w:val="32"/>
        </w:rPr>
        <w:t>s ubicaciones de las estaciones.</w:t>
      </w:r>
    </w:p>
    <w:p w:rsidR="008D2198" w:rsidRPr="005C48AA" w:rsidRDefault="008D2198" w:rsidP="008D2198">
      <w:pPr>
        <w:contextualSpacing/>
        <w:rPr>
          <w:bCs/>
          <w:kern w:val="32"/>
        </w:rPr>
      </w:pPr>
    </w:p>
    <w:p w:rsidR="00D169F4" w:rsidRPr="00D169F4" w:rsidRDefault="008D2198" w:rsidP="00D169F4">
      <w:pPr>
        <w:pStyle w:val="Prrafodelista"/>
        <w:numPr>
          <w:ilvl w:val="2"/>
          <w:numId w:val="13"/>
        </w:numPr>
        <w:adjustRightInd w:val="0"/>
        <w:ind w:left="1134" w:hanging="708"/>
        <w:rPr>
          <w:rFonts w:ascii="Times New Roman" w:hAnsi="Times New Roman"/>
          <w:b/>
          <w:bCs/>
          <w:kern w:val="32"/>
          <w:sz w:val="24"/>
        </w:rPr>
      </w:pPr>
      <w:r w:rsidRPr="00AB77A4">
        <w:rPr>
          <w:rFonts w:ascii="Times New Roman" w:hAnsi="Times New Roman"/>
          <w:b/>
          <w:bCs/>
          <w:kern w:val="32"/>
          <w:sz w:val="24"/>
        </w:rPr>
        <w:t xml:space="preserve">Levantamiento topográfico de la carretera </w:t>
      </w:r>
    </w:p>
    <w:p w:rsidR="00D169F4" w:rsidRPr="00D169F4" w:rsidRDefault="00D169F4" w:rsidP="00D169F4">
      <w:pPr>
        <w:spacing w:line="360" w:lineRule="auto"/>
        <w:ind w:left="1134"/>
        <w:jc w:val="both"/>
        <w:rPr>
          <w:bCs/>
          <w:kern w:val="32"/>
        </w:rPr>
      </w:pPr>
      <w:r w:rsidRPr="00D169F4">
        <w:rPr>
          <w:bCs/>
          <w:kern w:val="32"/>
        </w:rPr>
        <w:t xml:space="preserve">Primero se </w:t>
      </w:r>
      <w:r w:rsidR="006568FF">
        <w:rPr>
          <w:bCs/>
          <w:kern w:val="32"/>
        </w:rPr>
        <w:t>ubicó la estación donde se pudo</w:t>
      </w:r>
      <w:r w:rsidRPr="00D169F4">
        <w:rPr>
          <w:bCs/>
          <w:kern w:val="32"/>
        </w:rPr>
        <w:t xml:space="preserve"> radiar la mayor cantidad de puntos; este punto se ha identificado con clavos y pintura.</w:t>
      </w:r>
    </w:p>
    <w:p w:rsidR="00D169F4" w:rsidRPr="00D169F4" w:rsidRDefault="00D169F4" w:rsidP="00D169F4">
      <w:pPr>
        <w:spacing w:line="360" w:lineRule="auto"/>
        <w:ind w:left="1134"/>
        <w:jc w:val="both"/>
        <w:rPr>
          <w:bCs/>
          <w:kern w:val="32"/>
        </w:rPr>
      </w:pPr>
      <w:r w:rsidRPr="00D169F4">
        <w:rPr>
          <w:bCs/>
          <w:kern w:val="32"/>
        </w:rPr>
        <w:t xml:space="preserve">Segundo se ha considerado el punto </w:t>
      </w:r>
      <w:proofErr w:type="gramStart"/>
      <w:r w:rsidRPr="00D169F4">
        <w:rPr>
          <w:bCs/>
          <w:kern w:val="32"/>
        </w:rPr>
        <w:t>de  referencia</w:t>
      </w:r>
      <w:proofErr w:type="gramEnd"/>
      <w:r w:rsidRPr="00D169F4">
        <w:rPr>
          <w:bCs/>
          <w:kern w:val="32"/>
        </w:rPr>
        <w:t xml:space="preserve"> al borde de la vía; este punto se ha identificado con clavos y pintura.</w:t>
      </w:r>
    </w:p>
    <w:p w:rsidR="00D169F4" w:rsidRPr="00D169F4" w:rsidRDefault="00D169F4" w:rsidP="00D169F4">
      <w:pPr>
        <w:spacing w:line="360" w:lineRule="auto"/>
        <w:ind w:left="1134"/>
        <w:jc w:val="both"/>
        <w:rPr>
          <w:bCs/>
          <w:kern w:val="32"/>
        </w:rPr>
      </w:pPr>
      <w:r w:rsidRPr="00D169F4">
        <w:rPr>
          <w:bCs/>
          <w:kern w:val="32"/>
        </w:rPr>
        <w:t>Con el uso del GPS se tomó las coordenadas de la primera estación y punto de referencia; estas coordenadas se ingresan en la estación total; una vez hecho esto, el prisma se ubicó en el punto de referencia para luego visarlo con la estación total. De esta manera la estación estará referenciada, procediéndose luego a la radiación.</w:t>
      </w:r>
    </w:p>
    <w:p w:rsidR="008D2198" w:rsidRPr="00824AFF" w:rsidRDefault="008D2198" w:rsidP="008D2198">
      <w:pPr>
        <w:contextualSpacing/>
        <w:rPr>
          <w:b/>
          <w:bCs/>
          <w:kern w:val="32"/>
        </w:rPr>
      </w:pPr>
    </w:p>
    <w:p w:rsidR="00994C69" w:rsidRPr="00AB77A4" w:rsidRDefault="008D2198" w:rsidP="00AB77A4">
      <w:pPr>
        <w:pStyle w:val="Prrafodelista"/>
        <w:numPr>
          <w:ilvl w:val="2"/>
          <w:numId w:val="13"/>
        </w:numPr>
        <w:adjustRightInd w:val="0"/>
        <w:ind w:left="1134" w:hanging="708"/>
        <w:rPr>
          <w:rFonts w:ascii="Times New Roman" w:hAnsi="Times New Roman"/>
          <w:b/>
          <w:bCs/>
          <w:kern w:val="32"/>
          <w:sz w:val="24"/>
        </w:rPr>
      </w:pPr>
      <w:r w:rsidRPr="00AB77A4">
        <w:rPr>
          <w:rFonts w:ascii="Times New Roman" w:hAnsi="Times New Roman"/>
          <w:b/>
          <w:bCs/>
          <w:kern w:val="32"/>
          <w:sz w:val="24"/>
        </w:rPr>
        <w:t xml:space="preserve">Toma de datos </w:t>
      </w:r>
    </w:p>
    <w:p w:rsidR="00D169F4" w:rsidRPr="00D169F4" w:rsidRDefault="00D169F4" w:rsidP="00D169F4">
      <w:pPr>
        <w:spacing w:line="360" w:lineRule="auto"/>
        <w:ind w:left="1134"/>
        <w:jc w:val="both"/>
        <w:rPr>
          <w:bCs/>
          <w:kern w:val="32"/>
        </w:rPr>
      </w:pPr>
      <w:r w:rsidRPr="00D169F4">
        <w:rPr>
          <w:bCs/>
          <w:kern w:val="32"/>
        </w:rPr>
        <w:t>Luego de haber estacionado y referenciado el equipo se procedió a la toma de datos de la carretera como son el eje, bordes de la carretera, cunetas, obras de arte, bordes de viviendas y puntos de relleno</w:t>
      </w:r>
      <w:r>
        <w:rPr>
          <w:bCs/>
          <w:kern w:val="32"/>
        </w:rPr>
        <w:t>.</w:t>
      </w:r>
    </w:p>
    <w:p w:rsidR="008D2198" w:rsidRDefault="008D2198" w:rsidP="00AB77A4">
      <w:pPr>
        <w:spacing w:line="360" w:lineRule="auto"/>
        <w:ind w:left="1134"/>
        <w:contextualSpacing/>
        <w:rPr>
          <w:bCs/>
          <w:kern w:val="32"/>
        </w:rPr>
      </w:pPr>
    </w:p>
    <w:p w:rsidR="00C07780" w:rsidRDefault="00C07780" w:rsidP="00AB77A4">
      <w:pPr>
        <w:spacing w:line="360" w:lineRule="auto"/>
        <w:ind w:left="1134"/>
        <w:contextualSpacing/>
        <w:jc w:val="both"/>
        <w:rPr>
          <w:bCs/>
          <w:kern w:val="32"/>
        </w:rPr>
      </w:pPr>
      <w:r>
        <w:rPr>
          <w:bCs/>
          <w:kern w:val="32"/>
        </w:rPr>
        <w:t xml:space="preserve">El conteo del aforo vehicular se realizó de manera manual de lunes a viernes desde, las 8:00 am. </w:t>
      </w:r>
      <w:proofErr w:type="gramStart"/>
      <w:r>
        <w:rPr>
          <w:bCs/>
          <w:kern w:val="32"/>
        </w:rPr>
        <w:t>hasta</w:t>
      </w:r>
      <w:proofErr w:type="gramEnd"/>
      <w:r>
        <w:rPr>
          <w:bCs/>
          <w:kern w:val="32"/>
        </w:rPr>
        <w:t xml:space="preserve"> las 5 pm. </w:t>
      </w:r>
      <w:proofErr w:type="gramStart"/>
      <w:r>
        <w:rPr>
          <w:bCs/>
          <w:kern w:val="32"/>
        </w:rPr>
        <w:t>durante</w:t>
      </w:r>
      <w:proofErr w:type="gramEnd"/>
      <w:r>
        <w:rPr>
          <w:bCs/>
          <w:kern w:val="32"/>
        </w:rPr>
        <w:t xml:space="preserve"> un periodo de dos semanas. </w:t>
      </w:r>
    </w:p>
    <w:p w:rsidR="008D2198" w:rsidRPr="005C48AA" w:rsidRDefault="008D2198" w:rsidP="008D2198">
      <w:pPr>
        <w:contextualSpacing/>
        <w:rPr>
          <w:bCs/>
          <w:kern w:val="32"/>
        </w:rPr>
      </w:pPr>
    </w:p>
    <w:p w:rsidR="008D2198" w:rsidRPr="00AB77A4" w:rsidRDefault="008D2198" w:rsidP="00AB77A4">
      <w:pPr>
        <w:pStyle w:val="Prrafodelista"/>
        <w:numPr>
          <w:ilvl w:val="2"/>
          <w:numId w:val="13"/>
        </w:numPr>
        <w:adjustRightInd w:val="0"/>
        <w:ind w:left="1134" w:hanging="708"/>
        <w:rPr>
          <w:rFonts w:ascii="Times New Roman" w:hAnsi="Times New Roman"/>
          <w:b/>
          <w:bCs/>
          <w:kern w:val="32"/>
          <w:sz w:val="24"/>
        </w:rPr>
      </w:pPr>
      <w:r w:rsidRPr="00AB77A4">
        <w:rPr>
          <w:rFonts w:ascii="Times New Roman" w:hAnsi="Times New Roman"/>
          <w:b/>
          <w:bCs/>
          <w:kern w:val="32"/>
          <w:sz w:val="24"/>
        </w:rPr>
        <w:t xml:space="preserve">Trabajo de gabinete </w:t>
      </w:r>
    </w:p>
    <w:p w:rsidR="00852D5E" w:rsidRDefault="00852D5E" w:rsidP="00AB77A4">
      <w:pPr>
        <w:pStyle w:val="Prrafodelista"/>
        <w:numPr>
          <w:ilvl w:val="0"/>
          <w:numId w:val="19"/>
        </w:numPr>
        <w:ind w:left="1429"/>
        <w:jc w:val="both"/>
        <w:rPr>
          <w:rFonts w:ascii="Times New Roman" w:hAnsi="Times New Roman"/>
          <w:bCs/>
          <w:kern w:val="32"/>
          <w:sz w:val="24"/>
          <w:szCs w:val="24"/>
        </w:rPr>
      </w:pPr>
      <w:r>
        <w:rPr>
          <w:rFonts w:ascii="Times New Roman" w:hAnsi="Times New Roman"/>
          <w:bCs/>
          <w:kern w:val="32"/>
          <w:sz w:val="24"/>
          <w:szCs w:val="24"/>
        </w:rPr>
        <w:t xml:space="preserve">Se procesó los datos </w:t>
      </w:r>
      <w:proofErr w:type="gramStart"/>
      <w:r>
        <w:rPr>
          <w:rFonts w:ascii="Times New Roman" w:hAnsi="Times New Roman"/>
          <w:bCs/>
          <w:kern w:val="32"/>
          <w:sz w:val="24"/>
          <w:szCs w:val="24"/>
        </w:rPr>
        <w:t xml:space="preserve">del </w:t>
      </w:r>
      <w:r w:rsidR="00436A6E">
        <w:rPr>
          <w:rFonts w:ascii="Times New Roman" w:hAnsi="Times New Roman"/>
          <w:bCs/>
          <w:kern w:val="32"/>
          <w:sz w:val="24"/>
          <w:szCs w:val="24"/>
        </w:rPr>
        <w:t xml:space="preserve"> levantamiento</w:t>
      </w:r>
      <w:proofErr w:type="gramEnd"/>
      <w:r w:rsidR="00436A6E">
        <w:rPr>
          <w:rFonts w:ascii="Times New Roman" w:hAnsi="Times New Roman"/>
          <w:bCs/>
          <w:kern w:val="32"/>
          <w:sz w:val="24"/>
          <w:szCs w:val="24"/>
        </w:rPr>
        <w:t xml:space="preserve"> topográfico</w:t>
      </w:r>
      <w:r>
        <w:rPr>
          <w:rFonts w:ascii="Times New Roman" w:hAnsi="Times New Roman"/>
          <w:bCs/>
          <w:kern w:val="32"/>
          <w:sz w:val="24"/>
          <w:szCs w:val="24"/>
        </w:rPr>
        <w:t xml:space="preserve"> en el </w:t>
      </w:r>
      <w:r w:rsidR="00436A6E">
        <w:rPr>
          <w:rFonts w:ascii="Times New Roman" w:hAnsi="Times New Roman"/>
          <w:bCs/>
          <w:kern w:val="32"/>
          <w:sz w:val="24"/>
          <w:szCs w:val="24"/>
        </w:rPr>
        <w:t xml:space="preserve"> software</w:t>
      </w:r>
      <w:r w:rsidR="008D2198" w:rsidRPr="00F160C6">
        <w:rPr>
          <w:rFonts w:ascii="Times New Roman" w:hAnsi="Times New Roman"/>
          <w:bCs/>
          <w:kern w:val="32"/>
          <w:sz w:val="24"/>
          <w:szCs w:val="24"/>
        </w:rPr>
        <w:t xml:space="preserve"> AutoCAD Civil 3D 2016.</w:t>
      </w:r>
    </w:p>
    <w:p w:rsidR="00852D5E" w:rsidRDefault="00852D5E" w:rsidP="00AB77A4">
      <w:pPr>
        <w:pStyle w:val="Prrafodelista"/>
        <w:ind w:left="709"/>
        <w:jc w:val="both"/>
        <w:rPr>
          <w:rFonts w:ascii="Times New Roman" w:hAnsi="Times New Roman"/>
          <w:bCs/>
          <w:kern w:val="32"/>
          <w:sz w:val="24"/>
          <w:szCs w:val="24"/>
        </w:rPr>
      </w:pPr>
    </w:p>
    <w:p w:rsidR="00C512A5" w:rsidRDefault="00436A6E" w:rsidP="00AB77A4">
      <w:pPr>
        <w:pStyle w:val="Prrafodelista"/>
        <w:numPr>
          <w:ilvl w:val="0"/>
          <w:numId w:val="19"/>
        </w:numPr>
        <w:ind w:left="1429"/>
        <w:jc w:val="both"/>
        <w:rPr>
          <w:rFonts w:ascii="Times New Roman" w:hAnsi="Times New Roman"/>
          <w:bCs/>
          <w:kern w:val="32"/>
          <w:sz w:val="24"/>
          <w:szCs w:val="24"/>
        </w:rPr>
      </w:pPr>
      <w:r>
        <w:rPr>
          <w:rFonts w:ascii="Times New Roman" w:hAnsi="Times New Roman"/>
          <w:bCs/>
          <w:kern w:val="32"/>
          <w:sz w:val="24"/>
          <w:szCs w:val="24"/>
        </w:rPr>
        <w:t xml:space="preserve"> </w:t>
      </w:r>
      <w:r w:rsidR="00FF2BFE">
        <w:rPr>
          <w:rFonts w:ascii="Times New Roman" w:hAnsi="Times New Roman"/>
          <w:bCs/>
          <w:kern w:val="32"/>
          <w:sz w:val="24"/>
          <w:szCs w:val="24"/>
        </w:rPr>
        <w:t>Se dibujó</w:t>
      </w:r>
      <w:r w:rsidR="00852D5E">
        <w:rPr>
          <w:rFonts w:ascii="Times New Roman" w:hAnsi="Times New Roman"/>
          <w:bCs/>
          <w:kern w:val="32"/>
          <w:sz w:val="24"/>
          <w:szCs w:val="24"/>
        </w:rPr>
        <w:t xml:space="preserve"> </w:t>
      </w:r>
      <w:r w:rsidR="00FF2BFE">
        <w:rPr>
          <w:rFonts w:ascii="Times New Roman" w:hAnsi="Times New Roman"/>
          <w:bCs/>
          <w:kern w:val="32"/>
          <w:sz w:val="24"/>
          <w:szCs w:val="24"/>
        </w:rPr>
        <w:t>los</w:t>
      </w:r>
      <w:r w:rsidR="00852D5E">
        <w:rPr>
          <w:rFonts w:ascii="Times New Roman" w:hAnsi="Times New Roman"/>
          <w:bCs/>
          <w:kern w:val="32"/>
          <w:sz w:val="24"/>
          <w:szCs w:val="24"/>
        </w:rPr>
        <w:t xml:space="preserve"> planos tanto en planta, perfil y secciones transversales.</w:t>
      </w:r>
    </w:p>
    <w:p w:rsidR="008D2198" w:rsidRPr="00C512A5" w:rsidRDefault="00E165FA" w:rsidP="00AB77A4">
      <w:pPr>
        <w:pStyle w:val="Prrafodelista"/>
        <w:ind w:left="709"/>
        <w:jc w:val="both"/>
        <w:rPr>
          <w:rFonts w:ascii="Times New Roman" w:hAnsi="Times New Roman"/>
          <w:bCs/>
          <w:kern w:val="32"/>
          <w:sz w:val="24"/>
          <w:szCs w:val="24"/>
        </w:rPr>
      </w:pPr>
      <w:r>
        <w:rPr>
          <w:rFonts w:ascii="Times New Roman" w:hAnsi="Times New Roman"/>
          <w:bCs/>
          <w:kern w:val="32"/>
          <w:sz w:val="24"/>
          <w:szCs w:val="24"/>
        </w:rPr>
        <w:t xml:space="preserve"> </w:t>
      </w:r>
    </w:p>
    <w:p w:rsidR="00C07780" w:rsidRDefault="00E165FA" w:rsidP="00C07780">
      <w:pPr>
        <w:pStyle w:val="Prrafodelista"/>
        <w:numPr>
          <w:ilvl w:val="0"/>
          <w:numId w:val="19"/>
        </w:numPr>
        <w:ind w:left="1429"/>
        <w:jc w:val="both"/>
        <w:rPr>
          <w:rFonts w:ascii="Times New Roman" w:hAnsi="Times New Roman"/>
          <w:bCs/>
          <w:kern w:val="32"/>
          <w:sz w:val="24"/>
          <w:szCs w:val="24"/>
        </w:rPr>
      </w:pPr>
      <w:r>
        <w:rPr>
          <w:rFonts w:ascii="Times New Roman" w:hAnsi="Times New Roman"/>
          <w:bCs/>
          <w:kern w:val="32"/>
          <w:sz w:val="24"/>
          <w:szCs w:val="24"/>
        </w:rPr>
        <w:lastRenderedPageBreak/>
        <w:t>Con el programa</w:t>
      </w:r>
      <w:r w:rsidR="008D2198">
        <w:rPr>
          <w:rFonts w:ascii="Times New Roman" w:hAnsi="Times New Roman"/>
          <w:bCs/>
          <w:kern w:val="32"/>
          <w:sz w:val="24"/>
          <w:szCs w:val="24"/>
        </w:rPr>
        <w:t xml:space="preserve"> Excel se </w:t>
      </w:r>
      <w:r>
        <w:rPr>
          <w:rFonts w:ascii="Times New Roman" w:hAnsi="Times New Roman"/>
          <w:bCs/>
          <w:kern w:val="32"/>
          <w:sz w:val="24"/>
          <w:szCs w:val="24"/>
        </w:rPr>
        <w:t xml:space="preserve">realizó </w:t>
      </w:r>
      <w:r w:rsidR="008D2198" w:rsidRPr="00F160C6">
        <w:rPr>
          <w:rFonts w:ascii="Times New Roman" w:hAnsi="Times New Roman"/>
          <w:bCs/>
          <w:kern w:val="32"/>
          <w:sz w:val="24"/>
          <w:szCs w:val="24"/>
        </w:rPr>
        <w:t xml:space="preserve">el análisis y la comparación de las características geométricas </w:t>
      </w:r>
      <w:r>
        <w:rPr>
          <w:rFonts w:ascii="Times New Roman" w:hAnsi="Times New Roman"/>
          <w:bCs/>
          <w:kern w:val="32"/>
          <w:sz w:val="24"/>
          <w:szCs w:val="24"/>
        </w:rPr>
        <w:t>del camino vecinal</w:t>
      </w:r>
      <w:r w:rsidR="008D2198" w:rsidRPr="00F160C6">
        <w:rPr>
          <w:rFonts w:ascii="Times New Roman" w:hAnsi="Times New Roman"/>
          <w:bCs/>
          <w:kern w:val="32"/>
          <w:sz w:val="24"/>
          <w:szCs w:val="24"/>
        </w:rPr>
        <w:t xml:space="preserve"> en estudio con las especificaciones y normas estipuladas</w:t>
      </w:r>
      <w:r w:rsidR="008D2198" w:rsidRPr="00B96579">
        <w:t xml:space="preserve"> </w:t>
      </w:r>
      <w:r w:rsidR="008D2198">
        <w:rPr>
          <w:rFonts w:ascii="Times New Roman" w:hAnsi="Times New Roman"/>
          <w:bCs/>
          <w:kern w:val="32"/>
          <w:sz w:val="24"/>
          <w:szCs w:val="24"/>
        </w:rPr>
        <w:t>en</w:t>
      </w:r>
      <w:r w:rsidR="008D2198" w:rsidRPr="00B96579">
        <w:rPr>
          <w:rFonts w:ascii="Times New Roman" w:hAnsi="Times New Roman"/>
          <w:bCs/>
          <w:kern w:val="32"/>
          <w:sz w:val="24"/>
          <w:szCs w:val="24"/>
        </w:rPr>
        <w:t xml:space="preserve"> el manual de diseño de carreteras no pavimentadas de bajo volumen de tránsito (MDCNPBVT).</w:t>
      </w:r>
    </w:p>
    <w:p w:rsidR="00D169F4" w:rsidRPr="00D169F4" w:rsidRDefault="00D169F4" w:rsidP="00D169F4">
      <w:pPr>
        <w:jc w:val="both"/>
        <w:rPr>
          <w:bCs/>
          <w:kern w:val="32"/>
        </w:rPr>
      </w:pPr>
    </w:p>
    <w:p w:rsidR="004A763D" w:rsidRDefault="004A763D" w:rsidP="00AB77A4">
      <w:pPr>
        <w:pStyle w:val="Prrafodelista"/>
        <w:numPr>
          <w:ilvl w:val="1"/>
          <w:numId w:val="13"/>
        </w:numPr>
        <w:shd w:val="clear" w:color="auto" w:fill="FFFFFF"/>
        <w:adjustRightInd w:val="0"/>
        <w:spacing w:line="240" w:lineRule="auto"/>
        <w:ind w:left="426" w:hanging="426"/>
        <w:jc w:val="both"/>
        <w:rPr>
          <w:rFonts w:ascii="Times New Roman" w:hAnsi="Times New Roman"/>
          <w:b/>
          <w:bCs/>
          <w:color w:val="000000"/>
          <w:sz w:val="24"/>
          <w:szCs w:val="24"/>
          <w:lang w:val="es-ES_tradnl"/>
        </w:rPr>
      </w:pPr>
      <w:r w:rsidRPr="00AB77A4">
        <w:rPr>
          <w:rFonts w:ascii="Times New Roman" w:hAnsi="Times New Roman"/>
          <w:b/>
          <w:bCs/>
          <w:color w:val="000000"/>
          <w:sz w:val="24"/>
          <w:szCs w:val="24"/>
          <w:lang w:val="es-ES_tradnl"/>
        </w:rPr>
        <w:t xml:space="preserve">Tratamiento y análisis y </w:t>
      </w:r>
      <w:r w:rsidR="00FC3E36" w:rsidRPr="00AB77A4">
        <w:rPr>
          <w:rFonts w:ascii="Times New Roman" w:hAnsi="Times New Roman"/>
          <w:b/>
          <w:bCs/>
          <w:color w:val="000000"/>
          <w:sz w:val="24"/>
          <w:szCs w:val="24"/>
          <w:lang w:val="es-ES_tradnl"/>
        </w:rPr>
        <w:t>presentación</w:t>
      </w:r>
      <w:r w:rsidR="00AB77A4">
        <w:rPr>
          <w:rFonts w:ascii="Times New Roman" w:hAnsi="Times New Roman"/>
          <w:b/>
          <w:bCs/>
          <w:color w:val="000000"/>
          <w:sz w:val="24"/>
          <w:szCs w:val="24"/>
          <w:lang w:val="es-ES_tradnl"/>
        </w:rPr>
        <w:t xml:space="preserve"> de resultados</w:t>
      </w:r>
    </w:p>
    <w:p w:rsidR="00AB77A4" w:rsidRPr="00AB77A4" w:rsidRDefault="00AB77A4" w:rsidP="00AB77A4">
      <w:pPr>
        <w:pStyle w:val="Prrafodelista"/>
        <w:shd w:val="clear" w:color="auto" w:fill="FFFFFF"/>
        <w:adjustRightInd w:val="0"/>
        <w:spacing w:line="240" w:lineRule="auto"/>
        <w:ind w:left="426"/>
        <w:jc w:val="both"/>
        <w:rPr>
          <w:rFonts w:ascii="Times New Roman" w:hAnsi="Times New Roman"/>
          <w:b/>
          <w:bCs/>
          <w:color w:val="000000"/>
          <w:sz w:val="24"/>
          <w:szCs w:val="24"/>
          <w:lang w:val="es-ES_tradnl"/>
        </w:rPr>
      </w:pPr>
    </w:p>
    <w:p w:rsidR="00FC3E36" w:rsidRDefault="00FC3E36" w:rsidP="00AB77A4">
      <w:pPr>
        <w:pStyle w:val="Prrafodelista"/>
        <w:numPr>
          <w:ilvl w:val="2"/>
          <w:numId w:val="13"/>
        </w:numPr>
        <w:adjustRightInd w:val="0"/>
        <w:ind w:left="1134" w:hanging="708"/>
        <w:rPr>
          <w:rFonts w:ascii="Times New Roman" w:hAnsi="Times New Roman"/>
          <w:b/>
          <w:bCs/>
          <w:kern w:val="32"/>
          <w:sz w:val="24"/>
        </w:rPr>
      </w:pPr>
      <w:r w:rsidRPr="00AB77A4">
        <w:rPr>
          <w:rFonts w:ascii="Times New Roman" w:hAnsi="Times New Roman"/>
          <w:b/>
          <w:bCs/>
          <w:kern w:val="32"/>
          <w:sz w:val="24"/>
        </w:rPr>
        <w:t>Análisis de datos</w:t>
      </w:r>
    </w:p>
    <w:p w:rsidR="00B64794" w:rsidRPr="00B64794" w:rsidRDefault="00B64794" w:rsidP="00B64794">
      <w:pPr>
        <w:adjustRightInd w:val="0"/>
        <w:ind w:left="426"/>
        <w:rPr>
          <w:b/>
          <w:bCs/>
          <w:kern w:val="32"/>
        </w:rPr>
      </w:pPr>
    </w:p>
    <w:p w:rsidR="00FC3E36" w:rsidRPr="00AB77A4" w:rsidRDefault="00AB77A4" w:rsidP="00AB77A4">
      <w:pPr>
        <w:pStyle w:val="Prrafodelista"/>
        <w:numPr>
          <w:ilvl w:val="3"/>
          <w:numId w:val="13"/>
        </w:numPr>
        <w:adjustRightInd w:val="0"/>
        <w:ind w:firstLine="414"/>
        <w:rPr>
          <w:rFonts w:ascii="Times New Roman" w:hAnsi="Times New Roman"/>
          <w:b/>
          <w:color w:val="000000"/>
          <w:sz w:val="24"/>
        </w:rPr>
      </w:pPr>
      <w:r w:rsidRPr="00AB77A4">
        <w:rPr>
          <w:rFonts w:ascii="Times New Roman" w:hAnsi="Times New Roman"/>
          <w:b/>
          <w:color w:val="000000"/>
          <w:sz w:val="24"/>
        </w:rPr>
        <w:t>Datos topográficos</w:t>
      </w:r>
    </w:p>
    <w:p w:rsidR="00FC3E36" w:rsidRPr="003E457F" w:rsidRDefault="00FC3E36" w:rsidP="00FC3E36">
      <w:pPr>
        <w:pStyle w:val="Prrafodelista"/>
        <w:adjustRightInd w:val="0"/>
        <w:spacing w:line="240" w:lineRule="auto"/>
        <w:ind w:left="709"/>
        <w:jc w:val="both"/>
        <w:outlineLvl w:val="1"/>
        <w:rPr>
          <w:rFonts w:ascii="Times New Roman" w:hAnsi="Times New Roman"/>
          <w:b/>
          <w:color w:val="000000"/>
          <w:sz w:val="24"/>
          <w:szCs w:val="24"/>
        </w:rPr>
      </w:pPr>
    </w:p>
    <w:p w:rsidR="00FC3E36" w:rsidRDefault="00FC3E36" w:rsidP="00AB77A4">
      <w:pPr>
        <w:spacing w:line="360" w:lineRule="auto"/>
        <w:ind w:left="2127"/>
        <w:jc w:val="both"/>
      </w:pPr>
      <w:r>
        <w:rPr>
          <w:color w:val="000000"/>
        </w:rPr>
        <w:t>El camino vecinal</w:t>
      </w:r>
      <w:r w:rsidRPr="003E457F">
        <w:rPr>
          <w:color w:val="000000"/>
        </w:rPr>
        <w:t xml:space="preserve"> </w:t>
      </w:r>
      <w:r>
        <w:rPr>
          <w:color w:val="000000"/>
        </w:rPr>
        <w:t xml:space="preserve">Santa Rosa - </w:t>
      </w:r>
      <w:proofErr w:type="spellStart"/>
      <w:r>
        <w:rPr>
          <w:color w:val="000000"/>
        </w:rPr>
        <w:t>Chaupelanche</w:t>
      </w:r>
      <w:proofErr w:type="spellEnd"/>
      <w:r w:rsidRPr="003E457F">
        <w:rPr>
          <w:color w:val="000000"/>
        </w:rPr>
        <w:t>,</w:t>
      </w:r>
      <w:r w:rsidRPr="003E457F">
        <w:rPr>
          <w:b/>
          <w:color w:val="000000"/>
        </w:rPr>
        <w:t xml:space="preserve"> </w:t>
      </w:r>
      <w:r>
        <w:t>e</w:t>
      </w:r>
      <w:r w:rsidRPr="003E457F">
        <w:t xml:space="preserve">stán ubicada al este del Distrito de Chota, </w:t>
      </w:r>
      <w:r w:rsidR="008B091A">
        <w:t xml:space="preserve">dentro de la meseta de </w:t>
      </w:r>
      <w:proofErr w:type="spellStart"/>
      <w:r w:rsidR="008B091A">
        <w:t>Akunta</w:t>
      </w:r>
      <w:proofErr w:type="spellEnd"/>
      <w:r w:rsidR="008B091A">
        <w:t xml:space="preserve"> a una altitud media de 2388 msnm. </w:t>
      </w:r>
    </w:p>
    <w:p w:rsidR="00FC3E36" w:rsidRPr="003E457F" w:rsidRDefault="00FC3E36" w:rsidP="009E06EF">
      <w:pPr>
        <w:jc w:val="both"/>
      </w:pPr>
    </w:p>
    <w:p w:rsidR="00FC3E36" w:rsidRPr="003E457F" w:rsidRDefault="00FC3E36" w:rsidP="00AB77A4">
      <w:pPr>
        <w:spacing w:line="360" w:lineRule="auto"/>
        <w:ind w:left="2127"/>
        <w:jc w:val="both"/>
      </w:pPr>
      <w:r w:rsidRPr="003E457F">
        <w:t>Punto de partida</w:t>
      </w:r>
      <w:r w:rsidR="00C2712C">
        <w:t xml:space="preserve"> </w:t>
      </w:r>
      <w:r w:rsidR="00063050">
        <w:t>está</w:t>
      </w:r>
      <w:r w:rsidR="00C2712C">
        <w:t xml:space="preserve"> ubicado</w:t>
      </w:r>
      <w:r>
        <w:t xml:space="preserve"> en Santa Rosa </w:t>
      </w:r>
      <w:r w:rsidRPr="003E457F">
        <w:t xml:space="preserve">a 2484.19 </w:t>
      </w:r>
      <w:proofErr w:type="spellStart"/>
      <w:r w:rsidRPr="003E457F">
        <w:t>m.s.n.m.m</w:t>
      </w:r>
      <w:proofErr w:type="spellEnd"/>
      <w:r w:rsidRPr="003E457F">
        <w:t>, cuyas coordenadas UTM son: 759,972.8</w:t>
      </w:r>
      <w:r>
        <w:t>7</w:t>
      </w:r>
      <w:r w:rsidRPr="003E457F">
        <w:t xml:space="preserve"> m E y 9´273,441.0</w:t>
      </w:r>
      <w:r>
        <w:t>5</w:t>
      </w:r>
      <w:r w:rsidRPr="003E457F">
        <w:t xml:space="preserve"> m N.</w:t>
      </w:r>
    </w:p>
    <w:p w:rsidR="00FC3E36" w:rsidRPr="003E457F" w:rsidRDefault="00FC3E36" w:rsidP="00AB77A4">
      <w:pPr>
        <w:ind w:left="2127"/>
        <w:jc w:val="both"/>
      </w:pPr>
    </w:p>
    <w:p w:rsidR="00FC3E36" w:rsidRDefault="00063050" w:rsidP="00AB77A4">
      <w:pPr>
        <w:spacing w:line="360" w:lineRule="auto"/>
        <w:ind w:left="2127"/>
        <w:jc w:val="both"/>
      </w:pPr>
      <w:r>
        <w:t>Punto de llegada está u</w:t>
      </w:r>
      <w:r w:rsidR="00FC3E36" w:rsidRPr="003E457F">
        <w:t>bicado</w:t>
      </w:r>
      <w:r w:rsidR="00FC3E36">
        <w:t xml:space="preserve"> en </w:t>
      </w:r>
      <w:proofErr w:type="spellStart"/>
      <w:r w:rsidR="00FC3E36">
        <w:t>Chaupelanche</w:t>
      </w:r>
      <w:proofErr w:type="spellEnd"/>
      <w:r w:rsidR="00FC3E36" w:rsidRPr="003E457F">
        <w:t xml:space="preserve"> a 2767.03 </w:t>
      </w:r>
      <w:proofErr w:type="spellStart"/>
      <w:r w:rsidR="00FC3E36" w:rsidRPr="003E457F">
        <w:t>m.s.n.m.m</w:t>
      </w:r>
      <w:proofErr w:type="spellEnd"/>
      <w:r w:rsidR="00FC3E36" w:rsidRPr="003E457F">
        <w:t>, cuyas coordenadas UTM son: 762,460.67 m E y 9´272,069.81 m N.</w:t>
      </w:r>
    </w:p>
    <w:p w:rsidR="00994C69" w:rsidRDefault="00994C69" w:rsidP="00FC3E36">
      <w:pPr>
        <w:spacing w:line="360" w:lineRule="auto"/>
        <w:jc w:val="both"/>
      </w:pPr>
    </w:p>
    <w:p w:rsidR="00FC3E36" w:rsidRPr="00EB1970" w:rsidRDefault="00FC3E36" w:rsidP="00EB1970">
      <w:pPr>
        <w:pStyle w:val="Prrafodelista"/>
        <w:numPr>
          <w:ilvl w:val="3"/>
          <w:numId w:val="13"/>
        </w:numPr>
        <w:adjustRightInd w:val="0"/>
        <w:ind w:firstLine="414"/>
        <w:rPr>
          <w:rFonts w:ascii="Times New Roman" w:hAnsi="Times New Roman"/>
          <w:b/>
          <w:color w:val="000000"/>
          <w:sz w:val="24"/>
        </w:rPr>
      </w:pPr>
      <w:r w:rsidRPr="00EB1970">
        <w:rPr>
          <w:rFonts w:ascii="Times New Roman" w:hAnsi="Times New Roman"/>
          <w:b/>
          <w:color w:val="000000"/>
          <w:sz w:val="24"/>
        </w:rPr>
        <w:t>Datos del aforo vehicular</w:t>
      </w:r>
    </w:p>
    <w:p w:rsidR="00D1183F" w:rsidRDefault="008B091A" w:rsidP="00EB1970">
      <w:pPr>
        <w:spacing w:line="360" w:lineRule="auto"/>
        <w:ind w:left="2127"/>
        <w:contextualSpacing/>
        <w:jc w:val="both"/>
        <w:rPr>
          <w:bCs/>
          <w:kern w:val="32"/>
        </w:rPr>
      </w:pPr>
      <w:r>
        <w:rPr>
          <w:bCs/>
          <w:kern w:val="32"/>
        </w:rPr>
        <w:t xml:space="preserve">El conteo del aforo vehicular se realizó de manera manual </w:t>
      </w:r>
      <w:r w:rsidR="00C2712C">
        <w:rPr>
          <w:bCs/>
          <w:kern w:val="32"/>
        </w:rPr>
        <w:t xml:space="preserve">de lunes a viernes </w:t>
      </w:r>
      <w:r>
        <w:rPr>
          <w:bCs/>
          <w:kern w:val="32"/>
        </w:rPr>
        <w:t>desde</w:t>
      </w:r>
      <w:r w:rsidR="00AA19B4">
        <w:rPr>
          <w:bCs/>
          <w:kern w:val="32"/>
        </w:rPr>
        <w:t>,</w:t>
      </w:r>
      <w:r>
        <w:rPr>
          <w:bCs/>
          <w:kern w:val="32"/>
        </w:rPr>
        <w:t xml:space="preserve"> las 8:00 am</w:t>
      </w:r>
      <w:r w:rsidR="00AA19B4">
        <w:rPr>
          <w:bCs/>
          <w:kern w:val="32"/>
        </w:rPr>
        <w:t>.</w:t>
      </w:r>
      <w:r>
        <w:rPr>
          <w:bCs/>
          <w:kern w:val="32"/>
        </w:rPr>
        <w:t xml:space="preserve"> </w:t>
      </w:r>
      <w:proofErr w:type="gramStart"/>
      <w:r>
        <w:rPr>
          <w:bCs/>
          <w:kern w:val="32"/>
        </w:rPr>
        <w:t>hasta</w:t>
      </w:r>
      <w:proofErr w:type="gramEnd"/>
      <w:r>
        <w:rPr>
          <w:bCs/>
          <w:kern w:val="32"/>
        </w:rPr>
        <w:t xml:space="preserve"> las 5 pm</w:t>
      </w:r>
      <w:r w:rsidR="00C2712C">
        <w:rPr>
          <w:bCs/>
          <w:kern w:val="32"/>
        </w:rPr>
        <w:t xml:space="preserve">. </w:t>
      </w:r>
      <w:proofErr w:type="gramStart"/>
      <w:r w:rsidR="00C2712C">
        <w:rPr>
          <w:bCs/>
          <w:kern w:val="32"/>
        </w:rPr>
        <w:t>durante</w:t>
      </w:r>
      <w:proofErr w:type="gramEnd"/>
      <w:r w:rsidR="00C2712C">
        <w:rPr>
          <w:bCs/>
          <w:kern w:val="32"/>
        </w:rPr>
        <w:t xml:space="preserve"> un periodo de dos semanas.</w:t>
      </w:r>
      <w:r>
        <w:rPr>
          <w:bCs/>
          <w:kern w:val="32"/>
        </w:rPr>
        <w:t xml:space="preserve"> </w:t>
      </w:r>
      <w:r w:rsidR="001D4094" w:rsidRPr="001D4094">
        <w:rPr>
          <w:bCs/>
          <w:kern w:val="32"/>
        </w:rPr>
        <w:t xml:space="preserve">Los vehículos </w:t>
      </w:r>
      <w:r w:rsidR="00AA19B4">
        <w:rPr>
          <w:bCs/>
          <w:kern w:val="32"/>
        </w:rPr>
        <w:t>contabilizados</w:t>
      </w:r>
      <w:r w:rsidR="001D4094" w:rsidRPr="001D4094">
        <w:rPr>
          <w:bCs/>
          <w:kern w:val="32"/>
        </w:rPr>
        <w:t xml:space="preserve"> son</w:t>
      </w:r>
      <w:r w:rsidR="00AA19B4">
        <w:rPr>
          <w:bCs/>
          <w:kern w:val="32"/>
        </w:rPr>
        <w:t xml:space="preserve"> camionetas</w:t>
      </w:r>
      <w:r w:rsidR="001D4094" w:rsidRPr="001D4094">
        <w:rPr>
          <w:bCs/>
          <w:kern w:val="32"/>
        </w:rPr>
        <w:t xml:space="preserve"> pick up, </w:t>
      </w:r>
      <w:r w:rsidR="00B77808" w:rsidRPr="001D4094">
        <w:rPr>
          <w:bCs/>
          <w:kern w:val="32"/>
        </w:rPr>
        <w:t>camion</w:t>
      </w:r>
      <w:r w:rsidR="00B77808">
        <w:rPr>
          <w:bCs/>
          <w:kern w:val="32"/>
        </w:rPr>
        <w:t>es</w:t>
      </w:r>
      <w:r w:rsidR="001D4094" w:rsidRPr="001D4094">
        <w:rPr>
          <w:bCs/>
          <w:kern w:val="32"/>
        </w:rPr>
        <w:t xml:space="preserve"> 2 ejes</w:t>
      </w:r>
      <w:r w:rsidR="00B77808">
        <w:rPr>
          <w:bCs/>
          <w:kern w:val="32"/>
        </w:rPr>
        <w:t xml:space="preserve"> tipo C2</w:t>
      </w:r>
      <w:r w:rsidR="001D4094" w:rsidRPr="001D4094">
        <w:rPr>
          <w:bCs/>
          <w:kern w:val="32"/>
        </w:rPr>
        <w:t xml:space="preserve">, autos y combis. </w:t>
      </w:r>
    </w:p>
    <w:p w:rsidR="00CE77D2" w:rsidRDefault="00CE77D2"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EB1970" w:rsidRDefault="00EB1970" w:rsidP="00CE77D2">
      <w:pPr>
        <w:rPr>
          <w:b/>
          <w:iCs/>
        </w:rPr>
      </w:pPr>
    </w:p>
    <w:p w:rsidR="009E06EF" w:rsidRDefault="009E06EF" w:rsidP="00CE77D2">
      <w:pPr>
        <w:rPr>
          <w:b/>
          <w:iCs/>
        </w:rPr>
      </w:pPr>
    </w:p>
    <w:p w:rsidR="009E06EF" w:rsidRDefault="009E06EF" w:rsidP="00CE77D2">
      <w:pPr>
        <w:rPr>
          <w:b/>
          <w:iCs/>
        </w:rPr>
      </w:pPr>
    </w:p>
    <w:p w:rsidR="009E06EF" w:rsidRDefault="009E06EF" w:rsidP="00CE77D2">
      <w:pPr>
        <w:rPr>
          <w:b/>
          <w:iCs/>
        </w:rPr>
      </w:pPr>
    </w:p>
    <w:p w:rsidR="000501FA" w:rsidRDefault="000501FA" w:rsidP="00CE77D2">
      <w:pPr>
        <w:rPr>
          <w:b/>
          <w:iCs/>
        </w:rPr>
      </w:pPr>
    </w:p>
    <w:p w:rsidR="001D4094" w:rsidRDefault="001D4094" w:rsidP="00EB1970">
      <w:pPr>
        <w:spacing w:line="480" w:lineRule="auto"/>
        <w:jc w:val="center"/>
        <w:rPr>
          <w:b/>
          <w:iCs/>
        </w:rPr>
      </w:pPr>
      <w:r w:rsidRPr="003E457F">
        <w:rPr>
          <w:b/>
          <w:iCs/>
        </w:rPr>
        <w:lastRenderedPageBreak/>
        <w:t xml:space="preserve">Tabla </w:t>
      </w:r>
      <w:r>
        <w:rPr>
          <w:b/>
          <w:iCs/>
        </w:rPr>
        <w:t>3</w:t>
      </w:r>
      <w:r w:rsidRPr="003E457F">
        <w:rPr>
          <w:b/>
          <w:iCs/>
        </w:rPr>
        <w:t>.</w:t>
      </w:r>
      <w:r>
        <w:rPr>
          <w:b/>
          <w:iCs/>
        </w:rPr>
        <w:t>1:</w:t>
      </w:r>
      <w:r w:rsidRPr="003E457F">
        <w:rPr>
          <w:b/>
          <w:iCs/>
        </w:rPr>
        <w:t xml:space="preserve"> </w:t>
      </w:r>
      <w:r>
        <w:rPr>
          <w:iCs/>
        </w:rPr>
        <w:t>Conteo vehicular</w:t>
      </w:r>
      <w:r w:rsidR="00D76FA4">
        <w:rPr>
          <w:iCs/>
        </w:rPr>
        <w:t xml:space="preserve"> primeras semana.</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843"/>
        <w:gridCol w:w="1134"/>
        <w:gridCol w:w="1276"/>
        <w:gridCol w:w="1275"/>
        <w:gridCol w:w="1276"/>
        <w:gridCol w:w="945"/>
      </w:tblGrid>
      <w:tr w:rsidR="001D4094" w:rsidRPr="00E55AFD" w:rsidTr="00251842">
        <w:trPr>
          <w:trHeight w:val="794"/>
          <w:tblHeader/>
        </w:trPr>
        <w:tc>
          <w:tcPr>
            <w:tcW w:w="9020" w:type="dxa"/>
            <w:gridSpan w:val="7"/>
            <w:tcBorders>
              <w:top w:val="single" w:sz="4" w:space="0" w:color="auto"/>
              <w:bottom w:val="single" w:sz="4" w:space="0" w:color="auto"/>
            </w:tcBorders>
            <w:vAlign w:val="center"/>
          </w:tcPr>
          <w:p w:rsidR="001D4094" w:rsidRPr="00CF3388" w:rsidRDefault="00CF3388" w:rsidP="00CF3388">
            <w:pPr>
              <w:rPr>
                <w:spacing w:val="-1"/>
              </w:rPr>
            </w:pPr>
            <w:r>
              <w:rPr>
                <w:spacing w:val="-1"/>
              </w:rPr>
              <w:t>Primera semana</w:t>
            </w:r>
          </w:p>
        </w:tc>
      </w:tr>
      <w:tr w:rsidR="001D4094" w:rsidRPr="00E55AFD" w:rsidTr="00251842">
        <w:trPr>
          <w:trHeight w:val="834"/>
          <w:tblHeader/>
        </w:trPr>
        <w:tc>
          <w:tcPr>
            <w:tcW w:w="9020" w:type="dxa"/>
            <w:gridSpan w:val="7"/>
            <w:tcBorders>
              <w:top w:val="single" w:sz="4" w:space="0" w:color="auto"/>
              <w:bottom w:val="single" w:sz="4" w:space="0" w:color="auto"/>
            </w:tcBorders>
            <w:vAlign w:val="center"/>
          </w:tcPr>
          <w:p w:rsidR="001D4094" w:rsidRPr="00FD764D" w:rsidRDefault="001D4094" w:rsidP="001D4094">
            <w:pPr>
              <w:rPr>
                <w:spacing w:val="-1"/>
              </w:rPr>
            </w:pPr>
            <w:r w:rsidRPr="00FD764D">
              <w:rPr>
                <w:spacing w:val="-1"/>
              </w:rPr>
              <w:t xml:space="preserve">Carretera: Santa Rosa </w:t>
            </w:r>
            <w:r>
              <w:rPr>
                <w:spacing w:val="-1"/>
              </w:rPr>
              <w:t>–</w:t>
            </w:r>
            <w:r w:rsidRPr="00FD764D">
              <w:rPr>
                <w:spacing w:val="-1"/>
              </w:rPr>
              <w:t xml:space="preserve"> </w:t>
            </w:r>
            <w:proofErr w:type="spellStart"/>
            <w:r w:rsidRPr="00FD764D">
              <w:rPr>
                <w:spacing w:val="-1"/>
              </w:rPr>
              <w:t>Chaupelanche</w:t>
            </w:r>
            <w:proofErr w:type="spellEnd"/>
          </w:p>
        </w:tc>
      </w:tr>
      <w:tr w:rsidR="001D4094" w:rsidRPr="00E55AFD" w:rsidTr="00251842">
        <w:trPr>
          <w:trHeight w:val="554"/>
        </w:trPr>
        <w:tc>
          <w:tcPr>
            <w:tcW w:w="1271"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Día</w:t>
            </w:r>
          </w:p>
        </w:tc>
        <w:tc>
          <w:tcPr>
            <w:tcW w:w="1843"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Sentido</w:t>
            </w:r>
          </w:p>
        </w:tc>
        <w:tc>
          <w:tcPr>
            <w:tcW w:w="1134"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 xml:space="preserve">  Pick Up</w:t>
            </w:r>
          </w:p>
        </w:tc>
        <w:tc>
          <w:tcPr>
            <w:tcW w:w="1276"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Camión 2 ejes</w:t>
            </w:r>
          </w:p>
        </w:tc>
        <w:tc>
          <w:tcPr>
            <w:tcW w:w="1275"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Auto</w:t>
            </w:r>
          </w:p>
        </w:tc>
        <w:tc>
          <w:tcPr>
            <w:tcW w:w="1276"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Combi</w:t>
            </w:r>
          </w:p>
        </w:tc>
        <w:tc>
          <w:tcPr>
            <w:tcW w:w="945"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Total</w:t>
            </w:r>
          </w:p>
        </w:tc>
      </w:tr>
      <w:tr w:rsidR="001D4094" w:rsidRPr="00E55AFD" w:rsidTr="00251842">
        <w:trPr>
          <w:trHeight w:val="413"/>
        </w:trPr>
        <w:tc>
          <w:tcPr>
            <w:tcW w:w="1271" w:type="dxa"/>
            <w:vMerge w:val="restart"/>
            <w:tcBorders>
              <w:top w:val="single" w:sz="4" w:space="0" w:color="auto"/>
              <w:bottom w:val="nil"/>
              <w:right w:val="nil"/>
            </w:tcBorders>
            <w:vAlign w:val="center"/>
          </w:tcPr>
          <w:p w:rsidR="001D4094" w:rsidRPr="00FD764D" w:rsidRDefault="001D4094" w:rsidP="001D4094">
            <w:pPr>
              <w:jc w:val="center"/>
              <w:rPr>
                <w:spacing w:val="-1"/>
              </w:rPr>
            </w:pPr>
            <w:r>
              <w:rPr>
                <w:spacing w:val="-1"/>
              </w:rPr>
              <w:t>Domingo</w:t>
            </w:r>
          </w:p>
        </w:tc>
        <w:tc>
          <w:tcPr>
            <w:tcW w:w="1843"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Santa R. – Ch.</w:t>
            </w:r>
          </w:p>
        </w:tc>
        <w:tc>
          <w:tcPr>
            <w:tcW w:w="1134"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5</w:t>
            </w:r>
          </w:p>
        </w:tc>
        <w:tc>
          <w:tcPr>
            <w:tcW w:w="1276"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4</w:t>
            </w:r>
          </w:p>
        </w:tc>
        <w:tc>
          <w:tcPr>
            <w:tcW w:w="1275"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3</w:t>
            </w:r>
          </w:p>
        </w:tc>
        <w:tc>
          <w:tcPr>
            <w:tcW w:w="1276"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3</w:t>
            </w:r>
          </w:p>
        </w:tc>
        <w:tc>
          <w:tcPr>
            <w:tcW w:w="945" w:type="dxa"/>
            <w:tcBorders>
              <w:top w:val="single" w:sz="4" w:space="0" w:color="auto"/>
              <w:left w:val="nil"/>
              <w:bottom w:val="nil"/>
              <w:right w:val="nil"/>
            </w:tcBorders>
            <w:vAlign w:val="center"/>
          </w:tcPr>
          <w:p w:rsidR="001D4094" w:rsidRPr="00FD764D" w:rsidRDefault="001D4094" w:rsidP="00251842">
            <w:pPr>
              <w:jc w:val="center"/>
              <w:rPr>
                <w:spacing w:val="-1"/>
              </w:rPr>
            </w:pPr>
            <w:r>
              <w:rPr>
                <w:spacing w:val="-1"/>
              </w:rPr>
              <w:t>15</w:t>
            </w:r>
          </w:p>
        </w:tc>
      </w:tr>
      <w:tr w:rsidR="001D4094" w:rsidRPr="00E55AFD" w:rsidTr="00251842">
        <w:trPr>
          <w:trHeight w:val="577"/>
        </w:trPr>
        <w:tc>
          <w:tcPr>
            <w:tcW w:w="1271" w:type="dxa"/>
            <w:vMerge/>
            <w:tcBorders>
              <w:top w:val="nil"/>
              <w:bottom w:val="nil"/>
              <w:right w:val="nil"/>
            </w:tcBorders>
            <w:vAlign w:val="center"/>
          </w:tcPr>
          <w:p w:rsidR="001D4094" w:rsidRPr="00FD764D" w:rsidRDefault="001D4094" w:rsidP="001D4094">
            <w:pPr>
              <w:jc w:val="center"/>
              <w:rPr>
                <w:spacing w:val="-1"/>
              </w:rPr>
            </w:pPr>
          </w:p>
        </w:tc>
        <w:tc>
          <w:tcPr>
            <w:tcW w:w="1843" w:type="dxa"/>
            <w:tcBorders>
              <w:top w:val="nil"/>
              <w:left w:val="nil"/>
              <w:bottom w:val="nil"/>
              <w:right w:val="nil"/>
            </w:tcBorders>
            <w:vAlign w:val="center"/>
          </w:tcPr>
          <w:p w:rsidR="001D4094" w:rsidRPr="00FD764D" w:rsidRDefault="001D4094" w:rsidP="00251842">
            <w:pPr>
              <w:jc w:val="center"/>
              <w:rPr>
                <w:spacing w:val="-1"/>
              </w:rPr>
            </w:pPr>
            <w:r>
              <w:rPr>
                <w:spacing w:val="-1"/>
              </w:rPr>
              <w:t>Ch. – Santa R.</w:t>
            </w:r>
          </w:p>
        </w:tc>
        <w:tc>
          <w:tcPr>
            <w:tcW w:w="1134" w:type="dxa"/>
            <w:tcBorders>
              <w:top w:val="nil"/>
              <w:left w:val="nil"/>
              <w:bottom w:val="nil"/>
              <w:right w:val="nil"/>
            </w:tcBorders>
            <w:vAlign w:val="center"/>
          </w:tcPr>
          <w:p w:rsidR="001D4094" w:rsidRPr="00FD764D" w:rsidRDefault="001D4094" w:rsidP="00251842">
            <w:pPr>
              <w:jc w:val="center"/>
              <w:rPr>
                <w:spacing w:val="-1"/>
              </w:rPr>
            </w:pPr>
            <w:r>
              <w:rPr>
                <w:spacing w:val="-1"/>
              </w:rPr>
              <w:t>4</w:t>
            </w:r>
          </w:p>
        </w:tc>
        <w:tc>
          <w:tcPr>
            <w:tcW w:w="1276" w:type="dxa"/>
            <w:tcBorders>
              <w:top w:val="nil"/>
              <w:left w:val="nil"/>
              <w:bottom w:val="nil"/>
              <w:right w:val="nil"/>
            </w:tcBorders>
            <w:vAlign w:val="center"/>
          </w:tcPr>
          <w:p w:rsidR="001D4094" w:rsidRPr="00FD764D" w:rsidRDefault="001D4094" w:rsidP="00251842">
            <w:pPr>
              <w:jc w:val="center"/>
              <w:rPr>
                <w:spacing w:val="-1"/>
              </w:rPr>
            </w:pPr>
            <w:r>
              <w:rPr>
                <w:spacing w:val="-1"/>
              </w:rPr>
              <w:t>6</w:t>
            </w:r>
          </w:p>
        </w:tc>
        <w:tc>
          <w:tcPr>
            <w:tcW w:w="1275" w:type="dxa"/>
            <w:tcBorders>
              <w:top w:val="nil"/>
              <w:left w:val="nil"/>
              <w:bottom w:val="nil"/>
              <w:right w:val="nil"/>
            </w:tcBorders>
            <w:vAlign w:val="center"/>
          </w:tcPr>
          <w:p w:rsidR="001D4094" w:rsidRPr="00FD764D" w:rsidRDefault="001D4094" w:rsidP="00251842">
            <w:pPr>
              <w:jc w:val="center"/>
              <w:rPr>
                <w:spacing w:val="-1"/>
              </w:rPr>
            </w:pPr>
            <w:r>
              <w:rPr>
                <w:spacing w:val="-1"/>
              </w:rPr>
              <w:t>3</w:t>
            </w:r>
          </w:p>
        </w:tc>
        <w:tc>
          <w:tcPr>
            <w:tcW w:w="1276" w:type="dxa"/>
            <w:tcBorders>
              <w:top w:val="nil"/>
              <w:left w:val="nil"/>
              <w:bottom w:val="nil"/>
              <w:right w:val="nil"/>
            </w:tcBorders>
            <w:vAlign w:val="center"/>
          </w:tcPr>
          <w:p w:rsidR="001D4094" w:rsidRPr="00FD764D" w:rsidRDefault="001D4094" w:rsidP="00251842">
            <w:pPr>
              <w:jc w:val="center"/>
              <w:rPr>
                <w:spacing w:val="-1"/>
              </w:rPr>
            </w:pPr>
            <w:r>
              <w:rPr>
                <w:spacing w:val="-1"/>
              </w:rPr>
              <w:t>5</w:t>
            </w:r>
          </w:p>
        </w:tc>
        <w:tc>
          <w:tcPr>
            <w:tcW w:w="945" w:type="dxa"/>
            <w:tcBorders>
              <w:top w:val="nil"/>
              <w:left w:val="nil"/>
              <w:bottom w:val="nil"/>
              <w:right w:val="nil"/>
            </w:tcBorders>
            <w:vAlign w:val="center"/>
          </w:tcPr>
          <w:p w:rsidR="001D4094" w:rsidRPr="00FD764D" w:rsidRDefault="001D4094" w:rsidP="00251842">
            <w:pPr>
              <w:jc w:val="center"/>
              <w:rPr>
                <w:spacing w:val="-1"/>
              </w:rPr>
            </w:pPr>
            <w:r>
              <w:rPr>
                <w:spacing w:val="-1"/>
              </w:rPr>
              <w:t>18</w:t>
            </w:r>
          </w:p>
        </w:tc>
      </w:tr>
      <w:tr w:rsidR="001D4094" w:rsidRPr="00E55AFD" w:rsidTr="00251842">
        <w:trPr>
          <w:trHeight w:val="425"/>
        </w:trPr>
        <w:tc>
          <w:tcPr>
            <w:tcW w:w="1271" w:type="dxa"/>
            <w:vMerge/>
            <w:tcBorders>
              <w:top w:val="nil"/>
              <w:bottom w:val="single" w:sz="4" w:space="0" w:color="auto"/>
              <w:right w:val="nil"/>
            </w:tcBorders>
            <w:vAlign w:val="center"/>
          </w:tcPr>
          <w:p w:rsidR="001D4094" w:rsidRPr="00FD764D" w:rsidRDefault="001D4094" w:rsidP="001D4094">
            <w:pPr>
              <w:jc w:val="center"/>
              <w:rPr>
                <w:spacing w:val="-1"/>
              </w:rPr>
            </w:pPr>
          </w:p>
        </w:tc>
        <w:tc>
          <w:tcPr>
            <w:tcW w:w="1843"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Ambos sentidos</w:t>
            </w:r>
          </w:p>
        </w:tc>
        <w:tc>
          <w:tcPr>
            <w:tcW w:w="1134"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12</w:t>
            </w:r>
          </w:p>
        </w:tc>
        <w:tc>
          <w:tcPr>
            <w:tcW w:w="1276"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10</w:t>
            </w:r>
          </w:p>
        </w:tc>
        <w:tc>
          <w:tcPr>
            <w:tcW w:w="1275"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6</w:t>
            </w:r>
          </w:p>
        </w:tc>
        <w:tc>
          <w:tcPr>
            <w:tcW w:w="1276"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7</w:t>
            </w:r>
          </w:p>
        </w:tc>
        <w:tc>
          <w:tcPr>
            <w:tcW w:w="945" w:type="dxa"/>
            <w:tcBorders>
              <w:top w:val="nil"/>
              <w:left w:val="nil"/>
              <w:bottom w:val="single" w:sz="4" w:space="0" w:color="auto"/>
              <w:right w:val="nil"/>
            </w:tcBorders>
            <w:vAlign w:val="center"/>
          </w:tcPr>
          <w:p w:rsidR="001D4094" w:rsidRPr="00FD764D" w:rsidRDefault="001D4094" w:rsidP="00251842">
            <w:pPr>
              <w:jc w:val="center"/>
              <w:rPr>
                <w:spacing w:val="-1"/>
              </w:rPr>
            </w:pPr>
            <w:r>
              <w:rPr>
                <w:spacing w:val="-1"/>
              </w:rPr>
              <w:t>35</w:t>
            </w:r>
          </w:p>
        </w:tc>
      </w:tr>
      <w:tr w:rsidR="001D4094" w:rsidRPr="00E55AFD" w:rsidTr="00251842">
        <w:trPr>
          <w:trHeight w:val="417"/>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 xml:space="preserve">Lunes </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09"/>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251842">
        <w:trPr>
          <w:trHeight w:val="469"/>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28</w:t>
            </w:r>
          </w:p>
        </w:tc>
      </w:tr>
      <w:tr w:rsidR="001D4094" w:rsidRPr="00E55AFD" w:rsidTr="001D4094">
        <w:trPr>
          <w:trHeight w:val="420"/>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Martes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6</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15</w:t>
            </w:r>
          </w:p>
        </w:tc>
      </w:tr>
      <w:tr w:rsidR="001D4094" w:rsidRPr="00E55AFD" w:rsidTr="001D4094">
        <w:trPr>
          <w:trHeight w:val="412"/>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6</w:t>
            </w:r>
          </w:p>
        </w:tc>
        <w:tc>
          <w:tcPr>
            <w:tcW w:w="1276" w:type="dxa"/>
            <w:tcBorders>
              <w:top w:val="nil"/>
              <w:bottom w:val="nil"/>
            </w:tcBorders>
            <w:vAlign w:val="center"/>
          </w:tcPr>
          <w:p w:rsidR="001D4094" w:rsidRPr="00FD764D" w:rsidRDefault="001D4094" w:rsidP="001D4094">
            <w:pPr>
              <w:jc w:val="center"/>
              <w:rPr>
                <w:spacing w:val="-1"/>
              </w:rPr>
            </w:pPr>
            <w:r>
              <w:rPr>
                <w:spacing w:val="-1"/>
              </w:rPr>
              <w:t>4</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16</w:t>
            </w:r>
          </w:p>
        </w:tc>
      </w:tr>
      <w:tr w:rsidR="001D4094" w:rsidRPr="00E55AFD" w:rsidTr="001D4094">
        <w:trPr>
          <w:trHeight w:val="419"/>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12</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7</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31</w:t>
            </w:r>
          </w:p>
        </w:tc>
      </w:tr>
      <w:tr w:rsidR="001D4094" w:rsidRPr="00E55AFD" w:rsidTr="001D4094">
        <w:trPr>
          <w:trHeight w:val="421"/>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Miércoles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3"/>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9"/>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28</w:t>
            </w:r>
          </w:p>
        </w:tc>
      </w:tr>
      <w:tr w:rsidR="001D4094" w:rsidRPr="00E55AFD" w:rsidTr="001D4094">
        <w:trPr>
          <w:trHeight w:val="410"/>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Jueves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6</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4</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16</w:t>
            </w:r>
          </w:p>
        </w:tc>
      </w:tr>
      <w:tr w:rsidR="001D4094" w:rsidRPr="00E55AFD" w:rsidTr="001D4094">
        <w:trPr>
          <w:trHeight w:val="417"/>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6</w:t>
            </w:r>
          </w:p>
        </w:tc>
        <w:tc>
          <w:tcPr>
            <w:tcW w:w="1276" w:type="dxa"/>
            <w:tcBorders>
              <w:top w:val="nil"/>
              <w:bottom w:val="nil"/>
            </w:tcBorders>
            <w:vAlign w:val="center"/>
          </w:tcPr>
          <w:p w:rsidR="001D4094" w:rsidRPr="00FD764D" w:rsidRDefault="001D4094" w:rsidP="001D4094">
            <w:pPr>
              <w:jc w:val="center"/>
              <w:rPr>
                <w:spacing w:val="-1"/>
              </w:rPr>
            </w:pPr>
            <w:r>
              <w:rPr>
                <w:spacing w:val="-1"/>
              </w:rPr>
              <w:t>5</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17</w:t>
            </w:r>
          </w:p>
        </w:tc>
      </w:tr>
      <w:tr w:rsidR="001D4094" w:rsidRPr="00E55AFD" w:rsidTr="001D4094">
        <w:trPr>
          <w:trHeight w:val="423"/>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12</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8</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7</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33</w:t>
            </w:r>
          </w:p>
        </w:tc>
      </w:tr>
      <w:tr w:rsidR="001D4094" w:rsidRPr="00E55AFD" w:rsidTr="001D4094">
        <w:trPr>
          <w:trHeight w:val="401"/>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Vienes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2</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13</w:t>
            </w:r>
          </w:p>
        </w:tc>
      </w:tr>
      <w:tr w:rsidR="001D4094" w:rsidRPr="00E55AFD" w:rsidTr="001D4094">
        <w:trPr>
          <w:trHeight w:val="420"/>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6"/>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5</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27</w:t>
            </w:r>
          </w:p>
        </w:tc>
      </w:tr>
      <w:tr w:rsidR="001D4094" w:rsidRPr="00E55AFD" w:rsidTr="001D4094">
        <w:trPr>
          <w:trHeight w:val="408"/>
        </w:trPr>
        <w:tc>
          <w:tcPr>
            <w:tcW w:w="1271" w:type="dxa"/>
            <w:vMerge w:val="restart"/>
            <w:tcBorders>
              <w:top w:val="single" w:sz="4" w:space="0" w:color="auto"/>
            </w:tcBorders>
            <w:vAlign w:val="center"/>
          </w:tcPr>
          <w:p w:rsidR="001D4094" w:rsidRPr="00FD764D" w:rsidRDefault="001D4094" w:rsidP="001D4094">
            <w:pPr>
              <w:jc w:val="center"/>
              <w:rPr>
                <w:spacing w:val="-1"/>
              </w:rPr>
            </w:pPr>
            <w:r>
              <w:rPr>
                <w:spacing w:val="-1"/>
              </w:rPr>
              <w:t>Sábado</w:t>
            </w:r>
          </w:p>
        </w:tc>
        <w:tc>
          <w:tcPr>
            <w:tcW w:w="1843" w:type="dxa"/>
            <w:tcBorders>
              <w:top w:val="single" w:sz="4" w:space="0" w:color="auto"/>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1275"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1276"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945" w:type="dxa"/>
            <w:tcBorders>
              <w:top w:val="single" w:sz="4" w:space="0" w:color="auto"/>
            </w:tcBorders>
            <w:vAlign w:val="center"/>
          </w:tcPr>
          <w:p w:rsidR="001D4094" w:rsidRPr="00FD764D" w:rsidRDefault="001D4094" w:rsidP="001D4094">
            <w:pPr>
              <w:jc w:val="center"/>
              <w:rPr>
                <w:spacing w:val="-1"/>
              </w:rPr>
            </w:pPr>
            <w:r>
              <w:rPr>
                <w:spacing w:val="-1"/>
              </w:rPr>
              <w:t>9</w:t>
            </w:r>
          </w:p>
        </w:tc>
      </w:tr>
      <w:tr w:rsidR="001D4094" w:rsidRPr="00E55AFD" w:rsidTr="001D4094">
        <w:trPr>
          <w:trHeight w:val="427"/>
        </w:trPr>
        <w:tc>
          <w:tcPr>
            <w:tcW w:w="1271" w:type="dxa"/>
            <w:vMerge/>
            <w:vAlign w:val="center"/>
          </w:tcPr>
          <w:p w:rsidR="001D4094" w:rsidRPr="00FD764D" w:rsidRDefault="001D4094" w:rsidP="001D4094">
            <w:pPr>
              <w:jc w:val="center"/>
              <w:rPr>
                <w:spacing w:val="-1"/>
              </w:rPr>
            </w:pPr>
          </w:p>
        </w:tc>
        <w:tc>
          <w:tcPr>
            <w:tcW w:w="1843" w:type="dxa"/>
            <w:vAlign w:val="center"/>
          </w:tcPr>
          <w:p w:rsidR="001D4094" w:rsidRPr="00FD764D" w:rsidRDefault="001D4094" w:rsidP="001D4094">
            <w:pPr>
              <w:jc w:val="center"/>
              <w:rPr>
                <w:spacing w:val="-1"/>
              </w:rPr>
            </w:pPr>
            <w:r>
              <w:rPr>
                <w:spacing w:val="-1"/>
              </w:rPr>
              <w:t>Ch. – Santa R.</w:t>
            </w:r>
          </w:p>
        </w:tc>
        <w:tc>
          <w:tcPr>
            <w:tcW w:w="1134" w:type="dxa"/>
            <w:vAlign w:val="center"/>
          </w:tcPr>
          <w:p w:rsidR="001D4094" w:rsidRPr="00FD764D" w:rsidRDefault="001D4094" w:rsidP="001D4094">
            <w:pPr>
              <w:jc w:val="center"/>
              <w:rPr>
                <w:spacing w:val="-1"/>
              </w:rPr>
            </w:pPr>
            <w:r>
              <w:rPr>
                <w:spacing w:val="-1"/>
              </w:rPr>
              <w:t>3</w:t>
            </w:r>
          </w:p>
        </w:tc>
        <w:tc>
          <w:tcPr>
            <w:tcW w:w="1276" w:type="dxa"/>
            <w:vAlign w:val="center"/>
          </w:tcPr>
          <w:p w:rsidR="001D4094" w:rsidRPr="00FD764D" w:rsidRDefault="001D4094" w:rsidP="001D4094">
            <w:pPr>
              <w:jc w:val="center"/>
              <w:rPr>
                <w:spacing w:val="-1"/>
              </w:rPr>
            </w:pPr>
            <w:r>
              <w:rPr>
                <w:spacing w:val="-1"/>
              </w:rPr>
              <w:t>4</w:t>
            </w:r>
          </w:p>
        </w:tc>
        <w:tc>
          <w:tcPr>
            <w:tcW w:w="1275" w:type="dxa"/>
            <w:vAlign w:val="center"/>
          </w:tcPr>
          <w:p w:rsidR="001D4094" w:rsidRPr="00FD764D" w:rsidRDefault="001D4094" w:rsidP="001D4094">
            <w:pPr>
              <w:jc w:val="center"/>
              <w:rPr>
                <w:spacing w:val="-1"/>
              </w:rPr>
            </w:pPr>
            <w:r>
              <w:rPr>
                <w:spacing w:val="-1"/>
              </w:rPr>
              <w:t>2</w:t>
            </w:r>
          </w:p>
        </w:tc>
        <w:tc>
          <w:tcPr>
            <w:tcW w:w="1276" w:type="dxa"/>
            <w:vAlign w:val="center"/>
          </w:tcPr>
          <w:p w:rsidR="001D4094" w:rsidRPr="00FD764D" w:rsidRDefault="001D4094" w:rsidP="001D4094">
            <w:pPr>
              <w:jc w:val="center"/>
              <w:rPr>
                <w:spacing w:val="-1"/>
              </w:rPr>
            </w:pPr>
            <w:r>
              <w:rPr>
                <w:spacing w:val="-1"/>
              </w:rPr>
              <w:t>3</w:t>
            </w:r>
          </w:p>
        </w:tc>
        <w:tc>
          <w:tcPr>
            <w:tcW w:w="945" w:type="dxa"/>
            <w:vAlign w:val="center"/>
          </w:tcPr>
          <w:p w:rsidR="001D4094" w:rsidRPr="00FD764D" w:rsidRDefault="001D4094" w:rsidP="001D4094">
            <w:pPr>
              <w:jc w:val="center"/>
              <w:rPr>
                <w:spacing w:val="-1"/>
              </w:rPr>
            </w:pPr>
            <w:r>
              <w:rPr>
                <w:spacing w:val="-1"/>
              </w:rPr>
              <w:t>12</w:t>
            </w:r>
          </w:p>
        </w:tc>
      </w:tr>
      <w:tr w:rsidR="001D4094" w:rsidRPr="00E55AFD" w:rsidTr="001D4094">
        <w:trPr>
          <w:trHeight w:val="406"/>
        </w:trPr>
        <w:tc>
          <w:tcPr>
            <w:tcW w:w="1271" w:type="dxa"/>
            <w:vMerge/>
            <w:vAlign w:val="center"/>
          </w:tcPr>
          <w:p w:rsidR="001D4094" w:rsidRPr="00FD764D" w:rsidRDefault="001D4094" w:rsidP="001D4094">
            <w:pPr>
              <w:jc w:val="center"/>
              <w:rPr>
                <w:spacing w:val="-1"/>
              </w:rPr>
            </w:pPr>
          </w:p>
        </w:tc>
        <w:tc>
          <w:tcPr>
            <w:tcW w:w="1843" w:type="dxa"/>
            <w:vAlign w:val="center"/>
          </w:tcPr>
          <w:p w:rsidR="001D4094" w:rsidRPr="00FD764D" w:rsidRDefault="001D4094" w:rsidP="001D4094">
            <w:pPr>
              <w:jc w:val="center"/>
              <w:rPr>
                <w:spacing w:val="-1"/>
              </w:rPr>
            </w:pPr>
            <w:r>
              <w:rPr>
                <w:spacing w:val="-1"/>
              </w:rPr>
              <w:t>Ambos sentidos</w:t>
            </w:r>
          </w:p>
        </w:tc>
        <w:tc>
          <w:tcPr>
            <w:tcW w:w="1134" w:type="dxa"/>
            <w:vAlign w:val="center"/>
          </w:tcPr>
          <w:p w:rsidR="001D4094" w:rsidRPr="00FD764D" w:rsidRDefault="001D4094" w:rsidP="001D4094">
            <w:pPr>
              <w:jc w:val="center"/>
              <w:rPr>
                <w:spacing w:val="-1"/>
              </w:rPr>
            </w:pPr>
            <w:r>
              <w:rPr>
                <w:spacing w:val="-1"/>
              </w:rPr>
              <w:t>6</w:t>
            </w:r>
          </w:p>
        </w:tc>
        <w:tc>
          <w:tcPr>
            <w:tcW w:w="1276" w:type="dxa"/>
            <w:vAlign w:val="center"/>
          </w:tcPr>
          <w:p w:rsidR="001D4094" w:rsidRPr="00FD764D" w:rsidRDefault="001D4094" w:rsidP="001D4094">
            <w:pPr>
              <w:jc w:val="center"/>
              <w:rPr>
                <w:spacing w:val="-1"/>
              </w:rPr>
            </w:pPr>
            <w:r>
              <w:rPr>
                <w:spacing w:val="-1"/>
              </w:rPr>
              <w:t>6</w:t>
            </w:r>
          </w:p>
        </w:tc>
        <w:tc>
          <w:tcPr>
            <w:tcW w:w="1275" w:type="dxa"/>
            <w:vAlign w:val="center"/>
          </w:tcPr>
          <w:p w:rsidR="001D4094" w:rsidRPr="00FD764D" w:rsidRDefault="001D4094" w:rsidP="001D4094">
            <w:pPr>
              <w:jc w:val="center"/>
              <w:rPr>
                <w:spacing w:val="-1"/>
              </w:rPr>
            </w:pPr>
            <w:r>
              <w:rPr>
                <w:spacing w:val="-1"/>
              </w:rPr>
              <w:t>4</w:t>
            </w:r>
          </w:p>
        </w:tc>
        <w:tc>
          <w:tcPr>
            <w:tcW w:w="1276" w:type="dxa"/>
            <w:vAlign w:val="center"/>
          </w:tcPr>
          <w:p w:rsidR="001D4094" w:rsidRPr="00FD764D" w:rsidRDefault="001D4094" w:rsidP="001D4094">
            <w:pPr>
              <w:jc w:val="center"/>
              <w:rPr>
                <w:spacing w:val="-1"/>
              </w:rPr>
            </w:pPr>
            <w:r>
              <w:rPr>
                <w:spacing w:val="-1"/>
              </w:rPr>
              <w:t>5</w:t>
            </w:r>
          </w:p>
        </w:tc>
        <w:tc>
          <w:tcPr>
            <w:tcW w:w="945" w:type="dxa"/>
            <w:vAlign w:val="center"/>
          </w:tcPr>
          <w:p w:rsidR="001D4094" w:rsidRPr="00FD764D" w:rsidRDefault="001D4094" w:rsidP="001D4094">
            <w:pPr>
              <w:jc w:val="center"/>
              <w:rPr>
                <w:spacing w:val="-1"/>
              </w:rPr>
            </w:pPr>
            <w:r>
              <w:rPr>
                <w:spacing w:val="-1"/>
              </w:rPr>
              <w:t>21</w:t>
            </w:r>
          </w:p>
        </w:tc>
      </w:tr>
    </w:tbl>
    <w:p w:rsidR="00875873" w:rsidRDefault="00875873" w:rsidP="00EB1970">
      <w:pPr>
        <w:jc w:val="right"/>
        <w:rPr>
          <w:bCs/>
          <w:color w:val="000000"/>
        </w:rPr>
      </w:pPr>
      <w:r w:rsidRPr="006C28F6">
        <w:rPr>
          <w:b/>
          <w:bCs/>
          <w:color w:val="000000"/>
        </w:rPr>
        <w:t>Fuente:</w:t>
      </w:r>
      <w:r w:rsidRPr="006C28F6">
        <w:rPr>
          <w:bCs/>
          <w:color w:val="000000"/>
        </w:rPr>
        <w:t xml:space="preserve"> Elaboración propia</w:t>
      </w:r>
      <w:r>
        <w:rPr>
          <w:bCs/>
          <w:color w:val="000000"/>
        </w:rPr>
        <w:t>.</w:t>
      </w:r>
    </w:p>
    <w:p w:rsidR="008D2198" w:rsidRDefault="008D2198" w:rsidP="00E86FDE">
      <w:pPr>
        <w:rPr>
          <w:b/>
          <w:color w:val="FF0000"/>
          <w:spacing w:val="-1"/>
        </w:rPr>
      </w:pPr>
    </w:p>
    <w:p w:rsidR="00EB1970" w:rsidRDefault="00EB1970" w:rsidP="00E86FDE">
      <w:pPr>
        <w:rPr>
          <w:b/>
          <w:color w:val="FF0000"/>
          <w:spacing w:val="-1"/>
        </w:rPr>
      </w:pPr>
    </w:p>
    <w:p w:rsidR="00EB1970" w:rsidRDefault="00EB1970" w:rsidP="00E86FDE">
      <w:pPr>
        <w:rPr>
          <w:b/>
          <w:color w:val="FF0000"/>
          <w:spacing w:val="-1"/>
        </w:rPr>
      </w:pPr>
    </w:p>
    <w:p w:rsidR="00EB1970" w:rsidRDefault="00EB1970" w:rsidP="00E86FDE">
      <w:pPr>
        <w:rPr>
          <w:b/>
          <w:color w:val="FF0000"/>
          <w:spacing w:val="-1"/>
        </w:rPr>
      </w:pPr>
    </w:p>
    <w:p w:rsidR="00EB1970" w:rsidRDefault="00EB1970" w:rsidP="00E86FDE">
      <w:pPr>
        <w:rPr>
          <w:b/>
          <w:color w:val="FF0000"/>
          <w:spacing w:val="-1"/>
        </w:rPr>
      </w:pPr>
    </w:p>
    <w:p w:rsidR="00EB1970" w:rsidRDefault="00EB1970" w:rsidP="00E86FDE">
      <w:pPr>
        <w:rPr>
          <w:b/>
          <w:color w:val="FF0000"/>
          <w:spacing w:val="-1"/>
        </w:rPr>
      </w:pPr>
    </w:p>
    <w:p w:rsidR="005904F3" w:rsidRPr="002A39C0" w:rsidRDefault="005904F3" w:rsidP="00EB1970">
      <w:pPr>
        <w:spacing w:line="480" w:lineRule="auto"/>
        <w:jc w:val="center"/>
        <w:rPr>
          <w:iCs/>
        </w:rPr>
      </w:pPr>
      <w:r w:rsidRPr="003E457F">
        <w:rPr>
          <w:b/>
          <w:iCs/>
        </w:rPr>
        <w:lastRenderedPageBreak/>
        <w:t xml:space="preserve">Tabla </w:t>
      </w:r>
      <w:r>
        <w:rPr>
          <w:b/>
          <w:iCs/>
        </w:rPr>
        <w:t>3</w:t>
      </w:r>
      <w:r w:rsidRPr="003E457F">
        <w:rPr>
          <w:b/>
          <w:iCs/>
        </w:rPr>
        <w:t>.</w:t>
      </w:r>
      <w:r>
        <w:rPr>
          <w:b/>
          <w:iCs/>
        </w:rPr>
        <w:t>2:</w:t>
      </w:r>
      <w:r w:rsidRPr="003E457F">
        <w:rPr>
          <w:b/>
          <w:iCs/>
        </w:rPr>
        <w:t xml:space="preserve"> </w:t>
      </w:r>
      <w:r>
        <w:rPr>
          <w:iCs/>
        </w:rPr>
        <w:t>Conteo vehicular</w:t>
      </w:r>
      <w:r w:rsidRPr="003E457F">
        <w:rPr>
          <w:b/>
          <w:iCs/>
        </w:rPr>
        <w:t xml:space="preserve"> </w:t>
      </w:r>
      <w:r w:rsidR="002A39C0">
        <w:rPr>
          <w:iCs/>
        </w:rPr>
        <w:t>segunda semana.</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843"/>
        <w:gridCol w:w="1134"/>
        <w:gridCol w:w="1276"/>
        <w:gridCol w:w="1275"/>
        <w:gridCol w:w="1276"/>
        <w:gridCol w:w="945"/>
      </w:tblGrid>
      <w:tr w:rsidR="001D4094" w:rsidRPr="00E55AFD" w:rsidTr="00251842">
        <w:trPr>
          <w:trHeight w:val="728"/>
          <w:tblHeader/>
        </w:trPr>
        <w:tc>
          <w:tcPr>
            <w:tcW w:w="9020" w:type="dxa"/>
            <w:gridSpan w:val="7"/>
            <w:tcBorders>
              <w:top w:val="single" w:sz="4" w:space="0" w:color="auto"/>
              <w:bottom w:val="single" w:sz="4" w:space="0" w:color="auto"/>
            </w:tcBorders>
            <w:vAlign w:val="center"/>
          </w:tcPr>
          <w:p w:rsidR="001D4094" w:rsidRPr="00CF3388" w:rsidRDefault="00CF3388" w:rsidP="001D4094">
            <w:pPr>
              <w:rPr>
                <w:spacing w:val="-1"/>
              </w:rPr>
            </w:pPr>
            <w:r w:rsidRPr="00CF3388">
              <w:rPr>
                <w:spacing w:val="-1"/>
              </w:rPr>
              <w:t>Segunda Semana</w:t>
            </w:r>
          </w:p>
        </w:tc>
      </w:tr>
      <w:tr w:rsidR="001D4094" w:rsidRPr="00E55AFD" w:rsidTr="00251842">
        <w:trPr>
          <w:trHeight w:val="698"/>
          <w:tblHeader/>
        </w:trPr>
        <w:tc>
          <w:tcPr>
            <w:tcW w:w="9020" w:type="dxa"/>
            <w:gridSpan w:val="7"/>
            <w:tcBorders>
              <w:top w:val="single" w:sz="4" w:space="0" w:color="auto"/>
              <w:bottom w:val="single" w:sz="4" w:space="0" w:color="auto"/>
            </w:tcBorders>
            <w:vAlign w:val="center"/>
          </w:tcPr>
          <w:p w:rsidR="001D4094" w:rsidRPr="00FD764D" w:rsidRDefault="001D4094" w:rsidP="001D4094">
            <w:pPr>
              <w:rPr>
                <w:spacing w:val="-1"/>
              </w:rPr>
            </w:pPr>
            <w:r w:rsidRPr="00FD764D">
              <w:rPr>
                <w:spacing w:val="-1"/>
              </w:rPr>
              <w:t xml:space="preserve">Carretera: Santa Rosa </w:t>
            </w:r>
            <w:r>
              <w:rPr>
                <w:spacing w:val="-1"/>
              </w:rPr>
              <w:t>–</w:t>
            </w:r>
            <w:r w:rsidRPr="00FD764D">
              <w:rPr>
                <w:spacing w:val="-1"/>
              </w:rPr>
              <w:t xml:space="preserve"> </w:t>
            </w:r>
            <w:proofErr w:type="spellStart"/>
            <w:r w:rsidRPr="00FD764D">
              <w:rPr>
                <w:spacing w:val="-1"/>
              </w:rPr>
              <w:t>Chaupelanche</w:t>
            </w:r>
            <w:proofErr w:type="spellEnd"/>
          </w:p>
        </w:tc>
      </w:tr>
      <w:tr w:rsidR="001D4094" w:rsidRPr="00E55AFD" w:rsidTr="00991C05">
        <w:trPr>
          <w:trHeight w:val="271"/>
        </w:trPr>
        <w:tc>
          <w:tcPr>
            <w:tcW w:w="1271"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Día</w:t>
            </w:r>
          </w:p>
        </w:tc>
        <w:tc>
          <w:tcPr>
            <w:tcW w:w="1843"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Sentido</w:t>
            </w:r>
          </w:p>
        </w:tc>
        <w:tc>
          <w:tcPr>
            <w:tcW w:w="1134"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 xml:space="preserve">  Pick Up</w:t>
            </w:r>
          </w:p>
        </w:tc>
        <w:tc>
          <w:tcPr>
            <w:tcW w:w="1276"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Camión 2 ejes</w:t>
            </w:r>
          </w:p>
        </w:tc>
        <w:tc>
          <w:tcPr>
            <w:tcW w:w="1275"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Auto</w:t>
            </w:r>
          </w:p>
        </w:tc>
        <w:tc>
          <w:tcPr>
            <w:tcW w:w="1276"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Combi</w:t>
            </w:r>
          </w:p>
        </w:tc>
        <w:tc>
          <w:tcPr>
            <w:tcW w:w="945" w:type="dxa"/>
            <w:tcBorders>
              <w:top w:val="single" w:sz="4" w:space="0" w:color="auto"/>
              <w:bottom w:val="single" w:sz="4" w:space="0" w:color="auto"/>
            </w:tcBorders>
            <w:vAlign w:val="center"/>
          </w:tcPr>
          <w:p w:rsidR="001D4094" w:rsidRPr="00FD764D" w:rsidRDefault="001D4094" w:rsidP="001D4094">
            <w:pPr>
              <w:jc w:val="center"/>
              <w:rPr>
                <w:spacing w:val="-1"/>
              </w:rPr>
            </w:pPr>
            <w:r>
              <w:rPr>
                <w:spacing w:val="-1"/>
              </w:rPr>
              <w:t>Total</w:t>
            </w:r>
          </w:p>
        </w:tc>
      </w:tr>
      <w:tr w:rsidR="001D4094" w:rsidRPr="00E55AFD" w:rsidTr="001D4094">
        <w:trPr>
          <w:trHeight w:val="413"/>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Domingo</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6</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4</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17</w:t>
            </w:r>
          </w:p>
        </w:tc>
      </w:tr>
      <w:tr w:rsidR="001D4094" w:rsidRPr="00E55AFD" w:rsidTr="001D4094">
        <w:trPr>
          <w:trHeight w:val="419"/>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6</w:t>
            </w:r>
          </w:p>
        </w:tc>
        <w:tc>
          <w:tcPr>
            <w:tcW w:w="1276" w:type="dxa"/>
            <w:tcBorders>
              <w:top w:val="nil"/>
              <w:bottom w:val="nil"/>
            </w:tcBorders>
            <w:vAlign w:val="center"/>
          </w:tcPr>
          <w:p w:rsidR="001D4094" w:rsidRPr="00FD764D" w:rsidRDefault="001D4094" w:rsidP="001D4094">
            <w:pPr>
              <w:jc w:val="center"/>
              <w:rPr>
                <w:spacing w:val="-1"/>
              </w:rPr>
            </w:pPr>
            <w:r>
              <w:rPr>
                <w:spacing w:val="-1"/>
              </w:rPr>
              <w:t>4</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16</w:t>
            </w:r>
          </w:p>
        </w:tc>
      </w:tr>
      <w:tr w:rsidR="001D4094" w:rsidRPr="00E55AFD" w:rsidTr="00251842">
        <w:trPr>
          <w:trHeight w:val="437"/>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12</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8</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7</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33</w:t>
            </w:r>
          </w:p>
        </w:tc>
      </w:tr>
      <w:tr w:rsidR="001D4094" w:rsidRPr="00E55AFD" w:rsidTr="001D4094">
        <w:trPr>
          <w:trHeight w:val="417"/>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 xml:space="preserve">Lunes </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09"/>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6</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15</w:t>
            </w:r>
          </w:p>
        </w:tc>
      </w:tr>
      <w:tr w:rsidR="001D4094" w:rsidRPr="00E55AFD" w:rsidTr="00251842">
        <w:trPr>
          <w:trHeight w:val="583"/>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11</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29</w:t>
            </w:r>
          </w:p>
        </w:tc>
      </w:tr>
      <w:tr w:rsidR="001D4094" w:rsidRPr="00E55AFD" w:rsidTr="001D4094">
        <w:trPr>
          <w:trHeight w:val="420"/>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Martes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2"/>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9"/>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28</w:t>
            </w:r>
          </w:p>
        </w:tc>
      </w:tr>
      <w:tr w:rsidR="001D4094" w:rsidRPr="00E55AFD" w:rsidTr="001D4094">
        <w:trPr>
          <w:trHeight w:val="421"/>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Miércoles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13"/>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991C05">
        <w:trPr>
          <w:trHeight w:val="451"/>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28</w:t>
            </w:r>
          </w:p>
        </w:tc>
      </w:tr>
      <w:tr w:rsidR="001D4094" w:rsidRPr="00E55AFD" w:rsidTr="001D4094">
        <w:trPr>
          <w:trHeight w:val="410"/>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Jueves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6</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15</w:t>
            </w:r>
          </w:p>
        </w:tc>
      </w:tr>
      <w:tr w:rsidR="001D4094" w:rsidRPr="00E55AFD" w:rsidTr="001D4094">
        <w:trPr>
          <w:trHeight w:val="417"/>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991C05">
        <w:trPr>
          <w:trHeight w:val="440"/>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11</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29</w:t>
            </w:r>
          </w:p>
        </w:tc>
      </w:tr>
      <w:tr w:rsidR="001D4094" w:rsidRPr="00E55AFD" w:rsidTr="001D4094">
        <w:trPr>
          <w:trHeight w:val="401"/>
        </w:trPr>
        <w:tc>
          <w:tcPr>
            <w:tcW w:w="1271" w:type="dxa"/>
            <w:vMerge w:val="restart"/>
            <w:tcBorders>
              <w:top w:val="single" w:sz="4" w:space="0" w:color="auto"/>
              <w:bottom w:val="nil"/>
            </w:tcBorders>
            <w:vAlign w:val="center"/>
          </w:tcPr>
          <w:p w:rsidR="001D4094" w:rsidRPr="00FD764D" w:rsidRDefault="001D4094" w:rsidP="001D4094">
            <w:pPr>
              <w:jc w:val="center"/>
              <w:rPr>
                <w:spacing w:val="-1"/>
              </w:rPr>
            </w:pPr>
            <w:r>
              <w:rPr>
                <w:spacing w:val="-1"/>
              </w:rPr>
              <w:t>Vienes</w:t>
            </w:r>
          </w:p>
        </w:tc>
        <w:tc>
          <w:tcPr>
            <w:tcW w:w="1843" w:type="dxa"/>
            <w:tcBorders>
              <w:top w:val="single" w:sz="4" w:space="0" w:color="auto"/>
              <w:bottom w:val="nil"/>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bottom w:val="nil"/>
            </w:tcBorders>
            <w:vAlign w:val="center"/>
          </w:tcPr>
          <w:p w:rsidR="001D4094" w:rsidRPr="00FD764D" w:rsidRDefault="001D4094" w:rsidP="001D4094">
            <w:pPr>
              <w:jc w:val="center"/>
              <w:rPr>
                <w:spacing w:val="-1"/>
              </w:rPr>
            </w:pPr>
            <w:r>
              <w:rPr>
                <w:spacing w:val="-1"/>
              </w:rPr>
              <w:t>5</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5"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bottom w:val="nil"/>
            </w:tcBorders>
            <w:vAlign w:val="center"/>
          </w:tcPr>
          <w:p w:rsidR="001D4094" w:rsidRPr="00FD764D" w:rsidRDefault="001D4094" w:rsidP="001D4094">
            <w:pPr>
              <w:jc w:val="center"/>
              <w:rPr>
                <w:spacing w:val="-1"/>
              </w:rPr>
            </w:pPr>
            <w:r>
              <w:rPr>
                <w:spacing w:val="-1"/>
              </w:rPr>
              <w:t>3</w:t>
            </w:r>
          </w:p>
        </w:tc>
        <w:tc>
          <w:tcPr>
            <w:tcW w:w="945" w:type="dxa"/>
            <w:tcBorders>
              <w:top w:val="single" w:sz="4" w:space="0" w:color="auto"/>
              <w:bottom w:val="nil"/>
            </w:tcBorders>
            <w:vAlign w:val="center"/>
          </w:tcPr>
          <w:p w:rsidR="001D4094" w:rsidRPr="00FD764D" w:rsidRDefault="001D4094" w:rsidP="001D4094">
            <w:pPr>
              <w:jc w:val="center"/>
              <w:rPr>
                <w:spacing w:val="-1"/>
              </w:rPr>
            </w:pPr>
            <w:r>
              <w:rPr>
                <w:spacing w:val="-1"/>
              </w:rPr>
              <w:t>14</w:t>
            </w:r>
          </w:p>
        </w:tc>
      </w:tr>
      <w:tr w:rsidR="001D4094" w:rsidRPr="00E55AFD" w:rsidTr="001D4094">
        <w:trPr>
          <w:trHeight w:val="420"/>
        </w:trPr>
        <w:tc>
          <w:tcPr>
            <w:tcW w:w="1271" w:type="dxa"/>
            <w:vMerge/>
            <w:tcBorders>
              <w:top w:val="nil"/>
              <w:bottom w:val="nil"/>
            </w:tcBorders>
            <w:vAlign w:val="center"/>
          </w:tcPr>
          <w:p w:rsidR="001D4094" w:rsidRPr="00FD764D" w:rsidRDefault="001D4094" w:rsidP="001D4094">
            <w:pPr>
              <w:jc w:val="center"/>
              <w:rPr>
                <w:spacing w:val="-1"/>
              </w:rPr>
            </w:pPr>
          </w:p>
        </w:tc>
        <w:tc>
          <w:tcPr>
            <w:tcW w:w="1843" w:type="dxa"/>
            <w:tcBorders>
              <w:top w:val="nil"/>
              <w:bottom w:val="nil"/>
            </w:tcBorders>
            <w:vAlign w:val="center"/>
          </w:tcPr>
          <w:p w:rsidR="001D4094" w:rsidRPr="00FD764D" w:rsidRDefault="001D4094" w:rsidP="001D4094">
            <w:pPr>
              <w:jc w:val="center"/>
              <w:rPr>
                <w:spacing w:val="-1"/>
              </w:rPr>
            </w:pPr>
            <w:r>
              <w:rPr>
                <w:spacing w:val="-1"/>
              </w:rPr>
              <w:t>Ch. – Santa R.</w:t>
            </w:r>
          </w:p>
        </w:tc>
        <w:tc>
          <w:tcPr>
            <w:tcW w:w="1134" w:type="dxa"/>
            <w:tcBorders>
              <w:top w:val="nil"/>
              <w:bottom w:val="nil"/>
            </w:tcBorders>
            <w:vAlign w:val="center"/>
          </w:tcPr>
          <w:p w:rsidR="001D4094" w:rsidRPr="00FD764D" w:rsidRDefault="001D4094" w:rsidP="001D4094">
            <w:pPr>
              <w:jc w:val="center"/>
              <w:rPr>
                <w:spacing w:val="-1"/>
              </w:rPr>
            </w:pPr>
            <w:r>
              <w:rPr>
                <w:spacing w:val="-1"/>
              </w:rPr>
              <w:t>5</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1275" w:type="dxa"/>
            <w:tcBorders>
              <w:top w:val="nil"/>
              <w:bottom w:val="nil"/>
            </w:tcBorders>
            <w:vAlign w:val="center"/>
          </w:tcPr>
          <w:p w:rsidR="001D4094" w:rsidRPr="00FD764D" w:rsidRDefault="001D4094" w:rsidP="001D4094">
            <w:pPr>
              <w:jc w:val="center"/>
              <w:rPr>
                <w:spacing w:val="-1"/>
              </w:rPr>
            </w:pPr>
            <w:r>
              <w:rPr>
                <w:spacing w:val="-1"/>
              </w:rPr>
              <w:t>3</w:t>
            </w:r>
          </w:p>
        </w:tc>
        <w:tc>
          <w:tcPr>
            <w:tcW w:w="1276" w:type="dxa"/>
            <w:tcBorders>
              <w:top w:val="nil"/>
              <w:bottom w:val="nil"/>
            </w:tcBorders>
            <w:vAlign w:val="center"/>
          </w:tcPr>
          <w:p w:rsidR="001D4094" w:rsidRPr="00FD764D" w:rsidRDefault="001D4094" w:rsidP="001D4094">
            <w:pPr>
              <w:jc w:val="center"/>
              <w:rPr>
                <w:spacing w:val="-1"/>
              </w:rPr>
            </w:pPr>
            <w:r>
              <w:rPr>
                <w:spacing w:val="-1"/>
              </w:rPr>
              <w:t>3</w:t>
            </w:r>
          </w:p>
        </w:tc>
        <w:tc>
          <w:tcPr>
            <w:tcW w:w="945" w:type="dxa"/>
            <w:tcBorders>
              <w:top w:val="nil"/>
              <w:bottom w:val="nil"/>
            </w:tcBorders>
            <w:vAlign w:val="center"/>
          </w:tcPr>
          <w:p w:rsidR="001D4094" w:rsidRPr="00FD764D" w:rsidRDefault="001D4094" w:rsidP="001D4094">
            <w:pPr>
              <w:jc w:val="center"/>
              <w:rPr>
                <w:spacing w:val="-1"/>
              </w:rPr>
            </w:pPr>
            <w:r>
              <w:rPr>
                <w:spacing w:val="-1"/>
              </w:rPr>
              <w:t>14</w:t>
            </w:r>
          </w:p>
        </w:tc>
      </w:tr>
      <w:tr w:rsidR="001D4094" w:rsidRPr="00E55AFD" w:rsidTr="00991C05">
        <w:trPr>
          <w:trHeight w:val="303"/>
        </w:trPr>
        <w:tc>
          <w:tcPr>
            <w:tcW w:w="1271" w:type="dxa"/>
            <w:vMerge/>
            <w:tcBorders>
              <w:top w:val="nil"/>
              <w:bottom w:val="single" w:sz="4" w:space="0" w:color="auto"/>
            </w:tcBorders>
            <w:vAlign w:val="center"/>
          </w:tcPr>
          <w:p w:rsidR="001D4094" w:rsidRPr="00FD764D" w:rsidRDefault="001D4094" w:rsidP="001D4094">
            <w:pPr>
              <w:jc w:val="center"/>
              <w:rPr>
                <w:spacing w:val="-1"/>
              </w:rPr>
            </w:pPr>
          </w:p>
        </w:tc>
        <w:tc>
          <w:tcPr>
            <w:tcW w:w="1843" w:type="dxa"/>
            <w:tcBorders>
              <w:top w:val="nil"/>
              <w:bottom w:val="single" w:sz="4" w:space="0" w:color="auto"/>
            </w:tcBorders>
            <w:vAlign w:val="center"/>
          </w:tcPr>
          <w:p w:rsidR="001D4094" w:rsidRPr="00FD764D" w:rsidRDefault="001D4094" w:rsidP="001D4094">
            <w:pPr>
              <w:jc w:val="center"/>
              <w:rPr>
                <w:spacing w:val="-1"/>
              </w:rPr>
            </w:pPr>
            <w:r>
              <w:rPr>
                <w:spacing w:val="-1"/>
              </w:rPr>
              <w:t>Ambos sentidos</w:t>
            </w:r>
          </w:p>
        </w:tc>
        <w:tc>
          <w:tcPr>
            <w:tcW w:w="1134" w:type="dxa"/>
            <w:tcBorders>
              <w:top w:val="nil"/>
              <w:bottom w:val="single" w:sz="4" w:space="0" w:color="auto"/>
            </w:tcBorders>
            <w:vAlign w:val="center"/>
          </w:tcPr>
          <w:p w:rsidR="001D4094" w:rsidRPr="00FD764D" w:rsidRDefault="001D4094" w:rsidP="001D4094">
            <w:pPr>
              <w:jc w:val="center"/>
              <w:rPr>
                <w:spacing w:val="-1"/>
              </w:rPr>
            </w:pPr>
            <w:r>
              <w:rPr>
                <w:spacing w:val="-1"/>
              </w:rPr>
              <w:t>10</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5"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1276" w:type="dxa"/>
            <w:tcBorders>
              <w:top w:val="nil"/>
              <w:bottom w:val="single" w:sz="4" w:space="0" w:color="auto"/>
            </w:tcBorders>
            <w:vAlign w:val="center"/>
          </w:tcPr>
          <w:p w:rsidR="001D4094" w:rsidRPr="00FD764D" w:rsidRDefault="001D4094" w:rsidP="001D4094">
            <w:pPr>
              <w:jc w:val="center"/>
              <w:rPr>
                <w:spacing w:val="-1"/>
              </w:rPr>
            </w:pPr>
            <w:r>
              <w:rPr>
                <w:spacing w:val="-1"/>
              </w:rPr>
              <w:t>6</w:t>
            </w:r>
          </w:p>
        </w:tc>
        <w:tc>
          <w:tcPr>
            <w:tcW w:w="945" w:type="dxa"/>
            <w:tcBorders>
              <w:top w:val="nil"/>
              <w:bottom w:val="single" w:sz="4" w:space="0" w:color="auto"/>
            </w:tcBorders>
            <w:vAlign w:val="center"/>
          </w:tcPr>
          <w:p w:rsidR="001D4094" w:rsidRPr="00FD764D" w:rsidRDefault="001D4094" w:rsidP="001D4094">
            <w:pPr>
              <w:jc w:val="center"/>
              <w:rPr>
                <w:spacing w:val="-1"/>
              </w:rPr>
            </w:pPr>
            <w:r>
              <w:rPr>
                <w:spacing w:val="-1"/>
              </w:rPr>
              <w:t>28</w:t>
            </w:r>
          </w:p>
        </w:tc>
      </w:tr>
      <w:tr w:rsidR="001D4094" w:rsidRPr="00E55AFD" w:rsidTr="001D4094">
        <w:trPr>
          <w:trHeight w:val="408"/>
        </w:trPr>
        <w:tc>
          <w:tcPr>
            <w:tcW w:w="1271" w:type="dxa"/>
            <w:vMerge w:val="restart"/>
            <w:tcBorders>
              <w:top w:val="single" w:sz="4" w:space="0" w:color="auto"/>
            </w:tcBorders>
            <w:vAlign w:val="center"/>
          </w:tcPr>
          <w:p w:rsidR="001D4094" w:rsidRPr="00FD764D" w:rsidRDefault="001D4094" w:rsidP="001D4094">
            <w:pPr>
              <w:jc w:val="center"/>
              <w:rPr>
                <w:spacing w:val="-1"/>
              </w:rPr>
            </w:pPr>
            <w:r>
              <w:rPr>
                <w:spacing w:val="-1"/>
              </w:rPr>
              <w:t>Sábado</w:t>
            </w:r>
          </w:p>
        </w:tc>
        <w:tc>
          <w:tcPr>
            <w:tcW w:w="1843" w:type="dxa"/>
            <w:tcBorders>
              <w:top w:val="single" w:sz="4" w:space="0" w:color="auto"/>
            </w:tcBorders>
            <w:vAlign w:val="center"/>
          </w:tcPr>
          <w:p w:rsidR="001D4094" w:rsidRPr="00FD764D" w:rsidRDefault="001D4094" w:rsidP="001D4094">
            <w:pPr>
              <w:jc w:val="center"/>
              <w:rPr>
                <w:spacing w:val="-1"/>
              </w:rPr>
            </w:pPr>
            <w:r>
              <w:rPr>
                <w:spacing w:val="-1"/>
              </w:rPr>
              <w:t>Santa R. – Ch.</w:t>
            </w:r>
          </w:p>
        </w:tc>
        <w:tc>
          <w:tcPr>
            <w:tcW w:w="1134" w:type="dxa"/>
            <w:tcBorders>
              <w:top w:val="single" w:sz="4" w:space="0" w:color="auto"/>
            </w:tcBorders>
            <w:vAlign w:val="center"/>
          </w:tcPr>
          <w:p w:rsidR="001D4094" w:rsidRPr="00FD764D" w:rsidRDefault="001D4094" w:rsidP="001D4094">
            <w:pPr>
              <w:jc w:val="center"/>
              <w:rPr>
                <w:spacing w:val="-1"/>
              </w:rPr>
            </w:pPr>
            <w:r>
              <w:rPr>
                <w:spacing w:val="-1"/>
              </w:rPr>
              <w:t>3</w:t>
            </w:r>
          </w:p>
        </w:tc>
        <w:tc>
          <w:tcPr>
            <w:tcW w:w="1276"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1275"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1276" w:type="dxa"/>
            <w:tcBorders>
              <w:top w:val="single" w:sz="4" w:space="0" w:color="auto"/>
            </w:tcBorders>
            <w:vAlign w:val="center"/>
          </w:tcPr>
          <w:p w:rsidR="001D4094" w:rsidRPr="00FD764D" w:rsidRDefault="001D4094" w:rsidP="001D4094">
            <w:pPr>
              <w:jc w:val="center"/>
              <w:rPr>
                <w:spacing w:val="-1"/>
              </w:rPr>
            </w:pPr>
            <w:r>
              <w:rPr>
                <w:spacing w:val="-1"/>
              </w:rPr>
              <w:t>2</w:t>
            </w:r>
          </w:p>
        </w:tc>
        <w:tc>
          <w:tcPr>
            <w:tcW w:w="945" w:type="dxa"/>
            <w:tcBorders>
              <w:top w:val="single" w:sz="4" w:space="0" w:color="auto"/>
            </w:tcBorders>
            <w:vAlign w:val="center"/>
          </w:tcPr>
          <w:p w:rsidR="001D4094" w:rsidRPr="00FD764D" w:rsidRDefault="001D4094" w:rsidP="001D4094">
            <w:pPr>
              <w:jc w:val="center"/>
              <w:rPr>
                <w:spacing w:val="-1"/>
              </w:rPr>
            </w:pPr>
            <w:r>
              <w:rPr>
                <w:spacing w:val="-1"/>
              </w:rPr>
              <w:t>9</w:t>
            </w:r>
          </w:p>
        </w:tc>
      </w:tr>
      <w:tr w:rsidR="001D4094" w:rsidRPr="00E55AFD" w:rsidTr="001D4094">
        <w:trPr>
          <w:trHeight w:val="427"/>
        </w:trPr>
        <w:tc>
          <w:tcPr>
            <w:tcW w:w="1271" w:type="dxa"/>
            <w:vMerge/>
            <w:vAlign w:val="center"/>
          </w:tcPr>
          <w:p w:rsidR="001D4094" w:rsidRPr="00FD764D" w:rsidRDefault="001D4094" w:rsidP="001D4094">
            <w:pPr>
              <w:jc w:val="center"/>
              <w:rPr>
                <w:spacing w:val="-1"/>
              </w:rPr>
            </w:pPr>
          </w:p>
        </w:tc>
        <w:tc>
          <w:tcPr>
            <w:tcW w:w="1843" w:type="dxa"/>
            <w:vAlign w:val="center"/>
          </w:tcPr>
          <w:p w:rsidR="001D4094" w:rsidRPr="00FD764D" w:rsidRDefault="001D4094" w:rsidP="001D4094">
            <w:pPr>
              <w:jc w:val="center"/>
              <w:rPr>
                <w:spacing w:val="-1"/>
              </w:rPr>
            </w:pPr>
            <w:r>
              <w:rPr>
                <w:spacing w:val="-1"/>
              </w:rPr>
              <w:t>Ch. – Santa R.</w:t>
            </w:r>
          </w:p>
        </w:tc>
        <w:tc>
          <w:tcPr>
            <w:tcW w:w="1134" w:type="dxa"/>
            <w:vAlign w:val="center"/>
          </w:tcPr>
          <w:p w:rsidR="001D4094" w:rsidRPr="00FD764D" w:rsidRDefault="001D4094" w:rsidP="001D4094">
            <w:pPr>
              <w:jc w:val="center"/>
              <w:rPr>
                <w:spacing w:val="-1"/>
              </w:rPr>
            </w:pPr>
            <w:r>
              <w:rPr>
                <w:spacing w:val="-1"/>
              </w:rPr>
              <w:t>3</w:t>
            </w:r>
          </w:p>
        </w:tc>
        <w:tc>
          <w:tcPr>
            <w:tcW w:w="1276" w:type="dxa"/>
            <w:vAlign w:val="center"/>
          </w:tcPr>
          <w:p w:rsidR="001D4094" w:rsidRPr="00FD764D" w:rsidRDefault="001D4094" w:rsidP="001D4094">
            <w:pPr>
              <w:jc w:val="center"/>
              <w:rPr>
                <w:spacing w:val="-1"/>
              </w:rPr>
            </w:pPr>
            <w:r>
              <w:rPr>
                <w:spacing w:val="-1"/>
              </w:rPr>
              <w:t>2</w:t>
            </w:r>
          </w:p>
        </w:tc>
        <w:tc>
          <w:tcPr>
            <w:tcW w:w="1275" w:type="dxa"/>
            <w:vAlign w:val="center"/>
          </w:tcPr>
          <w:p w:rsidR="001D4094" w:rsidRPr="00FD764D" w:rsidRDefault="001D4094" w:rsidP="001D4094">
            <w:pPr>
              <w:jc w:val="center"/>
              <w:rPr>
                <w:spacing w:val="-1"/>
              </w:rPr>
            </w:pPr>
            <w:r>
              <w:rPr>
                <w:spacing w:val="-1"/>
              </w:rPr>
              <w:t>2</w:t>
            </w:r>
          </w:p>
        </w:tc>
        <w:tc>
          <w:tcPr>
            <w:tcW w:w="1276" w:type="dxa"/>
            <w:vAlign w:val="center"/>
          </w:tcPr>
          <w:p w:rsidR="001D4094" w:rsidRPr="00FD764D" w:rsidRDefault="001D4094" w:rsidP="001D4094">
            <w:pPr>
              <w:jc w:val="center"/>
              <w:rPr>
                <w:spacing w:val="-1"/>
              </w:rPr>
            </w:pPr>
            <w:r>
              <w:rPr>
                <w:spacing w:val="-1"/>
              </w:rPr>
              <w:t>2</w:t>
            </w:r>
          </w:p>
        </w:tc>
        <w:tc>
          <w:tcPr>
            <w:tcW w:w="945" w:type="dxa"/>
            <w:vAlign w:val="center"/>
          </w:tcPr>
          <w:p w:rsidR="001D4094" w:rsidRPr="00FD764D" w:rsidRDefault="001D4094" w:rsidP="001D4094">
            <w:pPr>
              <w:jc w:val="center"/>
              <w:rPr>
                <w:spacing w:val="-1"/>
              </w:rPr>
            </w:pPr>
            <w:r>
              <w:rPr>
                <w:spacing w:val="-1"/>
              </w:rPr>
              <w:t>9</w:t>
            </w:r>
          </w:p>
        </w:tc>
      </w:tr>
      <w:tr w:rsidR="001D4094" w:rsidRPr="00E55AFD" w:rsidTr="00991C05">
        <w:trPr>
          <w:trHeight w:val="433"/>
        </w:trPr>
        <w:tc>
          <w:tcPr>
            <w:tcW w:w="1271" w:type="dxa"/>
            <w:vMerge/>
            <w:vAlign w:val="center"/>
          </w:tcPr>
          <w:p w:rsidR="001D4094" w:rsidRPr="00FD764D" w:rsidRDefault="001D4094" w:rsidP="001D4094">
            <w:pPr>
              <w:jc w:val="center"/>
              <w:rPr>
                <w:spacing w:val="-1"/>
              </w:rPr>
            </w:pPr>
          </w:p>
        </w:tc>
        <w:tc>
          <w:tcPr>
            <w:tcW w:w="1843" w:type="dxa"/>
            <w:vAlign w:val="center"/>
          </w:tcPr>
          <w:p w:rsidR="001D4094" w:rsidRPr="00FD764D" w:rsidRDefault="001D4094" w:rsidP="001D4094">
            <w:pPr>
              <w:jc w:val="center"/>
              <w:rPr>
                <w:spacing w:val="-1"/>
              </w:rPr>
            </w:pPr>
            <w:r>
              <w:rPr>
                <w:spacing w:val="-1"/>
              </w:rPr>
              <w:t>Ambos sentidos</w:t>
            </w:r>
          </w:p>
        </w:tc>
        <w:tc>
          <w:tcPr>
            <w:tcW w:w="1134" w:type="dxa"/>
            <w:vAlign w:val="center"/>
          </w:tcPr>
          <w:p w:rsidR="001D4094" w:rsidRPr="00FD764D" w:rsidRDefault="001D4094" w:rsidP="001D4094">
            <w:pPr>
              <w:jc w:val="center"/>
              <w:rPr>
                <w:spacing w:val="-1"/>
              </w:rPr>
            </w:pPr>
            <w:r>
              <w:rPr>
                <w:spacing w:val="-1"/>
              </w:rPr>
              <w:t>6</w:t>
            </w:r>
          </w:p>
        </w:tc>
        <w:tc>
          <w:tcPr>
            <w:tcW w:w="1276" w:type="dxa"/>
            <w:vAlign w:val="center"/>
          </w:tcPr>
          <w:p w:rsidR="001D4094" w:rsidRPr="00FD764D" w:rsidRDefault="001D4094" w:rsidP="001D4094">
            <w:pPr>
              <w:jc w:val="center"/>
              <w:rPr>
                <w:spacing w:val="-1"/>
              </w:rPr>
            </w:pPr>
            <w:r>
              <w:rPr>
                <w:spacing w:val="-1"/>
              </w:rPr>
              <w:t>4</w:t>
            </w:r>
          </w:p>
        </w:tc>
        <w:tc>
          <w:tcPr>
            <w:tcW w:w="1275" w:type="dxa"/>
            <w:vAlign w:val="center"/>
          </w:tcPr>
          <w:p w:rsidR="001D4094" w:rsidRPr="00FD764D" w:rsidRDefault="001D4094" w:rsidP="001D4094">
            <w:pPr>
              <w:jc w:val="center"/>
              <w:rPr>
                <w:spacing w:val="-1"/>
              </w:rPr>
            </w:pPr>
            <w:r>
              <w:rPr>
                <w:spacing w:val="-1"/>
              </w:rPr>
              <w:t>4</w:t>
            </w:r>
          </w:p>
        </w:tc>
        <w:tc>
          <w:tcPr>
            <w:tcW w:w="1276" w:type="dxa"/>
            <w:vAlign w:val="center"/>
          </w:tcPr>
          <w:p w:rsidR="001D4094" w:rsidRPr="00FD764D" w:rsidRDefault="001D4094" w:rsidP="001D4094">
            <w:pPr>
              <w:jc w:val="center"/>
              <w:rPr>
                <w:spacing w:val="-1"/>
              </w:rPr>
            </w:pPr>
            <w:r>
              <w:rPr>
                <w:spacing w:val="-1"/>
              </w:rPr>
              <w:t>4</w:t>
            </w:r>
          </w:p>
        </w:tc>
        <w:tc>
          <w:tcPr>
            <w:tcW w:w="945" w:type="dxa"/>
            <w:vAlign w:val="center"/>
          </w:tcPr>
          <w:p w:rsidR="001D4094" w:rsidRPr="00FD764D" w:rsidRDefault="001D4094" w:rsidP="001D4094">
            <w:pPr>
              <w:jc w:val="center"/>
              <w:rPr>
                <w:spacing w:val="-1"/>
              </w:rPr>
            </w:pPr>
            <w:r>
              <w:rPr>
                <w:spacing w:val="-1"/>
              </w:rPr>
              <w:t>18</w:t>
            </w:r>
          </w:p>
        </w:tc>
      </w:tr>
    </w:tbl>
    <w:p w:rsidR="001D4094" w:rsidRDefault="001D4094" w:rsidP="00EB1970">
      <w:pPr>
        <w:jc w:val="right"/>
        <w:rPr>
          <w:bCs/>
          <w:color w:val="000000"/>
        </w:rPr>
      </w:pPr>
      <w:r w:rsidRPr="006C28F6">
        <w:rPr>
          <w:b/>
          <w:bCs/>
          <w:color w:val="000000"/>
        </w:rPr>
        <w:t>Fuente:</w:t>
      </w:r>
      <w:r w:rsidRPr="006C28F6">
        <w:rPr>
          <w:bCs/>
          <w:color w:val="000000"/>
        </w:rPr>
        <w:t xml:space="preserve"> Elaboración propia</w:t>
      </w:r>
      <w:r>
        <w:rPr>
          <w:bCs/>
          <w:color w:val="000000"/>
        </w:rPr>
        <w:t>.</w:t>
      </w:r>
    </w:p>
    <w:p w:rsidR="00E86FDE" w:rsidRDefault="00E86FDE" w:rsidP="001D4094">
      <w:pPr>
        <w:rPr>
          <w:bCs/>
          <w:color w:val="000000"/>
        </w:rPr>
      </w:pPr>
    </w:p>
    <w:p w:rsidR="00F228AE" w:rsidRPr="00EB1970" w:rsidRDefault="00F228AE" w:rsidP="00EB1970">
      <w:pPr>
        <w:pStyle w:val="Prrafodelista"/>
        <w:numPr>
          <w:ilvl w:val="3"/>
          <w:numId w:val="13"/>
        </w:numPr>
        <w:adjustRightInd w:val="0"/>
        <w:ind w:firstLine="414"/>
        <w:rPr>
          <w:rFonts w:ascii="Times New Roman" w:hAnsi="Times New Roman"/>
          <w:b/>
          <w:color w:val="000000"/>
          <w:sz w:val="24"/>
        </w:rPr>
      </w:pPr>
      <w:r w:rsidRPr="00EB1970">
        <w:rPr>
          <w:rFonts w:ascii="Times New Roman" w:hAnsi="Times New Roman"/>
          <w:b/>
          <w:color w:val="000000"/>
          <w:sz w:val="24"/>
        </w:rPr>
        <w:t>Cálculo del valor del promedio semanal</w:t>
      </w:r>
    </w:p>
    <w:p w:rsidR="00F228AE" w:rsidRDefault="00F228AE" w:rsidP="00F228AE">
      <w:pPr>
        <w:jc w:val="both"/>
        <w:rPr>
          <w:b/>
          <w:color w:val="000000"/>
        </w:rPr>
      </w:pPr>
    </w:p>
    <w:p w:rsidR="00124667" w:rsidRDefault="00124667" w:rsidP="00EB1970">
      <w:pPr>
        <w:spacing w:line="360" w:lineRule="auto"/>
        <w:ind w:left="2127"/>
        <w:jc w:val="both"/>
        <w:rPr>
          <w:color w:val="000000"/>
        </w:rPr>
      </w:pPr>
      <w:r>
        <w:rPr>
          <w:color w:val="000000"/>
        </w:rPr>
        <w:t xml:space="preserve">El valor del promedio semanal se obtiene del volumen del valor del tráfico diario en un tramo de la red durante 7 </w:t>
      </w:r>
      <w:r w:rsidR="00DC0211">
        <w:rPr>
          <w:color w:val="000000"/>
        </w:rPr>
        <w:t>días</w:t>
      </w:r>
      <w:r>
        <w:rPr>
          <w:color w:val="000000"/>
        </w:rPr>
        <w:t xml:space="preserve">. </w:t>
      </w:r>
    </w:p>
    <w:p w:rsidR="00124667" w:rsidRDefault="00124667" w:rsidP="00F228AE">
      <w:pPr>
        <w:spacing w:line="360" w:lineRule="auto"/>
        <w:jc w:val="both"/>
        <w:rPr>
          <w:color w:val="000000"/>
        </w:rPr>
      </w:pPr>
    </w:p>
    <w:p w:rsidR="00124667" w:rsidRPr="00124667" w:rsidRDefault="00124667" w:rsidP="00124667">
      <w:pPr>
        <w:spacing w:line="360" w:lineRule="auto"/>
        <w:jc w:val="both"/>
        <w:rPr>
          <w:color w:val="000000"/>
        </w:rPr>
      </w:pPr>
      <m:oMathPara>
        <m:oMath>
          <m:r>
            <m:rPr>
              <m:nor/>
            </m:rPr>
            <w:rPr>
              <w:color w:val="000000"/>
            </w:rPr>
            <w:lastRenderedPageBreak/>
            <m:t xml:space="preserve">TPDS= </m:t>
          </m:r>
          <m:f>
            <m:fPr>
              <m:ctrlPr>
                <w:rPr>
                  <w:rFonts w:ascii="Cambria Math" w:hAnsi="Cambria Math"/>
                  <w:color w:val="000000"/>
                </w:rPr>
              </m:ctrlPr>
            </m:fPr>
            <m:num>
              <m:r>
                <m:rPr>
                  <m:nor/>
                </m:rPr>
                <w:rPr>
                  <w:color w:val="000000"/>
                </w:rPr>
                <m:t>N</m:t>
              </m:r>
            </m:num>
            <m:den>
              <m:r>
                <m:rPr>
                  <m:nor/>
                </m:rPr>
                <w:rPr>
                  <w:rFonts w:ascii="Cambria Math"/>
                  <w:color w:val="000000"/>
                </w:rPr>
                <m:t>7</m:t>
              </m:r>
            </m:den>
          </m:f>
        </m:oMath>
      </m:oMathPara>
    </w:p>
    <w:p w:rsidR="00124667" w:rsidRDefault="00124667" w:rsidP="00F228AE">
      <w:pPr>
        <w:pStyle w:val="Prrafodelista"/>
        <w:ind w:left="709"/>
        <w:jc w:val="both"/>
        <w:rPr>
          <w:rFonts w:ascii="Times New Roman" w:hAnsi="Times New Roman"/>
          <w:color w:val="000000"/>
          <w:sz w:val="24"/>
          <w:szCs w:val="24"/>
        </w:rPr>
      </w:pPr>
    </w:p>
    <w:p w:rsidR="00F228AE" w:rsidRPr="00FF4081" w:rsidRDefault="00EB1970" w:rsidP="00EB1970">
      <w:pPr>
        <w:pStyle w:val="Prrafodelista"/>
        <w:ind w:left="1418" w:firstLine="709"/>
        <w:jc w:val="both"/>
        <w:rPr>
          <w:rFonts w:ascii="Times New Roman" w:hAnsi="Times New Roman"/>
          <w:color w:val="000000"/>
          <w:sz w:val="24"/>
          <w:szCs w:val="24"/>
        </w:rPr>
      </w:pPr>
      <w:proofErr w:type="gramStart"/>
      <w:r>
        <w:rPr>
          <w:rFonts w:ascii="Times New Roman" w:hAnsi="Times New Roman"/>
          <w:color w:val="000000"/>
          <w:sz w:val="24"/>
          <w:szCs w:val="24"/>
        </w:rPr>
        <w:t>d</w:t>
      </w:r>
      <w:r w:rsidR="00F228AE" w:rsidRPr="00FF4081">
        <w:rPr>
          <w:rFonts w:ascii="Times New Roman" w:hAnsi="Times New Roman"/>
          <w:color w:val="000000"/>
          <w:sz w:val="24"/>
          <w:szCs w:val="24"/>
        </w:rPr>
        <w:t>onde</w:t>
      </w:r>
      <w:proofErr w:type="gramEnd"/>
      <w:r w:rsidR="00F228AE" w:rsidRPr="00FF4081">
        <w:rPr>
          <w:rFonts w:ascii="Times New Roman" w:hAnsi="Times New Roman"/>
          <w:color w:val="000000"/>
          <w:sz w:val="24"/>
          <w:szCs w:val="24"/>
        </w:rPr>
        <w:t>:</w:t>
      </w:r>
    </w:p>
    <w:p w:rsidR="00994C69" w:rsidRPr="000501FA" w:rsidRDefault="00F228AE" w:rsidP="000501FA">
      <w:pPr>
        <w:pStyle w:val="Prrafodelista"/>
        <w:ind w:left="709"/>
        <w:jc w:val="both"/>
        <w:rPr>
          <w:rFonts w:ascii="Times New Roman" w:hAnsi="Times New Roman"/>
          <w:color w:val="000000"/>
          <w:sz w:val="24"/>
          <w:szCs w:val="24"/>
        </w:rPr>
      </w:pPr>
      <w:r>
        <w:rPr>
          <w:rFonts w:ascii="Times New Roman" w:hAnsi="Times New Roman"/>
          <w:b/>
          <w:color w:val="000000"/>
          <w:sz w:val="24"/>
          <w:szCs w:val="24"/>
        </w:rPr>
        <w:t xml:space="preserve">          </w:t>
      </w:r>
      <w:r w:rsidR="00EB1970">
        <w:rPr>
          <w:rFonts w:ascii="Times New Roman" w:hAnsi="Times New Roman"/>
          <w:b/>
          <w:color w:val="000000"/>
          <w:sz w:val="24"/>
          <w:szCs w:val="24"/>
        </w:rPr>
        <w:tab/>
      </w:r>
      <w:r w:rsidR="00EB1970">
        <w:rPr>
          <w:rFonts w:ascii="Times New Roman" w:hAnsi="Times New Roman"/>
          <w:b/>
          <w:color w:val="000000"/>
          <w:sz w:val="24"/>
          <w:szCs w:val="24"/>
        </w:rPr>
        <w:tab/>
      </w:r>
      <w:r w:rsidR="00EB1970">
        <w:rPr>
          <w:rFonts w:ascii="Times New Roman" w:hAnsi="Times New Roman"/>
          <w:b/>
          <w:color w:val="000000"/>
          <w:sz w:val="24"/>
          <w:szCs w:val="24"/>
        </w:rPr>
        <w:tab/>
      </w:r>
      <w:r>
        <w:rPr>
          <w:rFonts w:ascii="Times New Roman" w:hAnsi="Times New Roman"/>
          <w:b/>
          <w:color w:val="000000"/>
          <w:sz w:val="24"/>
          <w:szCs w:val="24"/>
        </w:rPr>
        <w:t xml:space="preserve"> </w:t>
      </w:r>
      <w:r w:rsidRPr="00FF4081">
        <w:rPr>
          <w:rFonts w:ascii="Times New Roman" w:hAnsi="Times New Roman"/>
          <w:color w:val="000000"/>
          <w:sz w:val="24"/>
          <w:szCs w:val="24"/>
        </w:rPr>
        <w:t>N: Promedio del trafico Semanal</w:t>
      </w:r>
    </w:p>
    <w:p w:rsidR="00EB1970" w:rsidRDefault="00EB1970" w:rsidP="00F228AE">
      <w:pPr>
        <w:pStyle w:val="Prrafodelista"/>
        <w:spacing w:line="240" w:lineRule="auto"/>
        <w:ind w:left="709"/>
        <w:jc w:val="both"/>
        <w:rPr>
          <w:rFonts w:ascii="Times New Roman" w:hAnsi="Times New Roman"/>
          <w:color w:val="000000"/>
          <w:sz w:val="24"/>
          <w:szCs w:val="24"/>
        </w:rPr>
      </w:pPr>
    </w:p>
    <w:p w:rsidR="00F228AE" w:rsidRDefault="00F228AE" w:rsidP="00EB1970">
      <w:pPr>
        <w:spacing w:line="360" w:lineRule="auto"/>
        <w:jc w:val="center"/>
        <w:rPr>
          <w:iCs/>
        </w:rPr>
      </w:pPr>
      <w:r w:rsidRPr="003E457F">
        <w:rPr>
          <w:b/>
          <w:iCs/>
        </w:rPr>
        <w:t xml:space="preserve">Tabla </w:t>
      </w:r>
      <w:r w:rsidR="005904F3">
        <w:rPr>
          <w:b/>
          <w:iCs/>
        </w:rPr>
        <w:t>3.3</w:t>
      </w:r>
      <w:r>
        <w:rPr>
          <w:b/>
          <w:iCs/>
        </w:rPr>
        <w:t>:</w:t>
      </w:r>
      <w:r w:rsidRPr="003E457F">
        <w:rPr>
          <w:b/>
          <w:iCs/>
        </w:rPr>
        <w:t xml:space="preserve"> </w:t>
      </w:r>
      <w:r>
        <w:rPr>
          <w:iCs/>
        </w:rPr>
        <w:t>Valor del promedio semanal</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5"/>
        <w:gridCol w:w="2255"/>
        <w:gridCol w:w="2255"/>
        <w:gridCol w:w="2255"/>
      </w:tblGrid>
      <w:tr w:rsidR="00F228AE" w:rsidTr="00251842">
        <w:trPr>
          <w:trHeight w:val="649"/>
        </w:trPr>
        <w:tc>
          <w:tcPr>
            <w:tcW w:w="2255" w:type="dxa"/>
            <w:vAlign w:val="center"/>
          </w:tcPr>
          <w:p w:rsidR="00F228AE" w:rsidRPr="00772EE0" w:rsidRDefault="00F228AE" w:rsidP="00F228AE">
            <w:pPr>
              <w:spacing w:line="360" w:lineRule="auto"/>
              <w:jc w:val="center"/>
              <w:rPr>
                <w:iCs/>
              </w:rPr>
            </w:pPr>
            <w:r w:rsidRPr="00772EE0">
              <w:rPr>
                <w:iCs/>
              </w:rPr>
              <w:t>Promedio</w:t>
            </w:r>
          </w:p>
          <w:p w:rsidR="00F228AE" w:rsidRPr="00772EE0" w:rsidRDefault="00F228AE" w:rsidP="00F228AE">
            <w:pPr>
              <w:spacing w:line="360" w:lineRule="auto"/>
              <w:jc w:val="center"/>
              <w:rPr>
                <w:iCs/>
              </w:rPr>
            </w:pPr>
            <w:r w:rsidRPr="00772EE0">
              <w:rPr>
                <w:iCs/>
              </w:rPr>
              <w:t>Semana 1</w:t>
            </w:r>
          </w:p>
        </w:tc>
        <w:tc>
          <w:tcPr>
            <w:tcW w:w="2255" w:type="dxa"/>
            <w:vAlign w:val="center"/>
          </w:tcPr>
          <w:p w:rsidR="00F228AE" w:rsidRPr="00772EE0" w:rsidRDefault="00F228AE" w:rsidP="00F228AE">
            <w:pPr>
              <w:spacing w:line="360" w:lineRule="auto"/>
              <w:jc w:val="center"/>
              <w:rPr>
                <w:iCs/>
              </w:rPr>
            </w:pPr>
            <w:r w:rsidRPr="00772EE0">
              <w:rPr>
                <w:iCs/>
              </w:rPr>
              <w:t>Promedio</w:t>
            </w:r>
          </w:p>
          <w:p w:rsidR="00F228AE" w:rsidRPr="00772EE0" w:rsidRDefault="00994C69" w:rsidP="00F228AE">
            <w:pPr>
              <w:spacing w:line="360" w:lineRule="auto"/>
              <w:jc w:val="center"/>
              <w:rPr>
                <w:iCs/>
              </w:rPr>
            </w:pPr>
            <w:r>
              <w:rPr>
                <w:iCs/>
              </w:rPr>
              <w:t>Semana 2</w:t>
            </w:r>
          </w:p>
        </w:tc>
        <w:tc>
          <w:tcPr>
            <w:tcW w:w="2255" w:type="dxa"/>
            <w:vAlign w:val="center"/>
          </w:tcPr>
          <w:p w:rsidR="00F228AE" w:rsidRPr="00772EE0" w:rsidRDefault="00F228AE" w:rsidP="00F228AE">
            <w:pPr>
              <w:spacing w:line="360" w:lineRule="auto"/>
              <w:jc w:val="center"/>
              <w:rPr>
                <w:iCs/>
              </w:rPr>
            </w:pPr>
            <w:r w:rsidRPr="00772EE0">
              <w:rPr>
                <w:iCs/>
              </w:rPr>
              <w:t>Promedio</w:t>
            </w:r>
            <w:r w:rsidR="00994C69">
              <w:rPr>
                <w:iCs/>
              </w:rPr>
              <w:t xml:space="preserve"> de las dos semanas</w:t>
            </w:r>
          </w:p>
        </w:tc>
        <w:tc>
          <w:tcPr>
            <w:tcW w:w="2255" w:type="dxa"/>
            <w:vAlign w:val="center"/>
          </w:tcPr>
          <w:p w:rsidR="00F228AE" w:rsidRPr="00772EE0" w:rsidRDefault="00F228AE" w:rsidP="00F228AE">
            <w:pPr>
              <w:spacing w:line="360" w:lineRule="auto"/>
              <w:jc w:val="center"/>
              <w:rPr>
                <w:iCs/>
              </w:rPr>
            </w:pPr>
            <w:r w:rsidRPr="00772EE0">
              <w:rPr>
                <w:iCs/>
              </w:rPr>
              <w:t>Promedio</w:t>
            </w:r>
            <w:r w:rsidR="00994C69">
              <w:rPr>
                <w:iCs/>
              </w:rPr>
              <w:t xml:space="preserve"> de las dos semanas </w:t>
            </w:r>
          </w:p>
        </w:tc>
      </w:tr>
      <w:tr w:rsidR="00F228AE" w:rsidTr="00251842">
        <w:trPr>
          <w:trHeight w:val="503"/>
        </w:trPr>
        <w:tc>
          <w:tcPr>
            <w:tcW w:w="2255" w:type="dxa"/>
            <w:vAlign w:val="center"/>
          </w:tcPr>
          <w:p w:rsidR="00F228AE" w:rsidRPr="00772EE0" w:rsidRDefault="00F228AE" w:rsidP="00F228AE">
            <w:pPr>
              <w:spacing w:line="360" w:lineRule="auto"/>
              <w:jc w:val="center"/>
              <w:rPr>
                <w:iCs/>
              </w:rPr>
            </w:pPr>
            <w:r w:rsidRPr="00772EE0">
              <w:rPr>
                <w:iCs/>
              </w:rPr>
              <w:t>29</w:t>
            </w:r>
          </w:p>
        </w:tc>
        <w:tc>
          <w:tcPr>
            <w:tcW w:w="2255" w:type="dxa"/>
            <w:vAlign w:val="center"/>
          </w:tcPr>
          <w:p w:rsidR="00F228AE" w:rsidRPr="00772EE0" w:rsidRDefault="00F228AE" w:rsidP="00F228AE">
            <w:pPr>
              <w:spacing w:line="360" w:lineRule="auto"/>
              <w:jc w:val="center"/>
              <w:rPr>
                <w:iCs/>
              </w:rPr>
            </w:pPr>
            <w:r w:rsidRPr="00772EE0">
              <w:rPr>
                <w:iCs/>
              </w:rPr>
              <w:t>27.57</w:t>
            </w:r>
          </w:p>
        </w:tc>
        <w:tc>
          <w:tcPr>
            <w:tcW w:w="2255" w:type="dxa"/>
            <w:vAlign w:val="center"/>
          </w:tcPr>
          <w:p w:rsidR="00F228AE" w:rsidRPr="00772EE0" w:rsidRDefault="00F228AE" w:rsidP="00F228AE">
            <w:pPr>
              <w:spacing w:line="360" w:lineRule="auto"/>
              <w:jc w:val="center"/>
              <w:rPr>
                <w:iCs/>
              </w:rPr>
            </w:pPr>
            <w:r w:rsidRPr="00772EE0">
              <w:rPr>
                <w:iCs/>
              </w:rPr>
              <w:t>28.29</w:t>
            </w:r>
          </w:p>
        </w:tc>
        <w:tc>
          <w:tcPr>
            <w:tcW w:w="2255" w:type="dxa"/>
            <w:vAlign w:val="center"/>
          </w:tcPr>
          <w:p w:rsidR="00F228AE" w:rsidRPr="00772EE0" w:rsidRDefault="00F228AE" w:rsidP="00F228AE">
            <w:pPr>
              <w:spacing w:line="360" w:lineRule="auto"/>
              <w:jc w:val="center"/>
              <w:rPr>
                <w:iCs/>
              </w:rPr>
            </w:pPr>
            <w:r w:rsidRPr="00772EE0">
              <w:rPr>
                <w:iCs/>
              </w:rPr>
              <w:t>28</w:t>
            </w:r>
          </w:p>
        </w:tc>
      </w:tr>
    </w:tbl>
    <w:p w:rsidR="00994C69" w:rsidRDefault="00F228AE" w:rsidP="00EB1970">
      <w:pPr>
        <w:jc w:val="right"/>
        <w:rPr>
          <w:bCs/>
          <w:color w:val="000000"/>
        </w:rPr>
      </w:pPr>
      <w:r w:rsidRPr="003E457F">
        <w:rPr>
          <w:b/>
          <w:iCs/>
        </w:rPr>
        <w:t xml:space="preserve"> </w:t>
      </w:r>
      <w:r w:rsidRPr="006C28F6">
        <w:rPr>
          <w:b/>
          <w:bCs/>
          <w:color w:val="000000"/>
        </w:rPr>
        <w:t>Fuente:</w:t>
      </w:r>
      <w:r w:rsidRPr="006C28F6">
        <w:rPr>
          <w:bCs/>
          <w:color w:val="000000"/>
        </w:rPr>
        <w:t xml:space="preserve"> Elaboración propia</w:t>
      </w:r>
      <w:r>
        <w:rPr>
          <w:bCs/>
          <w:color w:val="000000"/>
        </w:rPr>
        <w:t>.</w:t>
      </w:r>
    </w:p>
    <w:p w:rsidR="00EB1970" w:rsidRPr="00991C05" w:rsidRDefault="00EB1970" w:rsidP="000501FA">
      <w:pPr>
        <w:rPr>
          <w:bCs/>
          <w:color w:val="000000"/>
        </w:rPr>
      </w:pPr>
    </w:p>
    <w:p w:rsidR="00D92A6F" w:rsidRPr="00EB1970" w:rsidRDefault="007F7AA5" w:rsidP="00EB1970">
      <w:pPr>
        <w:pStyle w:val="Prrafodelista"/>
        <w:numPr>
          <w:ilvl w:val="2"/>
          <w:numId w:val="13"/>
        </w:numPr>
        <w:adjustRightInd w:val="0"/>
        <w:ind w:left="1134" w:hanging="708"/>
        <w:rPr>
          <w:rFonts w:ascii="Times New Roman" w:hAnsi="Times New Roman"/>
          <w:b/>
          <w:bCs/>
          <w:kern w:val="32"/>
          <w:sz w:val="24"/>
        </w:rPr>
      </w:pPr>
      <w:r w:rsidRPr="00EB1970">
        <w:rPr>
          <w:rFonts w:ascii="Times New Roman" w:hAnsi="Times New Roman"/>
          <w:b/>
          <w:bCs/>
          <w:kern w:val="32"/>
          <w:sz w:val="24"/>
        </w:rPr>
        <w:t xml:space="preserve">Listado de parámetros de evaluación </w:t>
      </w:r>
    </w:p>
    <w:p w:rsidR="00D92A6F" w:rsidRPr="00D92A6F" w:rsidRDefault="00D92A6F" w:rsidP="00D92A6F">
      <w:pPr>
        <w:spacing w:line="276" w:lineRule="auto"/>
        <w:contextualSpacing/>
        <w:rPr>
          <w:b/>
          <w:color w:val="000000"/>
        </w:rPr>
      </w:pPr>
    </w:p>
    <w:p w:rsidR="00F228AE" w:rsidRDefault="005904F3" w:rsidP="00EB1970">
      <w:pPr>
        <w:spacing w:line="276" w:lineRule="auto"/>
        <w:contextualSpacing/>
        <w:jc w:val="center"/>
        <w:rPr>
          <w:color w:val="000000"/>
        </w:rPr>
      </w:pPr>
      <w:r>
        <w:rPr>
          <w:b/>
          <w:color w:val="000000"/>
        </w:rPr>
        <w:t>Tabla 3.4</w:t>
      </w:r>
      <w:r w:rsidR="00F228AE">
        <w:rPr>
          <w:b/>
          <w:color w:val="000000"/>
        </w:rPr>
        <w:t xml:space="preserve">. </w:t>
      </w:r>
      <w:r w:rsidR="00F228AE" w:rsidRPr="00D92A6F">
        <w:rPr>
          <w:color w:val="000000"/>
        </w:rPr>
        <w:t>Presentación de resultados.</w:t>
      </w:r>
    </w:p>
    <w:p w:rsidR="00EB1970" w:rsidRDefault="00EB1970" w:rsidP="00EB1970">
      <w:pPr>
        <w:spacing w:line="276" w:lineRule="auto"/>
        <w:contextualSpacing/>
        <w:jc w:val="center"/>
        <w:rPr>
          <w:color w:val="000000"/>
        </w:rPr>
      </w:pP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103"/>
        <w:gridCol w:w="1559"/>
      </w:tblGrid>
      <w:tr w:rsidR="007F7AA5" w:rsidRPr="00371317" w:rsidTr="000501FA">
        <w:trPr>
          <w:trHeight w:val="506"/>
          <w:jc w:val="center"/>
        </w:trPr>
        <w:tc>
          <w:tcPr>
            <w:tcW w:w="846" w:type="dxa"/>
            <w:tcBorders>
              <w:top w:val="single" w:sz="4" w:space="0" w:color="auto"/>
              <w:bottom w:val="single" w:sz="4" w:space="0" w:color="auto"/>
            </w:tcBorders>
            <w:vAlign w:val="center"/>
          </w:tcPr>
          <w:p w:rsidR="007F7AA5" w:rsidRPr="00371317" w:rsidRDefault="007F7AA5" w:rsidP="00D92A6F">
            <w:pPr>
              <w:tabs>
                <w:tab w:val="left" w:pos="6375"/>
              </w:tabs>
              <w:spacing w:line="360" w:lineRule="auto"/>
              <w:jc w:val="center"/>
              <w:rPr>
                <w:b/>
              </w:rPr>
            </w:pPr>
            <w:r w:rsidRPr="00371317">
              <w:t>N°</w:t>
            </w:r>
          </w:p>
        </w:tc>
        <w:tc>
          <w:tcPr>
            <w:tcW w:w="5103" w:type="dxa"/>
            <w:tcBorders>
              <w:top w:val="single" w:sz="4" w:space="0" w:color="auto"/>
              <w:bottom w:val="single" w:sz="4" w:space="0" w:color="auto"/>
            </w:tcBorders>
            <w:vAlign w:val="center"/>
          </w:tcPr>
          <w:p w:rsidR="007F7AA5" w:rsidRPr="00371317" w:rsidRDefault="00CF3388" w:rsidP="00CF3388">
            <w:pPr>
              <w:tabs>
                <w:tab w:val="left" w:pos="6375"/>
              </w:tabs>
              <w:spacing w:line="360" w:lineRule="auto"/>
              <w:jc w:val="center"/>
              <w:rPr>
                <w:b/>
              </w:rPr>
            </w:pPr>
            <w:r w:rsidRPr="00371317">
              <w:t>P</w:t>
            </w:r>
            <w:r>
              <w:t>arámetros</w:t>
            </w:r>
          </w:p>
        </w:tc>
        <w:tc>
          <w:tcPr>
            <w:tcW w:w="1559" w:type="dxa"/>
            <w:tcBorders>
              <w:top w:val="single" w:sz="4" w:space="0" w:color="auto"/>
              <w:bottom w:val="single" w:sz="4" w:space="0" w:color="auto"/>
            </w:tcBorders>
            <w:vAlign w:val="center"/>
          </w:tcPr>
          <w:p w:rsidR="007F7AA5" w:rsidRPr="00371317" w:rsidRDefault="00CF3388" w:rsidP="00D92A6F">
            <w:pPr>
              <w:tabs>
                <w:tab w:val="left" w:pos="6375"/>
              </w:tabs>
              <w:spacing w:line="360" w:lineRule="auto"/>
              <w:jc w:val="center"/>
              <w:rPr>
                <w:b/>
              </w:rPr>
            </w:pPr>
            <w:r>
              <w:t>Unidad</w:t>
            </w:r>
          </w:p>
        </w:tc>
      </w:tr>
      <w:tr w:rsidR="007F7AA5" w:rsidRPr="00371317" w:rsidTr="000501FA">
        <w:trPr>
          <w:trHeight w:val="567"/>
          <w:jc w:val="center"/>
        </w:trPr>
        <w:tc>
          <w:tcPr>
            <w:tcW w:w="846" w:type="dxa"/>
            <w:tcBorders>
              <w:top w:val="single" w:sz="4" w:space="0" w:color="auto"/>
              <w:left w:val="nil"/>
              <w:bottom w:val="nil"/>
              <w:right w:val="nil"/>
            </w:tcBorders>
            <w:vAlign w:val="center"/>
          </w:tcPr>
          <w:p w:rsidR="007F7AA5" w:rsidRPr="00371317" w:rsidRDefault="007F7AA5" w:rsidP="007F7AA5">
            <w:pPr>
              <w:tabs>
                <w:tab w:val="left" w:pos="6375"/>
              </w:tabs>
              <w:spacing w:line="360" w:lineRule="auto"/>
              <w:jc w:val="center"/>
            </w:pPr>
            <w:r w:rsidRPr="00371317">
              <w:t>1</w:t>
            </w:r>
          </w:p>
        </w:tc>
        <w:tc>
          <w:tcPr>
            <w:tcW w:w="5103" w:type="dxa"/>
            <w:tcBorders>
              <w:top w:val="single" w:sz="4" w:space="0" w:color="auto"/>
              <w:left w:val="nil"/>
              <w:bottom w:val="nil"/>
              <w:right w:val="nil"/>
            </w:tcBorders>
            <w:vAlign w:val="center"/>
          </w:tcPr>
          <w:p w:rsidR="007F7AA5" w:rsidRPr="00371317" w:rsidRDefault="007F7AA5" w:rsidP="007F7AA5">
            <w:pPr>
              <w:tabs>
                <w:tab w:val="left" w:pos="6375"/>
              </w:tabs>
              <w:spacing w:line="360" w:lineRule="auto"/>
              <w:rPr>
                <w:b/>
              </w:rPr>
            </w:pPr>
            <w:r w:rsidRPr="00371317">
              <w:t>Velocidad de diseño (V).</w:t>
            </w:r>
          </w:p>
        </w:tc>
        <w:tc>
          <w:tcPr>
            <w:tcW w:w="1559" w:type="dxa"/>
            <w:tcBorders>
              <w:top w:val="single" w:sz="4" w:space="0" w:color="auto"/>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Km/h</w:t>
            </w:r>
          </w:p>
        </w:tc>
      </w:tr>
      <w:tr w:rsidR="007F7AA5" w:rsidRPr="00371317" w:rsidTr="000501FA">
        <w:trPr>
          <w:trHeight w:val="560"/>
          <w:jc w:val="center"/>
        </w:trPr>
        <w:tc>
          <w:tcPr>
            <w:tcW w:w="846" w:type="dxa"/>
            <w:tcBorders>
              <w:top w:val="nil"/>
              <w:left w:val="nil"/>
              <w:bottom w:val="nil"/>
              <w:right w:val="nil"/>
            </w:tcBorders>
            <w:vAlign w:val="center"/>
          </w:tcPr>
          <w:p w:rsidR="007F7AA5" w:rsidRPr="00371317" w:rsidRDefault="007F7AA5" w:rsidP="007F7AA5">
            <w:pPr>
              <w:tabs>
                <w:tab w:val="left" w:pos="6375"/>
              </w:tabs>
              <w:spacing w:line="360" w:lineRule="auto"/>
              <w:jc w:val="center"/>
            </w:pPr>
            <w:r w:rsidRPr="00371317">
              <w:t>2</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Radio mínimo.</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568"/>
          <w:jc w:val="center"/>
        </w:trPr>
        <w:tc>
          <w:tcPr>
            <w:tcW w:w="846" w:type="dxa"/>
            <w:tcBorders>
              <w:top w:val="nil"/>
              <w:left w:val="nil"/>
              <w:bottom w:val="nil"/>
              <w:right w:val="nil"/>
            </w:tcBorders>
            <w:vAlign w:val="center"/>
          </w:tcPr>
          <w:p w:rsidR="007F7AA5" w:rsidRPr="00371317" w:rsidRDefault="007F7AA5" w:rsidP="007F7AA5">
            <w:pPr>
              <w:tabs>
                <w:tab w:val="left" w:pos="6375"/>
              </w:tabs>
              <w:spacing w:line="360" w:lineRule="auto"/>
              <w:jc w:val="center"/>
            </w:pPr>
            <w:r w:rsidRPr="00371317">
              <w:t>3</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Elementos de curva.</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Tabla valores</w:t>
            </w:r>
          </w:p>
        </w:tc>
      </w:tr>
      <w:tr w:rsidR="007F7AA5" w:rsidRPr="00371317" w:rsidTr="000501FA">
        <w:trPr>
          <w:trHeight w:val="502"/>
          <w:jc w:val="center"/>
        </w:trPr>
        <w:tc>
          <w:tcPr>
            <w:tcW w:w="846" w:type="dxa"/>
            <w:tcBorders>
              <w:top w:val="nil"/>
              <w:left w:val="nil"/>
              <w:bottom w:val="nil"/>
              <w:right w:val="nil"/>
            </w:tcBorders>
            <w:vAlign w:val="center"/>
          </w:tcPr>
          <w:p w:rsidR="007F7AA5" w:rsidRPr="00371317" w:rsidRDefault="007F7AA5" w:rsidP="007F7AA5">
            <w:pPr>
              <w:tabs>
                <w:tab w:val="left" w:pos="6375"/>
              </w:tabs>
              <w:spacing w:line="360" w:lineRule="auto"/>
              <w:jc w:val="center"/>
            </w:pPr>
            <w:r w:rsidRPr="00371317">
              <w:t>4</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proofErr w:type="spellStart"/>
            <w:r>
              <w:t>Sobreancho</w:t>
            </w:r>
            <w:proofErr w:type="spellEnd"/>
            <w:r>
              <w:t>.</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552"/>
          <w:jc w:val="center"/>
        </w:trPr>
        <w:tc>
          <w:tcPr>
            <w:tcW w:w="846" w:type="dxa"/>
            <w:tcBorders>
              <w:top w:val="nil"/>
              <w:left w:val="nil"/>
              <w:bottom w:val="nil"/>
              <w:right w:val="nil"/>
            </w:tcBorders>
            <w:vAlign w:val="center"/>
          </w:tcPr>
          <w:p w:rsidR="007F7AA5" w:rsidRPr="00371317" w:rsidRDefault="007F7AA5" w:rsidP="007F7AA5">
            <w:pPr>
              <w:tabs>
                <w:tab w:val="left" w:pos="6375"/>
              </w:tabs>
              <w:spacing w:line="360" w:lineRule="auto"/>
              <w:jc w:val="center"/>
            </w:pPr>
            <w:r w:rsidRPr="00371317">
              <w:t>5</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Longitud de</w:t>
            </w:r>
            <w:r>
              <w:t xml:space="preserve"> tramos en</w:t>
            </w:r>
            <w:r w:rsidRPr="00371317">
              <w:t xml:space="preserve"> tangente.</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567"/>
          <w:jc w:val="center"/>
        </w:trPr>
        <w:tc>
          <w:tcPr>
            <w:tcW w:w="846" w:type="dxa"/>
            <w:tcBorders>
              <w:top w:val="nil"/>
              <w:left w:val="nil"/>
              <w:bottom w:val="nil"/>
              <w:right w:val="nil"/>
            </w:tcBorders>
            <w:vAlign w:val="center"/>
          </w:tcPr>
          <w:p w:rsidR="007F7AA5" w:rsidRPr="00371317" w:rsidRDefault="007F7AA5" w:rsidP="007F7AA5">
            <w:pPr>
              <w:tabs>
                <w:tab w:val="left" w:pos="6375"/>
              </w:tabs>
              <w:spacing w:line="360" w:lineRule="auto"/>
              <w:jc w:val="center"/>
            </w:pPr>
            <w:r w:rsidRPr="00371317">
              <w:t>6</w:t>
            </w:r>
          </w:p>
        </w:tc>
        <w:tc>
          <w:tcPr>
            <w:tcW w:w="5103" w:type="dxa"/>
            <w:tcBorders>
              <w:top w:val="nil"/>
              <w:left w:val="nil"/>
              <w:bottom w:val="nil"/>
              <w:right w:val="nil"/>
            </w:tcBorders>
            <w:vAlign w:val="center"/>
          </w:tcPr>
          <w:p w:rsidR="007F7AA5" w:rsidRPr="00371317" w:rsidRDefault="007F7AA5" w:rsidP="002B3884">
            <w:pPr>
              <w:tabs>
                <w:tab w:val="left" w:pos="6375"/>
              </w:tabs>
              <w:spacing w:line="360" w:lineRule="auto"/>
              <w:rPr>
                <w:b/>
              </w:rPr>
            </w:pPr>
            <w:r w:rsidRPr="00371317">
              <w:t>Longitud</w:t>
            </w:r>
            <w:r w:rsidR="00236378">
              <w:t xml:space="preserve"> </w:t>
            </w:r>
            <w:r w:rsidRPr="00371317">
              <w:t>de curva</w:t>
            </w:r>
            <w:r>
              <w:t xml:space="preserve"> horizontal</w:t>
            </w:r>
            <w:r w:rsidRPr="00371317">
              <w:t>.</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561"/>
          <w:jc w:val="center"/>
        </w:trPr>
        <w:tc>
          <w:tcPr>
            <w:tcW w:w="846" w:type="dxa"/>
            <w:tcBorders>
              <w:top w:val="nil"/>
              <w:left w:val="nil"/>
              <w:bottom w:val="nil"/>
              <w:right w:val="nil"/>
            </w:tcBorders>
            <w:vAlign w:val="center"/>
          </w:tcPr>
          <w:p w:rsidR="007F7AA5" w:rsidRPr="00371317" w:rsidRDefault="008C078F" w:rsidP="007F7AA5">
            <w:pPr>
              <w:tabs>
                <w:tab w:val="left" w:pos="6375"/>
              </w:tabs>
              <w:spacing w:line="360" w:lineRule="auto"/>
              <w:jc w:val="center"/>
            </w:pPr>
            <w:r>
              <w:t>7</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Distancia de visibilidad en curva horizontal</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555"/>
          <w:jc w:val="center"/>
        </w:trPr>
        <w:tc>
          <w:tcPr>
            <w:tcW w:w="846" w:type="dxa"/>
            <w:tcBorders>
              <w:top w:val="nil"/>
              <w:left w:val="nil"/>
              <w:bottom w:val="nil"/>
              <w:right w:val="nil"/>
            </w:tcBorders>
            <w:vAlign w:val="center"/>
          </w:tcPr>
          <w:p w:rsidR="007F7AA5" w:rsidRPr="00371317" w:rsidRDefault="008C078F" w:rsidP="007F7AA5">
            <w:pPr>
              <w:tabs>
                <w:tab w:val="left" w:pos="6375"/>
              </w:tabs>
              <w:spacing w:line="360" w:lineRule="auto"/>
              <w:jc w:val="center"/>
            </w:pPr>
            <w:r>
              <w:t>8</w:t>
            </w:r>
          </w:p>
        </w:tc>
        <w:tc>
          <w:tcPr>
            <w:tcW w:w="5103" w:type="dxa"/>
            <w:tcBorders>
              <w:top w:val="nil"/>
              <w:left w:val="nil"/>
              <w:bottom w:val="nil"/>
              <w:right w:val="nil"/>
            </w:tcBorders>
            <w:vAlign w:val="center"/>
          </w:tcPr>
          <w:p w:rsidR="007F7AA5" w:rsidRPr="00371317" w:rsidRDefault="004A3AAC" w:rsidP="007F7AA5">
            <w:pPr>
              <w:tabs>
                <w:tab w:val="left" w:pos="6375"/>
              </w:tabs>
              <w:spacing w:line="360" w:lineRule="auto"/>
              <w:rPr>
                <w:b/>
              </w:rPr>
            </w:pPr>
            <w:r>
              <w:t>Peralte</w:t>
            </w:r>
            <w:r w:rsidR="007F7AA5" w:rsidRPr="00371317">
              <w:t>.</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w:t>
            </w:r>
          </w:p>
        </w:tc>
      </w:tr>
      <w:tr w:rsidR="007F7AA5" w:rsidRPr="00371317" w:rsidTr="000501FA">
        <w:trPr>
          <w:trHeight w:val="635"/>
          <w:jc w:val="center"/>
        </w:trPr>
        <w:tc>
          <w:tcPr>
            <w:tcW w:w="846" w:type="dxa"/>
            <w:tcBorders>
              <w:top w:val="nil"/>
              <w:left w:val="nil"/>
              <w:bottom w:val="nil"/>
              <w:right w:val="nil"/>
            </w:tcBorders>
            <w:vAlign w:val="center"/>
          </w:tcPr>
          <w:p w:rsidR="007F7AA5" w:rsidRPr="00371317" w:rsidRDefault="008C078F" w:rsidP="007F7AA5">
            <w:pPr>
              <w:tabs>
                <w:tab w:val="left" w:pos="6375"/>
              </w:tabs>
              <w:spacing w:line="360" w:lineRule="auto"/>
              <w:jc w:val="center"/>
            </w:pPr>
            <w:r>
              <w:t>9</w:t>
            </w:r>
          </w:p>
        </w:tc>
        <w:tc>
          <w:tcPr>
            <w:tcW w:w="5103" w:type="dxa"/>
            <w:tcBorders>
              <w:top w:val="nil"/>
              <w:left w:val="nil"/>
              <w:bottom w:val="nil"/>
              <w:right w:val="nil"/>
            </w:tcBorders>
            <w:vAlign w:val="center"/>
          </w:tcPr>
          <w:p w:rsidR="007F7AA5" w:rsidRPr="00371317" w:rsidRDefault="002B3884" w:rsidP="007F7AA5">
            <w:pPr>
              <w:tabs>
                <w:tab w:val="left" w:pos="6375"/>
              </w:tabs>
              <w:spacing w:line="360" w:lineRule="auto"/>
              <w:rPr>
                <w:b/>
              </w:rPr>
            </w:pPr>
            <w:r>
              <w:t>Longitud de</w:t>
            </w:r>
            <w:r w:rsidR="004A3AAC">
              <w:t xml:space="preserve"> </w:t>
            </w:r>
            <w:r w:rsidR="007F7AA5">
              <w:t>curva v</w:t>
            </w:r>
            <w:r w:rsidR="007F7AA5" w:rsidRPr="00371317">
              <w:t>ertical.</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640"/>
          <w:jc w:val="center"/>
        </w:trPr>
        <w:tc>
          <w:tcPr>
            <w:tcW w:w="846" w:type="dxa"/>
            <w:tcBorders>
              <w:top w:val="nil"/>
              <w:left w:val="nil"/>
              <w:bottom w:val="nil"/>
              <w:right w:val="nil"/>
            </w:tcBorders>
            <w:vAlign w:val="center"/>
          </w:tcPr>
          <w:p w:rsidR="007F7AA5" w:rsidRPr="00371317" w:rsidRDefault="007F7AA5" w:rsidP="008C078F">
            <w:pPr>
              <w:tabs>
                <w:tab w:val="left" w:pos="6375"/>
              </w:tabs>
              <w:spacing w:line="360" w:lineRule="auto"/>
              <w:jc w:val="center"/>
            </w:pPr>
            <w:r w:rsidRPr="00371317">
              <w:t>1</w:t>
            </w:r>
            <w:r w:rsidR="008C078F">
              <w:t>0</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Pendiente.</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w:t>
            </w:r>
          </w:p>
        </w:tc>
      </w:tr>
      <w:tr w:rsidR="007F7AA5" w:rsidRPr="00371317" w:rsidTr="000501FA">
        <w:trPr>
          <w:trHeight w:val="632"/>
          <w:jc w:val="center"/>
        </w:trPr>
        <w:tc>
          <w:tcPr>
            <w:tcW w:w="846" w:type="dxa"/>
            <w:tcBorders>
              <w:top w:val="nil"/>
              <w:left w:val="nil"/>
              <w:bottom w:val="nil"/>
              <w:right w:val="nil"/>
            </w:tcBorders>
            <w:vAlign w:val="center"/>
          </w:tcPr>
          <w:p w:rsidR="007F7AA5" w:rsidRPr="00371317" w:rsidRDefault="002B3884" w:rsidP="008C078F">
            <w:pPr>
              <w:tabs>
                <w:tab w:val="left" w:pos="6375"/>
              </w:tabs>
              <w:spacing w:line="360" w:lineRule="auto"/>
              <w:jc w:val="center"/>
            </w:pPr>
            <w:r>
              <w:t>1</w:t>
            </w:r>
            <w:r w:rsidR="008C078F">
              <w:t>1</w:t>
            </w:r>
          </w:p>
        </w:tc>
        <w:tc>
          <w:tcPr>
            <w:tcW w:w="5103" w:type="dxa"/>
            <w:tcBorders>
              <w:top w:val="nil"/>
              <w:left w:val="nil"/>
              <w:bottom w:val="nil"/>
              <w:right w:val="nil"/>
            </w:tcBorders>
            <w:vAlign w:val="center"/>
          </w:tcPr>
          <w:p w:rsidR="007F7AA5" w:rsidRPr="00371317" w:rsidRDefault="007F7AA5" w:rsidP="007F7AA5">
            <w:pPr>
              <w:tabs>
                <w:tab w:val="left" w:pos="6375"/>
              </w:tabs>
              <w:spacing w:line="360" w:lineRule="auto"/>
              <w:rPr>
                <w:b/>
              </w:rPr>
            </w:pPr>
            <w:r w:rsidRPr="00371317">
              <w:t>Ancho de Calzada.</w:t>
            </w:r>
          </w:p>
        </w:tc>
        <w:tc>
          <w:tcPr>
            <w:tcW w:w="1559" w:type="dxa"/>
            <w:tcBorders>
              <w:top w:val="nil"/>
              <w:left w:val="nil"/>
              <w:bottom w:val="nil"/>
              <w:right w:val="nil"/>
            </w:tcBorders>
            <w:vAlign w:val="center"/>
          </w:tcPr>
          <w:p w:rsidR="007F7AA5" w:rsidRPr="00371317" w:rsidRDefault="007F7AA5" w:rsidP="007F7AA5">
            <w:pPr>
              <w:tabs>
                <w:tab w:val="left" w:pos="6375"/>
              </w:tabs>
              <w:spacing w:line="360" w:lineRule="auto"/>
              <w:jc w:val="center"/>
              <w:rPr>
                <w:b/>
              </w:rPr>
            </w:pPr>
            <w:r w:rsidRPr="00371317">
              <w:t>m.</w:t>
            </w:r>
          </w:p>
        </w:tc>
      </w:tr>
      <w:tr w:rsidR="007F7AA5" w:rsidRPr="00371317" w:rsidTr="000501FA">
        <w:trPr>
          <w:trHeight w:val="712"/>
          <w:jc w:val="center"/>
        </w:trPr>
        <w:tc>
          <w:tcPr>
            <w:tcW w:w="846" w:type="dxa"/>
            <w:tcBorders>
              <w:top w:val="nil"/>
              <w:left w:val="nil"/>
              <w:bottom w:val="single" w:sz="4" w:space="0" w:color="auto"/>
              <w:right w:val="nil"/>
            </w:tcBorders>
            <w:vAlign w:val="center"/>
          </w:tcPr>
          <w:p w:rsidR="007F7AA5" w:rsidRPr="00371317" w:rsidRDefault="002B3884" w:rsidP="008C078F">
            <w:pPr>
              <w:tabs>
                <w:tab w:val="left" w:pos="6375"/>
              </w:tabs>
              <w:spacing w:line="360" w:lineRule="auto"/>
              <w:jc w:val="center"/>
            </w:pPr>
            <w:r>
              <w:t>1</w:t>
            </w:r>
            <w:r w:rsidR="008C078F">
              <w:t>2</w:t>
            </w:r>
          </w:p>
        </w:tc>
        <w:tc>
          <w:tcPr>
            <w:tcW w:w="5103" w:type="dxa"/>
            <w:tcBorders>
              <w:top w:val="nil"/>
              <w:left w:val="nil"/>
              <w:bottom w:val="single" w:sz="4" w:space="0" w:color="auto"/>
              <w:right w:val="nil"/>
            </w:tcBorders>
            <w:vAlign w:val="center"/>
          </w:tcPr>
          <w:p w:rsidR="007F7AA5" w:rsidRPr="00371317" w:rsidRDefault="007F7AA5" w:rsidP="007F7AA5">
            <w:pPr>
              <w:tabs>
                <w:tab w:val="left" w:pos="6375"/>
              </w:tabs>
              <w:spacing w:line="360" w:lineRule="auto"/>
              <w:rPr>
                <w:b/>
              </w:rPr>
            </w:pPr>
            <w:r w:rsidRPr="00371317">
              <w:t>Ancho de berma.</w:t>
            </w:r>
          </w:p>
        </w:tc>
        <w:tc>
          <w:tcPr>
            <w:tcW w:w="1559" w:type="dxa"/>
            <w:tcBorders>
              <w:top w:val="nil"/>
              <w:left w:val="nil"/>
              <w:bottom w:val="single" w:sz="4" w:space="0" w:color="auto"/>
              <w:right w:val="nil"/>
            </w:tcBorders>
            <w:vAlign w:val="center"/>
          </w:tcPr>
          <w:p w:rsidR="007F7AA5" w:rsidRPr="00371317" w:rsidRDefault="007F7AA5" w:rsidP="007F7AA5">
            <w:pPr>
              <w:tabs>
                <w:tab w:val="left" w:pos="6375"/>
              </w:tabs>
              <w:spacing w:line="360" w:lineRule="auto"/>
              <w:jc w:val="center"/>
              <w:rPr>
                <w:b/>
              </w:rPr>
            </w:pPr>
            <w:r w:rsidRPr="00371317">
              <w:t>m.</w:t>
            </w:r>
          </w:p>
        </w:tc>
      </w:tr>
    </w:tbl>
    <w:p w:rsidR="00251842" w:rsidRDefault="007F7AA5" w:rsidP="000501FA">
      <w:pPr>
        <w:contextualSpacing/>
        <w:jc w:val="right"/>
        <w:rPr>
          <w:bCs/>
          <w:color w:val="000000"/>
        </w:rPr>
      </w:pPr>
      <w:r w:rsidRPr="006C28F6">
        <w:rPr>
          <w:bCs/>
          <w:color w:val="000000"/>
        </w:rPr>
        <w:t xml:space="preserve">    </w:t>
      </w:r>
      <w:r w:rsidRPr="006C28F6">
        <w:rPr>
          <w:b/>
          <w:bCs/>
          <w:color w:val="000000"/>
        </w:rPr>
        <w:t>Fuente:</w:t>
      </w:r>
      <w:r w:rsidRPr="006C28F6">
        <w:rPr>
          <w:bCs/>
          <w:color w:val="000000"/>
        </w:rPr>
        <w:t xml:space="preserve"> Elaboración propia</w:t>
      </w:r>
    </w:p>
    <w:p w:rsidR="007F7AA5" w:rsidRDefault="001A0CBC" w:rsidP="00C17C3D">
      <w:pPr>
        <w:spacing w:line="480" w:lineRule="auto"/>
        <w:contextualSpacing/>
        <w:jc w:val="center"/>
        <w:rPr>
          <w:b/>
          <w:color w:val="000000"/>
        </w:rPr>
      </w:pPr>
      <w:r>
        <w:rPr>
          <w:b/>
          <w:color w:val="000000"/>
        </w:rPr>
        <w:lastRenderedPageBreak/>
        <w:t>Tabla 3.</w:t>
      </w:r>
      <w:r w:rsidR="005904F3">
        <w:rPr>
          <w:b/>
          <w:color w:val="000000"/>
        </w:rPr>
        <w:t>5</w:t>
      </w:r>
      <w:r w:rsidR="001D4094">
        <w:rPr>
          <w:b/>
          <w:color w:val="000000"/>
        </w:rPr>
        <w:t>.</w:t>
      </w:r>
      <w:r w:rsidRPr="005E337E">
        <w:rPr>
          <w:b/>
          <w:color w:val="000000"/>
        </w:rPr>
        <w:t xml:space="preserve"> </w:t>
      </w:r>
      <w:r w:rsidR="002A39C0" w:rsidRPr="00D92A6F">
        <w:rPr>
          <w:color w:val="000000"/>
        </w:rPr>
        <w:t>Resultados.</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4"/>
        <w:gridCol w:w="171"/>
        <w:gridCol w:w="821"/>
        <w:gridCol w:w="992"/>
        <w:gridCol w:w="284"/>
        <w:gridCol w:w="708"/>
        <w:gridCol w:w="993"/>
        <w:gridCol w:w="1559"/>
      </w:tblGrid>
      <w:tr w:rsidR="006D31B7" w:rsidRPr="00D92A6F" w:rsidTr="00CD516C">
        <w:trPr>
          <w:trHeight w:val="541"/>
          <w:tblHeader/>
          <w:jc w:val="center"/>
        </w:trPr>
        <w:tc>
          <w:tcPr>
            <w:tcW w:w="2684" w:type="dxa"/>
            <w:vMerge w:val="restart"/>
            <w:tcBorders>
              <w:top w:val="single" w:sz="4" w:space="0" w:color="auto"/>
              <w:left w:val="nil"/>
              <w:bottom w:val="nil"/>
              <w:right w:val="nil"/>
            </w:tcBorders>
            <w:vAlign w:val="center"/>
          </w:tcPr>
          <w:p w:rsidR="006D31B7" w:rsidRPr="00D92A6F" w:rsidRDefault="00CF3388" w:rsidP="00CD516C">
            <w:pPr>
              <w:pStyle w:val="TableParagraph"/>
              <w:ind w:left="57"/>
              <w:rPr>
                <w:rFonts w:ascii="Times New Roman" w:hAnsi="Times New Roman"/>
                <w:sz w:val="24"/>
                <w:szCs w:val="24"/>
              </w:rPr>
            </w:pPr>
            <w:proofErr w:type="spellStart"/>
            <w:r>
              <w:rPr>
                <w:rFonts w:ascii="Times New Roman" w:hAnsi="Times New Roman"/>
                <w:sz w:val="24"/>
                <w:szCs w:val="24"/>
              </w:rPr>
              <w:t>Parámetros</w:t>
            </w:r>
            <w:proofErr w:type="spellEnd"/>
          </w:p>
        </w:tc>
        <w:tc>
          <w:tcPr>
            <w:tcW w:w="5528" w:type="dxa"/>
            <w:gridSpan w:val="7"/>
            <w:tcBorders>
              <w:top w:val="single" w:sz="4" w:space="0" w:color="auto"/>
              <w:left w:val="nil"/>
              <w:bottom w:val="single" w:sz="4" w:space="0" w:color="auto"/>
              <w:right w:val="nil"/>
            </w:tcBorders>
            <w:vAlign w:val="center"/>
          </w:tcPr>
          <w:p w:rsidR="006D31B7" w:rsidRPr="00D92A6F" w:rsidRDefault="006D31B7" w:rsidP="00CD516C">
            <w:pPr>
              <w:pStyle w:val="TableParagraph"/>
              <w:ind w:left="1296" w:right="1568"/>
              <w:rPr>
                <w:rFonts w:ascii="Times New Roman" w:hAnsi="Times New Roman"/>
                <w:sz w:val="24"/>
                <w:szCs w:val="24"/>
                <w:lang w:val="es-ES"/>
              </w:rPr>
            </w:pPr>
            <w:r w:rsidRPr="00D92A6F">
              <w:rPr>
                <w:rFonts w:ascii="Times New Roman" w:hAnsi="Times New Roman"/>
                <w:sz w:val="24"/>
                <w:szCs w:val="24"/>
                <w:lang w:val="es-ES"/>
              </w:rPr>
              <w:t>Km  00+000 – 05+000</w:t>
            </w:r>
          </w:p>
        </w:tc>
      </w:tr>
      <w:tr w:rsidR="006D31B7" w:rsidRPr="00D92A6F" w:rsidTr="00CD516C">
        <w:trPr>
          <w:trHeight w:val="637"/>
          <w:tblHeader/>
          <w:jc w:val="center"/>
        </w:trPr>
        <w:tc>
          <w:tcPr>
            <w:tcW w:w="2684" w:type="dxa"/>
            <w:vMerge/>
            <w:tcBorders>
              <w:top w:val="nil"/>
              <w:left w:val="nil"/>
              <w:bottom w:val="single" w:sz="4" w:space="0" w:color="auto"/>
              <w:right w:val="nil"/>
            </w:tcBorders>
            <w:vAlign w:val="center"/>
          </w:tcPr>
          <w:p w:rsidR="006D31B7" w:rsidRPr="00D92A6F" w:rsidRDefault="006D31B7" w:rsidP="00CD516C">
            <w:pPr>
              <w:jc w:val="center"/>
              <w:rPr>
                <w:rFonts w:ascii="Times New Roman" w:hAnsi="Times New Roman"/>
                <w:lang w:val="es-ES"/>
              </w:rPr>
            </w:pPr>
          </w:p>
        </w:tc>
        <w:tc>
          <w:tcPr>
            <w:tcW w:w="992" w:type="dxa"/>
            <w:gridSpan w:val="2"/>
            <w:tcBorders>
              <w:top w:val="single" w:sz="4" w:space="0" w:color="auto"/>
              <w:left w:val="nil"/>
              <w:bottom w:val="single" w:sz="4" w:space="0" w:color="auto"/>
              <w:right w:val="nil"/>
            </w:tcBorders>
            <w:vAlign w:val="center"/>
          </w:tcPr>
          <w:p w:rsidR="006D31B7" w:rsidRPr="00D92A6F" w:rsidRDefault="006D31B7" w:rsidP="00CD516C">
            <w:pPr>
              <w:pStyle w:val="TableParagraph"/>
              <w:rPr>
                <w:rFonts w:ascii="Times New Roman" w:hAnsi="Times New Roman"/>
                <w:sz w:val="24"/>
                <w:szCs w:val="24"/>
                <w:lang w:val="es-ES"/>
              </w:rPr>
            </w:pPr>
            <w:r w:rsidRPr="00D92A6F">
              <w:rPr>
                <w:rFonts w:ascii="Times New Roman" w:hAnsi="Times New Roman"/>
                <w:sz w:val="24"/>
                <w:szCs w:val="24"/>
                <w:lang w:val="es-ES"/>
              </w:rPr>
              <w:t>Cumple</w:t>
            </w:r>
          </w:p>
        </w:tc>
        <w:tc>
          <w:tcPr>
            <w:tcW w:w="992" w:type="dxa"/>
            <w:tcBorders>
              <w:top w:val="single" w:sz="4" w:space="0" w:color="auto"/>
              <w:left w:val="nil"/>
              <w:bottom w:val="single" w:sz="4" w:space="0" w:color="auto"/>
              <w:right w:val="nil"/>
            </w:tcBorders>
            <w:vAlign w:val="center"/>
          </w:tcPr>
          <w:p w:rsidR="006D31B7" w:rsidRPr="00D92A6F" w:rsidRDefault="006D31B7" w:rsidP="00CD516C">
            <w:pPr>
              <w:pStyle w:val="TableParagraph"/>
              <w:ind w:left="53"/>
              <w:rPr>
                <w:rFonts w:ascii="Times New Roman" w:hAnsi="Times New Roman"/>
                <w:sz w:val="24"/>
                <w:szCs w:val="24"/>
                <w:lang w:val="es-ES"/>
              </w:rPr>
            </w:pPr>
            <w:r w:rsidRPr="00D92A6F">
              <w:rPr>
                <w:rFonts w:ascii="Times New Roman" w:hAnsi="Times New Roman"/>
                <w:w w:val="99"/>
                <w:sz w:val="24"/>
                <w:szCs w:val="24"/>
                <w:lang w:val="es-ES"/>
              </w:rPr>
              <w:t>%</w:t>
            </w:r>
          </w:p>
        </w:tc>
        <w:tc>
          <w:tcPr>
            <w:tcW w:w="992" w:type="dxa"/>
            <w:gridSpan w:val="2"/>
            <w:tcBorders>
              <w:top w:val="single" w:sz="4" w:space="0" w:color="auto"/>
              <w:left w:val="nil"/>
              <w:bottom w:val="single" w:sz="4" w:space="0" w:color="auto"/>
              <w:right w:val="nil"/>
            </w:tcBorders>
            <w:vAlign w:val="center"/>
          </w:tcPr>
          <w:p w:rsidR="006D31B7" w:rsidRPr="00D92A6F" w:rsidRDefault="006D31B7" w:rsidP="00CD516C">
            <w:pPr>
              <w:pStyle w:val="TableParagraph"/>
              <w:ind w:left="140"/>
              <w:rPr>
                <w:rFonts w:ascii="Times New Roman" w:hAnsi="Times New Roman"/>
                <w:sz w:val="24"/>
                <w:szCs w:val="24"/>
                <w:lang w:val="es-ES"/>
              </w:rPr>
            </w:pPr>
            <w:r w:rsidRPr="00D92A6F">
              <w:rPr>
                <w:rFonts w:ascii="Times New Roman" w:hAnsi="Times New Roman"/>
                <w:sz w:val="24"/>
                <w:szCs w:val="24"/>
                <w:lang w:val="es-ES"/>
              </w:rPr>
              <w:t>No cumple</w:t>
            </w:r>
          </w:p>
        </w:tc>
        <w:tc>
          <w:tcPr>
            <w:tcW w:w="993" w:type="dxa"/>
            <w:tcBorders>
              <w:top w:val="single" w:sz="4" w:space="0" w:color="auto"/>
              <w:left w:val="nil"/>
              <w:bottom w:val="single" w:sz="4" w:space="0" w:color="auto"/>
              <w:right w:val="nil"/>
            </w:tcBorders>
            <w:vAlign w:val="center"/>
          </w:tcPr>
          <w:p w:rsidR="006D31B7" w:rsidRPr="00D92A6F" w:rsidRDefault="006D31B7" w:rsidP="00CD516C">
            <w:pPr>
              <w:pStyle w:val="TableParagraph"/>
              <w:ind w:left="57"/>
              <w:rPr>
                <w:rFonts w:ascii="Times New Roman" w:hAnsi="Times New Roman"/>
                <w:sz w:val="24"/>
                <w:szCs w:val="24"/>
                <w:lang w:val="es-ES"/>
              </w:rPr>
            </w:pPr>
            <w:r w:rsidRPr="00D92A6F">
              <w:rPr>
                <w:rFonts w:ascii="Times New Roman" w:hAnsi="Times New Roman"/>
                <w:w w:val="99"/>
                <w:sz w:val="24"/>
                <w:szCs w:val="24"/>
                <w:lang w:val="es-ES"/>
              </w:rPr>
              <w:t>%</w:t>
            </w:r>
          </w:p>
        </w:tc>
        <w:tc>
          <w:tcPr>
            <w:tcW w:w="1559" w:type="dxa"/>
            <w:tcBorders>
              <w:top w:val="single" w:sz="4" w:space="0" w:color="auto"/>
              <w:left w:val="nil"/>
              <w:bottom w:val="single" w:sz="4" w:space="0" w:color="auto"/>
              <w:right w:val="nil"/>
            </w:tcBorders>
            <w:vAlign w:val="center"/>
          </w:tcPr>
          <w:p w:rsidR="006D31B7" w:rsidRPr="00D92A6F" w:rsidRDefault="006D31B7" w:rsidP="00CD516C">
            <w:pPr>
              <w:pStyle w:val="TableParagraph"/>
              <w:ind w:left="126" w:right="-3" w:hanging="51"/>
              <w:rPr>
                <w:rFonts w:ascii="Times New Roman" w:hAnsi="Times New Roman"/>
                <w:sz w:val="24"/>
                <w:szCs w:val="24"/>
                <w:lang w:val="es-ES"/>
              </w:rPr>
            </w:pPr>
            <w:r w:rsidRPr="00D92A6F">
              <w:rPr>
                <w:rFonts w:ascii="Times New Roman" w:hAnsi="Times New Roman"/>
                <w:sz w:val="24"/>
                <w:szCs w:val="24"/>
                <w:lang w:val="es-ES"/>
              </w:rPr>
              <w:t>Norma</w:t>
            </w:r>
          </w:p>
        </w:tc>
      </w:tr>
      <w:tr w:rsidR="006D31B7" w:rsidRPr="003E457F" w:rsidTr="00CD516C">
        <w:trPr>
          <w:trHeight w:val="317"/>
          <w:jc w:val="center"/>
        </w:trPr>
        <w:tc>
          <w:tcPr>
            <w:tcW w:w="2684" w:type="dxa"/>
            <w:tcBorders>
              <w:top w:val="single" w:sz="4" w:space="0" w:color="auto"/>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Longitud en tramos en tangente</w:t>
            </w:r>
          </w:p>
        </w:tc>
        <w:tc>
          <w:tcPr>
            <w:tcW w:w="992" w:type="dxa"/>
            <w:gridSpan w:val="2"/>
            <w:tcBorders>
              <w:top w:val="single" w:sz="4" w:space="0" w:color="auto"/>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32</w:t>
            </w:r>
          </w:p>
        </w:tc>
        <w:tc>
          <w:tcPr>
            <w:tcW w:w="992" w:type="dxa"/>
            <w:tcBorders>
              <w:top w:val="single" w:sz="4" w:space="0" w:color="auto"/>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32</w:t>
            </w:r>
          </w:p>
        </w:tc>
        <w:tc>
          <w:tcPr>
            <w:tcW w:w="992" w:type="dxa"/>
            <w:gridSpan w:val="2"/>
            <w:tcBorders>
              <w:top w:val="single" w:sz="4" w:space="0" w:color="auto"/>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68</w:t>
            </w:r>
          </w:p>
        </w:tc>
        <w:tc>
          <w:tcPr>
            <w:tcW w:w="993" w:type="dxa"/>
            <w:tcBorders>
              <w:top w:val="single" w:sz="4" w:space="0" w:color="auto"/>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68</w:t>
            </w:r>
          </w:p>
        </w:tc>
        <w:tc>
          <w:tcPr>
            <w:tcW w:w="1559" w:type="dxa"/>
            <w:tcBorders>
              <w:top w:val="single" w:sz="4" w:space="0" w:color="auto"/>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DG - 2018</w:t>
            </w:r>
          </w:p>
        </w:tc>
      </w:tr>
      <w:tr w:rsidR="006D31B7" w:rsidRPr="003E457F" w:rsidTr="00CD516C">
        <w:trPr>
          <w:trHeight w:val="585"/>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Radio</w:t>
            </w:r>
            <w:r w:rsidR="00D92A6F">
              <w:rPr>
                <w:rFonts w:ascii="Times New Roman" w:hAnsi="Times New Roman"/>
                <w:lang w:val="es-ES"/>
              </w:rPr>
              <w:t>s</w:t>
            </w:r>
            <w:r w:rsidRPr="0060241E">
              <w:rPr>
                <w:rFonts w:ascii="Times New Roman" w:hAnsi="Times New Roman"/>
                <w:lang w:val="es-ES"/>
              </w:rPr>
              <w:t xml:space="preserve"> </w:t>
            </w:r>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100</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100</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0</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0</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6D31B7" w:rsidRPr="003E457F" w:rsidTr="00CD516C">
        <w:trPr>
          <w:trHeight w:val="570"/>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Longitud de curva</w:t>
            </w:r>
            <w:r w:rsidR="00F27EDC">
              <w:rPr>
                <w:rFonts w:ascii="Times New Roman" w:hAnsi="Times New Roman"/>
                <w:lang w:val="es-ES"/>
              </w:rPr>
              <w:t>s</w:t>
            </w:r>
            <w:r w:rsidRPr="0060241E">
              <w:rPr>
                <w:rFonts w:ascii="Times New Roman" w:hAnsi="Times New Roman"/>
                <w:lang w:val="es-ES"/>
              </w:rPr>
              <w:t xml:space="preserve"> horizontal</w:t>
            </w:r>
            <w:r w:rsidR="00F27EDC">
              <w:rPr>
                <w:rFonts w:ascii="Times New Roman" w:hAnsi="Times New Roman"/>
                <w:lang w:val="es-ES"/>
              </w:rPr>
              <w:t>es</w:t>
            </w:r>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1</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1</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99</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99</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6D31B7" w:rsidRPr="003E457F" w:rsidTr="00CD516C">
        <w:trPr>
          <w:trHeight w:val="726"/>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Distancia de visibilidad en curvas horizontales</w:t>
            </w:r>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38</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86</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6</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14</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6D31B7" w:rsidRPr="003E457F" w:rsidTr="00CD516C">
        <w:trPr>
          <w:trHeight w:val="363"/>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proofErr w:type="spellStart"/>
            <w:r w:rsidRPr="0060241E">
              <w:rPr>
                <w:rFonts w:ascii="Times New Roman" w:hAnsi="Times New Roman"/>
                <w:lang w:val="es-ES"/>
              </w:rPr>
              <w:t>Sobreanchos</w:t>
            </w:r>
            <w:proofErr w:type="spellEnd"/>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54</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54</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46</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46</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6D31B7" w:rsidRPr="003E457F" w:rsidTr="00CD516C">
        <w:trPr>
          <w:trHeight w:val="555"/>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Pendiente</w:t>
            </w:r>
            <w:r w:rsidR="00D92A6F">
              <w:rPr>
                <w:rFonts w:ascii="Times New Roman" w:hAnsi="Times New Roman"/>
                <w:lang w:val="es-ES"/>
              </w:rPr>
              <w:t>s</w:t>
            </w:r>
            <w:r w:rsidRPr="0060241E">
              <w:rPr>
                <w:rFonts w:ascii="Times New Roman" w:hAnsi="Times New Roman"/>
                <w:lang w:val="es-ES"/>
              </w:rPr>
              <w:t xml:space="preserve"> </w:t>
            </w:r>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23</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sidRPr="0060241E">
              <w:rPr>
                <w:rFonts w:ascii="Times New Roman" w:hAnsi="Times New Roman"/>
                <w:w w:val="99"/>
                <w:sz w:val="24"/>
                <w:szCs w:val="24"/>
                <w:lang w:val="es-ES"/>
              </w:rPr>
              <w:t>79</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6</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sidRPr="0060241E">
              <w:rPr>
                <w:rFonts w:ascii="Times New Roman" w:hAnsi="Times New Roman"/>
                <w:w w:val="99"/>
                <w:sz w:val="24"/>
                <w:szCs w:val="24"/>
                <w:lang w:val="es-ES"/>
              </w:rPr>
              <w:t>21</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6D31B7" w:rsidRPr="003E457F" w:rsidTr="00CD516C">
        <w:trPr>
          <w:trHeight w:val="594"/>
          <w:jc w:val="center"/>
        </w:trPr>
        <w:tc>
          <w:tcPr>
            <w:tcW w:w="2684" w:type="dxa"/>
            <w:tcBorders>
              <w:top w:val="nil"/>
              <w:left w:val="nil"/>
              <w:bottom w:val="nil"/>
              <w:right w:val="nil"/>
            </w:tcBorders>
            <w:vAlign w:val="center"/>
          </w:tcPr>
          <w:p w:rsidR="006D31B7" w:rsidRPr="0060241E" w:rsidRDefault="006D31B7" w:rsidP="00CD516C">
            <w:pPr>
              <w:jc w:val="center"/>
              <w:rPr>
                <w:rFonts w:ascii="Times New Roman" w:hAnsi="Times New Roman"/>
                <w:lang w:val="es-ES"/>
              </w:rPr>
            </w:pPr>
            <w:r w:rsidRPr="0060241E">
              <w:rPr>
                <w:rFonts w:ascii="Times New Roman" w:hAnsi="Times New Roman"/>
                <w:lang w:val="es-ES"/>
              </w:rPr>
              <w:t>Longitud de curva</w:t>
            </w:r>
            <w:r w:rsidR="00D92A6F">
              <w:rPr>
                <w:rFonts w:ascii="Times New Roman" w:hAnsi="Times New Roman"/>
                <w:lang w:val="es-ES"/>
              </w:rPr>
              <w:t>s</w:t>
            </w:r>
            <w:r>
              <w:rPr>
                <w:rFonts w:ascii="Times New Roman" w:hAnsi="Times New Roman"/>
                <w:lang w:val="es-ES"/>
              </w:rPr>
              <w:t xml:space="preserve"> </w:t>
            </w:r>
            <w:r w:rsidRPr="0060241E">
              <w:rPr>
                <w:rFonts w:ascii="Times New Roman" w:hAnsi="Times New Roman"/>
                <w:lang w:val="es-ES"/>
              </w:rPr>
              <w:t>vertical</w:t>
            </w:r>
            <w:r w:rsidR="006455C8">
              <w:rPr>
                <w:rFonts w:ascii="Times New Roman" w:hAnsi="Times New Roman"/>
                <w:lang w:val="es-ES"/>
              </w:rPr>
              <w:t>es</w:t>
            </w:r>
          </w:p>
        </w:tc>
        <w:tc>
          <w:tcPr>
            <w:tcW w:w="992" w:type="dxa"/>
            <w:gridSpan w:val="2"/>
            <w:tcBorders>
              <w:top w:val="nil"/>
              <w:left w:val="nil"/>
              <w:bottom w:val="nil"/>
              <w:right w:val="nil"/>
            </w:tcBorders>
            <w:vAlign w:val="center"/>
          </w:tcPr>
          <w:p w:rsidR="006D31B7" w:rsidRPr="0060241E" w:rsidRDefault="006D31B7" w:rsidP="00CD516C">
            <w:pPr>
              <w:pStyle w:val="TableParagraph"/>
              <w:ind w:left="221"/>
              <w:rPr>
                <w:rFonts w:ascii="Times New Roman" w:hAnsi="Times New Roman"/>
                <w:sz w:val="24"/>
                <w:szCs w:val="24"/>
                <w:lang w:val="es-ES"/>
              </w:rPr>
            </w:pPr>
            <w:r>
              <w:rPr>
                <w:rFonts w:ascii="Times New Roman" w:hAnsi="Times New Roman"/>
                <w:sz w:val="24"/>
                <w:szCs w:val="24"/>
                <w:lang w:val="es-ES"/>
              </w:rPr>
              <w:t>28</w:t>
            </w:r>
          </w:p>
        </w:tc>
        <w:tc>
          <w:tcPr>
            <w:tcW w:w="992" w:type="dxa"/>
            <w:tcBorders>
              <w:top w:val="nil"/>
              <w:left w:val="nil"/>
              <w:bottom w:val="nil"/>
              <w:right w:val="nil"/>
            </w:tcBorders>
            <w:vAlign w:val="center"/>
          </w:tcPr>
          <w:p w:rsidR="006D31B7" w:rsidRPr="0060241E" w:rsidRDefault="006D31B7" w:rsidP="00CD516C">
            <w:pPr>
              <w:pStyle w:val="TableParagraph"/>
              <w:ind w:left="53"/>
              <w:rPr>
                <w:rFonts w:ascii="Times New Roman" w:hAnsi="Times New Roman"/>
                <w:w w:val="99"/>
                <w:sz w:val="24"/>
                <w:szCs w:val="24"/>
                <w:lang w:val="es-ES"/>
              </w:rPr>
            </w:pPr>
            <w:r>
              <w:rPr>
                <w:rFonts w:ascii="Times New Roman" w:hAnsi="Times New Roman"/>
                <w:w w:val="99"/>
                <w:sz w:val="24"/>
                <w:szCs w:val="24"/>
                <w:lang w:val="es-ES"/>
              </w:rPr>
              <w:t>100</w:t>
            </w:r>
          </w:p>
        </w:tc>
        <w:tc>
          <w:tcPr>
            <w:tcW w:w="992" w:type="dxa"/>
            <w:gridSpan w:val="2"/>
            <w:tcBorders>
              <w:top w:val="nil"/>
              <w:left w:val="nil"/>
              <w:bottom w:val="nil"/>
              <w:right w:val="nil"/>
            </w:tcBorders>
            <w:vAlign w:val="center"/>
          </w:tcPr>
          <w:p w:rsidR="006D31B7" w:rsidRPr="0060241E" w:rsidRDefault="006D31B7" w:rsidP="00CD516C">
            <w:pPr>
              <w:pStyle w:val="TableParagraph"/>
              <w:ind w:left="140"/>
              <w:rPr>
                <w:rFonts w:ascii="Times New Roman" w:hAnsi="Times New Roman"/>
                <w:sz w:val="24"/>
                <w:szCs w:val="24"/>
                <w:lang w:val="es-ES"/>
              </w:rPr>
            </w:pPr>
            <w:r>
              <w:rPr>
                <w:rFonts w:ascii="Times New Roman" w:hAnsi="Times New Roman"/>
                <w:sz w:val="24"/>
                <w:szCs w:val="24"/>
                <w:lang w:val="es-ES"/>
              </w:rPr>
              <w:t>0</w:t>
            </w:r>
          </w:p>
        </w:tc>
        <w:tc>
          <w:tcPr>
            <w:tcW w:w="993" w:type="dxa"/>
            <w:tcBorders>
              <w:top w:val="nil"/>
              <w:left w:val="nil"/>
              <w:bottom w:val="nil"/>
              <w:right w:val="nil"/>
            </w:tcBorders>
            <w:vAlign w:val="center"/>
          </w:tcPr>
          <w:p w:rsidR="006D31B7" w:rsidRPr="0060241E" w:rsidRDefault="006D31B7" w:rsidP="00CD516C">
            <w:pPr>
              <w:pStyle w:val="TableParagraph"/>
              <w:ind w:left="57"/>
              <w:rPr>
                <w:rFonts w:ascii="Times New Roman" w:hAnsi="Times New Roman"/>
                <w:w w:val="99"/>
                <w:sz w:val="24"/>
                <w:szCs w:val="24"/>
                <w:lang w:val="es-ES"/>
              </w:rPr>
            </w:pPr>
            <w:r>
              <w:rPr>
                <w:rFonts w:ascii="Times New Roman" w:hAnsi="Times New Roman"/>
                <w:w w:val="99"/>
                <w:sz w:val="24"/>
                <w:szCs w:val="24"/>
                <w:lang w:val="es-ES"/>
              </w:rPr>
              <w:t>0</w:t>
            </w:r>
          </w:p>
        </w:tc>
        <w:tc>
          <w:tcPr>
            <w:tcW w:w="1559" w:type="dxa"/>
            <w:tcBorders>
              <w:top w:val="nil"/>
              <w:left w:val="nil"/>
              <w:bottom w:val="nil"/>
              <w:right w:val="nil"/>
            </w:tcBorders>
            <w:vAlign w:val="center"/>
          </w:tcPr>
          <w:p w:rsidR="006D31B7" w:rsidRPr="0060241E" w:rsidRDefault="006D31B7" w:rsidP="00CD516C">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DG - 2018</w:t>
            </w:r>
          </w:p>
        </w:tc>
      </w:tr>
      <w:tr w:rsidR="006D31B7" w:rsidRPr="003E457F" w:rsidTr="00CD516C">
        <w:trPr>
          <w:trHeight w:val="820"/>
          <w:jc w:val="center"/>
        </w:trPr>
        <w:tc>
          <w:tcPr>
            <w:tcW w:w="2684" w:type="dxa"/>
            <w:tcBorders>
              <w:top w:val="nil"/>
              <w:left w:val="nil"/>
              <w:bottom w:val="nil"/>
              <w:right w:val="nil"/>
            </w:tcBorders>
            <w:vAlign w:val="center"/>
          </w:tcPr>
          <w:p w:rsidR="006D31B7" w:rsidRPr="0060241E" w:rsidRDefault="006D31B7" w:rsidP="00CD516C">
            <w:pPr>
              <w:pStyle w:val="TableParagraph"/>
              <w:ind w:left="18" w:right="-29"/>
              <w:rPr>
                <w:rFonts w:ascii="Times New Roman" w:hAnsi="Times New Roman"/>
                <w:sz w:val="24"/>
                <w:szCs w:val="24"/>
                <w:lang w:val="es-ES"/>
              </w:rPr>
            </w:pPr>
            <w:r w:rsidRPr="0060241E">
              <w:rPr>
                <w:rFonts w:ascii="Times New Roman" w:hAnsi="Times New Roman"/>
                <w:sz w:val="24"/>
                <w:szCs w:val="24"/>
                <w:lang w:val="es-ES"/>
              </w:rPr>
              <w:t>Ancho</w:t>
            </w:r>
            <w:r w:rsidR="00D92A6F">
              <w:rPr>
                <w:rFonts w:ascii="Times New Roman" w:hAnsi="Times New Roman"/>
                <w:sz w:val="24"/>
                <w:szCs w:val="24"/>
                <w:lang w:val="es-ES"/>
              </w:rPr>
              <w:t>s</w:t>
            </w:r>
            <w:r w:rsidRPr="0060241E">
              <w:rPr>
                <w:rFonts w:ascii="Times New Roman" w:hAnsi="Times New Roman"/>
                <w:spacing w:val="-2"/>
                <w:sz w:val="24"/>
                <w:szCs w:val="24"/>
                <w:lang w:val="es-ES"/>
              </w:rPr>
              <w:t xml:space="preserve"> </w:t>
            </w:r>
            <w:r w:rsidRPr="0060241E">
              <w:rPr>
                <w:rFonts w:ascii="Times New Roman" w:hAnsi="Times New Roman"/>
                <w:sz w:val="24"/>
                <w:szCs w:val="24"/>
                <w:lang w:val="es-ES"/>
              </w:rPr>
              <w:t>de</w:t>
            </w:r>
            <w:r w:rsidRPr="0060241E">
              <w:rPr>
                <w:rFonts w:ascii="Times New Roman" w:hAnsi="Times New Roman"/>
                <w:spacing w:val="-3"/>
                <w:sz w:val="24"/>
                <w:szCs w:val="24"/>
                <w:lang w:val="es-ES"/>
              </w:rPr>
              <w:t xml:space="preserve"> </w:t>
            </w:r>
            <w:r w:rsidRPr="0060241E">
              <w:rPr>
                <w:rFonts w:ascii="Times New Roman" w:hAnsi="Times New Roman"/>
                <w:sz w:val="24"/>
                <w:szCs w:val="24"/>
                <w:lang w:val="es-ES"/>
              </w:rPr>
              <w:t>berma</w:t>
            </w:r>
            <w:r w:rsidR="006568FF">
              <w:rPr>
                <w:rFonts w:ascii="Times New Roman" w:hAnsi="Times New Roman"/>
                <w:sz w:val="24"/>
                <w:szCs w:val="24"/>
                <w:lang w:val="es-ES"/>
              </w:rPr>
              <w:t>s</w:t>
            </w:r>
            <w:r w:rsidRPr="0060241E">
              <w:rPr>
                <w:rFonts w:ascii="Times New Roman" w:hAnsi="Times New Roman"/>
                <w:w w:val="99"/>
                <w:sz w:val="24"/>
                <w:szCs w:val="24"/>
                <w:lang w:val="es-ES"/>
              </w:rPr>
              <w:t xml:space="preserve"> </w:t>
            </w:r>
            <w:r w:rsidRPr="0060241E">
              <w:rPr>
                <w:rFonts w:ascii="Times New Roman" w:hAnsi="Times New Roman"/>
                <w:sz w:val="24"/>
                <w:szCs w:val="24"/>
                <w:lang w:val="es-ES"/>
              </w:rPr>
              <w:t>y calzada (</w:t>
            </w:r>
            <w:r>
              <w:rPr>
                <w:rFonts w:ascii="Times New Roman" w:hAnsi="Times New Roman"/>
                <w:sz w:val="24"/>
                <w:szCs w:val="24"/>
                <w:lang w:val="es-ES"/>
              </w:rPr>
              <w:t>corona</w:t>
            </w:r>
            <w:r w:rsidRPr="0060241E">
              <w:rPr>
                <w:rFonts w:ascii="Times New Roman" w:hAnsi="Times New Roman"/>
                <w:sz w:val="24"/>
                <w:szCs w:val="24"/>
                <w:lang w:val="es-ES"/>
              </w:rPr>
              <w:t>)</w:t>
            </w:r>
          </w:p>
        </w:tc>
        <w:tc>
          <w:tcPr>
            <w:tcW w:w="171" w:type="dxa"/>
            <w:tcBorders>
              <w:top w:val="nil"/>
              <w:left w:val="nil"/>
              <w:bottom w:val="nil"/>
              <w:right w:val="nil"/>
            </w:tcBorders>
            <w:vAlign w:val="center"/>
          </w:tcPr>
          <w:p w:rsidR="006D31B7" w:rsidRPr="0060241E" w:rsidRDefault="006D31B7" w:rsidP="00CD516C">
            <w:pPr>
              <w:pStyle w:val="TableParagraph"/>
              <w:ind w:left="104"/>
              <w:rPr>
                <w:rFonts w:ascii="Times New Roman" w:hAnsi="Times New Roman"/>
                <w:sz w:val="24"/>
                <w:szCs w:val="24"/>
                <w:lang w:val="es-ES"/>
              </w:rPr>
            </w:pPr>
          </w:p>
        </w:tc>
        <w:tc>
          <w:tcPr>
            <w:tcW w:w="821" w:type="dxa"/>
            <w:tcBorders>
              <w:top w:val="nil"/>
              <w:left w:val="nil"/>
              <w:bottom w:val="nil"/>
              <w:right w:val="nil"/>
            </w:tcBorders>
            <w:vAlign w:val="center"/>
          </w:tcPr>
          <w:p w:rsidR="006D31B7" w:rsidRPr="0060241E" w:rsidRDefault="006D31B7" w:rsidP="00CD516C">
            <w:pPr>
              <w:pStyle w:val="TableParagraph"/>
              <w:ind w:left="46"/>
              <w:rPr>
                <w:rFonts w:ascii="Times New Roman" w:hAnsi="Times New Roman"/>
                <w:sz w:val="24"/>
                <w:szCs w:val="24"/>
                <w:lang w:val="es-ES"/>
              </w:rPr>
            </w:pPr>
            <w:r>
              <w:rPr>
                <w:rFonts w:ascii="Times New Roman" w:hAnsi="Times New Roman"/>
                <w:sz w:val="24"/>
                <w:szCs w:val="24"/>
                <w:lang w:val="es-ES"/>
              </w:rPr>
              <w:t>87</w:t>
            </w:r>
          </w:p>
        </w:tc>
        <w:tc>
          <w:tcPr>
            <w:tcW w:w="992" w:type="dxa"/>
            <w:tcBorders>
              <w:top w:val="nil"/>
              <w:left w:val="nil"/>
              <w:bottom w:val="nil"/>
              <w:right w:val="nil"/>
            </w:tcBorders>
            <w:vAlign w:val="center"/>
          </w:tcPr>
          <w:p w:rsidR="006D31B7" w:rsidRPr="0060241E" w:rsidRDefault="006D31B7" w:rsidP="00CD516C">
            <w:pPr>
              <w:pStyle w:val="TableParagraph"/>
              <w:ind w:left="88" w:right="32"/>
              <w:rPr>
                <w:rFonts w:ascii="Times New Roman" w:hAnsi="Times New Roman"/>
                <w:sz w:val="24"/>
                <w:szCs w:val="24"/>
                <w:lang w:val="es-ES"/>
              </w:rPr>
            </w:pPr>
            <w:r>
              <w:rPr>
                <w:rFonts w:ascii="Times New Roman" w:hAnsi="Times New Roman"/>
                <w:sz w:val="24"/>
                <w:szCs w:val="24"/>
                <w:lang w:val="es-ES"/>
              </w:rPr>
              <w:t>35</w:t>
            </w:r>
          </w:p>
        </w:tc>
        <w:tc>
          <w:tcPr>
            <w:tcW w:w="284" w:type="dxa"/>
            <w:tcBorders>
              <w:top w:val="nil"/>
              <w:left w:val="nil"/>
              <w:bottom w:val="nil"/>
              <w:right w:val="nil"/>
            </w:tcBorders>
            <w:vAlign w:val="center"/>
          </w:tcPr>
          <w:p w:rsidR="006D31B7" w:rsidRPr="0060241E" w:rsidRDefault="006D31B7" w:rsidP="00CD516C">
            <w:pPr>
              <w:pStyle w:val="TableParagraph"/>
              <w:ind w:right="30"/>
              <w:rPr>
                <w:rFonts w:ascii="Times New Roman" w:hAnsi="Times New Roman"/>
                <w:sz w:val="24"/>
                <w:szCs w:val="24"/>
                <w:lang w:val="es-ES"/>
              </w:rPr>
            </w:pPr>
          </w:p>
        </w:tc>
        <w:tc>
          <w:tcPr>
            <w:tcW w:w="708" w:type="dxa"/>
            <w:tcBorders>
              <w:top w:val="nil"/>
              <w:left w:val="nil"/>
              <w:bottom w:val="nil"/>
              <w:right w:val="nil"/>
            </w:tcBorders>
            <w:vAlign w:val="center"/>
          </w:tcPr>
          <w:p w:rsidR="006D31B7" w:rsidRPr="0060241E" w:rsidRDefault="006D31B7" w:rsidP="00CD516C">
            <w:pPr>
              <w:pStyle w:val="TableParagraph"/>
              <w:ind w:left="-92"/>
              <w:jc w:val="left"/>
              <w:rPr>
                <w:rFonts w:ascii="Times New Roman" w:hAnsi="Times New Roman"/>
                <w:sz w:val="24"/>
                <w:szCs w:val="24"/>
                <w:lang w:val="es-ES"/>
              </w:rPr>
            </w:pPr>
            <w:r>
              <w:rPr>
                <w:rFonts w:ascii="Times New Roman" w:hAnsi="Times New Roman"/>
                <w:sz w:val="24"/>
                <w:szCs w:val="24"/>
                <w:lang w:val="es-ES"/>
              </w:rPr>
              <w:t xml:space="preserve">    164</w:t>
            </w:r>
          </w:p>
        </w:tc>
        <w:tc>
          <w:tcPr>
            <w:tcW w:w="993" w:type="dxa"/>
            <w:tcBorders>
              <w:top w:val="nil"/>
              <w:left w:val="nil"/>
              <w:bottom w:val="nil"/>
              <w:right w:val="nil"/>
            </w:tcBorders>
            <w:vAlign w:val="center"/>
          </w:tcPr>
          <w:p w:rsidR="006D31B7" w:rsidRPr="0060241E" w:rsidRDefault="006D31B7" w:rsidP="00CD516C">
            <w:pPr>
              <w:pStyle w:val="TableParagraph"/>
              <w:ind w:left="88" w:right="30"/>
              <w:rPr>
                <w:rFonts w:ascii="Times New Roman" w:hAnsi="Times New Roman"/>
                <w:sz w:val="24"/>
                <w:szCs w:val="24"/>
                <w:lang w:val="es-ES"/>
              </w:rPr>
            </w:pPr>
            <w:r>
              <w:rPr>
                <w:rFonts w:ascii="Times New Roman" w:hAnsi="Times New Roman"/>
                <w:sz w:val="24"/>
                <w:szCs w:val="24"/>
                <w:lang w:val="es-ES"/>
              </w:rPr>
              <w:t>65</w:t>
            </w:r>
          </w:p>
        </w:tc>
        <w:tc>
          <w:tcPr>
            <w:tcW w:w="1559" w:type="dxa"/>
            <w:tcBorders>
              <w:top w:val="nil"/>
              <w:left w:val="nil"/>
              <w:bottom w:val="nil"/>
              <w:right w:val="nil"/>
            </w:tcBorders>
            <w:vAlign w:val="center"/>
          </w:tcPr>
          <w:p w:rsidR="006D31B7" w:rsidRPr="0060241E" w:rsidRDefault="006D31B7" w:rsidP="00CD516C">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6D31B7" w:rsidRPr="003E457F" w:rsidTr="00CD516C">
        <w:trPr>
          <w:trHeight w:val="554"/>
          <w:jc w:val="center"/>
        </w:trPr>
        <w:tc>
          <w:tcPr>
            <w:tcW w:w="2684" w:type="dxa"/>
            <w:tcBorders>
              <w:top w:val="nil"/>
              <w:left w:val="nil"/>
              <w:bottom w:val="nil"/>
              <w:right w:val="nil"/>
            </w:tcBorders>
            <w:vAlign w:val="center"/>
          </w:tcPr>
          <w:p w:rsidR="006D31B7" w:rsidRPr="0060241E" w:rsidRDefault="006D31B7" w:rsidP="00CD516C">
            <w:pPr>
              <w:pStyle w:val="TableParagraph"/>
              <w:ind w:left="18" w:right="-29"/>
              <w:rPr>
                <w:rFonts w:ascii="Times New Roman" w:hAnsi="Times New Roman"/>
                <w:sz w:val="24"/>
                <w:szCs w:val="24"/>
                <w:lang w:val="es-ES"/>
              </w:rPr>
            </w:pPr>
            <w:r w:rsidRPr="0060241E">
              <w:rPr>
                <w:rFonts w:ascii="Times New Roman" w:hAnsi="Times New Roman"/>
                <w:sz w:val="24"/>
                <w:szCs w:val="24"/>
                <w:lang w:val="es-ES"/>
              </w:rPr>
              <w:t>Peraltes</w:t>
            </w:r>
          </w:p>
        </w:tc>
        <w:tc>
          <w:tcPr>
            <w:tcW w:w="992" w:type="dxa"/>
            <w:gridSpan w:val="2"/>
            <w:tcBorders>
              <w:top w:val="nil"/>
              <w:left w:val="nil"/>
              <w:bottom w:val="nil"/>
              <w:right w:val="nil"/>
            </w:tcBorders>
            <w:vAlign w:val="center"/>
          </w:tcPr>
          <w:p w:rsidR="006D31B7" w:rsidRPr="0060241E" w:rsidRDefault="006D31B7" w:rsidP="00CD516C">
            <w:pPr>
              <w:pStyle w:val="TableParagraph"/>
              <w:ind w:left="46"/>
              <w:rPr>
                <w:rFonts w:ascii="Times New Roman" w:hAnsi="Times New Roman"/>
                <w:sz w:val="24"/>
                <w:szCs w:val="24"/>
                <w:lang w:val="es-ES"/>
              </w:rPr>
            </w:pPr>
            <w:r>
              <w:rPr>
                <w:rFonts w:ascii="Times New Roman" w:hAnsi="Times New Roman"/>
                <w:sz w:val="24"/>
                <w:szCs w:val="24"/>
                <w:lang w:val="es-ES"/>
              </w:rPr>
              <w:t>41</w:t>
            </w:r>
          </w:p>
        </w:tc>
        <w:tc>
          <w:tcPr>
            <w:tcW w:w="992" w:type="dxa"/>
            <w:tcBorders>
              <w:top w:val="nil"/>
              <w:left w:val="nil"/>
              <w:bottom w:val="nil"/>
              <w:right w:val="nil"/>
            </w:tcBorders>
            <w:vAlign w:val="center"/>
          </w:tcPr>
          <w:p w:rsidR="006D31B7" w:rsidRPr="0060241E" w:rsidRDefault="006D31B7" w:rsidP="00CD516C">
            <w:pPr>
              <w:pStyle w:val="TableParagraph"/>
              <w:ind w:left="88" w:right="32"/>
              <w:rPr>
                <w:rFonts w:ascii="Times New Roman" w:hAnsi="Times New Roman"/>
                <w:sz w:val="24"/>
                <w:szCs w:val="24"/>
                <w:lang w:val="es-ES"/>
              </w:rPr>
            </w:pPr>
            <w:r>
              <w:rPr>
                <w:rFonts w:ascii="Times New Roman" w:hAnsi="Times New Roman"/>
                <w:sz w:val="24"/>
                <w:szCs w:val="24"/>
                <w:lang w:val="es-ES"/>
              </w:rPr>
              <w:t>41</w:t>
            </w:r>
          </w:p>
        </w:tc>
        <w:tc>
          <w:tcPr>
            <w:tcW w:w="992" w:type="dxa"/>
            <w:gridSpan w:val="2"/>
            <w:tcBorders>
              <w:top w:val="nil"/>
              <w:left w:val="nil"/>
              <w:bottom w:val="nil"/>
              <w:right w:val="nil"/>
            </w:tcBorders>
            <w:vAlign w:val="center"/>
          </w:tcPr>
          <w:p w:rsidR="006D31B7" w:rsidRPr="0060241E" w:rsidRDefault="006D31B7" w:rsidP="00CD516C">
            <w:pPr>
              <w:pStyle w:val="TableParagraph"/>
              <w:ind w:left="79"/>
              <w:rPr>
                <w:rFonts w:ascii="Times New Roman" w:hAnsi="Times New Roman"/>
                <w:sz w:val="24"/>
                <w:szCs w:val="24"/>
                <w:lang w:val="es-ES"/>
              </w:rPr>
            </w:pPr>
            <w:r>
              <w:rPr>
                <w:rFonts w:ascii="Times New Roman" w:hAnsi="Times New Roman"/>
                <w:sz w:val="24"/>
                <w:szCs w:val="24"/>
                <w:lang w:val="es-ES"/>
              </w:rPr>
              <w:t>59</w:t>
            </w:r>
          </w:p>
        </w:tc>
        <w:tc>
          <w:tcPr>
            <w:tcW w:w="993" w:type="dxa"/>
            <w:tcBorders>
              <w:top w:val="nil"/>
              <w:left w:val="nil"/>
              <w:bottom w:val="nil"/>
              <w:right w:val="nil"/>
            </w:tcBorders>
            <w:vAlign w:val="center"/>
          </w:tcPr>
          <w:p w:rsidR="006D31B7" w:rsidRPr="0060241E" w:rsidRDefault="006D31B7" w:rsidP="00CD516C">
            <w:pPr>
              <w:pStyle w:val="TableParagraph"/>
              <w:ind w:left="88" w:right="30"/>
              <w:rPr>
                <w:rFonts w:ascii="Times New Roman" w:hAnsi="Times New Roman"/>
                <w:sz w:val="24"/>
                <w:szCs w:val="24"/>
                <w:lang w:val="es-ES"/>
              </w:rPr>
            </w:pPr>
            <w:r>
              <w:rPr>
                <w:rFonts w:ascii="Times New Roman" w:hAnsi="Times New Roman"/>
                <w:sz w:val="24"/>
                <w:szCs w:val="24"/>
                <w:lang w:val="es-ES"/>
              </w:rPr>
              <w:t>59</w:t>
            </w:r>
          </w:p>
        </w:tc>
        <w:tc>
          <w:tcPr>
            <w:tcW w:w="1559" w:type="dxa"/>
            <w:tcBorders>
              <w:top w:val="nil"/>
              <w:left w:val="nil"/>
              <w:bottom w:val="nil"/>
              <w:right w:val="nil"/>
            </w:tcBorders>
            <w:vAlign w:val="center"/>
          </w:tcPr>
          <w:p w:rsidR="006D31B7" w:rsidRPr="0060241E" w:rsidRDefault="006D31B7" w:rsidP="00CD516C">
            <w:pPr>
              <w:pStyle w:val="TableParagraph"/>
              <w:rPr>
                <w:rFonts w:ascii="Times New Roman" w:hAnsi="Times New Roman"/>
                <w:sz w:val="24"/>
                <w:szCs w:val="24"/>
                <w:lang w:val="es-ES"/>
              </w:rPr>
            </w:pPr>
            <w:r w:rsidRPr="0060241E">
              <w:rPr>
                <w:rFonts w:ascii="Times New Roman" w:hAnsi="Times New Roman"/>
                <w:sz w:val="24"/>
                <w:szCs w:val="24"/>
                <w:lang w:val="es-PE"/>
              </w:rPr>
              <w:t>MDCNPBVT</w:t>
            </w:r>
          </w:p>
        </w:tc>
      </w:tr>
      <w:tr w:rsidR="006D31B7" w:rsidRPr="003E457F" w:rsidTr="00CD516C">
        <w:trPr>
          <w:trHeight w:val="558"/>
          <w:jc w:val="center"/>
        </w:trPr>
        <w:tc>
          <w:tcPr>
            <w:tcW w:w="2684" w:type="dxa"/>
            <w:tcBorders>
              <w:top w:val="nil"/>
              <w:left w:val="nil"/>
              <w:bottom w:val="nil"/>
              <w:right w:val="nil"/>
            </w:tcBorders>
            <w:vAlign w:val="center"/>
          </w:tcPr>
          <w:p w:rsidR="006D31B7" w:rsidRPr="0060241E" w:rsidRDefault="006D31B7" w:rsidP="00CD516C">
            <w:pPr>
              <w:pStyle w:val="TableParagraph"/>
              <w:ind w:left="49" w:right="3"/>
              <w:rPr>
                <w:rFonts w:ascii="Times New Roman" w:hAnsi="Times New Roman"/>
                <w:sz w:val="24"/>
                <w:szCs w:val="24"/>
              </w:rPr>
            </w:pPr>
            <w:proofErr w:type="spellStart"/>
            <w:r w:rsidRPr="0060241E">
              <w:rPr>
                <w:rFonts w:ascii="Times New Roman" w:hAnsi="Times New Roman"/>
                <w:sz w:val="24"/>
                <w:szCs w:val="24"/>
              </w:rPr>
              <w:t>Talud</w:t>
            </w:r>
            <w:r w:rsidR="00CF3388">
              <w:rPr>
                <w:rFonts w:ascii="Times New Roman" w:hAnsi="Times New Roman"/>
                <w:sz w:val="24"/>
                <w:szCs w:val="24"/>
              </w:rPr>
              <w:t>es</w:t>
            </w:r>
            <w:proofErr w:type="spellEnd"/>
            <w:r w:rsidRPr="0060241E">
              <w:rPr>
                <w:rFonts w:ascii="Times New Roman" w:hAnsi="Times New Roman"/>
                <w:sz w:val="24"/>
                <w:szCs w:val="24"/>
              </w:rPr>
              <w:t xml:space="preserve"> de </w:t>
            </w:r>
            <w:proofErr w:type="spellStart"/>
            <w:r w:rsidRPr="0060241E">
              <w:rPr>
                <w:rFonts w:ascii="Times New Roman" w:hAnsi="Times New Roman"/>
                <w:sz w:val="24"/>
                <w:szCs w:val="24"/>
              </w:rPr>
              <w:t>corte</w:t>
            </w:r>
            <w:proofErr w:type="spellEnd"/>
          </w:p>
        </w:tc>
        <w:tc>
          <w:tcPr>
            <w:tcW w:w="992" w:type="dxa"/>
            <w:gridSpan w:val="2"/>
            <w:tcBorders>
              <w:top w:val="nil"/>
              <w:left w:val="nil"/>
              <w:bottom w:val="nil"/>
              <w:right w:val="nil"/>
            </w:tcBorders>
            <w:vAlign w:val="center"/>
          </w:tcPr>
          <w:p w:rsidR="006D31B7" w:rsidRPr="0060241E" w:rsidRDefault="006D31B7" w:rsidP="00CD516C">
            <w:pPr>
              <w:pStyle w:val="TableParagraph"/>
              <w:ind w:left="104"/>
              <w:rPr>
                <w:rFonts w:ascii="Times New Roman" w:hAnsi="Times New Roman"/>
                <w:sz w:val="24"/>
                <w:szCs w:val="24"/>
              </w:rPr>
            </w:pPr>
            <w:r w:rsidRPr="0060241E">
              <w:rPr>
                <w:rFonts w:ascii="Times New Roman" w:hAnsi="Times New Roman"/>
                <w:sz w:val="24"/>
                <w:szCs w:val="24"/>
              </w:rPr>
              <w:t>24</w:t>
            </w:r>
            <w:r w:rsidR="00836301">
              <w:rPr>
                <w:rFonts w:ascii="Times New Roman" w:hAnsi="Times New Roman"/>
                <w:sz w:val="24"/>
                <w:szCs w:val="24"/>
              </w:rPr>
              <w:t>5</w:t>
            </w:r>
          </w:p>
        </w:tc>
        <w:tc>
          <w:tcPr>
            <w:tcW w:w="992" w:type="dxa"/>
            <w:tcBorders>
              <w:top w:val="nil"/>
              <w:left w:val="nil"/>
              <w:bottom w:val="nil"/>
              <w:right w:val="nil"/>
            </w:tcBorders>
            <w:vAlign w:val="center"/>
          </w:tcPr>
          <w:p w:rsidR="006D31B7" w:rsidRPr="0060241E" w:rsidRDefault="006D31B7" w:rsidP="00CD516C">
            <w:pPr>
              <w:pStyle w:val="TableParagraph"/>
              <w:ind w:left="88" w:right="32"/>
              <w:rPr>
                <w:rFonts w:ascii="Times New Roman" w:hAnsi="Times New Roman"/>
                <w:sz w:val="24"/>
                <w:szCs w:val="24"/>
              </w:rPr>
            </w:pPr>
            <w:r w:rsidRPr="0060241E">
              <w:rPr>
                <w:rFonts w:ascii="Times New Roman" w:hAnsi="Times New Roman"/>
                <w:sz w:val="24"/>
                <w:szCs w:val="24"/>
              </w:rPr>
              <w:t>9</w:t>
            </w:r>
            <w:r w:rsidR="00836301">
              <w:rPr>
                <w:rFonts w:ascii="Times New Roman" w:hAnsi="Times New Roman"/>
                <w:sz w:val="24"/>
                <w:szCs w:val="24"/>
              </w:rPr>
              <w:t>7</w:t>
            </w:r>
          </w:p>
        </w:tc>
        <w:tc>
          <w:tcPr>
            <w:tcW w:w="992" w:type="dxa"/>
            <w:gridSpan w:val="2"/>
            <w:tcBorders>
              <w:top w:val="nil"/>
              <w:left w:val="nil"/>
              <w:bottom w:val="nil"/>
              <w:right w:val="nil"/>
            </w:tcBorders>
            <w:vAlign w:val="center"/>
          </w:tcPr>
          <w:p w:rsidR="006D31B7" w:rsidRPr="0060241E" w:rsidRDefault="00836301" w:rsidP="00CD516C">
            <w:pPr>
              <w:pStyle w:val="TableParagraph"/>
              <w:ind w:left="79"/>
              <w:rPr>
                <w:rFonts w:ascii="Times New Roman" w:hAnsi="Times New Roman"/>
                <w:sz w:val="24"/>
                <w:szCs w:val="24"/>
              </w:rPr>
            </w:pPr>
            <w:r>
              <w:rPr>
                <w:rFonts w:ascii="Times New Roman" w:hAnsi="Times New Roman"/>
                <w:sz w:val="24"/>
                <w:szCs w:val="24"/>
              </w:rPr>
              <w:t>7</w:t>
            </w:r>
          </w:p>
        </w:tc>
        <w:tc>
          <w:tcPr>
            <w:tcW w:w="993" w:type="dxa"/>
            <w:tcBorders>
              <w:top w:val="nil"/>
              <w:left w:val="nil"/>
              <w:bottom w:val="nil"/>
              <w:right w:val="nil"/>
            </w:tcBorders>
            <w:vAlign w:val="center"/>
          </w:tcPr>
          <w:p w:rsidR="006D31B7" w:rsidRPr="0060241E" w:rsidRDefault="00836301" w:rsidP="00CD516C">
            <w:pPr>
              <w:pStyle w:val="TableParagraph"/>
              <w:ind w:left="88" w:right="30"/>
              <w:rPr>
                <w:rFonts w:ascii="Times New Roman" w:hAnsi="Times New Roman"/>
                <w:sz w:val="24"/>
                <w:szCs w:val="24"/>
              </w:rPr>
            </w:pPr>
            <w:r>
              <w:rPr>
                <w:rFonts w:ascii="Times New Roman" w:hAnsi="Times New Roman"/>
                <w:sz w:val="24"/>
                <w:szCs w:val="24"/>
              </w:rPr>
              <w:t>3</w:t>
            </w:r>
          </w:p>
        </w:tc>
        <w:tc>
          <w:tcPr>
            <w:tcW w:w="1559" w:type="dxa"/>
            <w:tcBorders>
              <w:top w:val="nil"/>
              <w:left w:val="nil"/>
              <w:bottom w:val="nil"/>
              <w:right w:val="nil"/>
            </w:tcBorders>
            <w:vAlign w:val="center"/>
          </w:tcPr>
          <w:p w:rsidR="006D31B7" w:rsidRPr="0060241E" w:rsidRDefault="006D31B7" w:rsidP="00CD516C">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6D31B7" w:rsidRPr="003E457F" w:rsidTr="00CD516C">
        <w:trPr>
          <w:trHeight w:val="552"/>
          <w:jc w:val="center"/>
        </w:trPr>
        <w:tc>
          <w:tcPr>
            <w:tcW w:w="2684" w:type="dxa"/>
            <w:tcBorders>
              <w:top w:val="nil"/>
              <w:left w:val="nil"/>
              <w:bottom w:val="nil"/>
              <w:right w:val="nil"/>
            </w:tcBorders>
            <w:vAlign w:val="center"/>
          </w:tcPr>
          <w:p w:rsidR="006D31B7" w:rsidRPr="0060241E" w:rsidRDefault="006D31B7" w:rsidP="00CD516C">
            <w:pPr>
              <w:pStyle w:val="TableParagraph"/>
              <w:ind w:left="50" w:right="3"/>
              <w:rPr>
                <w:rFonts w:ascii="Times New Roman" w:hAnsi="Times New Roman"/>
                <w:sz w:val="24"/>
                <w:szCs w:val="24"/>
              </w:rPr>
            </w:pPr>
            <w:proofErr w:type="spellStart"/>
            <w:r w:rsidRPr="0060241E">
              <w:rPr>
                <w:rFonts w:ascii="Times New Roman" w:hAnsi="Times New Roman"/>
                <w:sz w:val="24"/>
                <w:szCs w:val="24"/>
              </w:rPr>
              <w:t>Talud</w:t>
            </w:r>
            <w:r w:rsidR="00CF3388">
              <w:rPr>
                <w:rFonts w:ascii="Times New Roman" w:hAnsi="Times New Roman"/>
                <w:sz w:val="24"/>
                <w:szCs w:val="24"/>
              </w:rPr>
              <w:t>es</w:t>
            </w:r>
            <w:proofErr w:type="spellEnd"/>
            <w:r w:rsidRPr="0060241E">
              <w:rPr>
                <w:rFonts w:ascii="Times New Roman" w:hAnsi="Times New Roman"/>
                <w:sz w:val="24"/>
                <w:szCs w:val="24"/>
              </w:rPr>
              <w:t xml:space="preserve"> de </w:t>
            </w:r>
            <w:proofErr w:type="spellStart"/>
            <w:r w:rsidRPr="0060241E">
              <w:rPr>
                <w:rFonts w:ascii="Times New Roman" w:hAnsi="Times New Roman"/>
                <w:sz w:val="24"/>
                <w:szCs w:val="24"/>
              </w:rPr>
              <w:t>relleno</w:t>
            </w:r>
            <w:proofErr w:type="spellEnd"/>
          </w:p>
        </w:tc>
        <w:tc>
          <w:tcPr>
            <w:tcW w:w="992" w:type="dxa"/>
            <w:gridSpan w:val="2"/>
            <w:tcBorders>
              <w:top w:val="nil"/>
              <w:left w:val="nil"/>
              <w:bottom w:val="nil"/>
              <w:right w:val="nil"/>
            </w:tcBorders>
            <w:vAlign w:val="center"/>
          </w:tcPr>
          <w:p w:rsidR="006D31B7" w:rsidRPr="0060241E" w:rsidRDefault="00836301" w:rsidP="00CD516C">
            <w:pPr>
              <w:pStyle w:val="TableParagraph"/>
              <w:ind w:left="44"/>
              <w:rPr>
                <w:rFonts w:ascii="Times New Roman" w:hAnsi="Times New Roman"/>
                <w:sz w:val="24"/>
                <w:szCs w:val="24"/>
              </w:rPr>
            </w:pPr>
            <w:r>
              <w:rPr>
                <w:rFonts w:ascii="Times New Roman" w:hAnsi="Times New Roman"/>
                <w:sz w:val="24"/>
                <w:szCs w:val="24"/>
              </w:rPr>
              <w:t>238</w:t>
            </w:r>
          </w:p>
        </w:tc>
        <w:tc>
          <w:tcPr>
            <w:tcW w:w="992" w:type="dxa"/>
            <w:tcBorders>
              <w:top w:val="nil"/>
              <w:left w:val="nil"/>
              <w:bottom w:val="nil"/>
              <w:right w:val="nil"/>
            </w:tcBorders>
            <w:vAlign w:val="center"/>
          </w:tcPr>
          <w:p w:rsidR="006D31B7" w:rsidRPr="0060241E" w:rsidRDefault="00836301" w:rsidP="00CD516C">
            <w:pPr>
              <w:pStyle w:val="TableParagraph"/>
              <w:ind w:left="48" w:right="-15"/>
              <w:rPr>
                <w:rFonts w:ascii="Times New Roman" w:hAnsi="Times New Roman"/>
                <w:sz w:val="24"/>
                <w:szCs w:val="24"/>
              </w:rPr>
            </w:pPr>
            <w:r>
              <w:rPr>
                <w:rFonts w:ascii="Times New Roman" w:hAnsi="Times New Roman"/>
                <w:sz w:val="24"/>
                <w:szCs w:val="24"/>
              </w:rPr>
              <w:t>95</w:t>
            </w:r>
          </w:p>
        </w:tc>
        <w:tc>
          <w:tcPr>
            <w:tcW w:w="284" w:type="dxa"/>
            <w:tcBorders>
              <w:top w:val="nil"/>
              <w:left w:val="nil"/>
              <w:bottom w:val="nil"/>
              <w:right w:val="nil"/>
            </w:tcBorders>
            <w:vAlign w:val="center"/>
          </w:tcPr>
          <w:p w:rsidR="006D31B7" w:rsidRPr="0060241E" w:rsidRDefault="006D31B7" w:rsidP="00CD516C">
            <w:pPr>
              <w:pStyle w:val="TableParagraph"/>
              <w:ind w:left="116"/>
              <w:rPr>
                <w:rFonts w:ascii="Times New Roman" w:hAnsi="Times New Roman"/>
                <w:sz w:val="24"/>
                <w:szCs w:val="24"/>
              </w:rPr>
            </w:pPr>
          </w:p>
        </w:tc>
        <w:tc>
          <w:tcPr>
            <w:tcW w:w="708" w:type="dxa"/>
            <w:tcBorders>
              <w:top w:val="nil"/>
              <w:left w:val="nil"/>
              <w:bottom w:val="nil"/>
              <w:right w:val="nil"/>
            </w:tcBorders>
            <w:vAlign w:val="center"/>
          </w:tcPr>
          <w:p w:rsidR="006D31B7" w:rsidRPr="0060241E" w:rsidRDefault="006D31B7" w:rsidP="00CD516C">
            <w:pPr>
              <w:pStyle w:val="TableParagraph"/>
              <w:jc w:val="left"/>
              <w:rPr>
                <w:rFonts w:ascii="Times New Roman" w:hAnsi="Times New Roman"/>
                <w:sz w:val="24"/>
                <w:szCs w:val="24"/>
              </w:rPr>
            </w:pPr>
            <w:r>
              <w:rPr>
                <w:rFonts w:ascii="Times New Roman" w:hAnsi="Times New Roman"/>
                <w:sz w:val="24"/>
                <w:szCs w:val="24"/>
              </w:rPr>
              <w:t xml:space="preserve">   </w:t>
            </w:r>
            <w:r w:rsidR="00836301">
              <w:rPr>
                <w:rFonts w:ascii="Times New Roman" w:hAnsi="Times New Roman"/>
                <w:sz w:val="24"/>
                <w:szCs w:val="24"/>
              </w:rPr>
              <w:t>12</w:t>
            </w:r>
          </w:p>
        </w:tc>
        <w:tc>
          <w:tcPr>
            <w:tcW w:w="993" w:type="dxa"/>
            <w:tcBorders>
              <w:top w:val="nil"/>
              <w:left w:val="nil"/>
              <w:bottom w:val="nil"/>
              <w:right w:val="nil"/>
            </w:tcBorders>
            <w:vAlign w:val="center"/>
          </w:tcPr>
          <w:p w:rsidR="006D31B7" w:rsidRPr="0060241E" w:rsidRDefault="00836301" w:rsidP="00CD516C">
            <w:pPr>
              <w:pStyle w:val="TableParagraph"/>
              <w:ind w:left="88" w:right="30"/>
              <w:rPr>
                <w:rFonts w:ascii="Times New Roman" w:hAnsi="Times New Roman"/>
                <w:sz w:val="24"/>
                <w:szCs w:val="24"/>
              </w:rPr>
            </w:pPr>
            <w:r>
              <w:rPr>
                <w:rFonts w:ascii="Times New Roman" w:hAnsi="Times New Roman"/>
                <w:sz w:val="24"/>
                <w:szCs w:val="24"/>
              </w:rPr>
              <w:t>5</w:t>
            </w:r>
          </w:p>
        </w:tc>
        <w:tc>
          <w:tcPr>
            <w:tcW w:w="1559" w:type="dxa"/>
            <w:tcBorders>
              <w:top w:val="nil"/>
              <w:left w:val="nil"/>
              <w:bottom w:val="nil"/>
              <w:right w:val="nil"/>
            </w:tcBorders>
            <w:vAlign w:val="center"/>
          </w:tcPr>
          <w:p w:rsidR="006D31B7" w:rsidRPr="0060241E" w:rsidRDefault="006D31B7" w:rsidP="00CD516C">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6D31B7" w:rsidRPr="003E457F" w:rsidTr="00CD516C">
        <w:trPr>
          <w:trHeight w:val="552"/>
          <w:jc w:val="center"/>
        </w:trPr>
        <w:tc>
          <w:tcPr>
            <w:tcW w:w="2684" w:type="dxa"/>
            <w:tcBorders>
              <w:top w:val="nil"/>
              <w:left w:val="nil"/>
              <w:bottom w:val="single" w:sz="4" w:space="0" w:color="auto"/>
              <w:right w:val="nil"/>
            </w:tcBorders>
            <w:vAlign w:val="center"/>
          </w:tcPr>
          <w:p w:rsidR="006D31B7" w:rsidRPr="0060241E" w:rsidRDefault="006D31B7" w:rsidP="00CD516C">
            <w:pPr>
              <w:pStyle w:val="TableParagraph"/>
              <w:ind w:left="50" w:right="3"/>
              <w:rPr>
                <w:rFonts w:ascii="Times New Roman" w:hAnsi="Times New Roman"/>
                <w:sz w:val="24"/>
                <w:szCs w:val="24"/>
              </w:rPr>
            </w:pPr>
            <w:proofErr w:type="spellStart"/>
            <w:r w:rsidRPr="0060241E">
              <w:rPr>
                <w:rFonts w:ascii="Times New Roman" w:hAnsi="Times New Roman"/>
                <w:sz w:val="24"/>
                <w:szCs w:val="24"/>
              </w:rPr>
              <w:t>Cunetas</w:t>
            </w:r>
            <w:proofErr w:type="spellEnd"/>
          </w:p>
        </w:tc>
        <w:tc>
          <w:tcPr>
            <w:tcW w:w="992" w:type="dxa"/>
            <w:gridSpan w:val="2"/>
            <w:tcBorders>
              <w:top w:val="nil"/>
              <w:left w:val="nil"/>
              <w:bottom w:val="single" w:sz="4" w:space="0" w:color="auto"/>
              <w:right w:val="nil"/>
            </w:tcBorders>
            <w:vAlign w:val="center"/>
          </w:tcPr>
          <w:p w:rsidR="006D31B7" w:rsidRPr="0060241E" w:rsidRDefault="006D31B7" w:rsidP="00CD516C">
            <w:pPr>
              <w:pStyle w:val="TableParagraph"/>
              <w:ind w:left="44"/>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nil"/>
            </w:tcBorders>
            <w:vAlign w:val="center"/>
          </w:tcPr>
          <w:p w:rsidR="006D31B7" w:rsidRPr="0060241E" w:rsidRDefault="006D31B7" w:rsidP="00CD516C">
            <w:pPr>
              <w:pStyle w:val="TableParagraph"/>
              <w:ind w:left="48" w:right="-15"/>
              <w:rPr>
                <w:rFonts w:ascii="Times New Roman" w:hAnsi="Times New Roman"/>
                <w:sz w:val="24"/>
                <w:szCs w:val="24"/>
              </w:rPr>
            </w:pPr>
            <w:r>
              <w:rPr>
                <w:rFonts w:ascii="Times New Roman" w:hAnsi="Times New Roman"/>
                <w:sz w:val="24"/>
                <w:szCs w:val="24"/>
              </w:rPr>
              <w:t>0</w:t>
            </w:r>
          </w:p>
        </w:tc>
        <w:tc>
          <w:tcPr>
            <w:tcW w:w="284" w:type="dxa"/>
            <w:tcBorders>
              <w:top w:val="nil"/>
              <w:left w:val="nil"/>
              <w:bottom w:val="single" w:sz="4" w:space="0" w:color="auto"/>
              <w:right w:val="nil"/>
            </w:tcBorders>
            <w:vAlign w:val="center"/>
          </w:tcPr>
          <w:p w:rsidR="006D31B7" w:rsidRPr="0060241E" w:rsidRDefault="006D31B7" w:rsidP="00CD516C">
            <w:pPr>
              <w:pStyle w:val="TableParagraph"/>
              <w:ind w:left="116"/>
              <w:rPr>
                <w:rFonts w:ascii="Times New Roman" w:hAnsi="Times New Roman"/>
                <w:sz w:val="24"/>
                <w:szCs w:val="24"/>
              </w:rPr>
            </w:pPr>
          </w:p>
        </w:tc>
        <w:tc>
          <w:tcPr>
            <w:tcW w:w="708" w:type="dxa"/>
            <w:tcBorders>
              <w:top w:val="nil"/>
              <w:left w:val="nil"/>
              <w:bottom w:val="single" w:sz="4" w:space="0" w:color="auto"/>
              <w:right w:val="nil"/>
            </w:tcBorders>
            <w:vAlign w:val="center"/>
          </w:tcPr>
          <w:p w:rsidR="006D31B7" w:rsidRPr="0060241E" w:rsidRDefault="006D31B7" w:rsidP="00CD516C">
            <w:pPr>
              <w:pStyle w:val="TableParagraph"/>
              <w:jc w:val="left"/>
              <w:rPr>
                <w:rFonts w:ascii="Times New Roman" w:hAnsi="Times New Roman"/>
                <w:sz w:val="24"/>
                <w:szCs w:val="24"/>
              </w:rPr>
            </w:pPr>
            <w:r>
              <w:rPr>
                <w:rFonts w:ascii="Times New Roman" w:hAnsi="Times New Roman"/>
                <w:sz w:val="24"/>
                <w:szCs w:val="24"/>
              </w:rPr>
              <w:t xml:space="preserve"> 251</w:t>
            </w:r>
          </w:p>
        </w:tc>
        <w:tc>
          <w:tcPr>
            <w:tcW w:w="993" w:type="dxa"/>
            <w:tcBorders>
              <w:top w:val="nil"/>
              <w:left w:val="nil"/>
              <w:bottom w:val="single" w:sz="4" w:space="0" w:color="auto"/>
              <w:right w:val="nil"/>
            </w:tcBorders>
            <w:vAlign w:val="center"/>
          </w:tcPr>
          <w:p w:rsidR="006D31B7" w:rsidRPr="0060241E" w:rsidRDefault="006D31B7" w:rsidP="00CD516C">
            <w:pPr>
              <w:pStyle w:val="TableParagraph"/>
              <w:ind w:left="88" w:right="30"/>
              <w:rPr>
                <w:rFonts w:ascii="Times New Roman" w:hAnsi="Times New Roman"/>
                <w:sz w:val="24"/>
                <w:szCs w:val="24"/>
              </w:rPr>
            </w:pPr>
            <w:r>
              <w:rPr>
                <w:rFonts w:ascii="Times New Roman" w:hAnsi="Times New Roman"/>
                <w:sz w:val="24"/>
                <w:szCs w:val="24"/>
              </w:rPr>
              <w:t>100</w:t>
            </w:r>
          </w:p>
        </w:tc>
        <w:tc>
          <w:tcPr>
            <w:tcW w:w="1559" w:type="dxa"/>
            <w:tcBorders>
              <w:top w:val="nil"/>
              <w:left w:val="nil"/>
              <w:bottom w:val="single" w:sz="4" w:space="0" w:color="auto"/>
              <w:right w:val="nil"/>
            </w:tcBorders>
            <w:vAlign w:val="center"/>
          </w:tcPr>
          <w:p w:rsidR="006D31B7" w:rsidRPr="0060241E" w:rsidRDefault="006D31B7" w:rsidP="00CD516C">
            <w:pPr>
              <w:pStyle w:val="TableParagraph"/>
              <w:ind w:left="115" w:right="0"/>
              <w:rPr>
                <w:rFonts w:ascii="Times New Roman" w:hAnsi="Times New Roman"/>
                <w:sz w:val="24"/>
                <w:szCs w:val="24"/>
                <w:lang w:val="es-PE"/>
              </w:rPr>
            </w:pPr>
            <w:r w:rsidRPr="0060241E">
              <w:rPr>
                <w:rFonts w:ascii="Times New Roman" w:hAnsi="Times New Roman"/>
                <w:sz w:val="24"/>
                <w:szCs w:val="24"/>
                <w:lang w:val="es-PE"/>
              </w:rPr>
              <w:t>MDCNPBVT</w:t>
            </w:r>
          </w:p>
        </w:tc>
      </w:tr>
    </w:tbl>
    <w:p w:rsidR="00571ED5" w:rsidRDefault="00571ED5" w:rsidP="00C17C3D">
      <w:pPr>
        <w:contextualSpacing/>
        <w:jc w:val="right"/>
        <w:rPr>
          <w:bCs/>
          <w:color w:val="000000"/>
        </w:rPr>
      </w:pPr>
      <w:r w:rsidRPr="006C28F6">
        <w:rPr>
          <w:bCs/>
          <w:color w:val="000000"/>
        </w:rPr>
        <w:t xml:space="preserve">    </w:t>
      </w:r>
      <w:r w:rsidRPr="006C28F6">
        <w:rPr>
          <w:b/>
          <w:bCs/>
          <w:color w:val="000000"/>
        </w:rPr>
        <w:t>Fuente:</w:t>
      </w:r>
      <w:r w:rsidRPr="006C28F6">
        <w:rPr>
          <w:bCs/>
          <w:color w:val="000000"/>
        </w:rPr>
        <w:t xml:space="preserve"> Elaboración propia</w:t>
      </w:r>
    </w:p>
    <w:p w:rsidR="007F7AA5" w:rsidRDefault="007F7AA5" w:rsidP="007F7AA5">
      <w:pPr>
        <w:spacing w:line="360" w:lineRule="auto"/>
        <w:contextualSpacing/>
        <w:rPr>
          <w:b/>
          <w:color w:val="000000"/>
        </w:rPr>
      </w:pPr>
    </w:p>
    <w:p w:rsidR="001A0CBC" w:rsidRDefault="001A0CBC" w:rsidP="001C05C8">
      <w:pPr>
        <w:contextualSpacing/>
        <w:rPr>
          <w:color w:val="000000"/>
        </w:rPr>
      </w:pPr>
    </w:p>
    <w:p w:rsidR="001A0CBC" w:rsidRPr="005C48AA" w:rsidRDefault="001A0CBC" w:rsidP="001C05C8">
      <w:pPr>
        <w:contextualSpacing/>
        <w:rPr>
          <w:bCs/>
          <w:kern w:val="32"/>
        </w:rPr>
      </w:pPr>
    </w:p>
    <w:p w:rsidR="00DD2F60" w:rsidRPr="003E457F" w:rsidRDefault="00DD2F60" w:rsidP="00027897">
      <w:pPr>
        <w:pStyle w:val="Prrafodelista"/>
        <w:numPr>
          <w:ilvl w:val="0"/>
          <w:numId w:val="3"/>
        </w:numPr>
        <w:autoSpaceDE w:val="0"/>
        <w:autoSpaceDN w:val="0"/>
        <w:adjustRightInd w:val="0"/>
        <w:jc w:val="both"/>
        <w:outlineLvl w:val="1"/>
        <w:rPr>
          <w:rFonts w:ascii="Times New Roman" w:hAnsi="Times New Roman"/>
          <w:b/>
          <w:vanish/>
          <w:color w:val="000000"/>
          <w:sz w:val="24"/>
          <w:szCs w:val="24"/>
          <w:lang w:val="es-PE" w:eastAsia="es-ES"/>
        </w:rPr>
      </w:pPr>
      <w:bookmarkStart w:id="75" w:name="_Toc465089765"/>
      <w:bookmarkStart w:id="76" w:name="_Toc459886748"/>
      <w:bookmarkStart w:id="77" w:name="_Toc460342771"/>
    </w:p>
    <w:p w:rsidR="00DD2F60" w:rsidRPr="003E457F" w:rsidRDefault="00DD2F60" w:rsidP="00027897">
      <w:pPr>
        <w:pStyle w:val="Prrafodelista"/>
        <w:numPr>
          <w:ilvl w:val="0"/>
          <w:numId w:val="3"/>
        </w:numPr>
        <w:autoSpaceDE w:val="0"/>
        <w:autoSpaceDN w:val="0"/>
        <w:adjustRightInd w:val="0"/>
        <w:jc w:val="both"/>
        <w:outlineLvl w:val="1"/>
        <w:rPr>
          <w:rFonts w:ascii="Times New Roman" w:hAnsi="Times New Roman"/>
          <w:b/>
          <w:vanish/>
          <w:color w:val="000000"/>
          <w:sz w:val="24"/>
          <w:szCs w:val="24"/>
          <w:lang w:val="es-PE" w:eastAsia="es-ES"/>
        </w:rPr>
      </w:pPr>
    </w:p>
    <w:bookmarkEnd w:id="75"/>
    <w:bookmarkEnd w:id="76"/>
    <w:bookmarkEnd w:id="77"/>
    <w:p w:rsidR="00312219" w:rsidRDefault="00312219" w:rsidP="00312219">
      <w:pPr>
        <w:rPr>
          <w:bCs/>
          <w:color w:val="000000"/>
        </w:rPr>
      </w:pPr>
      <w:r>
        <w:rPr>
          <w:bCs/>
          <w:color w:val="000000"/>
        </w:rPr>
        <w:t>.</w:t>
      </w:r>
    </w:p>
    <w:p w:rsidR="00DC2116" w:rsidRPr="00DC2116" w:rsidRDefault="00DC2116" w:rsidP="00DC2116">
      <w:pPr>
        <w:pStyle w:val="Prrafodelista"/>
        <w:ind w:left="390"/>
        <w:rPr>
          <w:bCs/>
          <w:color w:val="000000"/>
        </w:rPr>
      </w:pPr>
    </w:p>
    <w:p w:rsidR="00F1104F" w:rsidRDefault="00F1104F" w:rsidP="00B876F1">
      <w:pPr>
        <w:spacing w:line="360" w:lineRule="auto"/>
        <w:jc w:val="center"/>
        <w:rPr>
          <w:b/>
          <w:color w:val="000000"/>
        </w:rPr>
      </w:pPr>
    </w:p>
    <w:p w:rsidR="00636E70" w:rsidRDefault="00636E70" w:rsidP="00B876F1">
      <w:pPr>
        <w:spacing w:line="360" w:lineRule="auto"/>
        <w:jc w:val="center"/>
        <w:rPr>
          <w:b/>
          <w:color w:val="000000"/>
        </w:rPr>
      </w:pPr>
    </w:p>
    <w:p w:rsidR="00772BE9" w:rsidRDefault="00772BE9" w:rsidP="001A0CBC">
      <w:pPr>
        <w:spacing w:line="360" w:lineRule="auto"/>
        <w:rPr>
          <w:b/>
          <w:color w:val="000000"/>
        </w:rPr>
      </w:pPr>
    </w:p>
    <w:p w:rsidR="00251842" w:rsidRDefault="00251842" w:rsidP="001A0CBC">
      <w:pPr>
        <w:spacing w:line="360" w:lineRule="auto"/>
        <w:rPr>
          <w:b/>
          <w:color w:val="000000"/>
        </w:rPr>
      </w:pPr>
    </w:p>
    <w:p w:rsidR="000501FA" w:rsidRDefault="000501FA" w:rsidP="001A0CBC">
      <w:pPr>
        <w:spacing w:line="360" w:lineRule="auto"/>
        <w:rPr>
          <w:b/>
          <w:color w:val="000000"/>
        </w:rPr>
      </w:pPr>
    </w:p>
    <w:p w:rsidR="000501FA" w:rsidRDefault="000501FA" w:rsidP="001A0CBC">
      <w:pPr>
        <w:spacing w:line="360" w:lineRule="auto"/>
        <w:rPr>
          <w:b/>
          <w:color w:val="000000"/>
        </w:rPr>
      </w:pPr>
    </w:p>
    <w:p w:rsidR="000501FA" w:rsidRDefault="000501FA" w:rsidP="001A0CBC">
      <w:pPr>
        <w:spacing w:line="360" w:lineRule="auto"/>
        <w:rPr>
          <w:b/>
          <w:color w:val="000000"/>
        </w:rPr>
      </w:pPr>
    </w:p>
    <w:p w:rsidR="000501FA" w:rsidRDefault="000501FA" w:rsidP="001A0CBC">
      <w:pPr>
        <w:spacing w:line="360" w:lineRule="auto"/>
        <w:rPr>
          <w:b/>
          <w:color w:val="000000"/>
        </w:rPr>
      </w:pPr>
    </w:p>
    <w:p w:rsidR="00F228AE" w:rsidRDefault="00EE26E8" w:rsidP="00DC2116">
      <w:pPr>
        <w:jc w:val="center"/>
        <w:rPr>
          <w:b/>
          <w:color w:val="000000"/>
        </w:rPr>
      </w:pPr>
      <w:r>
        <w:rPr>
          <w:b/>
          <w:color w:val="000000"/>
        </w:rPr>
        <w:lastRenderedPageBreak/>
        <w:t>CAPÍ</w:t>
      </w:r>
      <w:r w:rsidR="00F228AE" w:rsidRPr="003E457F">
        <w:rPr>
          <w:b/>
          <w:color w:val="000000"/>
        </w:rPr>
        <w:t>TULO IV</w:t>
      </w:r>
      <w:r w:rsidR="00F228AE">
        <w:rPr>
          <w:b/>
          <w:color w:val="000000"/>
        </w:rPr>
        <w:t>. ANÁ</w:t>
      </w:r>
      <w:r>
        <w:rPr>
          <w:b/>
          <w:color w:val="000000"/>
        </w:rPr>
        <w:t>LISIS Y DISCUSIÓ</w:t>
      </w:r>
      <w:r w:rsidR="00F228AE" w:rsidRPr="003E457F">
        <w:rPr>
          <w:b/>
          <w:color w:val="000000"/>
        </w:rPr>
        <w:t>N DE RESULTADOS</w:t>
      </w:r>
      <w:r w:rsidR="00F228AE">
        <w:rPr>
          <w:b/>
          <w:color w:val="000000"/>
        </w:rPr>
        <w:t>.</w:t>
      </w:r>
    </w:p>
    <w:p w:rsidR="004819E5" w:rsidRDefault="004819E5" w:rsidP="00DC2116">
      <w:pPr>
        <w:rPr>
          <w:b/>
          <w:color w:val="000000"/>
        </w:rPr>
      </w:pPr>
    </w:p>
    <w:p w:rsidR="009C37BC" w:rsidRPr="004819E5" w:rsidRDefault="00F228AE" w:rsidP="004819E5">
      <w:pPr>
        <w:pStyle w:val="Prrafodelista"/>
        <w:numPr>
          <w:ilvl w:val="1"/>
          <w:numId w:val="42"/>
        </w:numPr>
        <w:ind w:left="426" w:hanging="426"/>
        <w:rPr>
          <w:rFonts w:ascii="Times New Roman" w:hAnsi="Times New Roman"/>
          <w:b/>
          <w:sz w:val="24"/>
        </w:rPr>
      </w:pPr>
      <w:r w:rsidRPr="004819E5">
        <w:rPr>
          <w:rFonts w:ascii="Times New Roman" w:hAnsi="Times New Roman"/>
          <w:b/>
          <w:sz w:val="24"/>
        </w:rPr>
        <w:t>Evaluación g</w:t>
      </w:r>
      <w:r w:rsidR="009C37BC" w:rsidRPr="004819E5">
        <w:rPr>
          <w:rFonts w:ascii="Times New Roman" w:hAnsi="Times New Roman"/>
          <w:b/>
          <w:sz w:val="24"/>
        </w:rPr>
        <w:t>eométrica</w:t>
      </w:r>
    </w:p>
    <w:p w:rsidR="0080058D" w:rsidRPr="0080058D" w:rsidRDefault="0080058D" w:rsidP="0080058D">
      <w:pPr>
        <w:rPr>
          <w:b/>
        </w:rPr>
      </w:pPr>
    </w:p>
    <w:p w:rsidR="009C37BC" w:rsidRDefault="00DC2116" w:rsidP="004819E5">
      <w:pPr>
        <w:pStyle w:val="Prrafodelista"/>
        <w:numPr>
          <w:ilvl w:val="2"/>
          <w:numId w:val="42"/>
        </w:numPr>
        <w:adjustRightInd w:val="0"/>
        <w:ind w:left="1134" w:hanging="708"/>
        <w:rPr>
          <w:rFonts w:ascii="Times New Roman" w:hAnsi="Times New Roman"/>
          <w:b/>
          <w:sz w:val="24"/>
        </w:rPr>
      </w:pPr>
      <w:r w:rsidRPr="004819E5">
        <w:rPr>
          <w:rFonts w:ascii="Times New Roman" w:hAnsi="Times New Roman"/>
          <w:b/>
          <w:sz w:val="24"/>
        </w:rPr>
        <w:t>Elección del vehículo de diseño</w:t>
      </w:r>
    </w:p>
    <w:p w:rsidR="009C37BC" w:rsidRPr="005C0B46" w:rsidRDefault="005C0B46" w:rsidP="005C0B46">
      <w:pPr>
        <w:jc w:val="both"/>
        <w:rPr>
          <w:b/>
        </w:rPr>
      </w:pPr>
      <w:r>
        <w:rPr>
          <w:b/>
        </w:rPr>
        <w:t xml:space="preserve">       </w:t>
      </w:r>
    </w:p>
    <w:p w:rsidR="00F228AE" w:rsidRPr="003E457F" w:rsidRDefault="00F228AE" w:rsidP="004819E5">
      <w:pPr>
        <w:pStyle w:val="Prrafodelista"/>
        <w:numPr>
          <w:ilvl w:val="0"/>
          <w:numId w:val="42"/>
        </w:numPr>
        <w:tabs>
          <w:tab w:val="left" w:pos="540"/>
        </w:tabs>
        <w:autoSpaceDE w:val="0"/>
        <w:autoSpaceDN w:val="0"/>
        <w:spacing w:line="240" w:lineRule="auto"/>
        <w:contextualSpacing w:val="0"/>
        <w:jc w:val="both"/>
        <w:rPr>
          <w:rFonts w:ascii="Times New Roman" w:hAnsi="Times New Roman"/>
          <w:b/>
          <w:vanish/>
          <w:sz w:val="24"/>
          <w:szCs w:val="24"/>
        </w:rPr>
      </w:pPr>
    </w:p>
    <w:p w:rsidR="00F228AE" w:rsidRPr="003E457F" w:rsidRDefault="00F228AE" w:rsidP="004819E5">
      <w:pPr>
        <w:pStyle w:val="Prrafodelista"/>
        <w:numPr>
          <w:ilvl w:val="1"/>
          <w:numId w:val="42"/>
        </w:numPr>
        <w:tabs>
          <w:tab w:val="left" w:pos="540"/>
        </w:tabs>
        <w:autoSpaceDE w:val="0"/>
        <w:autoSpaceDN w:val="0"/>
        <w:spacing w:line="240" w:lineRule="auto"/>
        <w:contextualSpacing w:val="0"/>
        <w:jc w:val="both"/>
        <w:rPr>
          <w:rFonts w:ascii="Times New Roman" w:hAnsi="Times New Roman"/>
          <w:b/>
          <w:vanish/>
          <w:sz w:val="24"/>
          <w:szCs w:val="24"/>
        </w:rPr>
      </w:pPr>
    </w:p>
    <w:p w:rsidR="00F228AE" w:rsidRPr="003E457F" w:rsidRDefault="00F228AE" w:rsidP="00027897">
      <w:pPr>
        <w:pStyle w:val="Prrafodelista"/>
        <w:numPr>
          <w:ilvl w:val="0"/>
          <w:numId w:val="7"/>
        </w:numPr>
        <w:tabs>
          <w:tab w:val="left" w:pos="540"/>
        </w:tabs>
        <w:autoSpaceDE w:val="0"/>
        <w:autoSpaceDN w:val="0"/>
        <w:spacing w:line="240" w:lineRule="auto"/>
        <w:contextualSpacing w:val="0"/>
        <w:jc w:val="both"/>
        <w:rPr>
          <w:rFonts w:ascii="Times New Roman" w:eastAsia="Times New Roman" w:hAnsi="Times New Roman"/>
          <w:b/>
          <w:vanish/>
          <w:sz w:val="24"/>
          <w:szCs w:val="24"/>
          <w:lang w:val="es-PE" w:eastAsia="es-ES"/>
        </w:rPr>
      </w:pPr>
    </w:p>
    <w:p w:rsidR="00F228AE" w:rsidRPr="003E457F" w:rsidRDefault="00F228AE" w:rsidP="00027897">
      <w:pPr>
        <w:pStyle w:val="Prrafodelista"/>
        <w:numPr>
          <w:ilvl w:val="0"/>
          <w:numId w:val="7"/>
        </w:numPr>
        <w:tabs>
          <w:tab w:val="left" w:pos="540"/>
        </w:tabs>
        <w:autoSpaceDE w:val="0"/>
        <w:autoSpaceDN w:val="0"/>
        <w:spacing w:line="240" w:lineRule="auto"/>
        <w:contextualSpacing w:val="0"/>
        <w:jc w:val="both"/>
        <w:rPr>
          <w:rFonts w:ascii="Times New Roman" w:eastAsia="Times New Roman" w:hAnsi="Times New Roman"/>
          <w:b/>
          <w:vanish/>
          <w:sz w:val="24"/>
          <w:szCs w:val="24"/>
          <w:lang w:val="es-PE" w:eastAsia="es-ES"/>
        </w:rPr>
      </w:pPr>
    </w:p>
    <w:p w:rsidR="00F228AE" w:rsidRPr="003E457F" w:rsidRDefault="00F228AE" w:rsidP="00027897">
      <w:pPr>
        <w:pStyle w:val="Prrafodelista"/>
        <w:numPr>
          <w:ilvl w:val="1"/>
          <w:numId w:val="7"/>
        </w:numPr>
        <w:tabs>
          <w:tab w:val="left" w:pos="540"/>
        </w:tabs>
        <w:autoSpaceDE w:val="0"/>
        <w:autoSpaceDN w:val="0"/>
        <w:spacing w:line="240" w:lineRule="auto"/>
        <w:contextualSpacing w:val="0"/>
        <w:jc w:val="both"/>
        <w:rPr>
          <w:rFonts w:ascii="Times New Roman" w:eastAsia="Times New Roman" w:hAnsi="Times New Roman"/>
          <w:b/>
          <w:vanish/>
          <w:sz w:val="24"/>
          <w:szCs w:val="24"/>
          <w:lang w:val="es-PE" w:eastAsia="es-ES"/>
        </w:rPr>
      </w:pP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Vehículo de Diseño: C2</w:t>
      </w: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Longitud: 9.10 m</w:t>
      </w: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Alto Total: 4.10m</w:t>
      </w: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Ancho Total: 2.60m</w:t>
      </w: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Longitud entre ejes: 6.10m</w:t>
      </w:r>
    </w:p>
    <w:p w:rsidR="00F228AE" w:rsidRPr="009B228D" w:rsidRDefault="00F228AE" w:rsidP="009B228D">
      <w:pPr>
        <w:pStyle w:val="Prrafodelista"/>
        <w:numPr>
          <w:ilvl w:val="0"/>
          <w:numId w:val="36"/>
        </w:numPr>
        <w:spacing w:line="480" w:lineRule="auto"/>
        <w:jc w:val="both"/>
        <w:rPr>
          <w:rFonts w:ascii="Times New Roman" w:hAnsi="Times New Roman"/>
          <w:iCs/>
          <w:sz w:val="24"/>
        </w:rPr>
      </w:pPr>
      <w:r w:rsidRPr="009B228D">
        <w:rPr>
          <w:rFonts w:ascii="Times New Roman" w:hAnsi="Times New Roman"/>
          <w:iCs/>
          <w:sz w:val="24"/>
        </w:rPr>
        <w:t>Radio mínimo rueda externa  delantera: 12.80m</w:t>
      </w:r>
    </w:p>
    <w:p w:rsidR="00F228AE" w:rsidRPr="009B228D" w:rsidRDefault="00F228AE" w:rsidP="009B228D">
      <w:pPr>
        <w:pStyle w:val="Prrafodelista"/>
        <w:numPr>
          <w:ilvl w:val="0"/>
          <w:numId w:val="36"/>
        </w:numPr>
        <w:jc w:val="both"/>
        <w:rPr>
          <w:iCs/>
        </w:rPr>
      </w:pPr>
      <w:r w:rsidRPr="009B228D">
        <w:rPr>
          <w:rFonts w:ascii="Times New Roman" w:hAnsi="Times New Roman"/>
          <w:iCs/>
          <w:sz w:val="24"/>
        </w:rPr>
        <w:t xml:space="preserve">Radio mínima rueda interna trasera: 8.50m </w:t>
      </w:r>
    </w:p>
    <w:p w:rsidR="00DC0211" w:rsidRDefault="00DC0211" w:rsidP="00DC0211">
      <w:pPr>
        <w:contextualSpacing/>
        <w:jc w:val="both"/>
        <w:rPr>
          <w:iCs/>
        </w:rPr>
      </w:pPr>
    </w:p>
    <w:p w:rsidR="002814D3" w:rsidRDefault="002814D3" w:rsidP="00DC2116">
      <w:pPr>
        <w:autoSpaceDE/>
        <w:autoSpaceDN/>
        <w:spacing w:line="360" w:lineRule="auto"/>
        <w:jc w:val="center"/>
        <w:rPr>
          <w:rFonts w:eastAsia="Calibri"/>
        </w:rPr>
      </w:pPr>
      <w:r w:rsidRPr="000C59C1">
        <w:rPr>
          <w:rFonts w:eastAsia="Calibri"/>
          <w:b/>
        </w:rPr>
        <w:t>Figura</w:t>
      </w:r>
      <w:r w:rsidR="00176C9D">
        <w:rPr>
          <w:rFonts w:eastAsia="Calibri"/>
          <w:b/>
        </w:rPr>
        <w:t xml:space="preserve"> 4.1</w:t>
      </w:r>
      <w:r w:rsidRPr="000C59C1">
        <w:rPr>
          <w:rFonts w:eastAsia="Calibri"/>
          <w:b/>
        </w:rPr>
        <w:t xml:space="preserve">: </w:t>
      </w:r>
      <w:r w:rsidR="004611F5">
        <w:rPr>
          <w:rFonts w:eastAsia="Calibri"/>
        </w:rPr>
        <w:t>Vehículo de diseño tipo C2</w:t>
      </w:r>
    </w:p>
    <w:p w:rsidR="00DC0211" w:rsidRDefault="002D0E64" w:rsidP="00DC0211">
      <w:pPr>
        <w:contextualSpacing/>
        <w:jc w:val="center"/>
        <w:rPr>
          <w:iCs/>
        </w:rPr>
      </w:pPr>
      <w:r>
        <w:rPr>
          <w:noProof/>
          <w:lang w:eastAsia="es-PE"/>
        </w:rPr>
        <w:drawing>
          <wp:inline distT="0" distB="0" distL="0" distR="0" wp14:anchorId="00BEC926" wp14:editId="476F46C1">
            <wp:extent cx="4384079" cy="1908992"/>
            <wp:effectExtent l="19050" t="19050" r="16510" b="152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4079" cy="1908992"/>
                    </a:xfrm>
                    <a:prstGeom prst="rect">
                      <a:avLst/>
                    </a:prstGeom>
                    <a:ln>
                      <a:solidFill>
                        <a:schemeClr val="bg1">
                          <a:lumMod val="75000"/>
                        </a:schemeClr>
                      </a:solidFill>
                    </a:ln>
                  </pic:spPr>
                </pic:pic>
              </a:graphicData>
            </a:graphic>
          </wp:inline>
        </w:drawing>
      </w:r>
    </w:p>
    <w:p w:rsidR="00C450D9" w:rsidRDefault="002814D3" w:rsidP="00C450D9">
      <w:pPr>
        <w:jc w:val="right"/>
        <w:rPr>
          <w:bCs/>
          <w:color w:val="000000"/>
        </w:rPr>
      </w:pPr>
      <w:r>
        <w:rPr>
          <w:rFonts w:eastAsia="Calibri"/>
          <w:b/>
        </w:rPr>
        <w:t>Fuente:</w:t>
      </w:r>
      <w:r w:rsidRPr="00195FCC">
        <w:rPr>
          <w:rFonts w:eastAsia="Calibri"/>
          <w:b/>
        </w:rPr>
        <w:t xml:space="preserve"> </w:t>
      </w:r>
      <w:r w:rsidR="00C450D9" w:rsidRPr="006C28F6">
        <w:rPr>
          <w:bCs/>
          <w:color w:val="000000"/>
        </w:rPr>
        <w:t>Elaboración propia</w:t>
      </w:r>
      <w:r w:rsidR="00C450D9">
        <w:rPr>
          <w:bCs/>
          <w:color w:val="000000"/>
        </w:rPr>
        <w:t>.</w:t>
      </w:r>
    </w:p>
    <w:p w:rsidR="00C450D9" w:rsidRDefault="00C450D9" w:rsidP="00C450D9">
      <w:pPr>
        <w:rPr>
          <w:b/>
          <w:color w:val="FF0000"/>
          <w:spacing w:val="-1"/>
        </w:rPr>
      </w:pPr>
    </w:p>
    <w:p w:rsidR="005C0B46" w:rsidRDefault="005C0B46" w:rsidP="0080058D">
      <w:pPr>
        <w:contextualSpacing/>
        <w:rPr>
          <w:iCs/>
        </w:rPr>
      </w:pPr>
    </w:p>
    <w:p w:rsidR="006542CE" w:rsidRPr="005C0B46" w:rsidRDefault="002D648F" w:rsidP="005C0B46">
      <w:pPr>
        <w:adjustRightInd w:val="0"/>
        <w:ind w:left="426"/>
        <w:rPr>
          <w:b/>
        </w:rPr>
      </w:pPr>
      <w:r>
        <w:rPr>
          <w:b/>
        </w:rPr>
        <w:t xml:space="preserve">4.1.2. </w:t>
      </w:r>
      <w:r w:rsidR="005C0B46">
        <w:rPr>
          <w:b/>
        </w:rPr>
        <w:t xml:space="preserve">   </w:t>
      </w:r>
      <w:r w:rsidR="00F228AE" w:rsidRPr="005C0B46">
        <w:rPr>
          <w:b/>
        </w:rPr>
        <w:t>Clasificación</w:t>
      </w:r>
      <w:r w:rsidR="00DC2116" w:rsidRPr="005C0B46">
        <w:rPr>
          <w:b/>
        </w:rPr>
        <w:t xml:space="preserve"> de la vía</w:t>
      </w:r>
    </w:p>
    <w:p w:rsidR="000F514C" w:rsidRPr="006542CE" w:rsidRDefault="000F514C" w:rsidP="000F514C">
      <w:pPr>
        <w:pStyle w:val="Prrafodelista"/>
        <w:spacing w:line="240" w:lineRule="auto"/>
        <w:ind w:left="709"/>
        <w:jc w:val="both"/>
        <w:rPr>
          <w:rFonts w:ascii="Times New Roman" w:hAnsi="Times New Roman"/>
          <w:b/>
          <w:color w:val="000000"/>
          <w:sz w:val="24"/>
          <w:szCs w:val="24"/>
        </w:rPr>
      </w:pPr>
    </w:p>
    <w:p w:rsidR="00F228AE" w:rsidRPr="007429D8" w:rsidRDefault="005C0B46" w:rsidP="006542CE">
      <w:pPr>
        <w:spacing w:line="360" w:lineRule="auto"/>
        <w:jc w:val="both"/>
        <w:rPr>
          <w:b/>
          <w:lang w:val="es-ES_tradnl"/>
        </w:rPr>
      </w:pPr>
      <w:r>
        <w:rPr>
          <w:b/>
          <w:lang w:val="es-ES_tradnl"/>
        </w:rPr>
        <w:t xml:space="preserve">                   </w:t>
      </w:r>
      <w:r w:rsidR="00F228AE">
        <w:rPr>
          <w:b/>
          <w:lang w:val="es-ES_tradnl"/>
        </w:rPr>
        <w:t>4</w:t>
      </w:r>
      <w:r w:rsidR="002E5FD6">
        <w:rPr>
          <w:b/>
          <w:lang w:val="es-ES_tradnl"/>
        </w:rPr>
        <w:t>.1</w:t>
      </w:r>
      <w:r w:rsidR="006542CE">
        <w:rPr>
          <w:b/>
          <w:lang w:val="es-ES_tradnl"/>
        </w:rPr>
        <w:t>.2.1</w:t>
      </w:r>
      <w:r w:rsidR="00F228AE">
        <w:rPr>
          <w:b/>
          <w:lang w:val="es-ES_tradnl"/>
        </w:rPr>
        <w:t>.</w:t>
      </w:r>
      <w:r w:rsidR="00F228AE" w:rsidRPr="007429D8">
        <w:rPr>
          <w:b/>
          <w:lang w:val="es-ES_tradnl"/>
        </w:rPr>
        <w:t xml:space="preserve"> Clasificación</w:t>
      </w:r>
      <w:r w:rsidR="00F228AE">
        <w:rPr>
          <w:b/>
          <w:lang w:val="es-ES_tradnl"/>
        </w:rPr>
        <w:t xml:space="preserve"> </w:t>
      </w:r>
      <w:r w:rsidR="00940014">
        <w:rPr>
          <w:b/>
          <w:lang w:val="es-ES_tradnl"/>
        </w:rPr>
        <w:t>por su función.</w:t>
      </w:r>
    </w:p>
    <w:p w:rsidR="00F228AE" w:rsidRPr="003E457F" w:rsidRDefault="00F228AE" w:rsidP="000F514C">
      <w:pPr>
        <w:autoSpaceDE/>
        <w:autoSpaceDN/>
        <w:ind w:left="567"/>
        <w:jc w:val="both"/>
        <w:rPr>
          <w:b/>
          <w:lang w:val="es-ES_tradnl"/>
        </w:rPr>
      </w:pPr>
    </w:p>
    <w:p w:rsidR="003601BB" w:rsidRDefault="00F228AE" w:rsidP="008C14A6">
      <w:pPr>
        <w:tabs>
          <w:tab w:val="left" w:pos="1985"/>
        </w:tabs>
        <w:spacing w:line="360" w:lineRule="auto"/>
        <w:ind w:left="1985"/>
        <w:jc w:val="both"/>
        <w:rPr>
          <w:lang w:val="es-ES_tradnl"/>
        </w:rPr>
      </w:pPr>
      <w:r>
        <w:rPr>
          <w:lang w:val="es-ES_tradnl"/>
        </w:rPr>
        <w:t>El camino vecinal</w:t>
      </w:r>
      <w:r w:rsidRPr="003E457F">
        <w:rPr>
          <w:lang w:val="es-ES_tradnl"/>
        </w:rPr>
        <w:t xml:space="preserve"> </w:t>
      </w:r>
      <w:r>
        <w:rPr>
          <w:lang w:val="es-ES_tradnl"/>
        </w:rPr>
        <w:t>Santa Rosa-</w:t>
      </w:r>
      <w:proofErr w:type="spellStart"/>
      <w:r>
        <w:rPr>
          <w:lang w:val="es-ES_tradnl"/>
        </w:rPr>
        <w:t>Chaupelanche</w:t>
      </w:r>
      <w:proofErr w:type="spellEnd"/>
      <w:r w:rsidRPr="003E457F">
        <w:rPr>
          <w:lang w:val="es-ES_tradnl"/>
        </w:rPr>
        <w:t xml:space="preserve">, </w:t>
      </w:r>
      <w:r w:rsidR="00940014">
        <w:rPr>
          <w:lang w:val="es-ES_tradnl"/>
        </w:rPr>
        <w:t>forma parte de la red vial rural o vecinal.</w:t>
      </w:r>
    </w:p>
    <w:p w:rsidR="008C14A6" w:rsidRDefault="008C14A6" w:rsidP="008C14A6">
      <w:pPr>
        <w:tabs>
          <w:tab w:val="left" w:pos="1985"/>
        </w:tabs>
        <w:spacing w:line="360" w:lineRule="auto"/>
        <w:ind w:left="1985"/>
        <w:jc w:val="both"/>
        <w:rPr>
          <w:lang w:val="es-ES_tradnl"/>
        </w:rPr>
      </w:pPr>
    </w:p>
    <w:p w:rsidR="00D169F4" w:rsidRDefault="00D169F4" w:rsidP="008C14A6">
      <w:pPr>
        <w:tabs>
          <w:tab w:val="left" w:pos="1985"/>
        </w:tabs>
        <w:spacing w:line="360" w:lineRule="auto"/>
        <w:ind w:left="1985"/>
        <w:jc w:val="both"/>
        <w:rPr>
          <w:lang w:val="es-ES_tradnl"/>
        </w:rPr>
      </w:pPr>
    </w:p>
    <w:p w:rsidR="00D169F4" w:rsidRDefault="00D169F4" w:rsidP="008C14A6">
      <w:pPr>
        <w:tabs>
          <w:tab w:val="left" w:pos="1985"/>
        </w:tabs>
        <w:spacing w:line="360" w:lineRule="auto"/>
        <w:ind w:left="1985"/>
        <w:jc w:val="both"/>
        <w:rPr>
          <w:lang w:val="es-ES_tradnl"/>
        </w:rPr>
      </w:pPr>
    </w:p>
    <w:p w:rsidR="00D169F4" w:rsidRPr="008C14A6" w:rsidRDefault="00D169F4" w:rsidP="008C14A6">
      <w:pPr>
        <w:tabs>
          <w:tab w:val="left" w:pos="1985"/>
        </w:tabs>
        <w:spacing w:line="360" w:lineRule="auto"/>
        <w:ind w:left="1985"/>
        <w:jc w:val="both"/>
        <w:rPr>
          <w:lang w:val="es-ES_tradnl"/>
        </w:rPr>
      </w:pPr>
    </w:p>
    <w:p w:rsidR="00F228AE" w:rsidRDefault="002E5FD6" w:rsidP="003601BB">
      <w:pPr>
        <w:spacing w:line="360" w:lineRule="auto"/>
        <w:ind w:left="709" w:firstLine="709"/>
        <w:jc w:val="both"/>
      </w:pPr>
      <w:r>
        <w:rPr>
          <w:b/>
          <w:lang w:val="es-ES_tradnl"/>
        </w:rPr>
        <w:lastRenderedPageBreak/>
        <w:t>4.1</w:t>
      </w:r>
      <w:r w:rsidR="006542CE">
        <w:rPr>
          <w:b/>
          <w:lang w:val="es-ES_tradnl"/>
        </w:rPr>
        <w:t>.2.2</w:t>
      </w:r>
      <w:r w:rsidR="00F228AE">
        <w:rPr>
          <w:b/>
          <w:lang w:val="es-ES_tradnl"/>
        </w:rPr>
        <w:t>.</w:t>
      </w:r>
      <w:r w:rsidR="00F228AE" w:rsidRPr="00BB14F6">
        <w:rPr>
          <w:b/>
          <w:lang w:val="es-ES_tradnl"/>
        </w:rPr>
        <w:t xml:space="preserve"> Según</w:t>
      </w:r>
      <w:r w:rsidR="00F228AE">
        <w:rPr>
          <w:b/>
          <w:lang w:val="es-ES_tradnl"/>
        </w:rPr>
        <w:t xml:space="preserve"> su d</w:t>
      </w:r>
      <w:r w:rsidR="00F228AE" w:rsidRPr="00BB14F6">
        <w:rPr>
          <w:b/>
          <w:lang w:val="es-ES_tradnl"/>
        </w:rPr>
        <w:t>emanda</w:t>
      </w:r>
      <w:r w:rsidR="00F228AE">
        <w:rPr>
          <w:b/>
          <w:lang w:val="es-ES_tradnl"/>
        </w:rPr>
        <w:t>.</w:t>
      </w:r>
      <w:r w:rsidR="00F228AE" w:rsidRPr="003E457F">
        <w:t xml:space="preserve"> </w:t>
      </w:r>
    </w:p>
    <w:p w:rsidR="00F228AE" w:rsidRPr="003E457F" w:rsidRDefault="00F228AE" w:rsidP="00F228AE">
      <w:pPr>
        <w:autoSpaceDE/>
        <w:autoSpaceDN/>
        <w:ind w:left="567"/>
        <w:jc w:val="both"/>
      </w:pPr>
      <w:r w:rsidRPr="003E457F">
        <w:tab/>
      </w:r>
    </w:p>
    <w:p w:rsidR="00312219" w:rsidRDefault="00F228AE" w:rsidP="003601BB">
      <w:pPr>
        <w:tabs>
          <w:tab w:val="left" w:pos="567"/>
        </w:tabs>
        <w:spacing w:line="360" w:lineRule="auto"/>
        <w:ind w:left="2127"/>
        <w:jc w:val="both"/>
      </w:pPr>
      <w:r w:rsidRPr="003E457F">
        <w:t>El IMD</w:t>
      </w:r>
      <w:r>
        <w:t>A</w:t>
      </w:r>
      <w:r w:rsidR="00940014">
        <w:t xml:space="preserve"> del camino vecinal Santa Rosa – </w:t>
      </w:r>
      <w:proofErr w:type="spellStart"/>
      <w:r w:rsidR="00940014">
        <w:t>Chaupelanche</w:t>
      </w:r>
      <w:proofErr w:type="spellEnd"/>
      <w:r w:rsidR="00940014">
        <w:t xml:space="preserve"> </w:t>
      </w:r>
      <w:r w:rsidR="00F63D1F">
        <w:t>fue menor a</w:t>
      </w:r>
      <w:r w:rsidR="00940014">
        <w:t xml:space="preserve"> </w:t>
      </w:r>
      <w:r w:rsidR="006542CE">
        <w:t>200</w:t>
      </w:r>
      <w:r w:rsidR="00940014">
        <w:t xml:space="preserve"> </w:t>
      </w:r>
      <w:proofErr w:type="spellStart"/>
      <w:r w:rsidR="00940014">
        <w:t>Veh</w:t>
      </w:r>
      <w:proofErr w:type="spellEnd"/>
      <w:r w:rsidR="00940014">
        <w:t>/día;</w:t>
      </w:r>
      <w:r>
        <w:t xml:space="preserve"> por lo tanto </w:t>
      </w:r>
      <w:r w:rsidR="006542CE">
        <w:t>es una vía de bajo volumen de tránsito</w:t>
      </w:r>
      <w:r w:rsidR="00F63D1F">
        <w:t>.</w:t>
      </w:r>
    </w:p>
    <w:p w:rsidR="003601BB" w:rsidRDefault="003601BB" w:rsidP="000468F2">
      <w:pPr>
        <w:tabs>
          <w:tab w:val="left" w:pos="567"/>
        </w:tabs>
        <w:jc w:val="both"/>
      </w:pPr>
    </w:p>
    <w:p w:rsidR="00F63D1F" w:rsidRDefault="00F63D1F" w:rsidP="000468F2">
      <w:pPr>
        <w:tabs>
          <w:tab w:val="left" w:pos="567"/>
        </w:tabs>
        <w:jc w:val="both"/>
      </w:pPr>
    </w:p>
    <w:p w:rsidR="00F228AE" w:rsidRPr="006542CE" w:rsidRDefault="002E5FD6" w:rsidP="003601BB">
      <w:pPr>
        <w:adjustRightInd w:val="0"/>
        <w:ind w:left="709" w:firstLine="709"/>
        <w:jc w:val="both"/>
        <w:outlineLvl w:val="2"/>
        <w:rPr>
          <w:b/>
        </w:rPr>
      </w:pPr>
      <w:r>
        <w:rPr>
          <w:b/>
        </w:rPr>
        <w:t>4.1</w:t>
      </w:r>
      <w:r w:rsidR="006542CE">
        <w:rPr>
          <w:b/>
        </w:rPr>
        <w:t>.2.3.</w:t>
      </w:r>
      <w:r w:rsidR="006542CE" w:rsidRPr="006542CE">
        <w:rPr>
          <w:b/>
        </w:rPr>
        <w:t xml:space="preserve"> Clasificación</w:t>
      </w:r>
      <w:r w:rsidR="00F228AE" w:rsidRPr="006542CE">
        <w:rPr>
          <w:b/>
        </w:rPr>
        <w:t xml:space="preserve"> por orografía.</w:t>
      </w:r>
    </w:p>
    <w:p w:rsidR="00F228AE" w:rsidRPr="00785818" w:rsidRDefault="00F228AE" w:rsidP="00F228AE">
      <w:pPr>
        <w:pStyle w:val="Prrafodelista"/>
        <w:adjustRightInd w:val="0"/>
        <w:spacing w:line="240" w:lineRule="auto"/>
        <w:ind w:left="851"/>
        <w:jc w:val="both"/>
        <w:outlineLvl w:val="2"/>
        <w:rPr>
          <w:rFonts w:ascii="Times New Roman" w:hAnsi="Times New Roman"/>
          <w:b/>
          <w:sz w:val="24"/>
          <w:szCs w:val="24"/>
        </w:rPr>
      </w:pPr>
    </w:p>
    <w:p w:rsidR="00E86FDE" w:rsidRPr="003601BB" w:rsidRDefault="00312219" w:rsidP="003601BB">
      <w:pPr>
        <w:pStyle w:val="Prrafodelista"/>
        <w:ind w:left="2127"/>
        <w:jc w:val="both"/>
        <w:rPr>
          <w:rFonts w:ascii="Times New Roman" w:hAnsi="Times New Roman"/>
          <w:sz w:val="24"/>
          <w:szCs w:val="24"/>
        </w:rPr>
      </w:pPr>
      <w:r w:rsidRPr="003601BB">
        <w:rPr>
          <w:rFonts w:ascii="Times New Roman" w:hAnsi="Times New Roman"/>
          <w:sz w:val="24"/>
          <w:szCs w:val="24"/>
        </w:rPr>
        <w:t>De acuerdo a la tabla 4.</w:t>
      </w:r>
      <w:r w:rsidR="00117F7B" w:rsidRPr="003601BB">
        <w:rPr>
          <w:rFonts w:ascii="Times New Roman" w:hAnsi="Times New Roman"/>
          <w:sz w:val="24"/>
          <w:szCs w:val="24"/>
        </w:rPr>
        <w:t>1,</w:t>
      </w:r>
      <w:r w:rsidRPr="003601BB">
        <w:rPr>
          <w:rFonts w:ascii="Times New Roman" w:hAnsi="Times New Roman"/>
          <w:sz w:val="24"/>
          <w:szCs w:val="24"/>
        </w:rPr>
        <w:t xml:space="preserve"> tabla 4.</w:t>
      </w:r>
      <w:r w:rsidR="00117F7B" w:rsidRPr="003601BB">
        <w:rPr>
          <w:rFonts w:ascii="Times New Roman" w:hAnsi="Times New Roman"/>
          <w:sz w:val="24"/>
          <w:szCs w:val="24"/>
        </w:rPr>
        <w:t>2 y tabla 4.3</w:t>
      </w:r>
      <w:r w:rsidRPr="003601BB">
        <w:rPr>
          <w:rFonts w:ascii="Times New Roman" w:hAnsi="Times New Roman"/>
          <w:sz w:val="24"/>
          <w:szCs w:val="24"/>
        </w:rPr>
        <w:t xml:space="preserve">. El terreno presenta una orografía ondulada (Tipo 2), </w:t>
      </w:r>
      <w:r w:rsidR="00940014" w:rsidRPr="003601BB">
        <w:rPr>
          <w:rFonts w:ascii="Times New Roman" w:hAnsi="Times New Roman"/>
          <w:sz w:val="24"/>
          <w:szCs w:val="24"/>
        </w:rPr>
        <w:t>puesto que tiene pendientes transversales al eje de la vía entre</w:t>
      </w:r>
      <w:r w:rsidRPr="003601BB">
        <w:rPr>
          <w:rFonts w:ascii="Times New Roman" w:hAnsi="Times New Roman"/>
          <w:sz w:val="24"/>
          <w:szCs w:val="24"/>
        </w:rPr>
        <w:t xml:space="preserve"> 11% y el 50%</w:t>
      </w:r>
      <w:r w:rsidR="00940014" w:rsidRPr="003601BB">
        <w:rPr>
          <w:rFonts w:ascii="Times New Roman" w:hAnsi="Times New Roman"/>
          <w:sz w:val="24"/>
          <w:szCs w:val="24"/>
        </w:rPr>
        <w:t>.</w:t>
      </w:r>
    </w:p>
    <w:p w:rsidR="000F514C" w:rsidRPr="000F514C" w:rsidRDefault="000F514C" w:rsidP="000F514C">
      <w:pPr>
        <w:pStyle w:val="Prrafodelista"/>
        <w:spacing w:line="240" w:lineRule="auto"/>
        <w:jc w:val="both"/>
        <w:rPr>
          <w:rFonts w:ascii="Times New Roman" w:hAnsi="Times New Roman"/>
          <w:sz w:val="24"/>
          <w:szCs w:val="24"/>
        </w:rPr>
      </w:pPr>
    </w:p>
    <w:p w:rsidR="00F228AE" w:rsidRPr="006542CE" w:rsidRDefault="00F228AE" w:rsidP="003601BB">
      <w:pPr>
        <w:jc w:val="center"/>
      </w:pPr>
      <w:r w:rsidRPr="006C28F6">
        <w:rPr>
          <w:b/>
        </w:rPr>
        <w:t>Tabla 4.</w:t>
      </w:r>
      <w:r w:rsidR="005904F3">
        <w:rPr>
          <w:b/>
        </w:rPr>
        <w:t>1</w:t>
      </w:r>
      <w:r>
        <w:rPr>
          <w:b/>
        </w:rPr>
        <w:t>:</w:t>
      </w:r>
      <w:r w:rsidRPr="006C28F6">
        <w:rPr>
          <w:b/>
        </w:rPr>
        <w:t xml:space="preserve"> </w:t>
      </w:r>
      <w:r w:rsidRPr="006C28F6">
        <w:t>Pendientes transversales de la carretera</w:t>
      </w:r>
      <w:r>
        <w:t>.</w:t>
      </w:r>
    </w:p>
    <w:p w:rsidR="00F228AE" w:rsidRDefault="00F228AE" w:rsidP="00F228AE">
      <w:pPr>
        <w:rPr>
          <w:sz w:val="20"/>
          <w:szCs w:val="20"/>
          <w:lang w:eastAsia="es-PE"/>
        </w:rPr>
      </w:pPr>
      <w:r>
        <w:fldChar w:fldCharType="begin"/>
      </w:r>
      <w:r>
        <w:instrText xml:space="preserve"> LINK Excel.Sheet.12 "C:\\Users\\Franklin\\Desktop\\tesis op4 - Levantamineto de Observaciones N°01\\Dg - 2013\\SANTA ROSA - CHAUPELANCHE (Autoguardado) - Vd=20km.xlsx" "CALCULO DE LA OROGRAFIA!F2C1:F253C11" \a \f 4 \h  \* MERGEFORMAT </w:instrText>
      </w:r>
      <w:r>
        <w:fldChar w:fldCharType="separate"/>
      </w:r>
    </w:p>
    <w:tbl>
      <w:tblPr>
        <w:tblW w:w="9020" w:type="dxa"/>
        <w:jc w:val="center"/>
        <w:tblCellMar>
          <w:left w:w="70" w:type="dxa"/>
          <w:right w:w="70" w:type="dxa"/>
        </w:tblCellMar>
        <w:tblLook w:val="04A0" w:firstRow="1" w:lastRow="0" w:firstColumn="1" w:lastColumn="0" w:noHBand="0" w:noVBand="1"/>
      </w:tblPr>
      <w:tblGrid>
        <w:gridCol w:w="1418"/>
        <w:gridCol w:w="992"/>
        <w:gridCol w:w="1770"/>
        <w:gridCol w:w="1207"/>
        <w:gridCol w:w="1984"/>
        <w:gridCol w:w="1649"/>
      </w:tblGrid>
      <w:tr w:rsidR="004A3AAC" w:rsidRPr="00B4148F" w:rsidTr="000501FA">
        <w:trPr>
          <w:trHeight w:val="647"/>
          <w:tblHeader/>
          <w:jc w:val="center"/>
        </w:trPr>
        <w:tc>
          <w:tcPr>
            <w:tcW w:w="1418" w:type="dxa"/>
            <w:tcBorders>
              <w:top w:val="single" w:sz="4" w:space="0" w:color="auto"/>
              <w:bottom w:val="single" w:sz="4" w:space="0" w:color="auto"/>
            </w:tcBorders>
            <w:shd w:val="clear" w:color="auto" w:fill="auto"/>
            <w:noWrap/>
            <w:vAlign w:val="center"/>
            <w:hideMark/>
          </w:tcPr>
          <w:p w:rsidR="004A3AAC" w:rsidRPr="00B4148F" w:rsidRDefault="004A3AAC" w:rsidP="000501FA">
            <w:pPr>
              <w:autoSpaceDE/>
              <w:autoSpaceDN/>
              <w:spacing w:line="276" w:lineRule="auto"/>
              <w:jc w:val="center"/>
              <w:rPr>
                <w:color w:val="000000"/>
                <w:lang w:eastAsia="es-PE"/>
              </w:rPr>
            </w:pPr>
            <w:r w:rsidRPr="00B4148F">
              <w:rPr>
                <w:color w:val="000000"/>
                <w:lang w:eastAsia="es-PE"/>
              </w:rPr>
              <w:t>Progresiva</w:t>
            </w:r>
          </w:p>
        </w:tc>
        <w:tc>
          <w:tcPr>
            <w:tcW w:w="2762" w:type="dxa"/>
            <w:gridSpan w:val="2"/>
            <w:tcBorders>
              <w:top w:val="single" w:sz="4" w:space="0" w:color="auto"/>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Pr>
                <w:color w:val="000000"/>
                <w:lang w:eastAsia="es-PE"/>
              </w:rPr>
              <w:t>Pendiente transversal -izquierda (%)</w:t>
            </w:r>
          </w:p>
        </w:tc>
        <w:tc>
          <w:tcPr>
            <w:tcW w:w="3191" w:type="dxa"/>
            <w:gridSpan w:val="2"/>
            <w:tcBorders>
              <w:top w:val="single" w:sz="4" w:space="0" w:color="auto"/>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Pr>
                <w:color w:val="000000"/>
                <w:lang w:eastAsia="es-PE"/>
              </w:rPr>
              <w:t>Pendiente transversal - derecha (%)</w:t>
            </w:r>
          </w:p>
        </w:tc>
        <w:tc>
          <w:tcPr>
            <w:tcW w:w="1649" w:type="dxa"/>
            <w:tcBorders>
              <w:top w:val="single" w:sz="4" w:space="0" w:color="auto"/>
              <w:bottom w:val="single" w:sz="4" w:space="0" w:color="auto"/>
            </w:tcBorders>
            <w:vAlign w:val="center"/>
          </w:tcPr>
          <w:p w:rsidR="004A3AAC" w:rsidRDefault="004A3AAC" w:rsidP="004A3AAC">
            <w:pPr>
              <w:autoSpaceDE/>
              <w:autoSpaceDN/>
              <w:spacing w:line="276" w:lineRule="auto"/>
              <w:jc w:val="center"/>
              <w:rPr>
                <w:color w:val="000000"/>
                <w:lang w:eastAsia="es-PE"/>
              </w:rPr>
            </w:pPr>
            <w:r>
              <w:rPr>
                <w:color w:val="000000"/>
                <w:lang w:eastAsia="es-PE"/>
              </w:rPr>
              <w:t>Tipo</w:t>
            </w:r>
          </w:p>
        </w:tc>
      </w:tr>
      <w:tr w:rsidR="004A3AAC" w:rsidRPr="00B4148F" w:rsidTr="000501FA">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0+00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5.44</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35.24</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top w:val="single" w:sz="4" w:space="0" w:color="auto"/>
            </w:tcBorders>
            <w:vAlign w:val="center"/>
          </w:tcPr>
          <w:p w:rsidR="004A3AAC" w:rsidRPr="00B4148F" w:rsidRDefault="00912FAF" w:rsidP="004A3AAC">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16.31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vAlign w:val="center"/>
          </w:tcPr>
          <w:p w:rsidR="004A3AAC" w:rsidRPr="00B4148F" w:rsidRDefault="00912FAF" w:rsidP="004A3AAC">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22.16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69.40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34.59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70.59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61.06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31.07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58.07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25.55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43.57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17.96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37.07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59.52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37.91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113.45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44.84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59.31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81.96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29.77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90.12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38.90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75.00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23.15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27.84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18.47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62.63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37.66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44.07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74.56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39.38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118.23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27.42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47.51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50.22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75.36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36.32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38.80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30.71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66.22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7.77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98.04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19.27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10.44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9.25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10.90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0+500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13.29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0+520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4.87</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18.62</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bottom w:val="single" w:sz="4" w:space="0" w:color="auto"/>
            </w:tcBorders>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0+540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34.67</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70.32</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Borders>
              <w:top w:val="single" w:sz="4" w:space="0" w:color="auto"/>
            </w:tcBorders>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0+560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21.98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0+580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6.55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0.56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5.36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23.21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30.73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19.06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21.97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46.87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0+680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39.94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80.51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0+700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39.04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31.75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0+720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33.08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43.31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0+740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39.93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0+760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13.06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12.72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0+780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9.76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68.67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22.13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9.01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6.40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13.64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20.17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0+880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98.88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0+900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36.96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28.57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0+920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39.23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27.72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0+940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48.53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27.62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0+960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30.73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19.91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0+980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31.29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22.82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72.41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20.88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24.33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41.30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54.48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15.35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24.57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24.40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0+1080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20.27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0+1100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14.74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7.33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0+1120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13.03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0+1140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20.19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23.36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0+1160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22.80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0+1180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23.19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15.71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4.51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32.88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9.82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11.43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13.12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7.09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0+1280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17.30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13.40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0+1300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22.38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18.62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0+1320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28.18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22.98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0+1340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35.35</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9.39</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Borders>
              <w:bottom w:val="single" w:sz="4" w:space="0" w:color="auto"/>
            </w:tcBorders>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0+1360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39.60</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4.81</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Borders>
              <w:top w:val="single" w:sz="4" w:space="0" w:color="auto"/>
            </w:tcBorders>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0+1380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11.92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9.96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23.86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17.48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25.56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14.87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8.79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25.79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0+1480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4.92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0+1500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65.03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0+1520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18.96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66.88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0+1540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31.47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78.51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0+1560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28.15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43.73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0+1580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39.11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63.48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58.20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82.91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50.00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94.09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9035F"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34.23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28.83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71.09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0+1680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84.66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55.71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0+1700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14.13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57.98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0+1720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68.71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0+1740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12.90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10.26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0+1760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10.74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15.36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0+1780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66.37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27.31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38.00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59.73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12.34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40.51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17.48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70.47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0+1880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19.40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40.26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0+1900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12.82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52.34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0+1920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88.46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0+1940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41.35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0+1960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69.94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44.30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0+1980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8.64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16.54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6.17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50.23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9.59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28.38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14.36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27.13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0+2080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48.58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24.83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0+2100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41.30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62.29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0+2120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137.02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0+2140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32.27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17.85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0+2160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22.39</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21.71</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bottom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0+2180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25.11</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18.41</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top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88.62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20.59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92.44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37.65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21.47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19.07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19.16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0+2280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20.03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0+2300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42.12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18.90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0+2320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36.45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18.47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0+2340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56.68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26.64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0+2360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27.92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0+2380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39.89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57.11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68.06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35.57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14.84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14.39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9.84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8.19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6.12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24.87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0+2480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23.74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0+2500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26.75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0+2520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6.44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0+2540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7.43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0+2560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11.96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0+2580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125.00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0.67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25.26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26.78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27.02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34.66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46.76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51.29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59.18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0+2680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92.64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41.96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0+2700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27.83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0+2720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24.30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0+2740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50.00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26.34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0+2760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36.74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31.46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0+2780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47.25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55.92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22.24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33.06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19.29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24.90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18.75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34.59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58.72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46.34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0+2880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63.83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46.86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0+2900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45.79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26.46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0+2920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42.36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25.10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0+2940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27.64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21.70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0+2960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20.79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12.90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0+2980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8.98</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21.99</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bottom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0+3000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27.79</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25.00</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top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0+3020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57.64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31.06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0+3040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21.67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18.50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0+3060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29.22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0+3080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40.38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25.70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0+3100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30.13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27.89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0+3120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62.00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27.74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0+3140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22.18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22.74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0+3160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22.05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27.30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0+3180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19.65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25.64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7.60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35.19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11.33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23.99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7.27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5.98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0+3280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9.72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0+3300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63.82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0+3320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66.62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0+3340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66.60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66.67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0+3360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33.26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0+3380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14.71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73.01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8.31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19.87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66.67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18.93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10.89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24.28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58.10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0+3480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13.13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2.77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0+3500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9.38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19.83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0+3520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15.35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19.81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0+3540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23.99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17.13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0+3560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30.29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26.12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0+3580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24.35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28.64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21.40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30.13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25.17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9.60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20.62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14.29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22.37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10.18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0+3680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23.82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0+3700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43.39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23.41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0+3720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99.36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21.64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0+3740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60.63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34.77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0+3760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65.64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30.02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0+3780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45.86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0+3800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18.29</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5.54</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Borders>
              <w:bottom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0+3820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30.51</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18.32</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top w:val="single" w:sz="4" w:space="0" w:color="auto"/>
            </w:tcBorders>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0+3840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26.43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34.39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0+3860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34.20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49.20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0+3880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49.12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18.01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0+3900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25.00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25.27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0+3920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30.61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22.51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0+3940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32.01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20.48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0+3960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20.68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20.40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0+3980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20.72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43.97</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25.35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25.40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68.18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18.69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F6420A"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37.97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28.99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16.28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17.53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0+4080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30.10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45.65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0+4100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40.75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54.76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0+4120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28.33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0+4140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20.04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31.73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0+4160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42.09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66.61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0+4180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72.41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66.81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21.24</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26.30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63.41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35.38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37.85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29.44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0+4280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48.85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28.41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0+4300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64.29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87.80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0+4320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15.19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40.68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0+4340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32.58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0+4360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26.81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0+4380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5.72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0.76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7.61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66.78</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7.88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3.29</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0+4480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12.05</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5.11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0+4500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25.92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0+4520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15.07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6.13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0+4540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13.13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6.84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0+4560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14.66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0+4580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11.70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3.72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0+4600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8.17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67.03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0+4620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7.95</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6.62</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Borders>
              <w:bottom w:val="single" w:sz="4" w:space="0" w:color="auto"/>
            </w:tcBorders>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260">
        <w:trPr>
          <w:trHeight w:val="315"/>
          <w:jc w:val="center"/>
        </w:trPr>
        <w:tc>
          <w:tcPr>
            <w:tcW w:w="1418" w:type="dxa"/>
            <w:tcBorders>
              <w:top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lastRenderedPageBreak/>
              <w:t>0+4640</w:t>
            </w:r>
          </w:p>
        </w:tc>
        <w:tc>
          <w:tcPr>
            <w:tcW w:w="992"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8.03</w:t>
            </w:r>
          </w:p>
        </w:tc>
        <w:tc>
          <w:tcPr>
            <w:tcW w:w="1770"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4.12</w:t>
            </w:r>
          </w:p>
        </w:tc>
        <w:tc>
          <w:tcPr>
            <w:tcW w:w="1984" w:type="dxa"/>
            <w:tcBorders>
              <w:top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Borders>
              <w:top w:val="single" w:sz="4" w:space="0" w:color="auto"/>
            </w:tcBorders>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0+4660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1.04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0+4680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8.46</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0+4700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23.40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12.20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0+4720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40.53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16.60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0+4740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66.89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85.76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0+4760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76.48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76.66</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0+4780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110.90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66.54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35.11</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40.91</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26.28</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12.23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25.40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21.23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52.20</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18.95</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0+4880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35.59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19.42</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0+4900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151.79</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9.54</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plano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0+4920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42.52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25.30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0+4940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25.37</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52.33</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260">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0+4960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66.43</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accidentado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25.00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III</w:t>
            </w:r>
          </w:p>
        </w:tc>
      </w:tr>
      <w:tr w:rsidR="004A3AAC" w:rsidRPr="00B4148F" w:rsidTr="000501FA">
        <w:trPr>
          <w:trHeight w:val="315"/>
          <w:jc w:val="center"/>
        </w:trPr>
        <w:tc>
          <w:tcPr>
            <w:tcW w:w="1418" w:type="dxa"/>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0+4980</w:t>
            </w:r>
          </w:p>
        </w:tc>
        <w:tc>
          <w:tcPr>
            <w:tcW w:w="992"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33.82</w:t>
            </w:r>
          </w:p>
        </w:tc>
        <w:tc>
          <w:tcPr>
            <w:tcW w:w="1770"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22.50</w:t>
            </w:r>
          </w:p>
        </w:tc>
        <w:tc>
          <w:tcPr>
            <w:tcW w:w="1984" w:type="dxa"/>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r w:rsidR="004A3AAC" w:rsidRPr="00B4148F" w:rsidTr="000501FA">
        <w:trPr>
          <w:trHeight w:val="315"/>
          <w:jc w:val="center"/>
        </w:trPr>
        <w:tc>
          <w:tcPr>
            <w:tcW w:w="1418" w:type="dxa"/>
            <w:tcBorders>
              <w:bottom w:val="single" w:sz="4" w:space="0" w:color="auto"/>
            </w:tcBorders>
            <w:shd w:val="clear" w:color="auto" w:fill="auto"/>
            <w:noWrap/>
            <w:vAlign w:val="bottom"/>
            <w:hideMark/>
          </w:tcPr>
          <w:p w:rsidR="004A3AAC" w:rsidRPr="00B4148F" w:rsidRDefault="004A3AAC" w:rsidP="00F228AE">
            <w:pPr>
              <w:autoSpaceDE/>
              <w:autoSpaceDN/>
              <w:spacing w:line="276" w:lineRule="auto"/>
              <w:rPr>
                <w:color w:val="000000"/>
                <w:lang w:eastAsia="es-PE"/>
              </w:rPr>
            </w:pPr>
            <w:r w:rsidRPr="00B4148F">
              <w:rPr>
                <w:color w:val="000000"/>
                <w:lang w:eastAsia="es-PE"/>
              </w:rPr>
              <w:t>0+5000</w:t>
            </w:r>
          </w:p>
        </w:tc>
        <w:tc>
          <w:tcPr>
            <w:tcW w:w="992"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24.93</w:t>
            </w:r>
          </w:p>
        </w:tc>
        <w:tc>
          <w:tcPr>
            <w:tcW w:w="1770"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207"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18.69</w:t>
            </w:r>
          </w:p>
        </w:tc>
        <w:tc>
          <w:tcPr>
            <w:tcW w:w="1984" w:type="dxa"/>
            <w:tcBorders>
              <w:bottom w:val="single" w:sz="4" w:space="0" w:color="auto"/>
            </w:tcBorders>
            <w:shd w:val="clear" w:color="auto" w:fill="auto"/>
            <w:noWrap/>
            <w:vAlign w:val="center"/>
            <w:hideMark/>
          </w:tcPr>
          <w:p w:rsidR="004A3AAC" w:rsidRPr="00B4148F" w:rsidRDefault="004A3AAC" w:rsidP="00F228AE">
            <w:pPr>
              <w:autoSpaceDE/>
              <w:autoSpaceDN/>
              <w:spacing w:line="276" w:lineRule="auto"/>
              <w:jc w:val="center"/>
              <w:rPr>
                <w:color w:val="000000"/>
                <w:lang w:eastAsia="es-PE"/>
              </w:rPr>
            </w:pPr>
            <w:r w:rsidRPr="00B4148F">
              <w:rPr>
                <w:color w:val="000000"/>
                <w:lang w:eastAsia="es-PE"/>
              </w:rPr>
              <w:t>ondulado</w:t>
            </w:r>
          </w:p>
        </w:tc>
        <w:tc>
          <w:tcPr>
            <w:tcW w:w="1649" w:type="dxa"/>
            <w:tcBorders>
              <w:bottom w:val="single" w:sz="4" w:space="0" w:color="auto"/>
            </w:tcBorders>
          </w:tcPr>
          <w:p w:rsidR="004A3AAC" w:rsidRPr="00B4148F" w:rsidRDefault="00912FAF" w:rsidP="00F228AE">
            <w:pPr>
              <w:autoSpaceDE/>
              <w:autoSpaceDN/>
              <w:spacing w:line="276" w:lineRule="auto"/>
              <w:jc w:val="center"/>
              <w:rPr>
                <w:color w:val="000000"/>
                <w:lang w:eastAsia="es-PE"/>
              </w:rPr>
            </w:pPr>
            <w:r>
              <w:rPr>
                <w:color w:val="000000"/>
                <w:lang w:eastAsia="es-PE"/>
              </w:rPr>
              <w:t>II</w:t>
            </w:r>
          </w:p>
        </w:tc>
      </w:tr>
    </w:tbl>
    <w:p w:rsidR="00F228AE" w:rsidRDefault="00F228AE" w:rsidP="00F228AE">
      <w:pPr>
        <w:rPr>
          <w:bCs/>
          <w:color w:val="000000"/>
        </w:rPr>
      </w:pPr>
      <w:r>
        <w:rPr>
          <w:b/>
        </w:rPr>
        <w:fldChar w:fldCharType="end"/>
      </w:r>
      <w:r w:rsidRPr="006C28F6">
        <w:rPr>
          <w:bCs/>
          <w:color w:val="000000"/>
        </w:rPr>
        <w:t xml:space="preserve">    </w:t>
      </w:r>
      <w:r w:rsidRPr="006C28F6">
        <w:rPr>
          <w:b/>
          <w:bCs/>
          <w:color w:val="000000"/>
        </w:rPr>
        <w:t>Fuente:</w:t>
      </w:r>
      <w:r w:rsidRPr="006C28F6">
        <w:rPr>
          <w:bCs/>
          <w:color w:val="000000"/>
        </w:rPr>
        <w:t xml:space="preserve"> Elaboración propia</w:t>
      </w:r>
      <w:r>
        <w:rPr>
          <w:bCs/>
          <w:color w:val="000000"/>
        </w:rPr>
        <w:t>.</w:t>
      </w:r>
    </w:p>
    <w:p w:rsidR="000F514C" w:rsidRDefault="000F514C" w:rsidP="00F228AE">
      <w:pPr>
        <w:pStyle w:val="Prrafodelista"/>
        <w:spacing w:line="240" w:lineRule="auto"/>
        <w:jc w:val="both"/>
        <w:rPr>
          <w:rFonts w:ascii="Times New Roman" w:hAnsi="Times New Roman"/>
          <w:sz w:val="24"/>
          <w:szCs w:val="24"/>
          <w:lang w:val="es-PE"/>
        </w:rPr>
      </w:pPr>
    </w:p>
    <w:p w:rsidR="003601BB" w:rsidRDefault="003601BB" w:rsidP="00F228AE">
      <w:pPr>
        <w:pStyle w:val="Prrafodelista"/>
        <w:spacing w:line="240" w:lineRule="auto"/>
        <w:jc w:val="both"/>
        <w:rPr>
          <w:rFonts w:ascii="Times New Roman" w:hAnsi="Times New Roman"/>
          <w:sz w:val="24"/>
          <w:szCs w:val="24"/>
          <w:lang w:val="es-PE"/>
        </w:rPr>
      </w:pPr>
    </w:p>
    <w:p w:rsidR="003601BB" w:rsidRDefault="003601BB" w:rsidP="00F228AE">
      <w:pPr>
        <w:pStyle w:val="Prrafodelista"/>
        <w:spacing w:line="240" w:lineRule="auto"/>
        <w:jc w:val="both"/>
        <w:rPr>
          <w:rFonts w:ascii="Times New Roman" w:hAnsi="Times New Roman"/>
          <w:sz w:val="24"/>
          <w:szCs w:val="24"/>
          <w:lang w:val="es-PE"/>
        </w:rPr>
      </w:pPr>
    </w:p>
    <w:p w:rsidR="000F514C" w:rsidRPr="006542CE" w:rsidRDefault="000F514C" w:rsidP="003601BB">
      <w:pPr>
        <w:jc w:val="center"/>
      </w:pPr>
      <w:r w:rsidRPr="006C28F6">
        <w:rPr>
          <w:b/>
        </w:rPr>
        <w:t>Tabla 4.</w:t>
      </w:r>
      <w:r>
        <w:rPr>
          <w:b/>
        </w:rPr>
        <w:t>2:</w:t>
      </w:r>
      <w:r w:rsidRPr="006C28F6">
        <w:rPr>
          <w:b/>
        </w:rPr>
        <w:t xml:space="preserve"> </w:t>
      </w:r>
      <w:r w:rsidR="0068180A">
        <w:t>Resumen</w:t>
      </w:r>
      <w:r>
        <w:t xml:space="preserve"> de</w:t>
      </w:r>
      <w:r w:rsidR="0068180A">
        <w:t xml:space="preserve"> la</w:t>
      </w:r>
      <w:r>
        <w:t xml:space="preserve"> </w:t>
      </w:r>
      <w:r w:rsidR="0068180A">
        <w:t>orografía.</w:t>
      </w:r>
    </w:p>
    <w:p w:rsidR="00F228AE" w:rsidRPr="003E457F" w:rsidRDefault="00F228AE" w:rsidP="00F228AE">
      <w:pPr>
        <w:pStyle w:val="Prrafodelista"/>
        <w:spacing w:line="240" w:lineRule="auto"/>
        <w:jc w:val="both"/>
        <w:rPr>
          <w:rFonts w:ascii="Times New Roman" w:hAnsi="Times New Roman"/>
          <w:sz w:val="24"/>
          <w:szCs w:val="24"/>
          <w:lang w:val="es-PE"/>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1649"/>
      </w:tblGrid>
      <w:tr w:rsidR="00F228AE" w:rsidRPr="003E457F" w:rsidTr="00A871D7">
        <w:trPr>
          <w:trHeight w:val="438"/>
          <w:jc w:val="center"/>
        </w:trPr>
        <w:tc>
          <w:tcPr>
            <w:tcW w:w="2772" w:type="dxa"/>
            <w:tcBorders>
              <w:top w:val="single" w:sz="4" w:space="0" w:color="auto"/>
              <w:bottom w:val="single" w:sz="4" w:space="0" w:color="auto"/>
            </w:tcBorders>
            <w:vAlign w:val="center"/>
          </w:tcPr>
          <w:p w:rsidR="00F228AE" w:rsidRPr="003E457F" w:rsidRDefault="00F228AE" w:rsidP="000F514C">
            <w:pPr>
              <w:pStyle w:val="Prrafodelista"/>
              <w:rPr>
                <w:rFonts w:ascii="Times New Roman" w:hAnsi="Times New Roman"/>
                <w:sz w:val="24"/>
                <w:szCs w:val="24"/>
                <w:lang w:val="es-PE"/>
              </w:rPr>
            </w:pPr>
            <w:r w:rsidRPr="003E457F">
              <w:rPr>
                <w:rFonts w:ascii="Times New Roman" w:hAnsi="Times New Roman"/>
                <w:sz w:val="24"/>
                <w:szCs w:val="24"/>
                <w:lang w:val="es-PE"/>
              </w:rPr>
              <w:t>SUPERFICIE</w:t>
            </w:r>
          </w:p>
        </w:tc>
        <w:tc>
          <w:tcPr>
            <w:tcW w:w="1649" w:type="dxa"/>
            <w:tcBorders>
              <w:top w:val="single" w:sz="4" w:space="0" w:color="auto"/>
              <w:bottom w:val="single" w:sz="4" w:space="0" w:color="auto"/>
            </w:tcBorders>
            <w:vAlign w:val="center"/>
          </w:tcPr>
          <w:p w:rsidR="00F228AE" w:rsidRPr="003E457F" w:rsidRDefault="00F228AE" w:rsidP="000F514C">
            <w:pPr>
              <w:pStyle w:val="Prrafodelista"/>
              <w:rPr>
                <w:rFonts w:ascii="Times New Roman" w:hAnsi="Times New Roman"/>
                <w:sz w:val="24"/>
                <w:szCs w:val="24"/>
                <w:lang w:val="es-PE"/>
              </w:rPr>
            </w:pPr>
            <w:r w:rsidRPr="003E457F">
              <w:rPr>
                <w:rFonts w:ascii="Times New Roman" w:hAnsi="Times New Roman"/>
                <w:sz w:val="24"/>
                <w:szCs w:val="24"/>
                <w:lang w:val="es-PE"/>
              </w:rPr>
              <w:t>PENDIENTE</w:t>
            </w:r>
          </w:p>
        </w:tc>
      </w:tr>
      <w:tr w:rsidR="00F228AE" w:rsidRPr="003E457F" w:rsidTr="00A871D7">
        <w:trPr>
          <w:trHeight w:val="1968"/>
          <w:jc w:val="center"/>
        </w:trPr>
        <w:tc>
          <w:tcPr>
            <w:tcW w:w="2772" w:type="dxa"/>
            <w:tcBorders>
              <w:top w:val="single" w:sz="4" w:space="0" w:color="auto"/>
              <w:bottom w:val="single" w:sz="4" w:space="0" w:color="auto"/>
            </w:tcBorders>
          </w:tcPr>
          <w:p w:rsidR="00F228AE" w:rsidRPr="003E457F" w:rsidRDefault="00F228AE" w:rsidP="00F228AE">
            <w:pPr>
              <w:pStyle w:val="Prrafodelista"/>
              <w:jc w:val="both"/>
              <w:rPr>
                <w:rFonts w:ascii="Times New Roman" w:hAnsi="Times New Roman"/>
                <w:sz w:val="24"/>
                <w:szCs w:val="24"/>
                <w:lang w:val="es-PE"/>
              </w:rPr>
            </w:pPr>
            <w:r w:rsidRPr="003E457F">
              <w:rPr>
                <w:rFonts w:ascii="Times New Roman" w:hAnsi="Times New Roman"/>
                <w:sz w:val="24"/>
                <w:szCs w:val="24"/>
                <w:lang w:val="es-PE"/>
              </w:rPr>
              <w:t>Plano</w:t>
            </w:r>
          </w:p>
          <w:p w:rsidR="00F228AE" w:rsidRPr="003E457F" w:rsidRDefault="00F228AE" w:rsidP="00F228AE">
            <w:pPr>
              <w:pStyle w:val="Prrafodelista"/>
              <w:jc w:val="both"/>
              <w:rPr>
                <w:rFonts w:ascii="Times New Roman" w:hAnsi="Times New Roman"/>
                <w:sz w:val="24"/>
                <w:szCs w:val="24"/>
                <w:lang w:val="es-PE"/>
              </w:rPr>
            </w:pPr>
            <w:r w:rsidRPr="003E457F">
              <w:rPr>
                <w:rFonts w:ascii="Times New Roman" w:hAnsi="Times New Roman"/>
                <w:sz w:val="24"/>
                <w:szCs w:val="24"/>
                <w:lang w:val="es-PE"/>
              </w:rPr>
              <w:t>Ondulado</w:t>
            </w:r>
          </w:p>
          <w:p w:rsidR="00F228AE" w:rsidRPr="003E457F" w:rsidRDefault="00F228AE" w:rsidP="00F228AE">
            <w:pPr>
              <w:pStyle w:val="Prrafodelista"/>
              <w:jc w:val="both"/>
              <w:rPr>
                <w:rFonts w:ascii="Times New Roman" w:hAnsi="Times New Roman"/>
                <w:sz w:val="24"/>
                <w:szCs w:val="24"/>
                <w:lang w:val="es-PE"/>
              </w:rPr>
            </w:pPr>
            <w:r w:rsidRPr="003E457F">
              <w:rPr>
                <w:rFonts w:ascii="Times New Roman" w:hAnsi="Times New Roman"/>
                <w:sz w:val="24"/>
                <w:szCs w:val="24"/>
                <w:lang w:val="es-PE"/>
              </w:rPr>
              <w:t>Accidentado</w:t>
            </w:r>
          </w:p>
          <w:p w:rsidR="00F228AE" w:rsidRPr="003E457F" w:rsidRDefault="00F228AE" w:rsidP="00F228AE">
            <w:pPr>
              <w:pStyle w:val="Prrafodelista"/>
              <w:jc w:val="both"/>
              <w:rPr>
                <w:rFonts w:ascii="Times New Roman" w:hAnsi="Times New Roman"/>
                <w:sz w:val="24"/>
                <w:szCs w:val="24"/>
                <w:lang w:val="es-PE"/>
              </w:rPr>
            </w:pPr>
            <w:r w:rsidRPr="003E457F">
              <w:rPr>
                <w:rFonts w:ascii="Times New Roman" w:hAnsi="Times New Roman"/>
                <w:sz w:val="24"/>
                <w:szCs w:val="24"/>
                <w:lang w:val="es-PE"/>
              </w:rPr>
              <w:t>Muy accidentado</w:t>
            </w:r>
          </w:p>
          <w:p w:rsidR="00F228AE" w:rsidRPr="003E457F" w:rsidRDefault="00F228AE" w:rsidP="00F228AE">
            <w:pPr>
              <w:pStyle w:val="Prrafodelista"/>
              <w:jc w:val="both"/>
              <w:rPr>
                <w:rFonts w:ascii="Times New Roman" w:hAnsi="Times New Roman"/>
                <w:sz w:val="24"/>
                <w:szCs w:val="24"/>
                <w:lang w:val="es-PE"/>
              </w:rPr>
            </w:pPr>
            <w:r w:rsidRPr="003E457F">
              <w:rPr>
                <w:rFonts w:ascii="Times New Roman" w:hAnsi="Times New Roman"/>
                <w:sz w:val="24"/>
                <w:szCs w:val="24"/>
                <w:lang w:val="es-PE"/>
              </w:rPr>
              <w:t xml:space="preserve">Total </w:t>
            </w:r>
          </w:p>
        </w:tc>
        <w:tc>
          <w:tcPr>
            <w:tcW w:w="1649" w:type="dxa"/>
            <w:tcBorders>
              <w:top w:val="single" w:sz="4" w:space="0" w:color="auto"/>
              <w:bottom w:val="single" w:sz="4" w:space="0" w:color="auto"/>
            </w:tcBorders>
          </w:tcPr>
          <w:p w:rsidR="00F228AE" w:rsidRPr="003E457F" w:rsidRDefault="00A871D7" w:rsidP="00F228AE">
            <w:pPr>
              <w:pStyle w:val="Prrafodelista"/>
              <w:jc w:val="center"/>
              <w:rPr>
                <w:rFonts w:ascii="Times New Roman" w:hAnsi="Times New Roman"/>
                <w:sz w:val="24"/>
                <w:szCs w:val="24"/>
                <w:lang w:val="es-PE"/>
              </w:rPr>
            </w:pPr>
            <w:r>
              <w:rPr>
                <w:rFonts w:ascii="Times New Roman" w:hAnsi="Times New Roman"/>
                <w:sz w:val="24"/>
                <w:szCs w:val="24"/>
                <w:lang w:val="es-PE"/>
              </w:rPr>
              <w:t>5.2</w:t>
            </w:r>
            <w:r w:rsidR="00F228AE" w:rsidRPr="003E457F">
              <w:rPr>
                <w:rFonts w:ascii="Times New Roman" w:hAnsi="Times New Roman"/>
                <w:sz w:val="24"/>
                <w:szCs w:val="24"/>
                <w:lang w:val="es-PE"/>
              </w:rPr>
              <w:t>%</w:t>
            </w:r>
          </w:p>
          <w:p w:rsidR="00F228AE" w:rsidRPr="003E457F" w:rsidRDefault="00A871D7" w:rsidP="00F228AE">
            <w:pPr>
              <w:pStyle w:val="Prrafodelista"/>
              <w:jc w:val="center"/>
              <w:rPr>
                <w:rFonts w:ascii="Times New Roman" w:hAnsi="Times New Roman"/>
                <w:sz w:val="24"/>
                <w:szCs w:val="24"/>
                <w:lang w:val="es-PE"/>
              </w:rPr>
            </w:pPr>
            <w:r>
              <w:rPr>
                <w:rFonts w:ascii="Times New Roman" w:hAnsi="Times New Roman"/>
                <w:sz w:val="24"/>
                <w:szCs w:val="24"/>
                <w:lang w:val="es-PE"/>
              </w:rPr>
              <w:t>64.4</w:t>
            </w:r>
            <w:r w:rsidR="00F228AE" w:rsidRPr="003E457F">
              <w:rPr>
                <w:rFonts w:ascii="Times New Roman" w:hAnsi="Times New Roman"/>
                <w:sz w:val="24"/>
                <w:szCs w:val="24"/>
                <w:lang w:val="es-PE"/>
              </w:rPr>
              <w:t>%</w:t>
            </w:r>
          </w:p>
          <w:p w:rsidR="00F228AE" w:rsidRPr="003E457F" w:rsidRDefault="00A871D7" w:rsidP="00F228AE">
            <w:pPr>
              <w:pStyle w:val="Prrafodelista"/>
              <w:jc w:val="center"/>
              <w:rPr>
                <w:rFonts w:ascii="Times New Roman" w:hAnsi="Times New Roman"/>
                <w:sz w:val="24"/>
                <w:szCs w:val="24"/>
                <w:lang w:val="es-PE"/>
              </w:rPr>
            </w:pPr>
            <w:r>
              <w:rPr>
                <w:rFonts w:ascii="Times New Roman" w:hAnsi="Times New Roman"/>
                <w:sz w:val="24"/>
                <w:szCs w:val="24"/>
                <w:lang w:val="es-PE"/>
              </w:rPr>
              <w:t>30.4</w:t>
            </w:r>
            <w:r w:rsidR="00F228AE" w:rsidRPr="003E457F">
              <w:rPr>
                <w:rFonts w:ascii="Times New Roman" w:hAnsi="Times New Roman"/>
                <w:sz w:val="24"/>
                <w:szCs w:val="24"/>
                <w:lang w:val="es-PE"/>
              </w:rPr>
              <w:t>%</w:t>
            </w:r>
          </w:p>
          <w:p w:rsidR="00F228AE" w:rsidRPr="003E457F" w:rsidRDefault="00F228AE" w:rsidP="00F228AE">
            <w:pPr>
              <w:pStyle w:val="Prrafodelista"/>
              <w:jc w:val="center"/>
              <w:rPr>
                <w:rFonts w:ascii="Times New Roman" w:hAnsi="Times New Roman"/>
                <w:sz w:val="24"/>
                <w:szCs w:val="24"/>
                <w:lang w:val="es-PE"/>
              </w:rPr>
            </w:pPr>
            <w:r w:rsidRPr="003E457F">
              <w:rPr>
                <w:rFonts w:ascii="Times New Roman" w:hAnsi="Times New Roman"/>
                <w:sz w:val="24"/>
                <w:szCs w:val="24"/>
                <w:lang w:val="es-PE"/>
              </w:rPr>
              <w:t>0.00</w:t>
            </w:r>
          </w:p>
          <w:p w:rsidR="00F228AE" w:rsidRPr="003E457F" w:rsidRDefault="00F228AE" w:rsidP="00F228AE">
            <w:pPr>
              <w:pStyle w:val="Prrafodelista"/>
              <w:jc w:val="center"/>
              <w:rPr>
                <w:rFonts w:ascii="Times New Roman" w:hAnsi="Times New Roman"/>
                <w:sz w:val="24"/>
                <w:szCs w:val="24"/>
                <w:lang w:val="es-PE"/>
              </w:rPr>
            </w:pPr>
            <w:r w:rsidRPr="003E457F">
              <w:rPr>
                <w:rFonts w:ascii="Times New Roman" w:hAnsi="Times New Roman"/>
                <w:sz w:val="24"/>
                <w:szCs w:val="24"/>
                <w:lang w:val="es-PE"/>
              </w:rPr>
              <w:t>100%</w:t>
            </w:r>
          </w:p>
        </w:tc>
      </w:tr>
    </w:tbl>
    <w:p w:rsidR="00F228AE" w:rsidRDefault="00F228AE" w:rsidP="00F228AE">
      <w:pPr>
        <w:tabs>
          <w:tab w:val="left" w:pos="3787"/>
        </w:tabs>
        <w:jc w:val="both"/>
      </w:pPr>
      <w:r>
        <w:tab/>
      </w: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3601BB" w:rsidRDefault="003601BB" w:rsidP="00F228AE">
      <w:pPr>
        <w:tabs>
          <w:tab w:val="left" w:pos="3787"/>
        </w:tabs>
        <w:jc w:val="both"/>
      </w:pPr>
    </w:p>
    <w:p w:rsidR="00F228AE" w:rsidRDefault="00F228AE" w:rsidP="003601BB">
      <w:pPr>
        <w:pStyle w:val="Prrafodelista"/>
        <w:spacing w:line="240" w:lineRule="auto"/>
        <w:jc w:val="center"/>
        <w:rPr>
          <w:rFonts w:ascii="Times New Roman" w:hAnsi="Times New Roman"/>
          <w:sz w:val="24"/>
          <w:szCs w:val="24"/>
        </w:rPr>
      </w:pPr>
      <w:r>
        <w:rPr>
          <w:rFonts w:ascii="Times New Roman" w:hAnsi="Times New Roman"/>
          <w:b/>
          <w:sz w:val="24"/>
          <w:szCs w:val="24"/>
        </w:rPr>
        <w:lastRenderedPageBreak/>
        <w:t>Tabla 4.3:</w:t>
      </w:r>
      <w:r w:rsidRPr="006C28F6">
        <w:rPr>
          <w:rFonts w:ascii="Times New Roman" w:hAnsi="Times New Roman"/>
          <w:b/>
          <w:sz w:val="24"/>
          <w:szCs w:val="24"/>
        </w:rPr>
        <w:t xml:space="preserve"> </w:t>
      </w:r>
      <w:r w:rsidRPr="006C28F6">
        <w:rPr>
          <w:rFonts w:ascii="Times New Roman" w:hAnsi="Times New Roman"/>
          <w:sz w:val="24"/>
          <w:szCs w:val="24"/>
        </w:rPr>
        <w:t>Pendientes transversales de la carretera</w:t>
      </w:r>
      <w:r>
        <w:rPr>
          <w:rFonts w:ascii="Times New Roman" w:hAnsi="Times New Roman"/>
          <w:sz w:val="24"/>
          <w:szCs w:val="24"/>
        </w:rPr>
        <w:t>.</w:t>
      </w:r>
    </w:p>
    <w:p w:rsidR="00F228AE" w:rsidRPr="00551EED" w:rsidRDefault="00F228AE" w:rsidP="00F228AE">
      <w:pPr>
        <w:pStyle w:val="Prrafodelista"/>
        <w:spacing w:line="240" w:lineRule="auto"/>
        <w:ind w:firstLine="709"/>
        <w:rPr>
          <w:rFonts w:ascii="Times New Roman" w:hAnsi="Times New Roman"/>
          <w:sz w:val="24"/>
          <w:szCs w:val="24"/>
        </w:rPr>
      </w:pPr>
    </w:p>
    <w:tbl>
      <w:tblPr>
        <w:tblW w:w="8710" w:type="dxa"/>
        <w:tblCellMar>
          <w:left w:w="70" w:type="dxa"/>
          <w:right w:w="70" w:type="dxa"/>
        </w:tblCellMar>
        <w:tblLook w:val="04A0" w:firstRow="1" w:lastRow="0" w:firstColumn="1" w:lastColumn="0" w:noHBand="0" w:noVBand="1"/>
      </w:tblPr>
      <w:tblGrid>
        <w:gridCol w:w="2387"/>
        <w:gridCol w:w="1311"/>
        <w:gridCol w:w="1542"/>
        <w:gridCol w:w="1903"/>
        <w:gridCol w:w="1567"/>
      </w:tblGrid>
      <w:tr w:rsidR="00F228AE" w:rsidRPr="003E457F" w:rsidTr="00814199">
        <w:trPr>
          <w:trHeight w:val="269"/>
        </w:trPr>
        <w:tc>
          <w:tcPr>
            <w:tcW w:w="8710" w:type="dxa"/>
            <w:gridSpan w:val="5"/>
            <w:tcBorders>
              <w:top w:val="single" w:sz="4" w:space="0" w:color="auto"/>
              <w:bottom w:val="single" w:sz="4" w:space="0" w:color="auto"/>
            </w:tcBorders>
            <w:shd w:val="clear" w:color="auto" w:fill="auto"/>
            <w:noWrap/>
            <w:vAlign w:val="center"/>
            <w:hideMark/>
          </w:tcPr>
          <w:p w:rsidR="00F228AE" w:rsidRPr="003E457F" w:rsidRDefault="00F228AE" w:rsidP="000F514C">
            <w:pPr>
              <w:spacing w:line="360" w:lineRule="auto"/>
              <w:jc w:val="center"/>
              <w:rPr>
                <w:bCs/>
                <w:color w:val="000000"/>
              </w:rPr>
            </w:pPr>
            <w:r w:rsidRPr="003E457F">
              <w:rPr>
                <w:bCs/>
                <w:color w:val="000000"/>
              </w:rPr>
              <w:t>CLASIFICACIÓN POR OROGRAFÍA</w:t>
            </w:r>
          </w:p>
        </w:tc>
      </w:tr>
      <w:tr w:rsidR="00F228AE" w:rsidRPr="003E457F" w:rsidTr="00814199">
        <w:trPr>
          <w:trHeight w:val="559"/>
        </w:trPr>
        <w:tc>
          <w:tcPr>
            <w:tcW w:w="2387" w:type="dxa"/>
            <w:tcBorders>
              <w:top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PENDIENTE</w:t>
            </w:r>
          </w:p>
        </w:tc>
        <w:tc>
          <w:tcPr>
            <w:tcW w:w="1311" w:type="dxa"/>
            <w:tcBorders>
              <w:top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TIPO 1</w:t>
            </w:r>
          </w:p>
        </w:tc>
        <w:tc>
          <w:tcPr>
            <w:tcW w:w="1542" w:type="dxa"/>
            <w:tcBorders>
              <w:top w:val="single" w:sz="4" w:space="0" w:color="auto"/>
            </w:tcBorders>
            <w:shd w:val="clear" w:color="auto" w:fill="auto"/>
            <w:noWrap/>
            <w:vAlign w:val="center"/>
            <w:hideMark/>
          </w:tcPr>
          <w:p w:rsidR="00F228AE" w:rsidRPr="003E457F" w:rsidRDefault="00F228AE" w:rsidP="000F514C">
            <w:pPr>
              <w:spacing w:line="360" w:lineRule="auto"/>
              <w:jc w:val="center"/>
              <w:rPr>
                <w:b/>
              </w:rPr>
            </w:pPr>
            <w:r w:rsidRPr="003E457F">
              <w:rPr>
                <w:b/>
              </w:rPr>
              <w:t>TIPO 2</w:t>
            </w:r>
          </w:p>
        </w:tc>
        <w:tc>
          <w:tcPr>
            <w:tcW w:w="1903" w:type="dxa"/>
            <w:tcBorders>
              <w:top w:val="single" w:sz="4" w:space="0" w:color="auto"/>
            </w:tcBorders>
            <w:shd w:val="clear" w:color="auto" w:fill="auto"/>
            <w:noWrap/>
            <w:vAlign w:val="center"/>
            <w:hideMark/>
          </w:tcPr>
          <w:p w:rsidR="00F228AE" w:rsidRPr="003E457F" w:rsidRDefault="00F228AE" w:rsidP="000F514C">
            <w:pPr>
              <w:spacing w:line="360" w:lineRule="auto"/>
              <w:jc w:val="center"/>
              <w:rPr>
                <w:bCs/>
              </w:rPr>
            </w:pPr>
            <w:r w:rsidRPr="003E457F">
              <w:rPr>
                <w:bCs/>
              </w:rPr>
              <w:t>TIPO 3</w:t>
            </w:r>
          </w:p>
        </w:tc>
        <w:tc>
          <w:tcPr>
            <w:tcW w:w="1567" w:type="dxa"/>
            <w:tcBorders>
              <w:top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TIPO 4</w:t>
            </w:r>
          </w:p>
        </w:tc>
      </w:tr>
      <w:tr w:rsidR="00F228AE" w:rsidRPr="003E457F" w:rsidTr="00814199">
        <w:trPr>
          <w:trHeight w:val="553"/>
        </w:trPr>
        <w:tc>
          <w:tcPr>
            <w:tcW w:w="2387"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TERRENO</w:t>
            </w:r>
          </w:p>
        </w:tc>
        <w:tc>
          <w:tcPr>
            <w:tcW w:w="1311"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PLANO</w:t>
            </w:r>
          </w:p>
        </w:tc>
        <w:tc>
          <w:tcPr>
            <w:tcW w:w="1542" w:type="dxa"/>
            <w:tcBorders>
              <w:top w:val="nil"/>
            </w:tcBorders>
            <w:shd w:val="clear" w:color="auto" w:fill="auto"/>
            <w:noWrap/>
            <w:vAlign w:val="center"/>
            <w:hideMark/>
          </w:tcPr>
          <w:p w:rsidR="00F228AE" w:rsidRPr="003E457F" w:rsidRDefault="00F228AE" w:rsidP="000F514C">
            <w:pPr>
              <w:spacing w:line="360" w:lineRule="auto"/>
              <w:jc w:val="center"/>
              <w:rPr>
                <w:b/>
              </w:rPr>
            </w:pPr>
            <w:r w:rsidRPr="003E457F">
              <w:rPr>
                <w:b/>
              </w:rPr>
              <w:t>ONDULADO</w:t>
            </w:r>
          </w:p>
        </w:tc>
        <w:tc>
          <w:tcPr>
            <w:tcW w:w="1903" w:type="dxa"/>
            <w:tcBorders>
              <w:top w:val="nil"/>
            </w:tcBorders>
            <w:shd w:val="clear" w:color="auto" w:fill="auto"/>
            <w:noWrap/>
            <w:vAlign w:val="center"/>
            <w:hideMark/>
          </w:tcPr>
          <w:p w:rsidR="00F228AE" w:rsidRPr="003E457F" w:rsidRDefault="00F228AE" w:rsidP="000F514C">
            <w:pPr>
              <w:spacing w:line="360" w:lineRule="auto"/>
              <w:jc w:val="center"/>
              <w:rPr>
                <w:bCs/>
              </w:rPr>
            </w:pPr>
            <w:r w:rsidRPr="003E457F">
              <w:rPr>
                <w:bCs/>
              </w:rPr>
              <w:t>ACCIDENTADO</w:t>
            </w:r>
          </w:p>
        </w:tc>
        <w:tc>
          <w:tcPr>
            <w:tcW w:w="1567"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ESCARPADO</w:t>
            </w:r>
          </w:p>
        </w:tc>
      </w:tr>
      <w:tr w:rsidR="00F228AE" w:rsidRPr="003E457F" w:rsidTr="00814199">
        <w:trPr>
          <w:trHeight w:val="561"/>
        </w:trPr>
        <w:tc>
          <w:tcPr>
            <w:tcW w:w="2387"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i% LONGITUDINAL</w:t>
            </w:r>
          </w:p>
        </w:tc>
        <w:tc>
          <w:tcPr>
            <w:tcW w:w="1311"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&lt; 3%</w:t>
            </w:r>
          </w:p>
        </w:tc>
        <w:tc>
          <w:tcPr>
            <w:tcW w:w="1542" w:type="dxa"/>
            <w:tcBorders>
              <w:top w:val="nil"/>
            </w:tcBorders>
            <w:shd w:val="clear" w:color="auto" w:fill="auto"/>
            <w:noWrap/>
            <w:vAlign w:val="center"/>
            <w:hideMark/>
          </w:tcPr>
          <w:p w:rsidR="00F228AE" w:rsidRPr="003E457F" w:rsidRDefault="00F228AE" w:rsidP="000F514C">
            <w:pPr>
              <w:spacing w:line="360" w:lineRule="auto"/>
              <w:jc w:val="center"/>
              <w:rPr>
                <w:b/>
              </w:rPr>
            </w:pPr>
            <w:r w:rsidRPr="003E457F">
              <w:rPr>
                <w:b/>
              </w:rPr>
              <w:t>3 Y 11</w:t>
            </w:r>
          </w:p>
        </w:tc>
        <w:tc>
          <w:tcPr>
            <w:tcW w:w="1903" w:type="dxa"/>
            <w:tcBorders>
              <w:top w:val="nil"/>
            </w:tcBorders>
            <w:shd w:val="clear" w:color="auto" w:fill="auto"/>
            <w:noWrap/>
            <w:vAlign w:val="center"/>
            <w:hideMark/>
          </w:tcPr>
          <w:p w:rsidR="00F228AE" w:rsidRPr="003E457F" w:rsidRDefault="00F228AE" w:rsidP="000F514C">
            <w:pPr>
              <w:spacing w:line="360" w:lineRule="auto"/>
              <w:jc w:val="center"/>
              <w:rPr>
                <w:bCs/>
              </w:rPr>
            </w:pPr>
            <w:r w:rsidRPr="003E457F">
              <w:rPr>
                <w:bCs/>
              </w:rPr>
              <w:t>6 Y 8</w:t>
            </w:r>
          </w:p>
        </w:tc>
        <w:tc>
          <w:tcPr>
            <w:tcW w:w="1567" w:type="dxa"/>
            <w:tcBorders>
              <w:top w:val="nil"/>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&gt; 8%</w:t>
            </w:r>
          </w:p>
        </w:tc>
      </w:tr>
      <w:tr w:rsidR="00F228AE" w:rsidRPr="003E457F" w:rsidTr="00814199">
        <w:trPr>
          <w:trHeight w:val="300"/>
        </w:trPr>
        <w:tc>
          <w:tcPr>
            <w:tcW w:w="2387" w:type="dxa"/>
            <w:tcBorders>
              <w:top w:val="nil"/>
              <w:bottom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i% TRANSVERSAL</w:t>
            </w:r>
          </w:p>
        </w:tc>
        <w:tc>
          <w:tcPr>
            <w:tcW w:w="1311" w:type="dxa"/>
            <w:tcBorders>
              <w:top w:val="nil"/>
              <w:bottom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&lt; O =  A 10%</w:t>
            </w:r>
          </w:p>
        </w:tc>
        <w:tc>
          <w:tcPr>
            <w:tcW w:w="1542" w:type="dxa"/>
            <w:tcBorders>
              <w:top w:val="nil"/>
              <w:bottom w:val="single" w:sz="4" w:space="0" w:color="auto"/>
            </w:tcBorders>
            <w:shd w:val="clear" w:color="auto" w:fill="auto"/>
            <w:noWrap/>
            <w:vAlign w:val="center"/>
            <w:hideMark/>
          </w:tcPr>
          <w:p w:rsidR="00F228AE" w:rsidRPr="003E457F" w:rsidRDefault="00F228AE" w:rsidP="000F514C">
            <w:pPr>
              <w:spacing w:line="360" w:lineRule="auto"/>
              <w:jc w:val="center"/>
              <w:rPr>
                <w:b/>
              </w:rPr>
            </w:pPr>
            <w:r w:rsidRPr="003E457F">
              <w:rPr>
                <w:b/>
              </w:rPr>
              <w:t>11 Y 50</w:t>
            </w:r>
          </w:p>
        </w:tc>
        <w:tc>
          <w:tcPr>
            <w:tcW w:w="1903" w:type="dxa"/>
            <w:tcBorders>
              <w:top w:val="nil"/>
              <w:bottom w:val="single" w:sz="4" w:space="0" w:color="auto"/>
            </w:tcBorders>
            <w:shd w:val="clear" w:color="auto" w:fill="auto"/>
            <w:noWrap/>
            <w:vAlign w:val="center"/>
            <w:hideMark/>
          </w:tcPr>
          <w:p w:rsidR="00F228AE" w:rsidRPr="003E457F" w:rsidRDefault="00F228AE" w:rsidP="000F514C">
            <w:pPr>
              <w:spacing w:line="360" w:lineRule="auto"/>
              <w:jc w:val="center"/>
              <w:rPr>
                <w:bCs/>
              </w:rPr>
            </w:pPr>
            <w:r w:rsidRPr="003E457F">
              <w:rPr>
                <w:bCs/>
              </w:rPr>
              <w:t>51 Y 100</w:t>
            </w:r>
          </w:p>
        </w:tc>
        <w:tc>
          <w:tcPr>
            <w:tcW w:w="1567" w:type="dxa"/>
            <w:tcBorders>
              <w:top w:val="nil"/>
              <w:bottom w:val="single" w:sz="4" w:space="0" w:color="auto"/>
            </w:tcBorders>
            <w:shd w:val="clear" w:color="auto" w:fill="auto"/>
            <w:noWrap/>
            <w:vAlign w:val="center"/>
            <w:hideMark/>
          </w:tcPr>
          <w:p w:rsidR="00F228AE" w:rsidRPr="003E457F" w:rsidRDefault="00F228AE" w:rsidP="000F514C">
            <w:pPr>
              <w:spacing w:line="360" w:lineRule="auto"/>
              <w:jc w:val="center"/>
              <w:rPr>
                <w:color w:val="000000"/>
              </w:rPr>
            </w:pPr>
            <w:r w:rsidRPr="003E457F">
              <w:rPr>
                <w:color w:val="000000"/>
              </w:rPr>
              <w:t>&gt; 100 %</w:t>
            </w:r>
          </w:p>
        </w:tc>
      </w:tr>
    </w:tbl>
    <w:p w:rsidR="000F514C" w:rsidRDefault="000F514C" w:rsidP="003601BB">
      <w:pPr>
        <w:jc w:val="right"/>
        <w:rPr>
          <w:bCs/>
          <w:color w:val="000000"/>
        </w:rPr>
      </w:pPr>
      <w:r w:rsidRPr="0017067B">
        <w:rPr>
          <w:b/>
          <w:bCs/>
          <w:color w:val="000000"/>
        </w:rPr>
        <w:t>Fuente:</w:t>
      </w:r>
      <w:r w:rsidRPr="0017067B">
        <w:rPr>
          <w:bCs/>
          <w:color w:val="000000"/>
        </w:rPr>
        <w:t xml:space="preserve"> Elaboración propia</w:t>
      </w:r>
      <w:r>
        <w:rPr>
          <w:bCs/>
          <w:color w:val="000000"/>
        </w:rPr>
        <w:t>.</w:t>
      </w:r>
    </w:p>
    <w:p w:rsidR="00F228AE" w:rsidRDefault="00F228AE" w:rsidP="00F228AE">
      <w:pPr>
        <w:jc w:val="both"/>
      </w:pPr>
    </w:p>
    <w:p w:rsidR="00F228AE" w:rsidRDefault="00F228AE" w:rsidP="003601BB">
      <w:pPr>
        <w:ind w:left="1418"/>
        <w:jc w:val="both"/>
      </w:pPr>
      <w:r w:rsidRPr="006C28F6">
        <w:t xml:space="preserve">De acuerdo a la siguiente tabla, tenemos una carretera </w:t>
      </w:r>
      <w:r w:rsidRPr="006C28F6">
        <w:rPr>
          <w:b/>
        </w:rPr>
        <w:t>tipo 2</w:t>
      </w:r>
      <w:r w:rsidRPr="006C28F6">
        <w:t>, clasificada por su orografía</w:t>
      </w:r>
    </w:p>
    <w:p w:rsidR="00F228AE" w:rsidRDefault="00F228AE" w:rsidP="00F228AE">
      <w:pPr>
        <w:jc w:val="both"/>
        <w:rPr>
          <w:b/>
          <w:color w:val="000000"/>
        </w:rPr>
      </w:pPr>
    </w:p>
    <w:p w:rsidR="00F228AE" w:rsidRPr="003601BB" w:rsidRDefault="002D648F" w:rsidP="003601BB">
      <w:pPr>
        <w:ind w:firstLine="426"/>
        <w:jc w:val="both"/>
        <w:rPr>
          <w:b/>
          <w:szCs w:val="22"/>
        </w:rPr>
      </w:pPr>
      <w:r>
        <w:rPr>
          <w:b/>
          <w:color w:val="000000"/>
        </w:rPr>
        <w:t>4.1.3</w:t>
      </w:r>
      <w:r w:rsidR="003601BB">
        <w:rPr>
          <w:b/>
          <w:color w:val="000000"/>
        </w:rPr>
        <w:t>.   V</w:t>
      </w:r>
      <w:r w:rsidR="003601BB">
        <w:rPr>
          <w:b/>
        </w:rPr>
        <w:t>elocidad de directriz (V)</w:t>
      </w:r>
    </w:p>
    <w:p w:rsidR="00F228AE" w:rsidRPr="003E457F" w:rsidRDefault="00F228AE" w:rsidP="00F228AE">
      <w:pPr>
        <w:pStyle w:val="Prrafodelista"/>
        <w:spacing w:line="240" w:lineRule="auto"/>
        <w:ind w:left="709"/>
        <w:jc w:val="both"/>
        <w:rPr>
          <w:rFonts w:ascii="Times New Roman" w:hAnsi="Times New Roman"/>
          <w:b/>
          <w:color w:val="000000"/>
          <w:sz w:val="24"/>
          <w:szCs w:val="24"/>
        </w:rPr>
      </w:pPr>
    </w:p>
    <w:p w:rsidR="000F514C" w:rsidRDefault="0049534F" w:rsidP="003601BB">
      <w:pPr>
        <w:pStyle w:val="Prrafodelista"/>
        <w:ind w:left="1134"/>
        <w:jc w:val="both"/>
        <w:rPr>
          <w:rFonts w:ascii="Times New Roman" w:hAnsi="Times New Roman"/>
          <w:sz w:val="24"/>
          <w:szCs w:val="24"/>
        </w:rPr>
      </w:pPr>
      <w:r>
        <w:rPr>
          <w:rFonts w:ascii="Times New Roman" w:hAnsi="Times New Roman"/>
          <w:sz w:val="24"/>
          <w:szCs w:val="24"/>
        </w:rPr>
        <w:t xml:space="preserve">Puesto que el tráfico fue </w:t>
      </w:r>
      <w:proofErr w:type="spellStart"/>
      <w:r>
        <w:rPr>
          <w:rFonts w:ascii="Times New Roman" w:hAnsi="Times New Roman"/>
          <w:sz w:val="24"/>
          <w:szCs w:val="24"/>
        </w:rPr>
        <w:t>Imds</w:t>
      </w:r>
      <w:proofErr w:type="spellEnd"/>
      <w:r>
        <w:rPr>
          <w:rFonts w:ascii="Times New Roman" w:hAnsi="Times New Roman"/>
          <w:sz w:val="24"/>
          <w:szCs w:val="24"/>
        </w:rPr>
        <w:t>. =</w:t>
      </w:r>
      <w:r w:rsidR="00E17428">
        <w:rPr>
          <w:rFonts w:ascii="Times New Roman" w:hAnsi="Times New Roman"/>
          <w:sz w:val="24"/>
          <w:szCs w:val="24"/>
        </w:rPr>
        <w:t xml:space="preserve"> 28 </w:t>
      </w:r>
      <w:r>
        <w:rPr>
          <w:rFonts w:ascii="Times New Roman" w:hAnsi="Times New Roman"/>
          <w:sz w:val="24"/>
          <w:szCs w:val="24"/>
        </w:rPr>
        <w:t>vehículos y por tener una orografía mayormente ondulado la velocidad directriz se consideró de 20km/h.</w:t>
      </w:r>
    </w:p>
    <w:p w:rsidR="0049534F" w:rsidRPr="0049534F" w:rsidRDefault="0049534F" w:rsidP="0049534F">
      <w:pPr>
        <w:jc w:val="both"/>
      </w:pPr>
    </w:p>
    <w:p w:rsidR="00F228AE" w:rsidRDefault="002D648F" w:rsidP="003601BB">
      <w:pPr>
        <w:ind w:firstLine="426"/>
        <w:jc w:val="both"/>
        <w:rPr>
          <w:b/>
        </w:rPr>
      </w:pPr>
      <w:r>
        <w:rPr>
          <w:b/>
        </w:rPr>
        <w:t>4.1.4</w:t>
      </w:r>
      <w:r w:rsidR="003601BB" w:rsidRPr="003601BB">
        <w:rPr>
          <w:b/>
        </w:rPr>
        <w:t>.</w:t>
      </w:r>
      <w:r w:rsidR="003601BB">
        <w:t xml:space="preserve">   </w:t>
      </w:r>
      <w:r w:rsidR="00F228AE">
        <w:rPr>
          <w:b/>
        </w:rPr>
        <w:t>Alineamiento h</w:t>
      </w:r>
      <w:r w:rsidR="00F228AE" w:rsidRPr="003E457F">
        <w:rPr>
          <w:b/>
        </w:rPr>
        <w:t>orizontal</w:t>
      </w:r>
    </w:p>
    <w:p w:rsidR="003601BB" w:rsidRDefault="003601BB" w:rsidP="003601BB">
      <w:pPr>
        <w:rPr>
          <w:rFonts w:eastAsia="Calibri"/>
          <w:b/>
          <w:lang w:val="es-ES" w:eastAsia="en-US"/>
        </w:rPr>
      </w:pPr>
    </w:p>
    <w:p w:rsidR="00F228AE" w:rsidRPr="003601BB" w:rsidRDefault="002D648F" w:rsidP="003601BB">
      <w:pPr>
        <w:ind w:left="1134"/>
        <w:rPr>
          <w:b/>
        </w:rPr>
      </w:pPr>
      <w:r>
        <w:rPr>
          <w:b/>
        </w:rPr>
        <w:t>4.1.4</w:t>
      </w:r>
      <w:r w:rsidR="003601BB" w:rsidRPr="003601BB">
        <w:rPr>
          <w:b/>
        </w:rPr>
        <w:t xml:space="preserve">.1. </w:t>
      </w:r>
      <w:r w:rsidR="00F228AE" w:rsidRPr="003601BB">
        <w:rPr>
          <w:b/>
        </w:rPr>
        <w:t>Características de las curvas</w:t>
      </w:r>
      <w:r w:rsidR="00F228AE" w:rsidRPr="003601BB">
        <w:rPr>
          <w:b/>
          <w:spacing w:val="-5"/>
        </w:rPr>
        <w:t xml:space="preserve"> </w:t>
      </w:r>
      <w:r w:rsidR="00F228AE" w:rsidRPr="003601BB">
        <w:rPr>
          <w:b/>
        </w:rPr>
        <w:t>horizontales</w:t>
      </w:r>
    </w:p>
    <w:p w:rsidR="00287564" w:rsidRDefault="00287564" w:rsidP="00F228AE">
      <w:pPr>
        <w:pStyle w:val="Prrafodelista"/>
        <w:jc w:val="both"/>
        <w:rPr>
          <w:rFonts w:ascii="Times New Roman" w:hAnsi="Times New Roman"/>
          <w:sz w:val="24"/>
          <w:szCs w:val="24"/>
        </w:rPr>
      </w:pPr>
    </w:p>
    <w:p w:rsidR="00F228AE" w:rsidRPr="00C52D68" w:rsidRDefault="00F228AE" w:rsidP="003601BB">
      <w:pPr>
        <w:pStyle w:val="Prrafodelista"/>
        <w:ind w:left="1985"/>
        <w:jc w:val="both"/>
        <w:rPr>
          <w:rFonts w:ascii="Times New Roman" w:hAnsi="Times New Roman"/>
          <w:sz w:val="24"/>
          <w:szCs w:val="24"/>
        </w:rPr>
      </w:pPr>
      <w:r w:rsidRPr="00C52D68">
        <w:rPr>
          <w:rFonts w:ascii="Times New Roman" w:hAnsi="Times New Roman"/>
          <w:sz w:val="24"/>
          <w:szCs w:val="24"/>
        </w:rPr>
        <w:t xml:space="preserve">Para conocer </w:t>
      </w:r>
      <w:r w:rsidR="008B2158">
        <w:rPr>
          <w:rFonts w:ascii="Times New Roman" w:hAnsi="Times New Roman"/>
          <w:sz w:val="24"/>
          <w:szCs w:val="24"/>
        </w:rPr>
        <w:t>las características geométricas de las curvas circulares</w:t>
      </w:r>
      <w:r w:rsidRPr="00C52D68">
        <w:rPr>
          <w:rFonts w:ascii="Times New Roman" w:hAnsi="Times New Roman"/>
          <w:sz w:val="24"/>
          <w:szCs w:val="24"/>
        </w:rPr>
        <w:t xml:space="preserve">, </w:t>
      </w:r>
      <w:r w:rsidR="008B2158">
        <w:rPr>
          <w:rFonts w:ascii="Times New Roman" w:hAnsi="Times New Roman"/>
          <w:sz w:val="24"/>
          <w:szCs w:val="24"/>
        </w:rPr>
        <w:t xml:space="preserve">se importaron los puntos del levantamiento topográfico al software </w:t>
      </w:r>
      <w:proofErr w:type="spellStart"/>
      <w:r>
        <w:rPr>
          <w:rFonts w:ascii="Times New Roman" w:hAnsi="Times New Roman"/>
          <w:sz w:val="24"/>
          <w:szCs w:val="24"/>
        </w:rPr>
        <w:t>a</w:t>
      </w:r>
      <w:r w:rsidRPr="00C52D68">
        <w:rPr>
          <w:rFonts w:ascii="Times New Roman" w:hAnsi="Times New Roman"/>
          <w:sz w:val="24"/>
          <w:szCs w:val="24"/>
        </w:rPr>
        <w:t>utocad</w:t>
      </w:r>
      <w:proofErr w:type="spellEnd"/>
      <w:r w:rsidRPr="00C52D68">
        <w:rPr>
          <w:rFonts w:ascii="Times New Roman" w:hAnsi="Times New Roman"/>
          <w:sz w:val="24"/>
          <w:szCs w:val="24"/>
        </w:rPr>
        <w:t xml:space="preserve"> Civil3d; </w:t>
      </w:r>
      <w:r w:rsidR="008B2158">
        <w:rPr>
          <w:rFonts w:ascii="Times New Roman" w:hAnsi="Times New Roman"/>
          <w:sz w:val="24"/>
          <w:szCs w:val="24"/>
        </w:rPr>
        <w:t>una vez identificados los puntos que</w:t>
      </w:r>
      <w:r w:rsidRPr="00C52D68">
        <w:rPr>
          <w:rFonts w:ascii="Times New Roman" w:hAnsi="Times New Roman"/>
          <w:sz w:val="24"/>
          <w:szCs w:val="24"/>
        </w:rPr>
        <w:t xml:space="preserve"> </w:t>
      </w:r>
      <w:r w:rsidR="008B2158">
        <w:rPr>
          <w:rFonts w:ascii="Times New Roman" w:hAnsi="Times New Roman"/>
          <w:sz w:val="24"/>
          <w:szCs w:val="24"/>
        </w:rPr>
        <w:t>correspondían</w:t>
      </w:r>
      <w:r w:rsidRPr="00C52D68">
        <w:rPr>
          <w:rFonts w:ascii="Times New Roman" w:hAnsi="Times New Roman"/>
          <w:sz w:val="24"/>
          <w:szCs w:val="24"/>
        </w:rPr>
        <w:t xml:space="preserve"> al eje, se trazó la poligonal abierta, y posteriormente </w:t>
      </w:r>
      <w:r w:rsidR="008B2158">
        <w:rPr>
          <w:rFonts w:ascii="Times New Roman" w:hAnsi="Times New Roman"/>
          <w:sz w:val="24"/>
          <w:szCs w:val="24"/>
        </w:rPr>
        <w:t>se dibujaron</w:t>
      </w:r>
      <w:r w:rsidRPr="00C52D68">
        <w:rPr>
          <w:rFonts w:ascii="Times New Roman" w:hAnsi="Times New Roman"/>
          <w:sz w:val="24"/>
          <w:szCs w:val="24"/>
        </w:rPr>
        <w:t xml:space="preserve"> las curvas con </w:t>
      </w:r>
      <w:r w:rsidR="008B2158">
        <w:rPr>
          <w:rFonts w:ascii="Times New Roman" w:hAnsi="Times New Roman"/>
          <w:sz w:val="24"/>
          <w:szCs w:val="24"/>
        </w:rPr>
        <w:t>sus respectivos</w:t>
      </w:r>
      <w:r w:rsidRPr="00C52D68">
        <w:rPr>
          <w:rFonts w:ascii="Times New Roman" w:hAnsi="Times New Roman"/>
          <w:sz w:val="24"/>
          <w:szCs w:val="24"/>
        </w:rPr>
        <w:t xml:space="preserve"> radios que definían a la actual carretera.</w:t>
      </w:r>
    </w:p>
    <w:p w:rsidR="00F228AE" w:rsidRPr="00C52D68" w:rsidRDefault="00F228AE" w:rsidP="003601BB">
      <w:pPr>
        <w:pStyle w:val="Prrafodelista"/>
        <w:spacing w:line="240" w:lineRule="auto"/>
        <w:ind w:left="1985"/>
        <w:jc w:val="both"/>
        <w:rPr>
          <w:rFonts w:ascii="Times New Roman" w:hAnsi="Times New Roman"/>
          <w:sz w:val="24"/>
          <w:szCs w:val="24"/>
        </w:rPr>
      </w:pPr>
    </w:p>
    <w:p w:rsidR="00F228AE" w:rsidRDefault="008B2158" w:rsidP="003601BB">
      <w:pPr>
        <w:pStyle w:val="Textoindependiente"/>
        <w:spacing w:after="0" w:line="360" w:lineRule="auto"/>
        <w:ind w:left="1985" w:right="555"/>
        <w:jc w:val="both"/>
        <w:rPr>
          <w:lang w:val="es-ES"/>
        </w:rPr>
      </w:pPr>
      <w:r>
        <w:rPr>
          <w:lang w:val="es-ES"/>
        </w:rPr>
        <w:t xml:space="preserve">Una vez conocidos los radios </w:t>
      </w:r>
      <w:r w:rsidR="00A761DE">
        <w:rPr>
          <w:lang w:val="es-ES"/>
        </w:rPr>
        <w:t xml:space="preserve">y ángulos de deflexión </w:t>
      </w:r>
      <w:r w:rsidR="00F228AE" w:rsidRPr="00C52D68">
        <w:rPr>
          <w:lang w:val="es-ES"/>
        </w:rPr>
        <w:t>de las curvas existentes</w:t>
      </w:r>
      <w:r w:rsidR="00F228AE">
        <w:rPr>
          <w:lang w:val="es-ES"/>
        </w:rPr>
        <w:t xml:space="preserve">, </w:t>
      </w:r>
      <w:r w:rsidR="00F228AE" w:rsidRPr="00C52D68">
        <w:rPr>
          <w:lang w:val="es-ES"/>
        </w:rPr>
        <w:t xml:space="preserve">se </w:t>
      </w:r>
      <w:r w:rsidR="00A761DE">
        <w:rPr>
          <w:lang w:val="es-ES"/>
        </w:rPr>
        <w:t>determinaron</w:t>
      </w:r>
      <w:r w:rsidR="00F228AE" w:rsidRPr="00C52D68">
        <w:rPr>
          <w:lang w:val="es-ES"/>
        </w:rPr>
        <w:t xml:space="preserve"> sus respectivos elementos de curva, para</w:t>
      </w:r>
      <w:r w:rsidR="00F228AE">
        <w:rPr>
          <w:lang w:val="es-ES"/>
        </w:rPr>
        <w:t xml:space="preserve"> </w:t>
      </w:r>
      <w:r w:rsidR="00A761DE">
        <w:rPr>
          <w:lang w:val="es-ES"/>
        </w:rPr>
        <w:t>que luego se</w:t>
      </w:r>
      <w:r w:rsidR="00F228AE">
        <w:rPr>
          <w:lang w:val="es-ES"/>
        </w:rPr>
        <w:t xml:space="preserve"> </w:t>
      </w:r>
      <w:r w:rsidR="00F228AE" w:rsidRPr="00C52D68">
        <w:rPr>
          <w:lang w:val="es-ES"/>
        </w:rPr>
        <w:t>pueda evaluar los parámetros de</w:t>
      </w:r>
      <w:r w:rsidR="00F228AE" w:rsidRPr="00C52D68">
        <w:rPr>
          <w:spacing w:val="-4"/>
          <w:lang w:val="es-ES"/>
        </w:rPr>
        <w:t xml:space="preserve"> </w:t>
      </w:r>
      <w:r w:rsidR="00F228AE" w:rsidRPr="00C52D68">
        <w:rPr>
          <w:lang w:val="es-ES"/>
        </w:rPr>
        <w:t>diseño.</w:t>
      </w:r>
    </w:p>
    <w:p w:rsidR="003601BB" w:rsidRDefault="003601BB" w:rsidP="003601BB">
      <w:pPr>
        <w:pStyle w:val="Textoindependiente"/>
        <w:spacing w:after="0" w:line="360" w:lineRule="auto"/>
        <w:ind w:left="1985" w:right="555"/>
        <w:jc w:val="both"/>
        <w:rPr>
          <w:lang w:val="es-ES"/>
        </w:rPr>
      </w:pPr>
    </w:p>
    <w:p w:rsidR="003601BB" w:rsidRDefault="003601BB" w:rsidP="003601BB">
      <w:pPr>
        <w:pStyle w:val="Textoindependiente"/>
        <w:spacing w:after="0" w:line="360" w:lineRule="auto"/>
        <w:ind w:left="1985" w:right="555"/>
        <w:jc w:val="both"/>
        <w:rPr>
          <w:lang w:val="es-ES"/>
        </w:rPr>
      </w:pPr>
    </w:p>
    <w:p w:rsidR="003601BB" w:rsidRDefault="003601BB" w:rsidP="003601BB">
      <w:pPr>
        <w:pStyle w:val="Textoindependiente"/>
        <w:spacing w:after="0" w:line="360" w:lineRule="auto"/>
        <w:ind w:left="1985" w:right="555"/>
        <w:jc w:val="both"/>
        <w:rPr>
          <w:lang w:val="es-ES"/>
        </w:rPr>
      </w:pPr>
    </w:p>
    <w:p w:rsidR="003601BB" w:rsidRDefault="003601BB" w:rsidP="003601BB">
      <w:pPr>
        <w:pStyle w:val="Textoindependiente"/>
        <w:spacing w:after="0" w:line="360" w:lineRule="auto"/>
        <w:ind w:left="1985" w:right="555"/>
        <w:jc w:val="both"/>
        <w:rPr>
          <w:lang w:val="es-ES"/>
        </w:rPr>
      </w:pPr>
    </w:p>
    <w:p w:rsidR="003601BB" w:rsidRDefault="003601BB" w:rsidP="003601BB">
      <w:pPr>
        <w:pStyle w:val="Textoindependiente"/>
        <w:spacing w:after="0" w:line="360" w:lineRule="auto"/>
        <w:ind w:left="1985" w:right="555"/>
        <w:jc w:val="both"/>
        <w:rPr>
          <w:lang w:val="es-ES"/>
        </w:rPr>
      </w:pPr>
    </w:p>
    <w:p w:rsidR="00E17428" w:rsidRPr="00A761DE" w:rsidRDefault="00E17428" w:rsidP="0049534F">
      <w:pPr>
        <w:pStyle w:val="Textoindependiente"/>
        <w:spacing w:after="0" w:line="360" w:lineRule="auto"/>
        <w:ind w:right="555"/>
        <w:jc w:val="both"/>
        <w:rPr>
          <w:lang w:val="es-ES"/>
        </w:rPr>
      </w:pPr>
    </w:p>
    <w:p w:rsidR="00F228AE" w:rsidRDefault="00F228AE" w:rsidP="003601BB">
      <w:pPr>
        <w:tabs>
          <w:tab w:val="left" w:pos="5406"/>
        </w:tabs>
        <w:jc w:val="center"/>
      </w:pPr>
      <w:r w:rsidRPr="00785818">
        <w:rPr>
          <w:b/>
        </w:rPr>
        <w:lastRenderedPageBreak/>
        <w:t>Tabla 4.</w:t>
      </w:r>
      <w:r>
        <w:rPr>
          <w:b/>
        </w:rPr>
        <w:t xml:space="preserve">4: </w:t>
      </w:r>
      <w:r w:rsidRPr="00785818">
        <w:t>Elementos de curva</w:t>
      </w:r>
      <w:r>
        <w:t>.</w:t>
      </w:r>
    </w:p>
    <w:p w:rsidR="00F228AE" w:rsidRPr="00785818" w:rsidRDefault="00F228AE" w:rsidP="00F228AE">
      <w:pPr>
        <w:tabs>
          <w:tab w:val="left" w:pos="5406"/>
        </w:tabs>
        <w:rPr>
          <w:lang w:val="es-ES"/>
        </w:rPr>
      </w:pPr>
    </w:p>
    <w:tbl>
      <w:tblPr>
        <w:tblStyle w:val="Tablaconcuadrcula"/>
        <w:tblW w:w="9020" w:type="dxa"/>
        <w:tblLook w:val="04A0" w:firstRow="1" w:lastRow="0" w:firstColumn="1" w:lastColumn="0" w:noHBand="0" w:noVBand="1"/>
      </w:tblPr>
      <w:tblGrid>
        <w:gridCol w:w="915"/>
        <w:gridCol w:w="990"/>
        <w:gridCol w:w="916"/>
        <w:gridCol w:w="1335"/>
        <w:gridCol w:w="917"/>
        <w:gridCol w:w="917"/>
        <w:gridCol w:w="917"/>
        <w:gridCol w:w="917"/>
        <w:gridCol w:w="1196"/>
      </w:tblGrid>
      <w:tr w:rsidR="00F228AE" w:rsidRPr="003E457F" w:rsidTr="00960CA2">
        <w:trPr>
          <w:trHeight w:val="884"/>
          <w:tblHeader/>
        </w:trPr>
        <w:tc>
          <w:tcPr>
            <w:tcW w:w="915"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N° Curva</w:t>
            </w:r>
          </w:p>
        </w:tc>
        <w:tc>
          <w:tcPr>
            <w:tcW w:w="990"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Sentido</w:t>
            </w:r>
          </w:p>
        </w:tc>
        <w:tc>
          <w:tcPr>
            <w:tcW w:w="916"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R (m.)</w:t>
            </w:r>
          </w:p>
        </w:tc>
        <w:tc>
          <w:tcPr>
            <w:tcW w:w="1335"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Angulo</w:t>
            </w:r>
          </w:p>
        </w:tc>
        <w:tc>
          <w:tcPr>
            <w:tcW w:w="917"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proofErr w:type="spellStart"/>
            <w:r w:rsidRPr="00C056FF">
              <w:rPr>
                <w:bCs/>
                <w:color w:val="000000"/>
                <w:lang w:val="es-ES"/>
              </w:rPr>
              <w:t>Lc</w:t>
            </w:r>
            <w:proofErr w:type="spellEnd"/>
            <w:r w:rsidRPr="00C056FF">
              <w:rPr>
                <w:bCs/>
                <w:color w:val="000000"/>
                <w:lang w:val="es-ES"/>
              </w:rPr>
              <w:t xml:space="preserve"> (m.)</w:t>
            </w:r>
          </w:p>
        </w:tc>
        <w:tc>
          <w:tcPr>
            <w:tcW w:w="917"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T (m.)</w:t>
            </w:r>
          </w:p>
        </w:tc>
        <w:tc>
          <w:tcPr>
            <w:tcW w:w="917"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r w:rsidRPr="00C056FF">
              <w:rPr>
                <w:bCs/>
                <w:color w:val="000000"/>
                <w:lang w:val="es-ES"/>
              </w:rPr>
              <w:t>E (m.)</w:t>
            </w:r>
          </w:p>
        </w:tc>
        <w:tc>
          <w:tcPr>
            <w:tcW w:w="917"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proofErr w:type="spellStart"/>
            <w:r w:rsidRPr="00C056FF">
              <w:rPr>
                <w:bCs/>
                <w:color w:val="000000"/>
                <w:lang w:val="es-ES"/>
              </w:rPr>
              <w:t>Sa</w:t>
            </w:r>
            <w:proofErr w:type="spellEnd"/>
            <w:r w:rsidRPr="00C056FF">
              <w:rPr>
                <w:bCs/>
                <w:color w:val="000000"/>
                <w:lang w:val="es-ES"/>
              </w:rPr>
              <w:t xml:space="preserve"> (m.)</w:t>
            </w:r>
          </w:p>
        </w:tc>
        <w:tc>
          <w:tcPr>
            <w:tcW w:w="1196" w:type="dxa"/>
            <w:tcBorders>
              <w:top w:val="single" w:sz="4" w:space="0" w:color="auto"/>
              <w:left w:val="nil"/>
              <w:bottom w:val="single" w:sz="4" w:space="0" w:color="auto"/>
              <w:right w:val="nil"/>
            </w:tcBorders>
            <w:noWrap/>
            <w:vAlign w:val="center"/>
            <w:hideMark/>
          </w:tcPr>
          <w:p w:rsidR="00F228AE" w:rsidRPr="00C056FF" w:rsidRDefault="00F228AE" w:rsidP="00F228AE">
            <w:pPr>
              <w:autoSpaceDE/>
              <w:autoSpaceDN/>
              <w:spacing w:line="360" w:lineRule="auto"/>
              <w:jc w:val="center"/>
              <w:rPr>
                <w:bCs/>
                <w:color w:val="000000"/>
                <w:lang w:val="es-ES"/>
              </w:rPr>
            </w:pPr>
            <w:proofErr w:type="gramStart"/>
            <w:r w:rsidRPr="00C056FF">
              <w:rPr>
                <w:bCs/>
                <w:color w:val="000000"/>
                <w:lang w:val="es-ES"/>
              </w:rPr>
              <w:t>P(</w:t>
            </w:r>
            <w:proofErr w:type="gramEnd"/>
            <w:r w:rsidRPr="00C056FF">
              <w:rPr>
                <w:bCs/>
                <w:color w:val="000000"/>
                <w:lang w:val="es-ES"/>
              </w:rPr>
              <w:t>%)</w:t>
            </w:r>
          </w:p>
        </w:tc>
      </w:tr>
      <w:tr w:rsidR="00173DF3" w:rsidRPr="00117F7B" w:rsidTr="00960CA2">
        <w:trPr>
          <w:trHeight w:val="300"/>
        </w:trPr>
        <w:tc>
          <w:tcPr>
            <w:tcW w:w="91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w:t>
            </w:r>
          </w:p>
        </w:tc>
        <w:tc>
          <w:tcPr>
            <w:tcW w:w="990"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36.00</w:t>
            </w:r>
          </w:p>
        </w:tc>
        <w:tc>
          <w:tcPr>
            <w:tcW w:w="133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31°56'21"</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autoSpaceDE/>
              <w:autoSpaceDN/>
              <w:jc w:val="center"/>
              <w:rPr>
                <w:color w:val="000000"/>
                <w:lang w:eastAsia="es-PE"/>
              </w:rPr>
            </w:pPr>
            <w:r w:rsidRPr="00A120F5">
              <w:rPr>
                <w:color w:val="000000"/>
              </w:rPr>
              <w:t>20.07</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autoSpaceDE/>
              <w:autoSpaceDN/>
              <w:jc w:val="center"/>
              <w:rPr>
                <w:color w:val="000000"/>
                <w:lang w:eastAsia="es-PE"/>
              </w:rPr>
            </w:pPr>
            <w:r w:rsidRPr="00A120F5">
              <w:rPr>
                <w:color w:val="000000"/>
              </w:rPr>
              <w:t>10.30</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autoSpaceDE/>
              <w:autoSpaceDN/>
              <w:jc w:val="center"/>
              <w:rPr>
                <w:color w:val="000000"/>
                <w:lang w:eastAsia="es-PE"/>
              </w:rPr>
            </w:pPr>
            <w:r w:rsidRPr="00A120F5">
              <w:rPr>
                <w:color w:val="000000"/>
              </w:rPr>
              <w:t>1.45</w:t>
            </w:r>
          </w:p>
        </w:tc>
        <w:tc>
          <w:tcPr>
            <w:tcW w:w="917" w:type="dxa"/>
            <w:tcBorders>
              <w:top w:val="single" w:sz="4" w:space="0" w:color="auto"/>
              <w:left w:val="nil"/>
              <w:bottom w:val="nil"/>
              <w:right w:val="nil"/>
            </w:tcBorders>
            <w:shd w:val="clear" w:color="auto" w:fill="auto"/>
            <w:noWrap/>
          </w:tcPr>
          <w:p w:rsidR="00173DF3" w:rsidRPr="00A120F5" w:rsidRDefault="00173DF3" w:rsidP="00173DF3">
            <w:pPr>
              <w:autoSpaceDE/>
              <w:autoSpaceDN/>
              <w:jc w:val="center"/>
              <w:rPr>
                <w:color w:val="000000"/>
                <w:lang w:eastAsia="es-PE"/>
              </w:rPr>
            </w:pPr>
            <w:r w:rsidRPr="00A120F5">
              <w:rPr>
                <w:color w:val="000000"/>
              </w:rPr>
              <w:t>1.21</w:t>
            </w:r>
          </w:p>
        </w:tc>
        <w:tc>
          <w:tcPr>
            <w:tcW w:w="1196" w:type="dxa"/>
            <w:tcBorders>
              <w:top w:val="single" w:sz="4" w:space="0" w:color="auto"/>
              <w:left w:val="nil"/>
              <w:bottom w:val="nil"/>
              <w:right w:val="nil"/>
            </w:tcBorders>
            <w:shd w:val="clear" w:color="auto" w:fill="auto"/>
            <w:noWrap/>
          </w:tcPr>
          <w:p w:rsidR="00173DF3" w:rsidRPr="00173DF3" w:rsidRDefault="00173DF3" w:rsidP="00173DF3">
            <w:pPr>
              <w:autoSpaceDE/>
              <w:autoSpaceDN/>
              <w:jc w:val="center"/>
              <w:rPr>
                <w:color w:val="000000"/>
                <w:lang w:eastAsia="es-PE"/>
              </w:rPr>
            </w:pPr>
            <w:r w:rsidRPr="00173DF3">
              <w:rPr>
                <w:color w:val="000000"/>
              </w:rPr>
              <w:t>2.67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25°45'53"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29.23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14.87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0.73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1.48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4°55'39"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6.02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3.01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0.06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0.69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1.37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31°07'58"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27.17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13.93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1.92</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31°12'22"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40.85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20.94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2.87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0.65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1.28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27°49'41"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17.00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8.67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1.24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2.74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105.00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6°35'23"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12.08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0.49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0.91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30°14'12"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21.11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10.81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57°15'01"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34.97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19.10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4.87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1.24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2.74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95.00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15°59'12"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26.51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13.34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0.93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0.53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1.01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27°29'19"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11.03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5.63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0.68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1.82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4.17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56°51'16"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15.88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8.66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2.19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130.00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8°55'13"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10.14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0.42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0.74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83°47'11"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62.88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38.57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14.77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2.23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74°51'46"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32.67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19.14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6.48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3.84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35°49'11"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23.76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12.28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118°37'15"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33.13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26.96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15.35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44°52'06"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30.54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16.10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3.19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6°10'12"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16.48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8.25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0.37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0.63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48°55'54"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27.33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14.56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3.16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23°16'14"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15.43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7.82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0.80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19°05'45"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15.00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7.57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0.63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2.13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38°34'44"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35.69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18.55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3.15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0.87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1.81</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118°55'00"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35.28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28.81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16.45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2.43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5.65</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19.00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102°11'04"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33.89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23.54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11.25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2.18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5.05</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61°30'29"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45.09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24.99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6.87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1.06</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2.29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6°49'02"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4.53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0.64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1.26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93.00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11°14'07"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9.15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0.45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0.54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1.03</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C29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22°18'12"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10.25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0.88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1.85</w:t>
            </w:r>
          </w:p>
        </w:tc>
      </w:tr>
      <w:tr w:rsidR="00173DF3" w:rsidRPr="00117F7B" w:rsidTr="0049534F">
        <w:trPr>
          <w:trHeight w:val="300"/>
        </w:trPr>
        <w:tc>
          <w:tcPr>
            <w:tcW w:w="91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C30</w:t>
            </w:r>
          </w:p>
        </w:tc>
        <w:tc>
          <w:tcPr>
            <w:tcW w:w="990"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51.00</w:t>
            </w:r>
          </w:p>
        </w:tc>
        <w:tc>
          <w:tcPr>
            <w:tcW w:w="133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19°36'10"</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17.45</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8.81</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0.76</w:t>
            </w:r>
          </w:p>
        </w:tc>
        <w:tc>
          <w:tcPr>
            <w:tcW w:w="917" w:type="dxa"/>
            <w:tcBorders>
              <w:top w:val="nil"/>
              <w:left w:val="nil"/>
              <w:bottom w:val="single" w:sz="4" w:space="0" w:color="auto"/>
              <w:right w:val="nil"/>
            </w:tcBorders>
            <w:shd w:val="clear" w:color="auto" w:fill="auto"/>
            <w:noWrap/>
          </w:tcPr>
          <w:p w:rsidR="00173DF3" w:rsidRPr="00A120F5" w:rsidRDefault="00173DF3" w:rsidP="00173DF3">
            <w:pPr>
              <w:jc w:val="center"/>
              <w:rPr>
                <w:color w:val="000000"/>
              </w:rPr>
            </w:pPr>
            <w:r w:rsidRPr="00A120F5">
              <w:rPr>
                <w:color w:val="000000"/>
              </w:rPr>
              <w:t>0.90</w:t>
            </w:r>
          </w:p>
        </w:tc>
        <w:tc>
          <w:tcPr>
            <w:tcW w:w="1196" w:type="dxa"/>
            <w:tcBorders>
              <w:top w:val="nil"/>
              <w:left w:val="nil"/>
              <w:bottom w:val="single" w:sz="4" w:space="0" w:color="auto"/>
              <w:right w:val="nil"/>
            </w:tcBorders>
            <w:shd w:val="clear" w:color="auto" w:fill="auto"/>
            <w:noWrap/>
          </w:tcPr>
          <w:p w:rsidR="00173DF3" w:rsidRPr="00173DF3" w:rsidRDefault="00173DF3" w:rsidP="00173DF3">
            <w:pPr>
              <w:jc w:val="center"/>
              <w:rPr>
                <w:color w:val="000000"/>
              </w:rPr>
            </w:pPr>
            <w:r w:rsidRPr="00173DF3">
              <w:rPr>
                <w:color w:val="000000"/>
              </w:rPr>
              <w:t>1.88</w:t>
            </w:r>
          </w:p>
        </w:tc>
      </w:tr>
      <w:tr w:rsidR="00173DF3" w:rsidRPr="00117F7B" w:rsidTr="0049534F">
        <w:trPr>
          <w:trHeight w:val="300"/>
        </w:trPr>
        <w:tc>
          <w:tcPr>
            <w:tcW w:w="91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lastRenderedPageBreak/>
              <w:t>C31</w:t>
            </w:r>
          </w:p>
        </w:tc>
        <w:tc>
          <w:tcPr>
            <w:tcW w:w="990"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37.00</w:t>
            </w:r>
          </w:p>
        </w:tc>
        <w:tc>
          <w:tcPr>
            <w:tcW w:w="133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19°25'27"</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12.54</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6.33</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0.54</w:t>
            </w:r>
          </w:p>
        </w:tc>
        <w:tc>
          <w:tcPr>
            <w:tcW w:w="917" w:type="dxa"/>
            <w:tcBorders>
              <w:top w:val="single" w:sz="4" w:space="0" w:color="auto"/>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1.18</w:t>
            </w:r>
          </w:p>
        </w:tc>
        <w:tc>
          <w:tcPr>
            <w:tcW w:w="1196" w:type="dxa"/>
            <w:tcBorders>
              <w:top w:val="single" w:sz="4" w:space="0" w:color="auto"/>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25°37'38"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28.18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14.33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0.75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1.52</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7°44'22"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11.21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5.61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0.60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1.16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7°33'17"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5.93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2.97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2.13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33°57'16"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14.82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7.63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3.84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86°47'18"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24.24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6.02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26°34'40"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22.27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11.34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1.32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23°42'01"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8.27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4.20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0.44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2.07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4.80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C39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112°56'58"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33.51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25.66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13.78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2.43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5.65</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33°16'24"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27.29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0.96</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2.04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27°30'23"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17.28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8.81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1.21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2.67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131°21'36"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34.39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33.19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21.42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2.77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6.40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21°02'07"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14.69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7.43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0.68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26°13'11"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11.44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5.82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0.67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3.84</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23°49'57"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9.71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2.09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89°30'15"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40.62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25.78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10.61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3.69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51.00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22°44'04"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10.25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1.88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43°44'23"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22.90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12.04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2.33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1.42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3.20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C49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27°26'46"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28.74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14.65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1.76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0.78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1.60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54.00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22°13'27"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20.95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10.61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0.85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1.78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29°54'06"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18.79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9.61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1.21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2.67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33°43'20"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21.78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11.21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17°26'23"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14.00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7.06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0.54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2.09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37°27'03"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15.03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7.80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1.82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4.17</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10°02'05"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6.83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3.42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2.46</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54.00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15°10'29"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14.30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7.19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0.48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0.85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1.78</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135°10'27"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37.75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38.79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25.96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12°55'23"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8.35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4.19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C59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13°18'35"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7.67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3.85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2.91</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31°40'48"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17.69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9.08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3.00</w:t>
            </w:r>
          </w:p>
        </w:tc>
      </w:tr>
      <w:tr w:rsidR="00173DF3" w:rsidRPr="00117F7B" w:rsidTr="0049534F">
        <w:trPr>
          <w:trHeight w:val="300"/>
        </w:trPr>
        <w:tc>
          <w:tcPr>
            <w:tcW w:w="91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C61</w:t>
            </w:r>
          </w:p>
        </w:tc>
        <w:tc>
          <w:tcPr>
            <w:tcW w:w="990"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31.00</w:t>
            </w:r>
          </w:p>
        </w:tc>
        <w:tc>
          <w:tcPr>
            <w:tcW w:w="133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25°39'09"</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13.88</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7.06</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0.79</w:t>
            </w:r>
          </w:p>
        </w:tc>
        <w:tc>
          <w:tcPr>
            <w:tcW w:w="917" w:type="dxa"/>
            <w:tcBorders>
              <w:top w:val="nil"/>
              <w:left w:val="nil"/>
              <w:bottom w:val="single" w:sz="4" w:space="0" w:color="auto"/>
              <w:right w:val="nil"/>
            </w:tcBorders>
            <w:shd w:val="clear" w:color="auto" w:fill="auto"/>
            <w:noWrap/>
          </w:tcPr>
          <w:p w:rsidR="00173DF3" w:rsidRPr="00A120F5" w:rsidRDefault="00173DF3" w:rsidP="00173DF3">
            <w:pPr>
              <w:jc w:val="center"/>
              <w:rPr>
                <w:color w:val="000000"/>
              </w:rPr>
            </w:pPr>
            <w:r w:rsidRPr="00A120F5">
              <w:rPr>
                <w:color w:val="000000"/>
              </w:rPr>
              <w:t>1.38</w:t>
            </w:r>
          </w:p>
        </w:tc>
        <w:tc>
          <w:tcPr>
            <w:tcW w:w="1196" w:type="dxa"/>
            <w:tcBorders>
              <w:top w:val="nil"/>
              <w:left w:val="nil"/>
              <w:bottom w:val="single" w:sz="4" w:space="0" w:color="auto"/>
              <w:right w:val="nil"/>
            </w:tcBorders>
            <w:shd w:val="clear" w:color="auto" w:fill="auto"/>
            <w:noWrap/>
          </w:tcPr>
          <w:p w:rsidR="00173DF3" w:rsidRPr="00173DF3" w:rsidRDefault="00173DF3" w:rsidP="00173DF3">
            <w:pPr>
              <w:jc w:val="center"/>
              <w:rPr>
                <w:color w:val="000000"/>
              </w:rPr>
            </w:pPr>
            <w:r w:rsidRPr="00173DF3">
              <w:rPr>
                <w:color w:val="000000"/>
              </w:rPr>
              <w:t>3.10</w:t>
            </w:r>
          </w:p>
        </w:tc>
      </w:tr>
      <w:tr w:rsidR="00173DF3" w:rsidRPr="00117F7B" w:rsidTr="0049534F">
        <w:trPr>
          <w:trHeight w:val="300"/>
        </w:trPr>
        <w:tc>
          <w:tcPr>
            <w:tcW w:w="91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lastRenderedPageBreak/>
              <w:t>C62</w:t>
            </w:r>
          </w:p>
        </w:tc>
        <w:tc>
          <w:tcPr>
            <w:tcW w:w="990"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44.00</w:t>
            </w:r>
          </w:p>
        </w:tc>
        <w:tc>
          <w:tcPr>
            <w:tcW w:w="133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15°59'18"</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12.28</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6.18</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0.43</w:t>
            </w:r>
          </w:p>
        </w:tc>
        <w:tc>
          <w:tcPr>
            <w:tcW w:w="917" w:type="dxa"/>
            <w:tcBorders>
              <w:top w:val="single" w:sz="4" w:space="0" w:color="auto"/>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1.02</w:t>
            </w:r>
          </w:p>
        </w:tc>
        <w:tc>
          <w:tcPr>
            <w:tcW w:w="1196" w:type="dxa"/>
            <w:tcBorders>
              <w:top w:val="single" w:sz="4" w:space="0" w:color="auto"/>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2.18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24°48'37"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11.26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5.72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0.62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3.69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16°53'49"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9.73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4.90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2.91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16°16'22"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9.37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4.72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2.91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76°26'54"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26.69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15.75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5.46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2.07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4.80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6°21'33"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18.09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9.05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0.35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65°23'09"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18.26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10.27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3.01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C69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69°38'33"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20.66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11.82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3.71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2.43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5.65</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22°34'39"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6.30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3.19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2.59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6.00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63°22'51"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18.81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10.50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2.98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2.43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5.65</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36°43'31"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24.36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12.61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21°08'17"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15.86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8.02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0.74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1.04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2.23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5°45'13"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11.85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5.93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0.45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0.81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11°25'15"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9.57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4.80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0.94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13°52'42"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9.20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4.62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0.28</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8°55'42"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9.82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4.92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0.19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0.75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1.52</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21.00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25°34'47"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9.38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4.77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0.53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1.98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4.57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C79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70°12'23"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26.96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15.46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4.89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1.89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4.36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49°39'28"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22.53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12.03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2.65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3.69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19°07'26"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13.02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6.57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0.55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C82</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124.00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4°16'45"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9.26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4.63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0.09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0.43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0.77</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C83</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54.00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10°00'15"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9.43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4.73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0.21</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0.85</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1.78</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99°04'17"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34.58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23.45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10.82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2.07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4.80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28°30'06"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15.92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8.13</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3.00</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15°44'24"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10.71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5.39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2.46</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20.00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52°07'40"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18.20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9.78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2.26</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2.07</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4.80</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25°01'08"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16.16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8.21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0.90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C89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64°38'41"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20.31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11.39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3.30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2.30</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5.33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C90</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23.00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80°00'00"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32.11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19.30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7.02</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1.82</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4.17</w:t>
            </w:r>
          </w:p>
        </w:tc>
      </w:tr>
      <w:tr w:rsidR="00173DF3" w:rsidRPr="00117F7B" w:rsidTr="0049534F">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C91</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96.00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7°26'39"</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12.47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6.25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0.20</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0.53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1.00</w:t>
            </w:r>
          </w:p>
        </w:tc>
      </w:tr>
      <w:tr w:rsidR="00173DF3" w:rsidRPr="00117F7B" w:rsidTr="0049534F">
        <w:trPr>
          <w:trHeight w:val="300"/>
        </w:trPr>
        <w:tc>
          <w:tcPr>
            <w:tcW w:w="91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C92</w:t>
            </w:r>
          </w:p>
        </w:tc>
        <w:tc>
          <w:tcPr>
            <w:tcW w:w="990"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30.00</w:t>
            </w:r>
          </w:p>
        </w:tc>
        <w:tc>
          <w:tcPr>
            <w:tcW w:w="133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26°02'44"</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13.64</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6.94</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0.79</w:t>
            </w:r>
          </w:p>
        </w:tc>
        <w:tc>
          <w:tcPr>
            <w:tcW w:w="917" w:type="dxa"/>
            <w:tcBorders>
              <w:top w:val="nil"/>
              <w:left w:val="nil"/>
              <w:bottom w:val="single" w:sz="4" w:space="0" w:color="auto"/>
              <w:right w:val="nil"/>
            </w:tcBorders>
            <w:shd w:val="clear" w:color="auto" w:fill="auto"/>
            <w:noWrap/>
          </w:tcPr>
          <w:p w:rsidR="00173DF3" w:rsidRPr="00A120F5" w:rsidRDefault="00173DF3" w:rsidP="00173DF3">
            <w:pPr>
              <w:jc w:val="center"/>
              <w:rPr>
                <w:color w:val="000000"/>
              </w:rPr>
            </w:pPr>
            <w:r w:rsidRPr="00A120F5">
              <w:rPr>
                <w:color w:val="000000"/>
              </w:rPr>
              <w:t>1.42</w:t>
            </w:r>
          </w:p>
        </w:tc>
        <w:tc>
          <w:tcPr>
            <w:tcW w:w="1196" w:type="dxa"/>
            <w:tcBorders>
              <w:top w:val="nil"/>
              <w:left w:val="nil"/>
              <w:bottom w:val="single" w:sz="4" w:space="0" w:color="auto"/>
              <w:right w:val="nil"/>
            </w:tcBorders>
            <w:shd w:val="clear" w:color="auto" w:fill="auto"/>
            <w:noWrap/>
          </w:tcPr>
          <w:p w:rsidR="00173DF3" w:rsidRPr="00173DF3" w:rsidRDefault="00173DF3" w:rsidP="00173DF3">
            <w:pPr>
              <w:jc w:val="center"/>
              <w:rPr>
                <w:color w:val="000000"/>
              </w:rPr>
            </w:pPr>
            <w:r w:rsidRPr="00173DF3">
              <w:rPr>
                <w:color w:val="000000"/>
              </w:rPr>
              <w:t>3.20</w:t>
            </w:r>
          </w:p>
        </w:tc>
      </w:tr>
      <w:tr w:rsidR="00173DF3" w:rsidRPr="00117F7B" w:rsidTr="0049534F">
        <w:trPr>
          <w:trHeight w:val="300"/>
        </w:trPr>
        <w:tc>
          <w:tcPr>
            <w:tcW w:w="91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lastRenderedPageBreak/>
              <w:t>C93</w:t>
            </w:r>
          </w:p>
        </w:tc>
        <w:tc>
          <w:tcPr>
            <w:tcW w:w="990"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39.00</w:t>
            </w:r>
          </w:p>
        </w:tc>
        <w:tc>
          <w:tcPr>
            <w:tcW w:w="1335" w:type="dxa"/>
            <w:tcBorders>
              <w:top w:val="single" w:sz="4" w:space="0" w:color="auto"/>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62°47'19"</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42.74</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23.80</w:t>
            </w:r>
          </w:p>
        </w:tc>
        <w:tc>
          <w:tcPr>
            <w:tcW w:w="917" w:type="dxa"/>
            <w:tcBorders>
              <w:top w:val="single" w:sz="4" w:space="0" w:color="auto"/>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6.69</w:t>
            </w:r>
          </w:p>
        </w:tc>
        <w:tc>
          <w:tcPr>
            <w:tcW w:w="917" w:type="dxa"/>
            <w:tcBorders>
              <w:top w:val="single" w:sz="4" w:space="0" w:color="auto"/>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1.13</w:t>
            </w:r>
          </w:p>
        </w:tc>
        <w:tc>
          <w:tcPr>
            <w:tcW w:w="1196" w:type="dxa"/>
            <w:tcBorders>
              <w:top w:val="single" w:sz="4" w:space="0" w:color="auto"/>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2.46</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C94</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78.00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4°48'56"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6.56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3.28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0.07</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0.63</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1.23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C95</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12°58'01"</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8.37</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4.20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0.24</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1.18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2.59</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C96</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D</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67.00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6°03'24"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7.08</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3.54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0.09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0.71</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1.43</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C97</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32.00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68°49'30"</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38.44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21.92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6.79</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1.34</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3.00</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C98</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105.00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9°05'34"</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16.66</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8.35</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0.33</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0.49</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0.91</w:t>
            </w:r>
          </w:p>
        </w:tc>
      </w:tr>
      <w:tr w:rsidR="00173DF3" w:rsidRPr="00117F7B" w:rsidTr="00960CA2">
        <w:trPr>
          <w:trHeight w:val="300"/>
        </w:trPr>
        <w:tc>
          <w:tcPr>
            <w:tcW w:w="91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C99</w:t>
            </w:r>
          </w:p>
        </w:tc>
        <w:tc>
          <w:tcPr>
            <w:tcW w:w="990"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25.00</w:t>
            </w:r>
          </w:p>
        </w:tc>
        <w:tc>
          <w:tcPr>
            <w:tcW w:w="1335" w:type="dxa"/>
            <w:tcBorders>
              <w:top w:val="nil"/>
              <w:left w:val="nil"/>
              <w:bottom w:val="nil"/>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35°33'32"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15.52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8.02</w:t>
            </w:r>
          </w:p>
        </w:tc>
        <w:tc>
          <w:tcPr>
            <w:tcW w:w="917" w:type="dxa"/>
            <w:tcBorders>
              <w:top w:val="nil"/>
              <w:left w:val="nil"/>
              <w:bottom w:val="nil"/>
              <w:right w:val="nil"/>
            </w:tcBorders>
            <w:shd w:val="clear" w:color="auto" w:fill="auto"/>
            <w:noWrap/>
            <w:hideMark/>
          </w:tcPr>
          <w:p w:rsidR="00173DF3" w:rsidRPr="00A120F5" w:rsidRDefault="00173DF3" w:rsidP="00173DF3">
            <w:pPr>
              <w:jc w:val="center"/>
              <w:rPr>
                <w:color w:val="000000"/>
              </w:rPr>
            </w:pPr>
            <w:r w:rsidRPr="00A120F5">
              <w:rPr>
                <w:color w:val="000000"/>
              </w:rPr>
              <w:t>1.25</w:t>
            </w:r>
          </w:p>
        </w:tc>
        <w:tc>
          <w:tcPr>
            <w:tcW w:w="917" w:type="dxa"/>
            <w:tcBorders>
              <w:top w:val="nil"/>
              <w:left w:val="nil"/>
              <w:bottom w:val="nil"/>
              <w:right w:val="nil"/>
            </w:tcBorders>
            <w:shd w:val="clear" w:color="auto" w:fill="auto"/>
            <w:noWrap/>
          </w:tcPr>
          <w:p w:rsidR="00173DF3" w:rsidRPr="00A120F5" w:rsidRDefault="00173DF3" w:rsidP="00173DF3">
            <w:pPr>
              <w:jc w:val="center"/>
              <w:rPr>
                <w:color w:val="000000"/>
              </w:rPr>
            </w:pPr>
            <w:r w:rsidRPr="00A120F5">
              <w:rPr>
                <w:color w:val="000000"/>
              </w:rPr>
              <w:t>1.68</w:t>
            </w:r>
          </w:p>
        </w:tc>
        <w:tc>
          <w:tcPr>
            <w:tcW w:w="1196" w:type="dxa"/>
            <w:tcBorders>
              <w:top w:val="nil"/>
              <w:left w:val="nil"/>
              <w:bottom w:val="nil"/>
              <w:right w:val="nil"/>
            </w:tcBorders>
            <w:shd w:val="clear" w:color="auto" w:fill="auto"/>
            <w:noWrap/>
          </w:tcPr>
          <w:p w:rsidR="00173DF3" w:rsidRPr="00173DF3" w:rsidRDefault="00173DF3" w:rsidP="00173DF3">
            <w:pPr>
              <w:jc w:val="center"/>
              <w:rPr>
                <w:color w:val="000000"/>
              </w:rPr>
            </w:pPr>
            <w:r w:rsidRPr="00173DF3">
              <w:rPr>
                <w:color w:val="000000"/>
              </w:rPr>
              <w:t>3.84</w:t>
            </w:r>
          </w:p>
        </w:tc>
      </w:tr>
      <w:tr w:rsidR="00173DF3" w:rsidRPr="00117F7B" w:rsidTr="00960CA2">
        <w:trPr>
          <w:trHeight w:val="300"/>
        </w:trPr>
        <w:tc>
          <w:tcPr>
            <w:tcW w:w="91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C100</w:t>
            </w:r>
          </w:p>
        </w:tc>
        <w:tc>
          <w:tcPr>
            <w:tcW w:w="990"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I</w:t>
            </w:r>
          </w:p>
        </w:tc>
        <w:tc>
          <w:tcPr>
            <w:tcW w:w="916"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35.00</w:t>
            </w:r>
          </w:p>
        </w:tc>
        <w:tc>
          <w:tcPr>
            <w:tcW w:w="1335" w:type="dxa"/>
            <w:tcBorders>
              <w:top w:val="nil"/>
              <w:left w:val="nil"/>
              <w:bottom w:val="single" w:sz="4" w:space="0" w:color="auto"/>
              <w:right w:val="nil"/>
            </w:tcBorders>
            <w:noWrap/>
            <w:hideMark/>
          </w:tcPr>
          <w:p w:rsidR="00173DF3" w:rsidRPr="003E457F" w:rsidRDefault="00173DF3" w:rsidP="00173DF3">
            <w:pPr>
              <w:autoSpaceDE/>
              <w:autoSpaceDN/>
              <w:spacing w:line="360" w:lineRule="auto"/>
              <w:jc w:val="center"/>
              <w:rPr>
                <w:color w:val="000000"/>
                <w:lang w:val="es-ES"/>
              </w:rPr>
            </w:pPr>
            <w:r w:rsidRPr="003E457F">
              <w:rPr>
                <w:color w:val="000000"/>
                <w:lang w:val="es-ES"/>
              </w:rPr>
              <w:t>39°04'01"</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23.86</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12.42</w:t>
            </w:r>
          </w:p>
        </w:tc>
        <w:tc>
          <w:tcPr>
            <w:tcW w:w="917" w:type="dxa"/>
            <w:tcBorders>
              <w:top w:val="nil"/>
              <w:left w:val="nil"/>
              <w:bottom w:val="single" w:sz="4" w:space="0" w:color="auto"/>
              <w:right w:val="nil"/>
            </w:tcBorders>
            <w:shd w:val="clear" w:color="auto" w:fill="auto"/>
            <w:noWrap/>
            <w:hideMark/>
          </w:tcPr>
          <w:p w:rsidR="00173DF3" w:rsidRPr="00A120F5" w:rsidRDefault="00173DF3" w:rsidP="00173DF3">
            <w:pPr>
              <w:jc w:val="center"/>
              <w:rPr>
                <w:color w:val="000000"/>
              </w:rPr>
            </w:pPr>
            <w:r w:rsidRPr="00A120F5">
              <w:rPr>
                <w:color w:val="000000"/>
              </w:rPr>
              <w:t>2.14</w:t>
            </w:r>
          </w:p>
        </w:tc>
        <w:tc>
          <w:tcPr>
            <w:tcW w:w="917" w:type="dxa"/>
            <w:tcBorders>
              <w:top w:val="nil"/>
              <w:left w:val="nil"/>
              <w:bottom w:val="single" w:sz="4" w:space="0" w:color="auto"/>
              <w:right w:val="nil"/>
            </w:tcBorders>
            <w:shd w:val="clear" w:color="auto" w:fill="auto"/>
            <w:noWrap/>
          </w:tcPr>
          <w:p w:rsidR="00173DF3" w:rsidRPr="00A120F5" w:rsidRDefault="00173DF3" w:rsidP="00173DF3">
            <w:pPr>
              <w:jc w:val="center"/>
              <w:rPr>
                <w:color w:val="000000"/>
              </w:rPr>
            </w:pPr>
            <w:r w:rsidRPr="00A120F5">
              <w:rPr>
                <w:color w:val="000000"/>
              </w:rPr>
              <w:t>1.24</w:t>
            </w:r>
          </w:p>
        </w:tc>
        <w:tc>
          <w:tcPr>
            <w:tcW w:w="1196" w:type="dxa"/>
            <w:tcBorders>
              <w:top w:val="nil"/>
              <w:left w:val="nil"/>
              <w:bottom w:val="single" w:sz="4" w:space="0" w:color="auto"/>
              <w:right w:val="nil"/>
            </w:tcBorders>
            <w:shd w:val="clear" w:color="auto" w:fill="auto"/>
            <w:noWrap/>
          </w:tcPr>
          <w:p w:rsidR="00173DF3" w:rsidRPr="00173DF3" w:rsidRDefault="00173DF3" w:rsidP="00173DF3">
            <w:pPr>
              <w:jc w:val="center"/>
              <w:rPr>
                <w:color w:val="000000"/>
              </w:rPr>
            </w:pPr>
            <w:r w:rsidRPr="00173DF3">
              <w:rPr>
                <w:color w:val="000000"/>
              </w:rPr>
              <w:t>2.74</w:t>
            </w:r>
          </w:p>
        </w:tc>
      </w:tr>
    </w:tbl>
    <w:p w:rsidR="00F228AE" w:rsidRPr="00D04418" w:rsidRDefault="00F228AE" w:rsidP="003601BB">
      <w:pPr>
        <w:jc w:val="right"/>
      </w:pPr>
      <w:r w:rsidRPr="00D04418">
        <w:rPr>
          <w:b/>
          <w:bCs/>
          <w:color w:val="000000"/>
        </w:rPr>
        <w:t>Fuente:</w:t>
      </w:r>
      <w:r w:rsidRPr="00D04418">
        <w:rPr>
          <w:bCs/>
          <w:color w:val="000000"/>
        </w:rPr>
        <w:t xml:space="preserve"> Elaboración propia</w:t>
      </w:r>
    </w:p>
    <w:p w:rsidR="00F228AE" w:rsidRDefault="00F228AE" w:rsidP="00F228AE">
      <w:pPr>
        <w:pStyle w:val="Prrafodelista"/>
        <w:spacing w:line="240" w:lineRule="auto"/>
        <w:rPr>
          <w:rFonts w:ascii="Times New Roman" w:hAnsi="Times New Roman"/>
          <w:b/>
          <w:i/>
          <w:sz w:val="28"/>
          <w:szCs w:val="24"/>
        </w:rPr>
      </w:pPr>
    </w:p>
    <w:p w:rsidR="003601BB" w:rsidRDefault="003601BB" w:rsidP="00F228AE">
      <w:pPr>
        <w:pStyle w:val="Prrafodelista"/>
        <w:spacing w:line="240" w:lineRule="auto"/>
        <w:rPr>
          <w:rFonts w:ascii="Times New Roman" w:hAnsi="Times New Roman"/>
          <w:b/>
          <w:i/>
          <w:sz w:val="28"/>
          <w:szCs w:val="24"/>
        </w:rPr>
      </w:pPr>
    </w:p>
    <w:p w:rsidR="003601BB" w:rsidRDefault="002D648F" w:rsidP="003601BB">
      <w:pPr>
        <w:ind w:left="1134"/>
        <w:rPr>
          <w:b/>
        </w:rPr>
      </w:pPr>
      <w:r>
        <w:rPr>
          <w:b/>
        </w:rPr>
        <w:t>4.1.4</w:t>
      </w:r>
      <w:r w:rsidR="003601BB" w:rsidRPr="003601BB">
        <w:rPr>
          <w:b/>
        </w:rPr>
        <w:t>.</w:t>
      </w:r>
      <w:r w:rsidR="003601BB">
        <w:rPr>
          <w:b/>
        </w:rPr>
        <w:t>2</w:t>
      </w:r>
      <w:r w:rsidR="003601BB" w:rsidRPr="003601BB">
        <w:rPr>
          <w:b/>
        </w:rPr>
        <w:t xml:space="preserve">. </w:t>
      </w:r>
      <w:r w:rsidR="003601BB">
        <w:rPr>
          <w:b/>
        </w:rPr>
        <w:t>Tramos en tangente</w:t>
      </w:r>
    </w:p>
    <w:p w:rsidR="003601BB" w:rsidRPr="003601BB" w:rsidRDefault="003601BB" w:rsidP="003601BB">
      <w:pPr>
        <w:ind w:left="1134"/>
        <w:rPr>
          <w:b/>
          <w:lang w:val="es-ES"/>
        </w:rPr>
      </w:pPr>
    </w:p>
    <w:p w:rsidR="00F228AE" w:rsidRDefault="00F228AE" w:rsidP="003601BB">
      <w:pPr>
        <w:pStyle w:val="Prrafodelista"/>
        <w:ind w:left="1985"/>
        <w:jc w:val="both"/>
        <w:rPr>
          <w:rFonts w:ascii="Times New Roman" w:hAnsi="Times New Roman"/>
          <w:sz w:val="24"/>
        </w:rPr>
      </w:pPr>
      <w:r w:rsidRPr="003601BB">
        <w:rPr>
          <w:rFonts w:ascii="Times New Roman" w:hAnsi="Times New Roman"/>
          <w:sz w:val="24"/>
        </w:rPr>
        <w:t>Para obtener</w:t>
      </w:r>
      <w:r w:rsidR="00A761DE" w:rsidRPr="003601BB">
        <w:rPr>
          <w:rFonts w:ascii="Times New Roman" w:hAnsi="Times New Roman"/>
          <w:sz w:val="24"/>
        </w:rPr>
        <w:t xml:space="preserve"> las</w:t>
      </w:r>
      <w:r w:rsidRPr="003601BB">
        <w:rPr>
          <w:rFonts w:ascii="Times New Roman" w:hAnsi="Times New Roman"/>
          <w:sz w:val="24"/>
        </w:rPr>
        <w:t xml:space="preserve"> longitudes</w:t>
      </w:r>
      <w:r w:rsidR="00A761DE" w:rsidRPr="003601BB">
        <w:rPr>
          <w:rFonts w:ascii="Times New Roman" w:hAnsi="Times New Roman"/>
          <w:sz w:val="24"/>
        </w:rPr>
        <w:t xml:space="preserve"> de tramos</w:t>
      </w:r>
      <w:r w:rsidRPr="003601BB">
        <w:rPr>
          <w:rFonts w:ascii="Times New Roman" w:hAnsi="Times New Roman"/>
          <w:sz w:val="24"/>
        </w:rPr>
        <w:t xml:space="preserve"> </w:t>
      </w:r>
      <w:r w:rsidR="00A761DE" w:rsidRPr="003601BB">
        <w:rPr>
          <w:rFonts w:ascii="Times New Roman" w:hAnsi="Times New Roman"/>
          <w:sz w:val="24"/>
        </w:rPr>
        <w:t xml:space="preserve">en tangente adecuadas </w:t>
      </w:r>
      <w:r w:rsidRPr="003601BB">
        <w:rPr>
          <w:rFonts w:ascii="Times New Roman" w:hAnsi="Times New Roman"/>
          <w:sz w:val="24"/>
        </w:rPr>
        <w:t>se utilizó</w:t>
      </w:r>
      <w:r w:rsidR="00AF0D46" w:rsidRPr="003601BB">
        <w:rPr>
          <w:rFonts w:ascii="Times New Roman" w:hAnsi="Times New Roman"/>
          <w:sz w:val="24"/>
        </w:rPr>
        <w:t xml:space="preserve"> las siguientes ecuaciones:</w:t>
      </w:r>
    </w:p>
    <w:p w:rsidR="003601BB" w:rsidRPr="003601BB" w:rsidRDefault="003601BB" w:rsidP="003601BB">
      <w:pPr>
        <w:pStyle w:val="Prrafodelista"/>
        <w:ind w:left="1985"/>
        <w:jc w:val="both"/>
        <w:rPr>
          <w:rFonts w:ascii="Times New Roman" w:hAnsi="Times New Roman"/>
          <w:sz w:val="24"/>
        </w:rPr>
      </w:pPr>
    </w:p>
    <w:p w:rsidR="00F228AE" w:rsidRDefault="00F228AE" w:rsidP="003601BB">
      <w:pPr>
        <w:pStyle w:val="Prrafodelista"/>
        <w:numPr>
          <w:ilvl w:val="0"/>
          <w:numId w:val="43"/>
        </w:numPr>
        <w:jc w:val="both"/>
        <w:rPr>
          <w:rFonts w:ascii="Times New Roman" w:hAnsi="Times New Roman"/>
          <w:sz w:val="24"/>
          <w:szCs w:val="24"/>
        </w:rPr>
      </w:pPr>
      <w:r w:rsidRPr="003E457F">
        <w:rPr>
          <w:rFonts w:ascii="Times New Roman" w:hAnsi="Times New Roman"/>
          <w:sz w:val="24"/>
          <w:szCs w:val="24"/>
        </w:rPr>
        <w:t>Longitud recta mínima entre dos curvas de sentido contrario “S”</w:t>
      </w:r>
    </w:p>
    <w:p w:rsidR="00F228AE" w:rsidRDefault="00F228AE" w:rsidP="00F228AE">
      <w:pPr>
        <w:pStyle w:val="Prrafodelista"/>
        <w:spacing w:line="240" w:lineRule="auto"/>
        <w:ind w:left="426"/>
        <w:jc w:val="both"/>
        <w:rPr>
          <w:rFonts w:ascii="Times New Roman" w:hAnsi="Times New Roman"/>
          <w:sz w:val="24"/>
          <w:szCs w:val="24"/>
        </w:rPr>
      </w:pPr>
    </w:p>
    <w:p w:rsidR="00F228AE" w:rsidRPr="00E774E9" w:rsidRDefault="00176C9D" w:rsidP="00F228AE">
      <w:pPr>
        <w:pStyle w:val="Prrafodelista"/>
        <w:jc w:val="center"/>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min.s</m:t>
            </m:r>
          </m:sub>
        </m:sSub>
        <m:r>
          <m:rPr>
            <m:sty m:val="p"/>
          </m:rPr>
          <w:rPr>
            <w:rFonts w:ascii="Cambria Math" w:hAnsi="Cambria Math"/>
            <w:sz w:val="24"/>
            <w:szCs w:val="24"/>
          </w:rPr>
          <m:t xml:space="preserve">= 1.39 </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d</m:t>
            </m:r>
          </m:sub>
        </m:sSub>
      </m:oMath>
    </w:p>
    <w:p w:rsidR="00F228AE" w:rsidRPr="003E457F" w:rsidRDefault="00214647" w:rsidP="00F228AE">
      <w:pPr>
        <w:pStyle w:val="Default"/>
        <w:spacing w:line="360" w:lineRule="auto"/>
        <w:ind w:left="3261" w:firstLine="708"/>
        <w:rPr>
          <w:rFonts w:ascii="Times New Roman" w:eastAsiaTheme="minorEastAsia" w:hAnsi="Times New Roman" w:cs="Times New Roman"/>
          <w:color w:val="auto"/>
          <w:lang w:val="es-PE"/>
        </w:rPr>
      </w:pPr>
      <m:oMath>
        <m:sSub>
          <m:sSubPr>
            <m:ctrlPr>
              <w:rPr>
                <w:rFonts w:ascii="Cambria Math" w:hAnsi="Cambria Math" w:cs="Times New Roman"/>
                <w:color w:val="auto"/>
              </w:rPr>
            </m:ctrlPr>
          </m:sSubPr>
          <m:e>
            <m:r>
              <m:rPr>
                <m:sty m:val="p"/>
              </m:rPr>
              <w:rPr>
                <w:rFonts w:ascii="Cambria Math" w:hAnsi="Cambria Math" w:cs="Times New Roman"/>
                <w:color w:val="auto"/>
                <w:lang w:val="es-PE"/>
              </w:rPr>
              <m:t xml:space="preserve"> L</m:t>
            </m:r>
          </m:e>
          <m:sub>
            <m:r>
              <m:rPr>
                <m:sty m:val="p"/>
              </m:rPr>
              <w:rPr>
                <w:rFonts w:ascii="Cambria Math" w:hAnsi="Cambria Math" w:cs="Times New Roman"/>
                <w:color w:val="auto"/>
              </w:rPr>
              <m:t>min</m:t>
            </m:r>
            <m:r>
              <m:rPr>
                <m:sty m:val="p"/>
              </m:rPr>
              <w:rPr>
                <w:rFonts w:ascii="Cambria Math" w:hAnsi="Cambria Math" w:cs="Times New Roman"/>
                <w:color w:val="auto"/>
                <w:lang w:val="es-PE"/>
              </w:rPr>
              <m:t>.</m:t>
            </m:r>
            <m:r>
              <m:rPr>
                <m:sty m:val="p"/>
              </m:rPr>
              <w:rPr>
                <w:rFonts w:ascii="Cambria Math" w:hAnsi="Cambria Math" w:cs="Times New Roman"/>
                <w:color w:val="auto"/>
              </w:rPr>
              <m:t>s</m:t>
            </m:r>
          </m:sub>
        </m:sSub>
        <m:r>
          <m:rPr>
            <m:sty m:val="p"/>
          </m:rPr>
          <w:rPr>
            <w:rFonts w:ascii="Cambria Math" w:hAnsi="Cambria Math" w:cs="Times New Roman"/>
            <w:color w:val="auto"/>
            <w:lang w:val="es-PE"/>
          </w:rPr>
          <m:t xml:space="preserve">= </m:t>
        </m:r>
      </m:oMath>
      <w:r w:rsidR="00F228AE" w:rsidRPr="003E457F">
        <w:rPr>
          <w:rFonts w:ascii="Times New Roman" w:eastAsiaTheme="minorEastAsia" w:hAnsi="Times New Roman" w:cs="Times New Roman"/>
          <w:color w:val="auto"/>
          <w:lang w:val="es-PE"/>
        </w:rPr>
        <w:t>1.39*</w:t>
      </w:r>
      <w:r w:rsidR="00A120F5">
        <w:rPr>
          <w:rFonts w:ascii="Times New Roman" w:eastAsiaTheme="minorEastAsia" w:hAnsi="Times New Roman" w:cs="Times New Roman"/>
          <w:color w:val="auto"/>
          <w:lang w:val="es-PE"/>
        </w:rPr>
        <w:t>20</w:t>
      </w:r>
    </w:p>
    <w:p w:rsidR="00F228AE" w:rsidRPr="00CA1F0D" w:rsidRDefault="00214647" w:rsidP="00F228AE">
      <w:pPr>
        <w:pStyle w:val="Default"/>
        <w:spacing w:line="360" w:lineRule="auto"/>
        <w:ind w:left="426"/>
        <w:jc w:val="both"/>
        <w:rPr>
          <w:rFonts w:ascii="Times New Roman" w:eastAsiaTheme="minorEastAsia" w:hAnsi="Times New Roman" w:cs="Times New Roman"/>
          <w:color w:val="auto"/>
          <w:lang w:val="es-PE"/>
        </w:rPr>
      </w:pPr>
      <m:oMathPara>
        <m:oMathParaPr>
          <m:jc m:val="center"/>
        </m:oMathParaPr>
        <m:oMath>
          <m:sSub>
            <m:sSubPr>
              <m:ctrlPr>
                <w:rPr>
                  <w:rFonts w:ascii="Cambria Math" w:hAnsi="Cambria Math" w:cs="Times New Roman"/>
                  <w:color w:val="auto"/>
                </w:rPr>
              </m:ctrlPr>
            </m:sSubPr>
            <m:e>
              <m:r>
                <m:rPr>
                  <m:sty m:val="p"/>
                </m:rPr>
                <w:rPr>
                  <w:rFonts w:ascii="Cambria Math" w:hAnsi="Cambria Math" w:cs="Times New Roman"/>
                  <w:color w:val="auto"/>
                  <w:lang w:val="es-PE"/>
                </w:rPr>
                <m:t xml:space="preserve">       L</m:t>
              </m:r>
            </m:e>
            <m:sub>
              <m:r>
                <m:rPr>
                  <m:sty m:val="p"/>
                </m:rPr>
                <w:rPr>
                  <w:rFonts w:ascii="Cambria Math" w:hAnsi="Cambria Math" w:cs="Times New Roman"/>
                  <w:color w:val="auto"/>
                </w:rPr>
                <m:t>min</m:t>
              </m:r>
              <m:r>
                <m:rPr>
                  <m:sty m:val="p"/>
                </m:rPr>
                <w:rPr>
                  <w:rFonts w:ascii="Cambria Math" w:hAnsi="Cambria Math" w:cs="Times New Roman"/>
                  <w:color w:val="auto"/>
                  <w:lang w:val="es-PE"/>
                </w:rPr>
                <m:t>.</m:t>
              </m:r>
              <m:r>
                <m:rPr>
                  <m:sty m:val="p"/>
                </m:rPr>
                <w:rPr>
                  <w:rFonts w:ascii="Cambria Math" w:hAnsi="Cambria Math" w:cs="Times New Roman"/>
                  <w:color w:val="auto"/>
                </w:rPr>
                <m:t>s</m:t>
              </m:r>
            </m:sub>
          </m:sSub>
          <m:r>
            <m:rPr>
              <m:sty m:val="p"/>
            </m:rPr>
            <w:rPr>
              <w:rFonts w:ascii="Cambria Math" w:hAnsi="Cambria Math" w:cs="Times New Roman"/>
              <w:color w:val="auto"/>
              <w:lang w:val="es-PE"/>
            </w:rPr>
            <m:t xml:space="preserve">=28.00 m. </m:t>
          </m:r>
        </m:oMath>
      </m:oMathPara>
    </w:p>
    <w:p w:rsidR="00A761DE" w:rsidRPr="00E774E9" w:rsidRDefault="00A761DE" w:rsidP="00F228AE">
      <w:pPr>
        <w:pStyle w:val="Default"/>
        <w:ind w:left="426"/>
        <w:jc w:val="both"/>
        <w:rPr>
          <w:rFonts w:ascii="Times New Roman" w:eastAsiaTheme="minorEastAsia" w:hAnsi="Times New Roman" w:cs="Times New Roman"/>
          <w:color w:val="auto"/>
          <w:lang w:val="es-PE"/>
        </w:rPr>
      </w:pPr>
    </w:p>
    <w:p w:rsidR="00F228AE" w:rsidRDefault="00F228AE" w:rsidP="003601BB">
      <w:pPr>
        <w:pStyle w:val="Prrafodelista"/>
        <w:numPr>
          <w:ilvl w:val="0"/>
          <w:numId w:val="43"/>
        </w:numPr>
        <w:jc w:val="both"/>
        <w:rPr>
          <w:rFonts w:ascii="Times New Roman" w:hAnsi="Times New Roman"/>
          <w:sz w:val="24"/>
          <w:szCs w:val="24"/>
        </w:rPr>
      </w:pPr>
      <w:r w:rsidRPr="003E457F">
        <w:rPr>
          <w:rFonts w:ascii="Times New Roman" w:hAnsi="Times New Roman"/>
          <w:sz w:val="24"/>
          <w:szCs w:val="24"/>
        </w:rPr>
        <w:t>Longitud recta mínima entre dos curvas en el mismo sentido “O”</w:t>
      </w:r>
    </w:p>
    <w:p w:rsidR="00A761DE" w:rsidRDefault="00A761DE" w:rsidP="00A120F5">
      <w:pPr>
        <w:jc w:val="center"/>
        <w:rPr>
          <w:rFonts w:eastAsia="Calibri"/>
          <w:lang w:val="es-ES" w:eastAsia="en-US"/>
        </w:rPr>
      </w:pPr>
    </w:p>
    <w:p w:rsidR="00F228AE" w:rsidRPr="00A120F5" w:rsidRDefault="0095184A" w:rsidP="0095184A">
      <w:pPr>
        <w:spacing w:line="360" w:lineRule="auto"/>
        <w:jc w:val="center"/>
      </w:pPr>
      <w:r>
        <w:rPr>
          <w:rFonts w:eastAsia="Calibri"/>
        </w:rPr>
        <w:t xml:space="preserve">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min.o</m:t>
            </m:r>
          </m:sub>
        </m:sSub>
        <m:r>
          <m:rPr>
            <m:sty m:val="p"/>
          </m:rPr>
          <w:rPr>
            <w:rFonts w:ascii="Cambria Math" w:hAnsi="Cambria Math"/>
          </w:rPr>
          <m:t xml:space="preserve">= 2.78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d</m:t>
            </m:r>
          </m:sub>
        </m:sSub>
      </m:oMath>
      <w:r w:rsidR="00F228AE" w:rsidRPr="00A120F5">
        <w:tab/>
      </w:r>
    </w:p>
    <w:p w:rsidR="00F228AE" w:rsidRPr="00DC2116" w:rsidRDefault="0095184A" w:rsidP="0095184A">
      <w:pPr>
        <w:pStyle w:val="Default"/>
        <w:spacing w:line="360" w:lineRule="auto"/>
        <w:jc w:val="both"/>
        <w:rPr>
          <w:rFonts w:ascii="Times New Roman" w:eastAsiaTheme="minorEastAsia" w:hAnsi="Times New Roman" w:cs="Times New Roman"/>
          <w:color w:val="auto"/>
          <w:lang w:val="es-PE"/>
        </w:rPr>
      </w:pPr>
      <w:r w:rsidRPr="00DC2116">
        <w:rPr>
          <w:rFonts w:ascii="Times New Roman" w:eastAsia="Times New Roman" w:hAnsi="Times New Roman" w:cs="Times New Roman"/>
          <w:color w:val="auto"/>
          <w:lang w:val="es-PE"/>
        </w:rPr>
        <w:t xml:space="preserve">                                                                  </w:t>
      </w:r>
      <w:r w:rsidR="00A120F5" w:rsidRPr="00DC2116">
        <w:rPr>
          <w:rFonts w:ascii="Times New Roman" w:eastAsia="Times New Roman" w:hAnsi="Times New Roman" w:cs="Times New Roman"/>
          <w:color w:val="auto"/>
          <w:lang w:val="es-PE"/>
        </w:rPr>
        <w:t xml:space="preserve"> </w:t>
      </w: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lang w:val="es-PE"/>
              </w:rPr>
              <m:t>L</m:t>
            </m:r>
          </m:e>
          <m:sub>
            <m:r>
              <m:rPr>
                <m:sty m:val="p"/>
              </m:rPr>
              <w:rPr>
                <w:rFonts w:ascii="Cambria Math" w:eastAsiaTheme="minorEastAsia" w:hAnsi="Cambria Math" w:cs="Times New Roman"/>
                <w:color w:val="auto"/>
                <w:lang w:val="es-PE"/>
              </w:rPr>
              <m:t>min.o</m:t>
            </m:r>
          </m:sub>
        </m:sSub>
        <m:r>
          <m:rPr>
            <m:sty m:val="p"/>
          </m:rPr>
          <w:rPr>
            <w:rFonts w:ascii="Cambria Math" w:eastAsiaTheme="minorEastAsia" w:hAnsi="Cambria Math" w:cs="Times New Roman"/>
            <w:color w:val="auto"/>
            <w:lang w:val="es-PE"/>
          </w:rPr>
          <m:t xml:space="preserve">= </m:t>
        </m:r>
      </m:oMath>
      <w:r w:rsidR="00A120F5" w:rsidRPr="00DC2116">
        <w:rPr>
          <w:rFonts w:ascii="Times New Roman" w:eastAsiaTheme="minorEastAsia" w:hAnsi="Times New Roman" w:cs="Times New Roman"/>
          <w:color w:val="auto"/>
          <w:lang w:val="es-PE"/>
        </w:rPr>
        <w:t>2.78*20</w:t>
      </w:r>
    </w:p>
    <w:p w:rsidR="00F228AE" w:rsidRPr="00DC2116" w:rsidRDefault="0095184A" w:rsidP="0095184A">
      <w:pPr>
        <w:pStyle w:val="Default"/>
        <w:spacing w:line="360" w:lineRule="auto"/>
        <w:jc w:val="both"/>
        <w:rPr>
          <w:rFonts w:ascii="Times New Roman" w:eastAsiaTheme="minorEastAsia" w:hAnsi="Times New Roman" w:cs="Times New Roman"/>
          <w:color w:val="auto"/>
          <w:lang w:val="es-PE"/>
        </w:rPr>
      </w:pPr>
      <w:r w:rsidRPr="00DC2116">
        <w:rPr>
          <w:rFonts w:ascii="Times New Roman" w:eastAsiaTheme="minorEastAsia" w:hAnsi="Times New Roman" w:cs="Times New Roman"/>
          <w:color w:val="auto"/>
          <w:lang w:val="es-PE"/>
        </w:rPr>
        <w:t xml:space="preserve">                                                                </w:t>
      </w:r>
      <m:oMath>
        <m:r>
          <w:rPr>
            <w:rFonts w:ascii="Cambria Math" w:eastAsiaTheme="minorEastAsia" w:hAnsi="Cambria Math" w:cs="Times New Roman"/>
            <w:color w:val="auto"/>
            <w:lang w:val="es-PE"/>
          </w:rPr>
          <m:t xml:space="preserve">   </m:t>
        </m:r>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lang w:val="es-PE"/>
              </w:rPr>
              <m:t>L</m:t>
            </m:r>
          </m:e>
          <m:sub>
            <m:r>
              <m:rPr>
                <m:sty m:val="p"/>
              </m:rPr>
              <w:rPr>
                <w:rFonts w:ascii="Cambria Math" w:eastAsiaTheme="minorEastAsia" w:hAnsi="Cambria Math" w:cs="Times New Roman"/>
                <w:color w:val="auto"/>
                <w:lang w:val="es-PE"/>
              </w:rPr>
              <m:t>min.o</m:t>
            </m:r>
          </m:sub>
        </m:sSub>
        <m:r>
          <m:rPr>
            <m:sty m:val="p"/>
          </m:rPr>
          <w:rPr>
            <w:rFonts w:ascii="Cambria Math" w:eastAsiaTheme="minorEastAsia" w:hAnsi="Cambria Math" w:cs="Times New Roman"/>
            <w:color w:val="auto"/>
            <w:lang w:val="es-PE"/>
          </w:rPr>
          <m:t xml:space="preserve">= </m:t>
        </m:r>
      </m:oMath>
      <w:r w:rsidR="00A120F5" w:rsidRPr="00DC2116">
        <w:rPr>
          <w:rFonts w:ascii="Times New Roman" w:eastAsiaTheme="minorEastAsia" w:hAnsi="Times New Roman" w:cs="Times New Roman"/>
          <w:color w:val="auto"/>
          <w:lang w:val="es-PE"/>
        </w:rPr>
        <w:t>56</w:t>
      </w:r>
      <w:r w:rsidR="00F228AE" w:rsidRPr="00DC2116">
        <w:rPr>
          <w:rFonts w:ascii="Times New Roman" w:eastAsiaTheme="minorEastAsia" w:hAnsi="Times New Roman" w:cs="Times New Roman"/>
          <w:color w:val="auto"/>
          <w:lang w:val="es-PE"/>
        </w:rPr>
        <w:t>.00 m.</w:t>
      </w:r>
    </w:p>
    <w:p w:rsidR="00F1217F" w:rsidRPr="00DC2116" w:rsidRDefault="00F1217F" w:rsidP="0068180A">
      <w:pPr>
        <w:pStyle w:val="Default"/>
        <w:jc w:val="both"/>
        <w:rPr>
          <w:rFonts w:ascii="Times New Roman" w:eastAsiaTheme="minorEastAsia" w:hAnsi="Times New Roman" w:cs="Times New Roman"/>
          <w:color w:val="auto"/>
          <w:lang w:val="es-PE"/>
        </w:rPr>
      </w:pPr>
    </w:p>
    <w:p w:rsidR="00F228AE" w:rsidRDefault="00F228AE" w:rsidP="003601BB">
      <w:pPr>
        <w:pStyle w:val="Prrafodelista"/>
        <w:numPr>
          <w:ilvl w:val="0"/>
          <w:numId w:val="43"/>
        </w:numPr>
        <w:jc w:val="both"/>
        <w:rPr>
          <w:rFonts w:ascii="Times New Roman" w:hAnsi="Times New Roman"/>
          <w:sz w:val="24"/>
          <w:szCs w:val="24"/>
        </w:rPr>
      </w:pPr>
      <w:r>
        <w:rPr>
          <w:rFonts w:ascii="Times New Roman" w:hAnsi="Times New Roman"/>
          <w:sz w:val="24"/>
          <w:szCs w:val="24"/>
        </w:rPr>
        <w:t>Longitud m</w:t>
      </w:r>
      <w:r w:rsidRPr="003E457F">
        <w:rPr>
          <w:rFonts w:ascii="Times New Roman" w:hAnsi="Times New Roman"/>
          <w:sz w:val="24"/>
          <w:szCs w:val="24"/>
        </w:rPr>
        <w:t>áxima de tramo recto.</w:t>
      </w:r>
      <w:r w:rsidR="00A120F5">
        <w:rPr>
          <w:rFonts w:ascii="Times New Roman" w:hAnsi="Times New Roman"/>
          <w:sz w:val="24"/>
          <w:szCs w:val="24"/>
        </w:rPr>
        <w:t xml:space="preserve"> </w:t>
      </w:r>
    </w:p>
    <w:p w:rsidR="00F228AE" w:rsidRDefault="00F228AE" w:rsidP="00F228AE">
      <w:pPr>
        <w:pStyle w:val="Prrafodelista"/>
        <w:spacing w:line="240" w:lineRule="auto"/>
        <w:ind w:left="426"/>
        <w:jc w:val="both"/>
        <w:rPr>
          <w:rFonts w:ascii="Times New Roman" w:hAnsi="Times New Roman"/>
          <w:sz w:val="24"/>
          <w:szCs w:val="24"/>
        </w:rPr>
      </w:pPr>
    </w:p>
    <w:p w:rsidR="00F228AE" w:rsidRPr="0095184A" w:rsidRDefault="0095184A" w:rsidP="0095184A">
      <w:pPr>
        <w:spacing w:line="360" w:lineRule="auto"/>
        <w:jc w:val="both"/>
      </w:pPr>
      <w:r>
        <w:rPr>
          <w:rFonts w:eastAsia="Calibri"/>
        </w:rPr>
        <w:t xml:space="preserve">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máx</m:t>
            </m:r>
          </m:sub>
        </m:sSub>
        <m:r>
          <m:rPr>
            <m:sty m:val="p"/>
          </m:rPr>
          <w:rPr>
            <w:rFonts w:ascii="Cambria Math" w:hAnsi="Cambria Math"/>
          </w:rPr>
          <m:t xml:space="preserve">= 16.70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d</m:t>
            </m:r>
          </m:sub>
        </m:sSub>
      </m:oMath>
    </w:p>
    <w:p w:rsidR="00F228AE" w:rsidRPr="006241B0" w:rsidRDefault="0095184A" w:rsidP="0095184A">
      <w:pPr>
        <w:pStyle w:val="Default"/>
        <w:spacing w:line="360" w:lineRule="auto"/>
        <w:jc w:val="both"/>
        <w:rPr>
          <w:rFonts w:ascii="Times New Roman" w:eastAsiaTheme="minorEastAsia" w:hAnsi="Times New Roman" w:cs="Times New Roman"/>
          <w:color w:val="auto"/>
          <w:lang w:val="es-ES"/>
        </w:rPr>
      </w:pPr>
      <w:r>
        <w:rPr>
          <w:rFonts w:ascii="Times New Roman" w:eastAsia="Times New Roman" w:hAnsi="Times New Roman" w:cs="Times New Roman"/>
          <w:color w:val="auto"/>
        </w:rPr>
        <w:t xml:space="preserve">                                                                  </w:t>
      </w: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lang w:val="es-ES"/>
              </w:rPr>
              <m:t xml:space="preserve"> L</m:t>
            </m:r>
          </m:e>
          <m:sub>
            <m:r>
              <m:rPr>
                <m:sty m:val="p"/>
              </m:rPr>
              <w:rPr>
                <w:rFonts w:ascii="Cambria Math" w:eastAsiaTheme="minorEastAsia" w:hAnsi="Cambria Math" w:cs="Times New Roman"/>
                <w:color w:val="auto"/>
              </w:rPr>
              <m:t>m</m:t>
            </m:r>
            <m:r>
              <m:rPr>
                <m:sty m:val="p"/>
              </m:rPr>
              <w:rPr>
                <w:rFonts w:ascii="Cambria Math" w:eastAsiaTheme="minorEastAsia" w:hAnsi="Cambria Math" w:cs="Times New Roman"/>
                <w:color w:val="auto"/>
                <w:lang w:val="es-ES"/>
              </w:rPr>
              <m:t>á</m:t>
            </m:r>
            <m:r>
              <m:rPr>
                <m:sty m:val="p"/>
              </m:rPr>
              <w:rPr>
                <w:rFonts w:ascii="Cambria Math" w:eastAsiaTheme="minorEastAsia" w:hAnsi="Cambria Math" w:cs="Times New Roman"/>
                <w:color w:val="auto"/>
              </w:rPr>
              <m:t>x</m:t>
            </m:r>
          </m:sub>
        </m:sSub>
        <m:r>
          <m:rPr>
            <m:sty m:val="p"/>
          </m:rPr>
          <w:rPr>
            <w:rFonts w:ascii="Cambria Math" w:eastAsiaTheme="minorEastAsia" w:hAnsi="Cambria Math" w:cs="Times New Roman"/>
            <w:color w:val="auto"/>
            <w:lang w:val="es-ES"/>
          </w:rPr>
          <m:t xml:space="preserve">= </m:t>
        </m:r>
      </m:oMath>
      <w:r w:rsidR="00A120F5">
        <w:rPr>
          <w:rFonts w:ascii="Times New Roman" w:eastAsiaTheme="minorEastAsia" w:hAnsi="Times New Roman" w:cs="Times New Roman"/>
          <w:color w:val="auto"/>
          <w:lang w:val="es-ES"/>
        </w:rPr>
        <w:t>16.70*20</w:t>
      </w:r>
    </w:p>
    <w:p w:rsidR="000468F2" w:rsidRPr="00960CA2" w:rsidRDefault="0095184A" w:rsidP="0095184A">
      <w:pPr>
        <w:pStyle w:val="Default"/>
        <w:spacing w:line="360" w:lineRule="auto"/>
        <w:jc w:val="both"/>
        <w:rPr>
          <w:rFonts w:ascii="Times New Roman" w:eastAsiaTheme="minorEastAsia" w:hAnsi="Times New Roman" w:cs="Times New Roman"/>
          <w:color w:val="auto"/>
          <w:lang w:val="es-ES"/>
        </w:rPr>
      </w:pPr>
      <w:r>
        <w:rPr>
          <w:rFonts w:ascii="Times New Roman" w:eastAsiaTheme="minorEastAsia" w:hAnsi="Times New Roman" w:cs="Times New Roman"/>
          <w:color w:val="auto"/>
        </w:rPr>
        <w:t xml:space="preserve">                                                                   </w:t>
      </w:r>
      <m:oMath>
        <m:sSub>
          <m:sSubPr>
            <m:ctrlPr>
              <w:rPr>
                <w:rFonts w:ascii="Cambria Math" w:eastAsiaTheme="minorEastAsia" w:hAnsi="Cambria Math" w:cs="Times New Roman"/>
                <w:color w:val="auto"/>
              </w:rPr>
            </m:ctrlPr>
          </m:sSubPr>
          <m:e>
            <m:r>
              <m:rPr>
                <m:sty m:val="p"/>
              </m:rPr>
              <w:rPr>
                <w:rFonts w:ascii="Cambria Math" w:eastAsiaTheme="minorEastAsia" w:hAnsi="Cambria Math" w:cs="Times New Roman"/>
                <w:color w:val="auto"/>
                <w:lang w:val="es-ES"/>
              </w:rPr>
              <m:t>L</m:t>
            </m:r>
          </m:e>
          <m:sub>
            <m:r>
              <m:rPr>
                <m:sty m:val="p"/>
              </m:rPr>
              <w:rPr>
                <w:rFonts w:ascii="Cambria Math" w:eastAsiaTheme="minorEastAsia" w:hAnsi="Cambria Math" w:cs="Times New Roman"/>
                <w:color w:val="auto"/>
              </w:rPr>
              <m:t>m</m:t>
            </m:r>
            <m:r>
              <m:rPr>
                <m:sty m:val="p"/>
              </m:rPr>
              <w:rPr>
                <w:rFonts w:ascii="Cambria Math" w:eastAsiaTheme="minorEastAsia" w:hAnsi="Cambria Math" w:cs="Times New Roman"/>
                <w:color w:val="auto"/>
                <w:lang w:val="es-ES"/>
              </w:rPr>
              <m:t>á</m:t>
            </m:r>
            <m:r>
              <m:rPr>
                <m:sty m:val="p"/>
              </m:rPr>
              <w:rPr>
                <w:rFonts w:ascii="Cambria Math" w:eastAsiaTheme="minorEastAsia" w:hAnsi="Cambria Math" w:cs="Times New Roman"/>
                <w:color w:val="auto"/>
              </w:rPr>
              <m:t>x</m:t>
            </m:r>
          </m:sub>
        </m:sSub>
        <m:r>
          <m:rPr>
            <m:sty m:val="p"/>
          </m:rPr>
          <w:rPr>
            <w:rFonts w:ascii="Cambria Math" w:eastAsiaTheme="minorEastAsia" w:hAnsi="Cambria Math" w:cs="Times New Roman"/>
            <w:color w:val="auto"/>
            <w:lang w:val="es-ES"/>
          </w:rPr>
          <m:t>=334.00 m.</m:t>
        </m:r>
      </m:oMath>
    </w:p>
    <w:p w:rsidR="00A761DE" w:rsidRDefault="00A761DE" w:rsidP="00C056FF">
      <w:pPr>
        <w:pStyle w:val="Prrafodelista"/>
        <w:spacing w:line="480" w:lineRule="auto"/>
        <w:rPr>
          <w:rFonts w:ascii="Times New Roman" w:hAnsi="Times New Roman"/>
          <w:b/>
          <w:sz w:val="24"/>
          <w:szCs w:val="24"/>
        </w:rPr>
      </w:pPr>
    </w:p>
    <w:p w:rsidR="00F228AE" w:rsidRDefault="00F228AE" w:rsidP="003601BB">
      <w:pPr>
        <w:pStyle w:val="Prrafodelista"/>
        <w:spacing w:line="480" w:lineRule="auto"/>
        <w:jc w:val="center"/>
        <w:rPr>
          <w:rFonts w:ascii="Times New Roman" w:hAnsi="Times New Roman"/>
          <w:sz w:val="24"/>
          <w:szCs w:val="24"/>
        </w:rPr>
      </w:pPr>
      <w:r>
        <w:rPr>
          <w:rFonts w:ascii="Times New Roman" w:hAnsi="Times New Roman"/>
          <w:b/>
          <w:sz w:val="24"/>
          <w:szCs w:val="24"/>
        </w:rPr>
        <w:lastRenderedPageBreak/>
        <w:t>Tabla 4.5:</w:t>
      </w:r>
      <w:r w:rsidRPr="00F8204A">
        <w:rPr>
          <w:rFonts w:ascii="Times New Roman" w:hAnsi="Times New Roman"/>
          <w:sz w:val="24"/>
          <w:szCs w:val="24"/>
        </w:rPr>
        <w:t xml:space="preserve"> Evaluación de</w:t>
      </w:r>
      <w:r w:rsidR="00A761DE">
        <w:rPr>
          <w:rFonts w:ascii="Times New Roman" w:hAnsi="Times New Roman"/>
          <w:sz w:val="24"/>
          <w:szCs w:val="24"/>
        </w:rPr>
        <w:t xml:space="preserve"> la</w:t>
      </w:r>
      <w:r w:rsidRPr="00F8204A">
        <w:rPr>
          <w:rFonts w:ascii="Times New Roman" w:hAnsi="Times New Roman"/>
          <w:sz w:val="24"/>
          <w:szCs w:val="24"/>
        </w:rPr>
        <w:t xml:space="preserve"> </w:t>
      </w:r>
      <w:r>
        <w:rPr>
          <w:rFonts w:ascii="Times New Roman" w:hAnsi="Times New Roman"/>
          <w:sz w:val="24"/>
          <w:szCs w:val="24"/>
        </w:rPr>
        <w:t>l</w:t>
      </w:r>
      <w:r w:rsidRPr="00F8204A">
        <w:rPr>
          <w:rFonts w:ascii="Times New Roman" w:hAnsi="Times New Roman"/>
          <w:sz w:val="24"/>
          <w:szCs w:val="24"/>
        </w:rPr>
        <w:t>ongitud en tramos en tangente</w:t>
      </w:r>
      <w:r>
        <w:rPr>
          <w:rFonts w:ascii="Times New Roman" w:hAnsi="Times New Roman"/>
          <w:sz w:val="24"/>
          <w:szCs w:val="24"/>
        </w:rPr>
        <w:t>.</w:t>
      </w:r>
    </w:p>
    <w:tbl>
      <w:tblPr>
        <w:tblStyle w:val="Tablaconcuadrcula"/>
        <w:tblW w:w="4907" w:type="pct"/>
        <w:tblInd w:w="-40" w:type="dxa"/>
        <w:tblLayout w:type="fixed"/>
        <w:tblLook w:val="04A0" w:firstRow="1" w:lastRow="0" w:firstColumn="1" w:lastColumn="0" w:noHBand="0" w:noVBand="1"/>
      </w:tblPr>
      <w:tblGrid>
        <w:gridCol w:w="773"/>
        <w:gridCol w:w="803"/>
        <w:gridCol w:w="1287"/>
        <w:gridCol w:w="766"/>
        <w:gridCol w:w="1232"/>
        <w:gridCol w:w="1421"/>
        <w:gridCol w:w="1283"/>
        <w:gridCol w:w="1297"/>
      </w:tblGrid>
      <w:tr w:rsidR="00C056FF" w:rsidRPr="00F8204A" w:rsidTr="00C056FF">
        <w:trPr>
          <w:trHeight w:val="414"/>
          <w:tblHeader/>
        </w:trPr>
        <w:tc>
          <w:tcPr>
            <w:tcW w:w="436" w:type="pct"/>
            <w:vMerge w:val="restart"/>
            <w:tcBorders>
              <w:top w:val="single" w:sz="4" w:space="0" w:color="auto"/>
              <w:left w:val="nil"/>
              <w:bottom w:val="single" w:sz="4" w:space="0" w:color="auto"/>
              <w:right w:val="nil"/>
            </w:tcBorders>
            <w:noWrap/>
            <w:vAlign w:val="center"/>
            <w:hideMark/>
          </w:tcPr>
          <w:p w:rsidR="000468F2" w:rsidRPr="00C056FF" w:rsidRDefault="000468F2" w:rsidP="00F228AE">
            <w:pPr>
              <w:autoSpaceDE/>
              <w:autoSpaceDN/>
              <w:spacing w:line="360" w:lineRule="auto"/>
              <w:jc w:val="center"/>
              <w:rPr>
                <w:bCs/>
                <w:sz w:val="22"/>
                <w:szCs w:val="22"/>
                <w:lang w:val="es-ES"/>
              </w:rPr>
            </w:pPr>
            <w:r w:rsidRPr="00C056FF">
              <w:rPr>
                <w:bCs/>
                <w:sz w:val="22"/>
                <w:szCs w:val="22"/>
                <w:lang w:val="es-ES"/>
              </w:rPr>
              <w:t>N° P.I.</w:t>
            </w:r>
          </w:p>
        </w:tc>
        <w:tc>
          <w:tcPr>
            <w:tcW w:w="453" w:type="pct"/>
            <w:vMerge w:val="restart"/>
            <w:tcBorders>
              <w:top w:val="single" w:sz="4" w:space="0" w:color="auto"/>
              <w:left w:val="nil"/>
              <w:bottom w:val="single" w:sz="4" w:space="0" w:color="auto"/>
              <w:right w:val="nil"/>
            </w:tcBorders>
            <w:vAlign w:val="center"/>
            <w:hideMark/>
          </w:tcPr>
          <w:p w:rsidR="000468F2" w:rsidRPr="00C056FF" w:rsidRDefault="000468F2" w:rsidP="00F228AE">
            <w:pPr>
              <w:autoSpaceDE/>
              <w:autoSpaceDN/>
              <w:spacing w:line="360" w:lineRule="auto"/>
              <w:jc w:val="center"/>
              <w:rPr>
                <w:bCs/>
                <w:sz w:val="22"/>
                <w:szCs w:val="22"/>
                <w:lang w:val="es-ES"/>
              </w:rPr>
            </w:pPr>
            <w:r w:rsidRPr="00C056FF">
              <w:rPr>
                <w:bCs/>
                <w:sz w:val="22"/>
                <w:szCs w:val="22"/>
                <w:lang w:val="es-ES"/>
              </w:rPr>
              <w:t>R</w:t>
            </w:r>
            <w:r w:rsidR="00C056FF" w:rsidRPr="00C056FF">
              <w:rPr>
                <w:bCs/>
                <w:sz w:val="22"/>
                <w:szCs w:val="22"/>
                <w:lang w:val="es-ES"/>
              </w:rPr>
              <w:t>adio</w:t>
            </w:r>
          </w:p>
          <w:p w:rsidR="000468F2" w:rsidRPr="00C056FF" w:rsidRDefault="000468F2" w:rsidP="00F228AE">
            <w:pPr>
              <w:autoSpaceDE/>
              <w:autoSpaceDN/>
              <w:spacing w:line="360" w:lineRule="auto"/>
              <w:jc w:val="center"/>
              <w:rPr>
                <w:bCs/>
                <w:sz w:val="22"/>
                <w:szCs w:val="22"/>
                <w:lang w:val="es-ES"/>
              </w:rPr>
            </w:pPr>
            <w:r w:rsidRPr="00C056FF">
              <w:rPr>
                <w:bCs/>
                <w:sz w:val="22"/>
                <w:szCs w:val="22"/>
                <w:lang w:val="es-ES"/>
              </w:rPr>
              <w:t>(m)</w:t>
            </w:r>
          </w:p>
        </w:tc>
        <w:tc>
          <w:tcPr>
            <w:tcW w:w="726" w:type="pct"/>
            <w:vMerge w:val="restart"/>
            <w:tcBorders>
              <w:top w:val="single" w:sz="4" w:space="0" w:color="auto"/>
              <w:left w:val="nil"/>
              <w:bottom w:val="single" w:sz="4" w:space="0" w:color="auto"/>
              <w:right w:val="nil"/>
            </w:tcBorders>
            <w:vAlign w:val="center"/>
            <w:hideMark/>
          </w:tcPr>
          <w:p w:rsidR="000468F2" w:rsidRPr="00C056FF" w:rsidRDefault="00C056FF" w:rsidP="00C056FF">
            <w:pPr>
              <w:autoSpaceDE/>
              <w:autoSpaceDN/>
              <w:spacing w:line="360" w:lineRule="auto"/>
              <w:jc w:val="center"/>
              <w:rPr>
                <w:bCs/>
                <w:sz w:val="22"/>
                <w:szCs w:val="22"/>
                <w:lang w:val="es-ES"/>
              </w:rPr>
            </w:pPr>
            <w:r w:rsidRPr="00C056FF">
              <w:rPr>
                <w:bCs/>
                <w:sz w:val="22"/>
                <w:szCs w:val="22"/>
                <w:lang w:val="es-ES"/>
              </w:rPr>
              <w:t>Deflexión</w:t>
            </w:r>
          </w:p>
        </w:tc>
        <w:tc>
          <w:tcPr>
            <w:tcW w:w="432" w:type="pct"/>
            <w:vMerge w:val="restart"/>
            <w:tcBorders>
              <w:top w:val="single" w:sz="4" w:space="0" w:color="auto"/>
              <w:left w:val="nil"/>
              <w:bottom w:val="single" w:sz="4" w:space="0" w:color="auto"/>
              <w:right w:val="nil"/>
            </w:tcBorders>
            <w:noWrap/>
            <w:vAlign w:val="center"/>
            <w:hideMark/>
          </w:tcPr>
          <w:p w:rsidR="000468F2" w:rsidRPr="00C056FF" w:rsidRDefault="000468F2" w:rsidP="00C056FF">
            <w:pPr>
              <w:autoSpaceDE/>
              <w:autoSpaceDN/>
              <w:spacing w:line="360" w:lineRule="auto"/>
              <w:jc w:val="center"/>
              <w:rPr>
                <w:bCs/>
                <w:sz w:val="22"/>
                <w:szCs w:val="22"/>
                <w:lang w:val="es-ES"/>
              </w:rPr>
            </w:pPr>
            <w:proofErr w:type="spellStart"/>
            <w:r w:rsidRPr="00C056FF">
              <w:rPr>
                <w:bCs/>
                <w:sz w:val="22"/>
                <w:szCs w:val="22"/>
                <w:lang w:val="es-ES"/>
              </w:rPr>
              <w:t>S</w:t>
            </w:r>
            <w:r w:rsidR="00C056FF">
              <w:rPr>
                <w:bCs/>
                <w:sz w:val="22"/>
                <w:szCs w:val="22"/>
                <w:lang w:val="es-ES"/>
              </w:rPr>
              <w:t>ent</w:t>
            </w:r>
            <w:proofErr w:type="spellEnd"/>
            <w:r w:rsidRPr="00C056FF">
              <w:rPr>
                <w:bCs/>
                <w:sz w:val="22"/>
                <w:szCs w:val="22"/>
                <w:lang w:val="es-ES"/>
              </w:rPr>
              <w:t>.</w:t>
            </w:r>
          </w:p>
        </w:tc>
        <w:tc>
          <w:tcPr>
            <w:tcW w:w="695" w:type="pct"/>
            <w:vMerge w:val="restart"/>
            <w:tcBorders>
              <w:top w:val="single" w:sz="4" w:space="0" w:color="auto"/>
              <w:left w:val="nil"/>
              <w:bottom w:val="single" w:sz="4" w:space="0" w:color="auto"/>
              <w:right w:val="nil"/>
            </w:tcBorders>
            <w:vAlign w:val="center"/>
            <w:hideMark/>
          </w:tcPr>
          <w:p w:rsidR="000468F2" w:rsidRPr="00C056FF" w:rsidRDefault="000468F2" w:rsidP="00F228AE">
            <w:pPr>
              <w:autoSpaceDE/>
              <w:autoSpaceDN/>
              <w:spacing w:line="360" w:lineRule="auto"/>
              <w:jc w:val="center"/>
              <w:rPr>
                <w:bCs/>
                <w:sz w:val="22"/>
                <w:szCs w:val="22"/>
                <w:lang w:val="es-ES"/>
              </w:rPr>
            </w:pPr>
            <w:r w:rsidRPr="00C056FF">
              <w:rPr>
                <w:bCs/>
                <w:sz w:val="22"/>
                <w:szCs w:val="22"/>
                <w:lang w:val="es-ES"/>
              </w:rPr>
              <w:t>L.T.T.</w:t>
            </w:r>
          </w:p>
          <w:p w:rsidR="000468F2" w:rsidRPr="00C056FF" w:rsidRDefault="00C056FF" w:rsidP="00F228AE">
            <w:pPr>
              <w:autoSpaceDE/>
              <w:autoSpaceDN/>
              <w:spacing w:line="360" w:lineRule="auto"/>
              <w:jc w:val="center"/>
              <w:rPr>
                <w:bCs/>
                <w:sz w:val="22"/>
                <w:szCs w:val="22"/>
                <w:lang w:val="es-ES"/>
              </w:rPr>
            </w:pPr>
            <w:r w:rsidRPr="00C056FF">
              <w:rPr>
                <w:bCs/>
                <w:sz w:val="22"/>
                <w:szCs w:val="22"/>
                <w:lang w:val="es-ES"/>
              </w:rPr>
              <w:t>medido</w:t>
            </w:r>
            <w:r w:rsidR="000468F2" w:rsidRPr="00C056FF">
              <w:rPr>
                <w:bCs/>
                <w:sz w:val="22"/>
                <w:szCs w:val="22"/>
                <w:lang w:val="es-ES"/>
              </w:rPr>
              <w:t xml:space="preserve"> (m)</w:t>
            </w:r>
          </w:p>
        </w:tc>
        <w:tc>
          <w:tcPr>
            <w:tcW w:w="802" w:type="pct"/>
            <w:vMerge w:val="restart"/>
            <w:tcBorders>
              <w:top w:val="single" w:sz="4" w:space="0" w:color="auto"/>
              <w:left w:val="nil"/>
              <w:bottom w:val="single" w:sz="4" w:space="0" w:color="auto"/>
              <w:right w:val="nil"/>
            </w:tcBorders>
            <w:vAlign w:val="center"/>
            <w:hideMark/>
          </w:tcPr>
          <w:p w:rsidR="000468F2" w:rsidRPr="00C056FF" w:rsidRDefault="00C056FF" w:rsidP="00C056FF">
            <w:pPr>
              <w:autoSpaceDE/>
              <w:autoSpaceDN/>
              <w:spacing w:line="360" w:lineRule="auto"/>
              <w:jc w:val="center"/>
              <w:rPr>
                <w:bCs/>
                <w:sz w:val="22"/>
                <w:szCs w:val="22"/>
                <w:lang w:val="es-ES"/>
              </w:rPr>
            </w:pPr>
            <w:r w:rsidRPr="00C056FF">
              <w:rPr>
                <w:bCs/>
                <w:sz w:val="22"/>
                <w:szCs w:val="22"/>
                <w:lang w:val="es-ES"/>
              </w:rPr>
              <w:t>Clasificación</w:t>
            </w:r>
            <w:r w:rsidR="000468F2" w:rsidRPr="00C056FF">
              <w:rPr>
                <w:bCs/>
                <w:sz w:val="22"/>
                <w:szCs w:val="22"/>
                <w:lang w:val="es-ES"/>
              </w:rPr>
              <w:t xml:space="preserve"> </w:t>
            </w:r>
            <w:r w:rsidRPr="00C056FF">
              <w:rPr>
                <w:bCs/>
                <w:sz w:val="22"/>
                <w:szCs w:val="22"/>
                <w:lang w:val="es-ES"/>
              </w:rPr>
              <w:t>s, o.</w:t>
            </w:r>
          </w:p>
        </w:tc>
        <w:tc>
          <w:tcPr>
            <w:tcW w:w="724" w:type="pct"/>
            <w:vMerge w:val="restart"/>
            <w:tcBorders>
              <w:top w:val="single" w:sz="4" w:space="0" w:color="auto"/>
              <w:left w:val="nil"/>
              <w:bottom w:val="single" w:sz="4" w:space="0" w:color="auto"/>
              <w:right w:val="nil"/>
            </w:tcBorders>
            <w:noWrap/>
            <w:vAlign w:val="center"/>
            <w:hideMark/>
          </w:tcPr>
          <w:p w:rsidR="000468F2" w:rsidRPr="00C056FF" w:rsidRDefault="000468F2" w:rsidP="00F228AE">
            <w:pPr>
              <w:autoSpaceDE/>
              <w:autoSpaceDN/>
              <w:spacing w:line="360" w:lineRule="auto"/>
              <w:jc w:val="center"/>
              <w:rPr>
                <w:color w:val="000000"/>
                <w:sz w:val="22"/>
                <w:szCs w:val="22"/>
                <w:lang w:val="es-ES"/>
              </w:rPr>
            </w:pPr>
            <w:r w:rsidRPr="00C056FF">
              <w:rPr>
                <w:color w:val="000000"/>
                <w:sz w:val="22"/>
                <w:szCs w:val="22"/>
                <w:lang w:val="es-ES"/>
              </w:rPr>
              <w:t xml:space="preserve">L.T.T. </w:t>
            </w:r>
            <w:r w:rsidR="00C056FF" w:rsidRPr="00C056FF">
              <w:rPr>
                <w:color w:val="000000"/>
                <w:sz w:val="22"/>
                <w:szCs w:val="22"/>
                <w:lang w:val="es-ES"/>
              </w:rPr>
              <w:t>calculado</w:t>
            </w:r>
          </w:p>
          <w:p w:rsidR="000468F2" w:rsidRPr="00C056FF" w:rsidRDefault="000468F2" w:rsidP="00F228AE">
            <w:pPr>
              <w:autoSpaceDE/>
              <w:autoSpaceDN/>
              <w:spacing w:line="360" w:lineRule="auto"/>
              <w:jc w:val="center"/>
              <w:rPr>
                <w:color w:val="000000"/>
                <w:sz w:val="22"/>
                <w:szCs w:val="22"/>
                <w:lang w:val="es-ES"/>
              </w:rPr>
            </w:pPr>
            <w:r w:rsidRPr="00C056FF">
              <w:rPr>
                <w:color w:val="000000"/>
                <w:sz w:val="22"/>
                <w:szCs w:val="22"/>
                <w:lang w:val="es-ES"/>
              </w:rPr>
              <w:t xml:space="preserve"> (m)</w:t>
            </w:r>
          </w:p>
        </w:tc>
        <w:tc>
          <w:tcPr>
            <w:tcW w:w="732" w:type="pct"/>
            <w:vMerge w:val="restart"/>
            <w:tcBorders>
              <w:top w:val="single" w:sz="4" w:space="0" w:color="auto"/>
              <w:left w:val="nil"/>
              <w:bottom w:val="single" w:sz="4" w:space="0" w:color="auto"/>
              <w:right w:val="nil"/>
            </w:tcBorders>
            <w:noWrap/>
            <w:vAlign w:val="center"/>
            <w:hideMark/>
          </w:tcPr>
          <w:p w:rsidR="000468F2" w:rsidRPr="00C056FF" w:rsidRDefault="00C056FF" w:rsidP="00C056FF">
            <w:pPr>
              <w:autoSpaceDE/>
              <w:autoSpaceDN/>
              <w:spacing w:line="360" w:lineRule="auto"/>
              <w:jc w:val="center"/>
              <w:rPr>
                <w:bCs/>
                <w:iCs/>
                <w:sz w:val="22"/>
                <w:szCs w:val="22"/>
                <w:lang w:val="es-ES"/>
              </w:rPr>
            </w:pPr>
            <w:r w:rsidRPr="00C056FF">
              <w:rPr>
                <w:bCs/>
                <w:iCs/>
                <w:sz w:val="22"/>
                <w:szCs w:val="22"/>
                <w:lang w:val="es-ES"/>
              </w:rPr>
              <w:t>Evaluación</w:t>
            </w:r>
          </w:p>
        </w:tc>
      </w:tr>
      <w:tr w:rsidR="00C056FF" w:rsidRPr="00F8204A" w:rsidTr="00C056FF">
        <w:trPr>
          <w:trHeight w:val="414"/>
        </w:trPr>
        <w:tc>
          <w:tcPr>
            <w:tcW w:w="436"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453"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726"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432"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695"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802"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b/>
                <w:bCs/>
                <w:sz w:val="20"/>
                <w:lang w:val="es-ES"/>
              </w:rPr>
            </w:pPr>
          </w:p>
        </w:tc>
        <w:tc>
          <w:tcPr>
            <w:tcW w:w="724" w:type="pct"/>
            <w:vMerge/>
            <w:tcBorders>
              <w:top w:val="nil"/>
              <w:left w:val="nil"/>
              <w:bottom w:val="single" w:sz="4" w:space="0" w:color="auto"/>
              <w:right w:val="nil"/>
            </w:tcBorders>
            <w:hideMark/>
          </w:tcPr>
          <w:p w:rsidR="000468F2" w:rsidRPr="00F8204A" w:rsidRDefault="000468F2" w:rsidP="00F228AE">
            <w:pPr>
              <w:autoSpaceDE/>
              <w:autoSpaceDN/>
              <w:spacing w:line="360" w:lineRule="auto"/>
              <w:rPr>
                <w:color w:val="000000"/>
                <w:sz w:val="20"/>
                <w:lang w:val="es-ES"/>
              </w:rPr>
            </w:pPr>
          </w:p>
        </w:tc>
        <w:tc>
          <w:tcPr>
            <w:tcW w:w="732" w:type="pct"/>
            <w:vMerge/>
            <w:tcBorders>
              <w:top w:val="nil"/>
              <w:left w:val="nil"/>
              <w:bottom w:val="single" w:sz="4" w:space="0" w:color="auto"/>
              <w:right w:val="nil"/>
            </w:tcBorders>
            <w:hideMark/>
          </w:tcPr>
          <w:p w:rsidR="000468F2" w:rsidRPr="00386BA9" w:rsidRDefault="000468F2" w:rsidP="00F228AE">
            <w:pPr>
              <w:autoSpaceDE/>
              <w:autoSpaceDN/>
              <w:spacing w:line="360" w:lineRule="auto"/>
              <w:rPr>
                <w:b/>
                <w:bCs/>
                <w:iCs/>
                <w:sz w:val="20"/>
                <w:lang w:val="es-ES"/>
              </w:rPr>
            </w:pPr>
          </w:p>
        </w:tc>
      </w:tr>
      <w:tr w:rsidR="00C056FF" w:rsidRPr="00F8204A" w:rsidTr="00C056FF">
        <w:trPr>
          <w:trHeight w:val="300"/>
        </w:trPr>
        <w:tc>
          <w:tcPr>
            <w:tcW w:w="43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w:t>
            </w:r>
          </w:p>
        </w:tc>
        <w:tc>
          <w:tcPr>
            <w:tcW w:w="453"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w:t>
            </w:r>
          </w:p>
        </w:tc>
        <w:tc>
          <w:tcPr>
            <w:tcW w:w="72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31°56'21"</w:t>
            </w:r>
          </w:p>
        </w:tc>
        <w:tc>
          <w:tcPr>
            <w:tcW w:w="43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50.44</w:t>
            </w:r>
          </w:p>
        </w:tc>
        <w:tc>
          <w:tcPr>
            <w:tcW w:w="80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single" w:sz="4" w:space="0" w:color="auto"/>
              <w:left w:val="nil"/>
              <w:bottom w:val="nil"/>
              <w:right w:val="nil"/>
            </w:tcBorders>
            <w:shd w:val="clear" w:color="auto" w:fill="auto"/>
            <w:noWrap/>
            <w:vAlign w:val="center"/>
            <w:hideMark/>
          </w:tcPr>
          <w:p w:rsidR="007A26B4" w:rsidRPr="00173DF3" w:rsidRDefault="007A26B4" w:rsidP="007A26B4">
            <w:pPr>
              <w:autoSpaceDE/>
              <w:autoSpaceDN/>
              <w:jc w:val="center"/>
              <w:rPr>
                <w:color w:val="000000"/>
                <w:sz w:val="22"/>
                <w:szCs w:val="22"/>
                <w:lang w:eastAsia="es-PE"/>
              </w:rPr>
            </w:pPr>
            <w:r w:rsidRPr="00173DF3">
              <w:rPr>
                <w:color w:val="000000"/>
                <w:sz w:val="22"/>
                <w:szCs w:val="22"/>
              </w:rPr>
              <w:t>28</w:t>
            </w:r>
          </w:p>
        </w:tc>
        <w:tc>
          <w:tcPr>
            <w:tcW w:w="732" w:type="pct"/>
            <w:tcBorders>
              <w:top w:val="single" w:sz="4" w:space="0" w:color="auto"/>
              <w:left w:val="nil"/>
              <w:bottom w:val="nil"/>
              <w:right w:val="nil"/>
            </w:tcBorders>
            <w:shd w:val="clear" w:color="auto" w:fill="auto"/>
            <w:noWrap/>
            <w:vAlign w:val="center"/>
            <w:hideMark/>
          </w:tcPr>
          <w:p w:rsidR="007A26B4" w:rsidRPr="007A26B4" w:rsidRDefault="007A26B4" w:rsidP="007A26B4">
            <w:pPr>
              <w:autoSpaceDE/>
              <w:autoSpaceDN/>
              <w:jc w:val="center"/>
              <w:rPr>
                <w:color w:val="000000"/>
                <w:sz w:val="22"/>
                <w:szCs w:val="22"/>
                <w:lang w:eastAsia="es-PE"/>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25°45'53"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4°55'39"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19.81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31°07'58"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21.15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31°12'22"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20.13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27°49'41"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19.31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6°35'23"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11.75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30°14'12"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52.18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57°15'01"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13.94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15°59'12"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39.58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27°29'19"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8.23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56°51'16"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14.52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8°55'13"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83°47'11"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12.69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74°51'46"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12.58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35°49'11"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22.38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118°37'15"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83.7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44°52'06"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17.79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6°10'12"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32.18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48°55'54"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22.73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23°16'14"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61.34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19°05'45"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7.31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38°34'44"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13.29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118°55'00"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135.58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102°11'04"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41.42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61°30'29"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26.28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6°49'02"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26.18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11°14'07"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22°18'12"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36.73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51</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19°36'10"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22.51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1F7DB9">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19°25'27"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47.65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1F7DB9">
        <w:trPr>
          <w:trHeight w:val="300"/>
        </w:trPr>
        <w:tc>
          <w:tcPr>
            <w:tcW w:w="43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w:t>
            </w:r>
          </w:p>
        </w:tc>
        <w:tc>
          <w:tcPr>
            <w:tcW w:w="453"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63</w:t>
            </w:r>
          </w:p>
        </w:tc>
        <w:tc>
          <w:tcPr>
            <w:tcW w:w="72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25°37'38"</w:t>
            </w:r>
          </w:p>
        </w:tc>
        <w:tc>
          <w:tcPr>
            <w:tcW w:w="43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36.85</w:t>
            </w:r>
          </w:p>
        </w:tc>
        <w:tc>
          <w:tcPr>
            <w:tcW w:w="80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single" w:sz="4" w:space="0" w:color="auto"/>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single" w:sz="4" w:space="0" w:color="auto"/>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1F7DB9">
        <w:trPr>
          <w:trHeight w:val="300"/>
        </w:trPr>
        <w:tc>
          <w:tcPr>
            <w:tcW w:w="43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lastRenderedPageBreak/>
              <w:t>33</w:t>
            </w:r>
          </w:p>
        </w:tc>
        <w:tc>
          <w:tcPr>
            <w:tcW w:w="453"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83</w:t>
            </w:r>
          </w:p>
        </w:tc>
        <w:tc>
          <w:tcPr>
            <w:tcW w:w="72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7°44'22"</w:t>
            </w:r>
          </w:p>
        </w:tc>
        <w:tc>
          <w:tcPr>
            <w:tcW w:w="43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27.11</w:t>
            </w:r>
          </w:p>
        </w:tc>
        <w:tc>
          <w:tcPr>
            <w:tcW w:w="80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single" w:sz="4" w:space="0" w:color="auto"/>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single" w:sz="4" w:space="0" w:color="auto"/>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7°33'17"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12.56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33°57'16"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14.96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86°47'18"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26°34'40"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23°42'01"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13.42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112°56'58"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37.73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33°16'24"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13.35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27°30'23"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11.09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131°21'36"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21°02'07"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21.45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26°13'11"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29.6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23°49'57"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47.66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89°30'15"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24.55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51</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22°44'04"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21.23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43°44'23"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39.48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27°26'46"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8.22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54</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22°13'27"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29°54'06"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13.58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33°43'20"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6.62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17°26'23"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18.79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37°27'03"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11.49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10°02'05"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30.07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54</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15°10'29"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30.12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135°10'27"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38.48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12°55'23"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23.79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13°18'35"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14.59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31°40'48"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49.97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25°39'09"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13.26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44</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15°59'18"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58.17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24°48'37"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28.64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16°53'49"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33.14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65</w:t>
            </w:r>
          </w:p>
        </w:tc>
        <w:tc>
          <w:tcPr>
            <w:tcW w:w="453"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33</w:t>
            </w:r>
          </w:p>
        </w:tc>
        <w:tc>
          <w:tcPr>
            <w:tcW w:w="72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16°16'22"</w:t>
            </w:r>
          </w:p>
        </w:tc>
        <w:tc>
          <w:tcPr>
            <w:tcW w:w="43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55.67</w:t>
            </w:r>
          </w:p>
        </w:tc>
        <w:tc>
          <w:tcPr>
            <w:tcW w:w="80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single" w:sz="4" w:space="0" w:color="auto"/>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single" w:sz="4" w:space="0" w:color="auto"/>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lastRenderedPageBreak/>
              <w:t>66</w:t>
            </w:r>
          </w:p>
        </w:tc>
        <w:tc>
          <w:tcPr>
            <w:tcW w:w="453"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w:t>
            </w:r>
          </w:p>
        </w:tc>
        <w:tc>
          <w:tcPr>
            <w:tcW w:w="72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76°26'54"</w:t>
            </w:r>
          </w:p>
        </w:tc>
        <w:tc>
          <w:tcPr>
            <w:tcW w:w="43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45.97</w:t>
            </w:r>
          </w:p>
        </w:tc>
        <w:tc>
          <w:tcPr>
            <w:tcW w:w="80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single" w:sz="4" w:space="0" w:color="auto"/>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single" w:sz="4" w:space="0" w:color="auto"/>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6°21'33"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62.93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65°23'09"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13.29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69°38'33"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11.68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22°34'39"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8.14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63°22'51"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28.11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36°43'31"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50.26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21°08'17"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5°45'13"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13.33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11°25'15"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23.64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13°52'42"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65.74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8°55'42"</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12.24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25°34'47"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22.11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70°12'23"</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18.89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49°39'28"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31.96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19°07'26"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16.78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124</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4°16'45"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117.11</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54</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10°00'15"</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16.78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99°04'17"</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17.82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28°30'06"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17.19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15°44'24"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21.15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52°07'40"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19.73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88</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25°01'08"</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58.75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89</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64°38'41"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41.54</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90</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80°00'00"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23.12</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91</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96</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7°26'39"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64.68</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92</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30</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26°02'44"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77.85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93</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62°47'19"</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79.03</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94</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78</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4°48'56"</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17.9</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95</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12°58'01"</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10.57</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96</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67</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6°03'24"</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D</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68.36</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Lmin.s</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28</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Cumple</w:t>
            </w:r>
          </w:p>
        </w:tc>
      </w:tr>
      <w:tr w:rsidR="00C056FF" w:rsidRPr="00F8204A" w:rsidTr="00C056FF">
        <w:trPr>
          <w:trHeight w:val="300"/>
        </w:trPr>
        <w:tc>
          <w:tcPr>
            <w:tcW w:w="43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97</w:t>
            </w:r>
          </w:p>
        </w:tc>
        <w:tc>
          <w:tcPr>
            <w:tcW w:w="453"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32</w:t>
            </w:r>
          </w:p>
        </w:tc>
        <w:tc>
          <w:tcPr>
            <w:tcW w:w="726"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68°49'30"</w:t>
            </w:r>
          </w:p>
        </w:tc>
        <w:tc>
          <w:tcPr>
            <w:tcW w:w="432"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7.15</w:t>
            </w:r>
          </w:p>
        </w:tc>
        <w:tc>
          <w:tcPr>
            <w:tcW w:w="802" w:type="pct"/>
            <w:tcBorders>
              <w:top w:val="nil"/>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98</w:t>
            </w:r>
          </w:p>
        </w:tc>
        <w:tc>
          <w:tcPr>
            <w:tcW w:w="453"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105</w:t>
            </w:r>
          </w:p>
        </w:tc>
        <w:tc>
          <w:tcPr>
            <w:tcW w:w="72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9°05'34"</w:t>
            </w:r>
          </w:p>
        </w:tc>
        <w:tc>
          <w:tcPr>
            <w:tcW w:w="43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25.49</w:t>
            </w:r>
          </w:p>
        </w:tc>
        <w:tc>
          <w:tcPr>
            <w:tcW w:w="80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single" w:sz="4" w:space="0" w:color="auto"/>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single" w:sz="4" w:space="0" w:color="auto"/>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lastRenderedPageBreak/>
              <w:t>99</w:t>
            </w:r>
          </w:p>
        </w:tc>
        <w:tc>
          <w:tcPr>
            <w:tcW w:w="453"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25</w:t>
            </w:r>
          </w:p>
        </w:tc>
        <w:tc>
          <w:tcPr>
            <w:tcW w:w="726"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35°33'32"</w:t>
            </w:r>
          </w:p>
        </w:tc>
        <w:tc>
          <w:tcPr>
            <w:tcW w:w="43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28.6</w:t>
            </w:r>
          </w:p>
        </w:tc>
        <w:tc>
          <w:tcPr>
            <w:tcW w:w="802" w:type="pct"/>
            <w:tcBorders>
              <w:top w:val="single" w:sz="4" w:space="0" w:color="auto"/>
              <w:left w:val="nil"/>
              <w:bottom w:val="nil"/>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single" w:sz="4" w:space="0" w:color="auto"/>
              <w:left w:val="nil"/>
              <w:bottom w:val="nil"/>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single" w:sz="4" w:space="0" w:color="auto"/>
              <w:left w:val="nil"/>
              <w:bottom w:val="nil"/>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r w:rsidR="00C056FF" w:rsidRPr="00F8204A" w:rsidTr="00C056FF">
        <w:trPr>
          <w:trHeight w:val="300"/>
        </w:trPr>
        <w:tc>
          <w:tcPr>
            <w:tcW w:w="43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100</w:t>
            </w:r>
          </w:p>
        </w:tc>
        <w:tc>
          <w:tcPr>
            <w:tcW w:w="453"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35</w:t>
            </w:r>
          </w:p>
        </w:tc>
        <w:tc>
          <w:tcPr>
            <w:tcW w:w="726"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39°04'01"</w:t>
            </w:r>
          </w:p>
        </w:tc>
        <w:tc>
          <w:tcPr>
            <w:tcW w:w="43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I</w:t>
            </w:r>
          </w:p>
        </w:tc>
        <w:tc>
          <w:tcPr>
            <w:tcW w:w="695"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color w:val="000000"/>
                <w:sz w:val="22"/>
                <w:szCs w:val="22"/>
                <w:lang w:val="es-ES"/>
              </w:rPr>
            </w:pPr>
            <w:r w:rsidRPr="00173DF3">
              <w:rPr>
                <w:color w:val="000000"/>
                <w:sz w:val="22"/>
                <w:szCs w:val="22"/>
                <w:lang w:val="es-ES"/>
              </w:rPr>
              <w:t>39.32</w:t>
            </w:r>
          </w:p>
        </w:tc>
        <w:tc>
          <w:tcPr>
            <w:tcW w:w="802" w:type="pct"/>
            <w:tcBorders>
              <w:top w:val="nil"/>
              <w:left w:val="nil"/>
              <w:bottom w:val="single" w:sz="4" w:space="0" w:color="auto"/>
              <w:right w:val="nil"/>
            </w:tcBorders>
            <w:noWrap/>
            <w:hideMark/>
          </w:tcPr>
          <w:p w:rsidR="007A26B4" w:rsidRPr="00173DF3" w:rsidRDefault="007A26B4" w:rsidP="007A26B4">
            <w:pPr>
              <w:autoSpaceDE/>
              <w:autoSpaceDN/>
              <w:spacing w:line="360" w:lineRule="auto"/>
              <w:jc w:val="center"/>
              <w:rPr>
                <w:sz w:val="22"/>
                <w:szCs w:val="22"/>
                <w:lang w:val="es-ES"/>
              </w:rPr>
            </w:pPr>
            <w:proofErr w:type="spellStart"/>
            <w:r w:rsidRPr="00173DF3">
              <w:rPr>
                <w:sz w:val="22"/>
                <w:szCs w:val="22"/>
                <w:lang w:val="es-ES"/>
              </w:rPr>
              <w:t>Lmin.o</w:t>
            </w:r>
            <w:proofErr w:type="spellEnd"/>
          </w:p>
        </w:tc>
        <w:tc>
          <w:tcPr>
            <w:tcW w:w="724" w:type="pct"/>
            <w:tcBorders>
              <w:top w:val="nil"/>
              <w:left w:val="nil"/>
              <w:bottom w:val="single" w:sz="4" w:space="0" w:color="auto"/>
              <w:right w:val="nil"/>
            </w:tcBorders>
            <w:shd w:val="clear" w:color="auto" w:fill="auto"/>
            <w:noWrap/>
            <w:vAlign w:val="center"/>
            <w:hideMark/>
          </w:tcPr>
          <w:p w:rsidR="007A26B4" w:rsidRPr="00173DF3" w:rsidRDefault="007A26B4" w:rsidP="007A26B4">
            <w:pPr>
              <w:jc w:val="center"/>
              <w:rPr>
                <w:color w:val="000000"/>
                <w:sz w:val="22"/>
                <w:szCs w:val="22"/>
              </w:rPr>
            </w:pPr>
            <w:r w:rsidRPr="00173DF3">
              <w:rPr>
                <w:color w:val="000000"/>
                <w:sz w:val="22"/>
                <w:szCs w:val="22"/>
              </w:rPr>
              <w:t>56</w:t>
            </w:r>
          </w:p>
        </w:tc>
        <w:tc>
          <w:tcPr>
            <w:tcW w:w="732" w:type="pct"/>
            <w:tcBorders>
              <w:top w:val="nil"/>
              <w:left w:val="nil"/>
              <w:bottom w:val="single" w:sz="4" w:space="0" w:color="auto"/>
              <w:right w:val="nil"/>
            </w:tcBorders>
            <w:shd w:val="clear" w:color="auto" w:fill="auto"/>
            <w:noWrap/>
            <w:vAlign w:val="center"/>
            <w:hideMark/>
          </w:tcPr>
          <w:p w:rsidR="007A26B4" w:rsidRPr="007A26B4" w:rsidRDefault="007A26B4" w:rsidP="007A26B4">
            <w:pPr>
              <w:jc w:val="center"/>
              <w:rPr>
                <w:color w:val="000000"/>
                <w:sz w:val="22"/>
                <w:szCs w:val="22"/>
              </w:rPr>
            </w:pPr>
            <w:r w:rsidRPr="007A26B4">
              <w:rPr>
                <w:color w:val="000000"/>
                <w:sz w:val="22"/>
                <w:szCs w:val="22"/>
              </w:rPr>
              <w:t>No cumple</w:t>
            </w:r>
          </w:p>
        </w:tc>
      </w:tr>
    </w:tbl>
    <w:p w:rsidR="009464FB" w:rsidRDefault="00F228AE" w:rsidP="003601BB">
      <w:pPr>
        <w:jc w:val="right"/>
        <w:rPr>
          <w:bCs/>
          <w:color w:val="000000"/>
        </w:rPr>
      </w:pPr>
      <w:r w:rsidRPr="00F8204A">
        <w:rPr>
          <w:b/>
          <w:bCs/>
          <w:color w:val="000000"/>
        </w:rPr>
        <w:t>Fuente:</w:t>
      </w:r>
      <w:r w:rsidRPr="00F8204A">
        <w:rPr>
          <w:bCs/>
          <w:color w:val="000000"/>
        </w:rPr>
        <w:t xml:space="preserve"> Elaboración propia</w:t>
      </w:r>
      <w:r>
        <w:rPr>
          <w:bCs/>
          <w:color w:val="000000"/>
        </w:rPr>
        <w:t>.</w:t>
      </w:r>
    </w:p>
    <w:p w:rsidR="00C056FF" w:rsidRDefault="00C056FF" w:rsidP="00F228AE">
      <w:pPr>
        <w:jc w:val="both"/>
        <w:rPr>
          <w:bCs/>
          <w:color w:val="000000"/>
        </w:rPr>
      </w:pPr>
    </w:p>
    <w:p w:rsidR="003601BB" w:rsidRDefault="003601BB" w:rsidP="00F228AE">
      <w:pPr>
        <w:jc w:val="both"/>
        <w:rPr>
          <w:bCs/>
          <w:color w:val="000000"/>
        </w:rPr>
      </w:pPr>
    </w:p>
    <w:p w:rsidR="00B74012" w:rsidRDefault="002D648F" w:rsidP="00B74012">
      <w:pPr>
        <w:ind w:left="1134"/>
        <w:rPr>
          <w:b/>
        </w:rPr>
      </w:pPr>
      <w:r>
        <w:rPr>
          <w:b/>
        </w:rPr>
        <w:t>4.1.4</w:t>
      </w:r>
      <w:r w:rsidR="00B74012" w:rsidRPr="003601BB">
        <w:rPr>
          <w:b/>
        </w:rPr>
        <w:t>.</w:t>
      </w:r>
      <w:r w:rsidR="00B74012">
        <w:rPr>
          <w:b/>
        </w:rPr>
        <w:t>3</w:t>
      </w:r>
      <w:r w:rsidR="00B74012" w:rsidRPr="003601BB">
        <w:rPr>
          <w:b/>
        </w:rPr>
        <w:t xml:space="preserve">. </w:t>
      </w:r>
      <w:r w:rsidR="00B74012">
        <w:rPr>
          <w:b/>
        </w:rPr>
        <w:t>Curvas circulares</w:t>
      </w:r>
    </w:p>
    <w:p w:rsidR="00B74012" w:rsidRPr="003601BB" w:rsidRDefault="00B74012" w:rsidP="00B74012">
      <w:pPr>
        <w:ind w:left="1134"/>
        <w:rPr>
          <w:b/>
          <w:lang w:val="es-ES"/>
        </w:rPr>
      </w:pPr>
    </w:p>
    <w:p w:rsidR="00B74012" w:rsidRDefault="00F228AE" w:rsidP="00B74012">
      <w:pPr>
        <w:pStyle w:val="Prrafodelista"/>
        <w:ind w:left="1985"/>
        <w:jc w:val="both"/>
        <w:rPr>
          <w:rFonts w:ascii="Times New Roman" w:hAnsi="Times New Roman"/>
          <w:sz w:val="24"/>
        </w:rPr>
      </w:pPr>
      <w:r w:rsidRPr="00B74012">
        <w:rPr>
          <w:rFonts w:ascii="Times New Roman" w:hAnsi="Times New Roman"/>
          <w:sz w:val="24"/>
        </w:rPr>
        <w:t xml:space="preserve">Para </w:t>
      </w:r>
      <w:r w:rsidR="007F409D" w:rsidRPr="00B74012">
        <w:rPr>
          <w:rFonts w:ascii="Times New Roman" w:hAnsi="Times New Roman"/>
          <w:sz w:val="24"/>
        </w:rPr>
        <w:t>la evaluación</w:t>
      </w:r>
      <w:r w:rsidRPr="00B74012">
        <w:rPr>
          <w:rFonts w:ascii="Times New Roman" w:hAnsi="Times New Roman"/>
          <w:sz w:val="24"/>
        </w:rPr>
        <w:t xml:space="preserve"> de curvas</w:t>
      </w:r>
      <w:r w:rsidR="007F409D" w:rsidRPr="00B74012">
        <w:rPr>
          <w:rFonts w:ascii="Times New Roman" w:hAnsi="Times New Roman"/>
          <w:sz w:val="24"/>
        </w:rPr>
        <w:t xml:space="preserve"> horizontales circulares</w:t>
      </w:r>
      <w:r w:rsidRPr="00B74012">
        <w:rPr>
          <w:rFonts w:ascii="Times New Roman" w:hAnsi="Times New Roman"/>
          <w:sz w:val="24"/>
        </w:rPr>
        <w:t xml:space="preserve"> se tuvo en cuenta el radio mínimo.</w:t>
      </w:r>
    </w:p>
    <w:p w:rsidR="00B74012" w:rsidRDefault="00B74012" w:rsidP="00B74012">
      <w:pPr>
        <w:pStyle w:val="Prrafodelista"/>
        <w:ind w:left="1985"/>
        <w:jc w:val="both"/>
        <w:rPr>
          <w:rFonts w:ascii="Times New Roman" w:hAnsi="Times New Roman"/>
          <w:sz w:val="24"/>
        </w:rPr>
      </w:pPr>
    </w:p>
    <w:p w:rsidR="00F228AE" w:rsidRPr="00B74012" w:rsidRDefault="002D648F" w:rsidP="00B74012">
      <w:pPr>
        <w:ind w:left="1276" w:firstLine="709"/>
        <w:jc w:val="both"/>
      </w:pPr>
      <w:r>
        <w:rPr>
          <w:rFonts w:eastAsiaTheme="minorHAnsi"/>
          <w:b/>
          <w:color w:val="000000"/>
        </w:rPr>
        <w:t>4.1.4</w:t>
      </w:r>
      <w:r w:rsidR="00B74012">
        <w:rPr>
          <w:rFonts w:eastAsiaTheme="minorHAnsi"/>
          <w:b/>
          <w:color w:val="000000"/>
        </w:rPr>
        <w:t xml:space="preserve">.3.1. </w:t>
      </w:r>
      <w:r w:rsidR="00F228AE" w:rsidRPr="00B74012">
        <w:rPr>
          <w:rFonts w:eastAsiaTheme="minorHAnsi"/>
          <w:b/>
          <w:color w:val="000000"/>
        </w:rPr>
        <w:t>Radios mínimos</w:t>
      </w:r>
    </w:p>
    <w:p w:rsidR="00F228AE" w:rsidRPr="00DC0197" w:rsidRDefault="00F228AE" w:rsidP="00B74012">
      <w:pPr>
        <w:pStyle w:val="Prrafodelista"/>
        <w:adjustRightInd w:val="0"/>
        <w:spacing w:line="240" w:lineRule="auto"/>
        <w:ind w:left="3065"/>
        <w:jc w:val="both"/>
        <w:outlineLvl w:val="2"/>
        <w:rPr>
          <w:rFonts w:ascii="Times New Roman" w:hAnsi="Times New Roman"/>
          <w:b/>
          <w:sz w:val="24"/>
        </w:rPr>
      </w:pPr>
    </w:p>
    <w:p w:rsidR="00F228AE" w:rsidRPr="00B74012" w:rsidRDefault="00F228AE" w:rsidP="0049534F">
      <w:pPr>
        <w:spacing w:line="360" w:lineRule="auto"/>
        <w:ind w:left="1985"/>
        <w:jc w:val="both"/>
        <w:rPr>
          <w:rFonts w:eastAsia="Calibri"/>
          <w:szCs w:val="22"/>
          <w:lang w:val="es-ES" w:eastAsia="en-US"/>
        </w:rPr>
      </w:pPr>
      <w:r w:rsidRPr="00B74012">
        <w:rPr>
          <w:rFonts w:eastAsia="Calibri"/>
          <w:szCs w:val="22"/>
          <w:lang w:val="es-ES" w:eastAsia="en-US"/>
        </w:rPr>
        <w:t xml:space="preserve">Haciendo uso de la velocidad de diseño: </w:t>
      </w:r>
      <w:r w:rsidR="003D5A14" w:rsidRPr="00B74012">
        <w:rPr>
          <w:rFonts w:eastAsia="Calibri"/>
          <w:szCs w:val="22"/>
          <w:lang w:val="es-ES" w:eastAsia="en-US"/>
        </w:rPr>
        <w:t xml:space="preserve">20 </w:t>
      </w:r>
      <w:r w:rsidRPr="00B74012">
        <w:rPr>
          <w:rFonts w:eastAsia="Calibri"/>
          <w:szCs w:val="22"/>
          <w:lang w:val="es-ES" w:eastAsia="en-US"/>
        </w:rPr>
        <w:t>Km/h, peralte máximo: 8% y valor máximo de fricción</w:t>
      </w:r>
      <w:r w:rsidR="003D5A14" w:rsidRPr="00B74012">
        <w:rPr>
          <w:rFonts w:eastAsia="Calibri"/>
          <w:szCs w:val="22"/>
          <w:lang w:val="es-ES" w:eastAsia="en-US"/>
        </w:rPr>
        <w:t>: 0.18</w:t>
      </w:r>
      <w:r w:rsidRPr="00B74012">
        <w:rPr>
          <w:rFonts w:eastAsia="Calibri"/>
          <w:szCs w:val="22"/>
          <w:lang w:val="es-ES" w:eastAsia="en-US"/>
        </w:rPr>
        <w:t>; obtenemos:</w:t>
      </w:r>
    </w:p>
    <w:p w:rsidR="00F228AE" w:rsidRPr="001F7DB9" w:rsidRDefault="001F7DB9" w:rsidP="000468F2">
      <w:pPr>
        <w:pStyle w:val="Prrafodelista"/>
        <w:spacing w:line="480" w:lineRule="auto"/>
        <w:ind w:left="709"/>
        <w:jc w:val="both"/>
        <w:rPr>
          <w:rFonts w:ascii="Times New Roman" w:hAnsi="Times New Roman"/>
          <w:sz w:val="24"/>
          <w:szCs w:val="24"/>
        </w:rPr>
      </w:pPr>
      <w:proofErr w:type="spellStart"/>
      <m:oMathPara>
        <m:oMathParaPr>
          <m:jc m:val="center"/>
        </m:oMathParaPr>
        <m:oMath>
          <m:r>
            <m:rPr>
              <m:nor/>
            </m:rPr>
            <w:rPr>
              <w:rFonts w:ascii="Times New Roman" w:hAnsi="Times New Roman"/>
              <w:sz w:val="24"/>
              <w:szCs w:val="24"/>
            </w:rPr>
            <m:t>Rmín</m:t>
          </m:r>
          <w:proofErr w:type="spellEnd"/>
          <m:r>
            <m:rPr>
              <m:nor/>
            </m:rPr>
            <w:rPr>
              <w:rFonts w:ascii="Times New Roman" w:hAnsi="Times New Roman"/>
              <w:sz w:val="24"/>
              <w:szCs w:val="24"/>
            </w:rPr>
            <m:t xml:space="preserve">= </m:t>
          </m:r>
          <m:f>
            <m:fPr>
              <m:ctrlPr>
                <w:rPr>
                  <w:rFonts w:ascii="Cambria Math" w:hAnsi="Cambria Math"/>
                  <w:sz w:val="24"/>
                  <w:szCs w:val="24"/>
                </w:rPr>
              </m:ctrlPr>
            </m:fPr>
            <m:num>
              <m:sSup>
                <m:sSupPr>
                  <m:ctrlPr>
                    <w:rPr>
                      <w:rFonts w:ascii="Cambria Math" w:hAnsi="Cambria Math"/>
                      <w:sz w:val="24"/>
                      <w:szCs w:val="24"/>
                    </w:rPr>
                  </m:ctrlPr>
                </m:sSupPr>
                <m:e>
                  <m:r>
                    <m:rPr>
                      <m:nor/>
                    </m:rPr>
                    <w:rPr>
                      <w:rFonts w:ascii="Times New Roman" w:hAnsi="Times New Roman"/>
                      <w:sz w:val="24"/>
                      <w:szCs w:val="24"/>
                    </w:rPr>
                    <m:t>V</m:t>
                  </m:r>
                </m:e>
                <m:sup>
                  <m:r>
                    <m:rPr>
                      <m:nor/>
                    </m:rPr>
                    <w:rPr>
                      <w:rFonts w:ascii="Times New Roman" w:hAnsi="Times New Roman"/>
                      <w:sz w:val="24"/>
                      <w:szCs w:val="24"/>
                    </w:rPr>
                    <m:t>2</m:t>
                  </m:r>
                </m:sup>
              </m:sSup>
            </m:num>
            <m:den>
              <m:r>
                <m:rPr>
                  <m:nor/>
                </m:rPr>
                <w:rPr>
                  <w:rFonts w:ascii="Times New Roman" w:hAnsi="Times New Roman"/>
                  <w:sz w:val="24"/>
                  <w:szCs w:val="24"/>
                </w:rPr>
                <m:t>127( 0.01*</m:t>
              </m:r>
              <w:proofErr w:type="spellStart"/>
              <m:r>
                <m:rPr>
                  <m:nor/>
                </m:rPr>
                <w:rPr>
                  <w:rFonts w:ascii="Times New Roman" w:hAnsi="Times New Roman"/>
                  <w:sz w:val="24"/>
                  <w:szCs w:val="24"/>
                </w:rPr>
                <m:t>Pmáx+fmáx</m:t>
              </m:r>
              <w:proofErr w:type="spellEnd"/>
              <m:r>
                <m:rPr>
                  <m:nor/>
                </m:rPr>
                <w:rPr>
                  <w:rFonts w:ascii="Times New Roman" w:hAnsi="Times New Roman"/>
                  <w:sz w:val="24"/>
                  <w:szCs w:val="24"/>
                </w:rPr>
                <m:t>)</m:t>
              </m:r>
            </m:den>
          </m:f>
        </m:oMath>
      </m:oMathPara>
    </w:p>
    <w:p w:rsidR="00F228AE" w:rsidRPr="001F7DB9" w:rsidRDefault="001F7DB9" w:rsidP="000468F2">
      <w:pPr>
        <w:pStyle w:val="Prrafodelista"/>
        <w:spacing w:line="480" w:lineRule="auto"/>
        <w:ind w:left="644"/>
        <w:jc w:val="both"/>
        <w:rPr>
          <w:rFonts w:ascii="Times New Roman" w:hAnsi="Times New Roman"/>
          <w:sz w:val="24"/>
          <w:szCs w:val="24"/>
        </w:rPr>
      </w:pPr>
      <w:proofErr w:type="spellStart"/>
      <m:oMathPara>
        <m:oMath>
          <m:r>
            <m:rPr>
              <m:nor/>
            </m:rPr>
            <w:rPr>
              <w:rFonts w:ascii="Times New Roman" w:hAnsi="Times New Roman"/>
              <w:sz w:val="24"/>
              <w:szCs w:val="24"/>
            </w:rPr>
            <m:t>Rmín</m:t>
          </m:r>
          <w:proofErr w:type="spellEnd"/>
          <m:r>
            <m:rPr>
              <m:nor/>
            </m:rPr>
            <w:rPr>
              <w:rFonts w:ascii="Times New Roman" w:hAnsi="Times New Roman"/>
              <w:sz w:val="24"/>
              <w:szCs w:val="24"/>
            </w:rPr>
            <m:t xml:space="preserve">= </m:t>
          </m:r>
          <m:f>
            <m:fPr>
              <m:ctrlPr>
                <w:rPr>
                  <w:rFonts w:ascii="Cambria Math" w:hAnsi="Cambria Math"/>
                  <w:sz w:val="24"/>
                  <w:szCs w:val="24"/>
                </w:rPr>
              </m:ctrlPr>
            </m:fPr>
            <m:num>
              <m:sSup>
                <m:sSupPr>
                  <m:ctrlPr>
                    <w:rPr>
                      <w:rFonts w:ascii="Cambria Math" w:hAnsi="Cambria Math"/>
                      <w:sz w:val="24"/>
                      <w:szCs w:val="24"/>
                    </w:rPr>
                  </m:ctrlPr>
                </m:sSupPr>
                <m:e>
                  <m:r>
                    <m:rPr>
                      <m:nor/>
                    </m:rPr>
                    <w:rPr>
                      <w:rFonts w:ascii="Times New Roman" w:hAnsi="Times New Roman"/>
                      <w:sz w:val="24"/>
                      <w:szCs w:val="24"/>
                    </w:rPr>
                    <m:t>20</m:t>
                  </m:r>
                </m:e>
                <m:sup>
                  <m:r>
                    <m:rPr>
                      <m:nor/>
                    </m:rPr>
                    <w:rPr>
                      <w:rFonts w:ascii="Times New Roman" w:hAnsi="Times New Roman"/>
                      <w:sz w:val="24"/>
                      <w:szCs w:val="24"/>
                    </w:rPr>
                    <m:t>2</m:t>
                  </m:r>
                </m:sup>
              </m:sSup>
            </m:num>
            <m:den>
              <m:r>
                <m:rPr>
                  <m:nor/>
                </m:rPr>
                <w:rPr>
                  <w:rFonts w:ascii="Times New Roman" w:hAnsi="Times New Roman"/>
                  <w:sz w:val="24"/>
                  <w:szCs w:val="24"/>
                </w:rPr>
                <m:t>127 (0.01*8+0.18)</m:t>
              </m:r>
            </m:den>
          </m:f>
        </m:oMath>
      </m:oMathPara>
    </w:p>
    <w:p w:rsidR="0068180A" w:rsidRPr="000468F2" w:rsidRDefault="0068180A" w:rsidP="000468F2">
      <w:pPr>
        <w:jc w:val="both"/>
      </w:pPr>
    </w:p>
    <w:p w:rsidR="00F228AE" w:rsidRPr="005077B5" w:rsidRDefault="00713EB8" w:rsidP="00F228AE">
      <w:pPr>
        <w:pStyle w:val="Prrafodelista"/>
        <w:ind w:left="644"/>
        <w:jc w:val="center"/>
        <w:rPr>
          <w:rFonts w:ascii="Times New Roman" w:hAnsi="Times New Roman"/>
          <w:sz w:val="24"/>
          <w:szCs w:val="24"/>
        </w:rPr>
      </w:pPr>
      <w:proofErr w:type="spellStart"/>
      <w:r>
        <w:rPr>
          <w:rFonts w:ascii="Times New Roman" w:hAnsi="Times New Roman"/>
          <w:sz w:val="24"/>
          <w:szCs w:val="24"/>
        </w:rPr>
        <w:t>Rmín</w:t>
      </w:r>
      <w:proofErr w:type="spellEnd"/>
      <w:r>
        <w:rPr>
          <w:rFonts w:ascii="Times New Roman" w:hAnsi="Times New Roman"/>
          <w:sz w:val="24"/>
          <w:szCs w:val="24"/>
        </w:rPr>
        <w:t xml:space="preserve"> </w:t>
      </w:r>
      <w:r>
        <w:rPr>
          <w:rFonts w:ascii="Times New Roman" w:hAnsi="Times New Roman"/>
          <w:sz w:val="24"/>
          <w:szCs w:val="24"/>
        </w:rPr>
        <w:tab/>
        <w:t>= 12.11</w:t>
      </w:r>
      <w:r w:rsidR="00F228AE" w:rsidRPr="005077B5">
        <w:rPr>
          <w:rFonts w:ascii="Times New Roman" w:hAnsi="Times New Roman"/>
          <w:sz w:val="24"/>
          <w:szCs w:val="24"/>
        </w:rPr>
        <w:t xml:space="preserve"> m.</w:t>
      </w:r>
    </w:p>
    <w:p w:rsidR="00F228AE" w:rsidRPr="005077B5" w:rsidRDefault="00F228AE" w:rsidP="00F228AE">
      <w:pPr>
        <w:pStyle w:val="Prrafodelista"/>
        <w:ind w:left="644"/>
        <w:jc w:val="center"/>
        <w:rPr>
          <w:rFonts w:ascii="Times New Roman" w:hAnsi="Times New Roman"/>
          <w:sz w:val="24"/>
          <w:szCs w:val="24"/>
        </w:rPr>
      </w:pPr>
    </w:p>
    <w:p w:rsidR="00F228AE" w:rsidRPr="003E457F" w:rsidRDefault="00F228AE" w:rsidP="0049534F">
      <w:pPr>
        <w:pStyle w:val="Prrafodelista"/>
        <w:ind w:left="1418" w:firstLine="709"/>
        <w:jc w:val="both"/>
        <w:rPr>
          <w:rFonts w:ascii="Times New Roman" w:hAnsi="Times New Roman"/>
          <w:sz w:val="24"/>
          <w:szCs w:val="24"/>
        </w:rPr>
      </w:pPr>
      <w:r w:rsidRPr="00E774E9">
        <w:rPr>
          <w:rFonts w:ascii="Times New Roman" w:hAnsi="Times New Roman"/>
          <w:sz w:val="24"/>
          <w:szCs w:val="24"/>
        </w:rPr>
        <w:t xml:space="preserve">Teniendo en cuenta la </w:t>
      </w:r>
      <w:r w:rsidRPr="00E774E9">
        <w:rPr>
          <w:rFonts w:ascii="Times New Roman" w:hAnsi="Times New Roman"/>
          <w:b/>
          <w:sz w:val="24"/>
          <w:szCs w:val="24"/>
        </w:rPr>
        <w:t>Tabla 2.</w:t>
      </w:r>
      <w:r w:rsidR="00176C9D">
        <w:rPr>
          <w:rFonts w:ascii="Times New Roman" w:hAnsi="Times New Roman"/>
          <w:b/>
          <w:sz w:val="24"/>
          <w:szCs w:val="24"/>
        </w:rPr>
        <w:t>5</w:t>
      </w:r>
      <w:r>
        <w:rPr>
          <w:rFonts w:ascii="Times New Roman" w:hAnsi="Times New Roman"/>
          <w:sz w:val="24"/>
          <w:szCs w:val="24"/>
        </w:rPr>
        <w:t xml:space="preserve">, </w:t>
      </w:r>
      <w:r w:rsidRPr="003E457F">
        <w:rPr>
          <w:rFonts w:ascii="Times New Roman" w:hAnsi="Times New Roman"/>
          <w:sz w:val="24"/>
          <w:szCs w:val="24"/>
        </w:rPr>
        <w:t xml:space="preserve">se asume el valor de: </w:t>
      </w:r>
    </w:p>
    <w:p w:rsidR="00F228AE" w:rsidRPr="0068180A" w:rsidRDefault="00713EB8" w:rsidP="00F228AE">
      <w:pPr>
        <w:pStyle w:val="Prrafodelista"/>
        <w:ind w:left="644"/>
        <w:jc w:val="center"/>
        <w:rPr>
          <w:rFonts w:ascii="Times New Roman" w:hAnsi="Times New Roman"/>
          <w:sz w:val="24"/>
          <w:szCs w:val="24"/>
        </w:rPr>
      </w:pPr>
      <w:proofErr w:type="spellStart"/>
      <w:r>
        <w:rPr>
          <w:rFonts w:ascii="Times New Roman" w:hAnsi="Times New Roman"/>
          <w:sz w:val="24"/>
          <w:szCs w:val="24"/>
        </w:rPr>
        <w:t>Rmín</w:t>
      </w:r>
      <w:proofErr w:type="spellEnd"/>
      <w:r>
        <w:rPr>
          <w:rFonts w:ascii="Times New Roman" w:hAnsi="Times New Roman"/>
          <w:sz w:val="24"/>
          <w:szCs w:val="24"/>
        </w:rPr>
        <w:t xml:space="preserve"> = 12 m.</w:t>
      </w:r>
    </w:p>
    <w:p w:rsidR="00F228AE" w:rsidRPr="00713EB8" w:rsidRDefault="00F228AE" w:rsidP="00713EB8"/>
    <w:p w:rsidR="0049534F" w:rsidRDefault="00135871" w:rsidP="0049534F">
      <w:pPr>
        <w:pStyle w:val="Prrafodelista"/>
        <w:numPr>
          <w:ilvl w:val="0"/>
          <w:numId w:val="43"/>
        </w:numPr>
        <w:jc w:val="both"/>
        <w:rPr>
          <w:rFonts w:ascii="Times New Roman" w:hAnsi="Times New Roman"/>
          <w:sz w:val="24"/>
        </w:rPr>
      </w:pPr>
      <w:r w:rsidRPr="00B74012">
        <w:rPr>
          <w:rFonts w:ascii="Times New Roman" w:hAnsi="Times New Roman"/>
          <w:sz w:val="24"/>
        </w:rPr>
        <w:t>Para curvas de vuelta se asume la siguiente formula</w:t>
      </w:r>
      <w:r w:rsidR="00F228AE" w:rsidRPr="00B74012">
        <w:rPr>
          <w:rFonts w:ascii="Times New Roman" w:hAnsi="Times New Roman"/>
          <w:sz w:val="24"/>
        </w:rPr>
        <w:t xml:space="preserve">: </w:t>
      </w:r>
    </w:p>
    <w:p w:rsidR="0049534F" w:rsidRPr="0049534F" w:rsidRDefault="0049534F" w:rsidP="0049534F">
      <w:pPr>
        <w:ind w:left="2345"/>
        <w:jc w:val="both"/>
      </w:pPr>
    </w:p>
    <w:p w:rsidR="00F228AE" w:rsidRPr="00E774E9" w:rsidRDefault="00F228AE" w:rsidP="00F228AE">
      <w:pPr>
        <w:pStyle w:val="Prrafodelista"/>
        <w:ind w:left="644"/>
        <w:jc w:val="center"/>
        <w:rPr>
          <w:rFonts w:ascii="Times New Roman" w:hAnsi="Times New Roman"/>
          <w:sz w:val="24"/>
          <w:szCs w:val="24"/>
        </w:rPr>
      </w:pPr>
      <w:proofErr w:type="spellStart"/>
      <w:r w:rsidRPr="00E774E9">
        <w:rPr>
          <w:rFonts w:ascii="Times New Roman" w:hAnsi="Times New Roman"/>
          <w:sz w:val="24"/>
          <w:szCs w:val="24"/>
        </w:rPr>
        <w:t>Rm</w:t>
      </w:r>
      <w:proofErr w:type="spellEnd"/>
      <w:r w:rsidRPr="00E774E9">
        <w:rPr>
          <w:rFonts w:ascii="Times New Roman" w:hAnsi="Times New Roman"/>
          <w:sz w:val="24"/>
          <w:szCs w:val="24"/>
        </w:rPr>
        <w:t xml:space="preserve"> =</w:t>
      </w:r>
      <w:proofErr w:type="spellStart"/>
      <w:r w:rsidRPr="00E774E9">
        <w:rPr>
          <w:rFonts w:ascii="Times New Roman" w:hAnsi="Times New Roman"/>
          <w:sz w:val="24"/>
          <w:szCs w:val="24"/>
        </w:rPr>
        <w:t>Rm</w:t>
      </w:r>
      <w:proofErr w:type="spellEnd"/>
      <w:r w:rsidRPr="00E774E9">
        <w:rPr>
          <w:rFonts w:ascii="Times New Roman" w:hAnsi="Times New Roman"/>
          <w:sz w:val="24"/>
          <w:szCs w:val="24"/>
          <w:lang w:val="es-PE"/>
        </w:rPr>
        <w:t>í</w:t>
      </w:r>
      <w:r w:rsidRPr="00E774E9">
        <w:rPr>
          <w:rFonts w:ascii="Times New Roman" w:hAnsi="Times New Roman"/>
          <w:sz w:val="24"/>
          <w:szCs w:val="24"/>
        </w:rPr>
        <w:t xml:space="preserve">n </w:t>
      </w:r>
      <w:r w:rsidR="00713EB8" w:rsidRPr="00E774E9">
        <w:rPr>
          <w:rFonts w:ascii="Times New Roman" w:hAnsi="Times New Roman"/>
          <w:sz w:val="24"/>
          <w:szCs w:val="24"/>
        </w:rPr>
        <w:t>+ (</w:t>
      </w:r>
      <w:r w:rsidR="00713EB8">
        <w:rPr>
          <w:rFonts w:ascii="Times New Roman" w:hAnsi="Times New Roman"/>
          <w:sz w:val="24"/>
          <w:szCs w:val="24"/>
        </w:rPr>
        <w:t>Ancho de calzada / 2)</w:t>
      </w:r>
    </w:p>
    <w:p w:rsidR="00F228AE" w:rsidRPr="00E774E9" w:rsidRDefault="00F228AE" w:rsidP="00F228AE">
      <w:pPr>
        <w:pStyle w:val="Prrafodelista"/>
        <w:ind w:left="1364" w:firstLine="76"/>
        <w:rPr>
          <w:rFonts w:ascii="Times New Roman" w:hAnsi="Times New Roman"/>
          <w:sz w:val="24"/>
          <w:szCs w:val="24"/>
        </w:rPr>
      </w:pPr>
    </w:p>
    <w:p w:rsidR="00F228AE" w:rsidRPr="00E774E9" w:rsidRDefault="00F228AE" w:rsidP="00B74012">
      <w:pPr>
        <w:pStyle w:val="Prrafodelista"/>
        <w:ind w:left="2051" w:firstLine="76"/>
        <w:rPr>
          <w:rFonts w:ascii="Times New Roman" w:hAnsi="Times New Roman"/>
          <w:sz w:val="24"/>
          <w:szCs w:val="24"/>
        </w:rPr>
      </w:pPr>
      <w:r w:rsidRPr="00E774E9">
        <w:rPr>
          <w:rFonts w:ascii="Times New Roman" w:hAnsi="Times New Roman"/>
          <w:sz w:val="24"/>
          <w:szCs w:val="24"/>
        </w:rPr>
        <w:t xml:space="preserve">Ancho de calzada = </w:t>
      </w:r>
      <w:r w:rsidR="00713EB8">
        <w:rPr>
          <w:rFonts w:ascii="Times New Roman" w:hAnsi="Times New Roman"/>
          <w:sz w:val="24"/>
          <w:szCs w:val="24"/>
        </w:rPr>
        <w:t>3.5</w:t>
      </w:r>
      <w:r w:rsidRPr="00E774E9">
        <w:rPr>
          <w:rFonts w:ascii="Times New Roman" w:hAnsi="Times New Roman"/>
          <w:sz w:val="24"/>
          <w:szCs w:val="24"/>
        </w:rPr>
        <w:t xml:space="preserve"> m</w:t>
      </w:r>
    </w:p>
    <w:p w:rsidR="00F228AE" w:rsidRPr="00E774E9" w:rsidRDefault="00F228AE" w:rsidP="00F228AE">
      <w:pPr>
        <w:pStyle w:val="Prrafodelista"/>
        <w:ind w:left="644"/>
        <w:jc w:val="center"/>
        <w:rPr>
          <w:rFonts w:ascii="Times New Roman" w:hAnsi="Times New Roman"/>
          <w:sz w:val="24"/>
          <w:szCs w:val="24"/>
        </w:rPr>
      </w:pPr>
      <w:proofErr w:type="spellStart"/>
      <w:r w:rsidRPr="00E774E9">
        <w:rPr>
          <w:rFonts w:ascii="Times New Roman" w:hAnsi="Times New Roman"/>
          <w:sz w:val="24"/>
          <w:szCs w:val="24"/>
        </w:rPr>
        <w:t>Rm</w:t>
      </w:r>
      <w:proofErr w:type="spellEnd"/>
      <w:r w:rsidRPr="00E774E9">
        <w:rPr>
          <w:rFonts w:ascii="Times New Roman" w:hAnsi="Times New Roman"/>
          <w:sz w:val="24"/>
          <w:szCs w:val="24"/>
        </w:rPr>
        <w:t xml:space="preserve"> =</w:t>
      </w:r>
      <w:r w:rsidR="008A512C">
        <w:rPr>
          <w:rFonts w:ascii="Times New Roman" w:hAnsi="Times New Roman"/>
          <w:sz w:val="24"/>
          <w:szCs w:val="24"/>
        </w:rPr>
        <w:t>8</w:t>
      </w:r>
      <w:r w:rsidRPr="00E774E9">
        <w:rPr>
          <w:rFonts w:ascii="Times New Roman" w:hAnsi="Times New Roman"/>
          <w:sz w:val="24"/>
          <w:szCs w:val="24"/>
        </w:rPr>
        <w:t xml:space="preserve"> +  </w:t>
      </w:r>
      <m:oMath>
        <m:f>
          <m:fPr>
            <m:ctrlPr>
              <w:rPr>
                <w:rFonts w:ascii="Cambria Math" w:hAnsi="Cambria Math"/>
                <w:sz w:val="24"/>
                <w:szCs w:val="24"/>
              </w:rPr>
            </m:ctrlPr>
          </m:fPr>
          <m:num>
            <m:r>
              <m:rPr>
                <m:nor/>
              </m:rPr>
              <w:rPr>
                <w:rFonts w:ascii="Times New Roman" w:hAnsi="Times New Roman"/>
                <w:sz w:val="24"/>
                <w:szCs w:val="24"/>
              </w:rPr>
              <m:t>(3.5)</m:t>
            </m:r>
          </m:num>
          <m:den>
            <m:r>
              <m:rPr>
                <m:nor/>
              </m:rPr>
              <w:rPr>
                <w:rFonts w:ascii="Times New Roman" w:hAnsi="Times New Roman"/>
                <w:sz w:val="24"/>
                <w:szCs w:val="24"/>
              </w:rPr>
              <m:t>2</m:t>
            </m:r>
          </m:den>
        </m:f>
      </m:oMath>
    </w:p>
    <w:p w:rsidR="00F228AE" w:rsidRDefault="00F228AE" w:rsidP="00F228AE">
      <w:pPr>
        <w:jc w:val="both"/>
        <w:rPr>
          <w:b/>
        </w:rPr>
      </w:pPr>
    </w:p>
    <w:p w:rsidR="00F228AE" w:rsidRDefault="00F228AE" w:rsidP="00B74012">
      <w:pPr>
        <w:ind w:left="1418" w:firstLine="709"/>
        <w:jc w:val="both"/>
      </w:pPr>
      <w:r w:rsidRPr="00E774E9">
        <w:t>Entonces para curvas de vuelta</w:t>
      </w:r>
      <w:r>
        <w:t xml:space="preserve"> es:</w:t>
      </w:r>
      <w:r w:rsidRPr="00E774E9">
        <w:t xml:space="preserve"> </w:t>
      </w:r>
    </w:p>
    <w:p w:rsidR="0049534F" w:rsidRPr="00E774E9" w:rsidRDefault="0049534F" w:rsidP="00B74012">
      <w:pPr>
        <w:ind w:left="1418" w:firstLine="709"/>
        <w:jc w:val="both"/>
      </w:pPr>
    </w:p>
    <w:p w:rsidR="00C056FF" w:rsidRPr="0049534F" w:rsidRDefault="00F228AE" w:rsidP="0049534F">
      <w:pPr>
        <w:pStyle w:val="Prrafodelista"/>
        <w:ind w:left="644"/>
        <w:jc w:val="center"/>
        <w:rPr>
          <w:rFonts w:ascii="Times New Roman" w:hAnsi="Times New Roman"/>
          <w:sz w:val="24"/>
          <w:szCs w:val="24"/>
        </w:rPr>
      </w:pPr>
      <w:proofErr w:type="spellStart"/>
      <w:r w:rsidRPr="0068180A">
        <w:rPr>
          <w:rFonts w:ascii="Times New Roman" w:hAnsi="Times New Roman"/>
          <w:sz w:val="24"/>
          <w:szCs w:val="24"/>
        </w:rPr>
        <w:t>Rmin</w:t>
      </w:r>
      <w:proofErr w:type="spellEnd"/>
      <w:r w:rsidRPr="0068180A">
        <w:rPr>
          <w:rFonts w:ascii="Times New Roman" w:hAnsi="Times New Roman"/>
          <w:sz w:val="24"/>
          <w:szCs w:val="24"/>
        </w:rPr>
        <w:t xml:space="preserve"> = 1</w:t>
      </w:r>
      <w:r w:rsidR="008A512C">
        <w:rPr>
          <w:rFonts w:ascii="Times New Roman" w:hAnsi="Times New Roman"/>
          <w:sz w:val="24"/>
          <w:szCs w:val="24"/>
        </w:rPr>
        <w:t>0</w:t>
      </w:r>
      <w:r w:rsidRPr="0068180A">
        <w:rPr>
          <w:rFonts w:ascii="Times New Roman" w:hAnsi="Times New Roman"/>
          <w:sz w:val="24"/>
          <w:szCs w:val="24"/>
        </w:rPr>
        <w:t xml:space="preserve"> m</w:t>
      </w:r>
      <w:r w:rsidR="0049534F">
        <w:rPr>
          <w:rFonts w:ascii="Times New Roman" w:hAnsi="Times New Roman"/>
          <w:sz w:val="24"/>
          <w:szCs w:val="24"/>
        </w:rPr>
        <w:t>.</w:t>
      </w:r>
    </w:p>
    <w:p w:rsidR="00F228AE" w:rsidRPr="009263C9" w:rsidRDefault="00F228AE" w:rsidP="00B74012">
      <w:pPr>
        <w:jc w:val="center"/>
      </w:pPr>
      <w:r w:rsidRPr="009263C9">
        <w:rPr>
          <w:b/>
        </w:rPr>
        <w:lastRenderedPageBreak/>
        <w:t>Tabla 4.</w:t>
      </w:r>
      <w:r>
        <w:rPr>
          <w:b/>
        </w:rPr>
        <w:t>6:</w:t>
      </w:r>
      <w:r w:rsidRPr="009263C9">
        <w:rPr>
          <w:b/>
        </w:rPr>
        <w:t xml:space="preserve"> </w:t>
      </w:r>
      <w:r w:rsidRPr="009263C9">
        <w:t xml:space="preserve">Evaluación </w:t>
      </w:r>
      <w:r w:rsidR="007F409D">
        <w:t>de los radios.</w:t>
      </w:r>
    </w:p>
    <w:p w:rsidR="00F228AE" w:rsidRPr="009263C9" w:rsidRDefault="00F228AE" w:rsidP="00F228AE">
      <w:pPr>
        <w:rPr>
          <w:i/>
        </w:rPr>
      </w:pPr>
    </w:p>
    <w:tbl>
      <w:tblPr>
        <w:tblStyle w:val="Tablaconcuadrcula"/>
        <w:tblW w:w="8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723"/>
        <w:gridCol w:w="1506"/>
        <w:gridCol w:w="1896"/>
        <w:gridCol w:w="1790"/>
      </w:tblGrid>
      <w:tr w:rsidR="009464FB" w:rsidRPr="003E457F" w:rsidTr="00B53F6D">
        <w:trPr>
          <w:trHeight w:val="300"/>
          <w:tblHeader/>
          <w:jc w:val="center"/>
        </w:trPr>
        <w:tc>
          <w:tcPr>
            <w:tcW w:w="1555" w:type="dxa"/>
            <w:tcBorders>
              <w:top w:val="single" w:sz="4" w:space="0" w:color="auto"/>
              <w:bottom w:val="single" w:sz="4" w:space="0" w:color="auto"/>
            </w:tcBorders>
            <w:noWrap/>
            <w:vAlign w:val="center"/>
            <w:hideMark/>
          </w:tcPr>
          <w:p w:rsidR="009464FB" w:rsidRPr="003E457F" w:rsidRDefault="009464FB" w:rsidP="0090108C">
            <w:pPr>
              <w:autoSpaceDE/>
              <w:autoSpaceDN/>
              <w:spacing w:line="360" w:lineRule="auto"/>
              <w:jc w:val="center"/>
              <w:rPr>
                <w:color w:val="000000"/>
                <w:lang w:val="es-ES"/>
              </w:rPr>
            </w:pPr>
            <w:r w:rsidRPr="003E457F">
              <w:rPr>
                <w:color w:val="000000"/>
                <w:lang w:val="es-ES"/>
              </w:rPr>
              <w:t xml:space="preserve">N° </w:t>
            </w:r>
            <w:r w:rsidR="0090108C">
              <w:rPr>
                <w:color w:val="000000"/>
                <w:lang w:val="es-ES"/>
              </w:rPr>
              <w:t>de curva</w:t>
            </w:r>
          </w:p>
        </w:tc>
        <w:tc>
          <w:tcPr>
            <w:tcW w:w="1723" w:type="dxa"/>
            <w:tcBorders>
              <w:top w:val="single" w:sz="4" w:space="0" w:color="auto"/>
              <w:bottom w:val="single" w:sz="4" w:space="0" w:color="auto"/>
            </w:tcBorders>
            <w:noWrap/>
            <w:vAlign w:val="center"/>
            <w:hideMark/>
          </w:tcPr>
          <w:p w:rsidR="009464FB" w:rsidRPr="003E457F" w:rsidRDefault="009464FB" w:rsidP="00C740F3">
            <w:pPr>
              <w:autoSpaceDE/>
              <w:autoSpaceDN/>
              <w:spacing w:line="360" w:lineRule="auto"/>
              <w:jc w:val="center"/>
              <w:rPr>
                <w:color w:val="000000"/>
                <w:lang w:val="es-ES"/>
              </w:rPr>
            </w:pPr>
            <w:r w:rsidRPr="003E457F">
              <w:rPr>
                <w:color w:val="000000"/>
                <w:lang w:val="es-ES"/>
              </w:rPr>
              <w:t>P</w:t>
            </w:r>
            <w:r w:rsidR="00C740F3">
              <w:rPr>
                <w:color w:val="000000"/>
                <w:lang w:val="es-ES"/>
              </w:rPr>
              <w:t>rogresiva</w:t>
            </w:r>
          </w:p>
        </w:tc>
        <w:tc>
          <w:tcPr>
            <w:tcW w:w="1506" w:type="dxa"/>
            <w:tcBorders>
              <w:top w:val="single" w:sz="4" w:space="0" w:color="auto"/>
              <w:bottom w:val="single" w:sz="4" w:space="0" w:color="auto"/>
            </w:tcBorders>
            <w:noWrap/>
            <w:vAlign w:val="center"/>
            <w:hideMark/>
          </w:tcPr>
          <w:p w:rsidR="009464FB" w:rsidRPr="003E457F" w:rsidRDefault="00C740F3" w:rsidP="00C75D57">
            <w:pPr>
              <w:autoSpaceDE/>
              <w:autoSpaceDN/>
              <w:spacing w:line="360" w:lineRule="auto"/>
              <w:jc w:val="center"/>
              <w:rPr>
                <w:color w:val="000000"/>
                <w:lang w:val="es-ES"/>
              </w:rPr>
            </w:pPr>
            <w:r>
              <w:rPr>
                <w:color w:val="000000"/>
                <w:lang w:val="es-ES"/>
              </w:rPr>
              <w:t>Radio medido</w:t>
            </w:r>
          </w:p>
        </w:tc>
        <w:tc>
          <w:tcPr>
            <w:tcW w:w="1896" w:type="dxa"/>
            <w:tcBorders>
              <w:top w:val="single" w:sz="4" w:space="0" w:color="auto"/>
              <w:bottom w:val="single" w:sz="4" w:space="0" w:color="auto"/>
            </w:tcBorders>
            <w:noWrap/>
            <w:vAlign w:val="center"/>
            <w:hideMark/>
          </w:tcPr>
          <w:p w:rsidR="009464FB" w:rsidRPr="003E457F" w:rsidRDefault="00C740F3" w:rsidP="00C75D57">
            <w:pPr>
              <w:autoSpaceDE/>
              <w:autoSpaceDN/>
              <w:spacing w:line="360" w:lineRule="auto"/>
              <w:jc w:val="center"/>
              <w:rPr>
                <w:color w:val="000000"/>
                <w:lang w:val="es-ES"/>
              </w:rPr>
            </w:pPr>
            <w:r>
              <w:rPr>
                <w:color w:val="000000"/>
                <w:lang w:val="es-ES"/>
              </w:rPr>
              <w:t>Radio mín. calculado</w:t>
            </w:r>
          </w:p>
        </w:tc>
        <w:tc>
          <w:tcPr>
            <w:tcW w:w="1790" w:type="dxa"/>
            <w:tcBorders>
              <w:top w:val="single" w:sz="4" w:space="0" w:color="auto"/>
              <w:bottom w:val="single" w:sz="4" w:space="0" w:color="auto"/>
            </w:tcBorders>
            <w:noWrap/>
            <w:vAlign w:val="center"/>
            <w:hideMark/>
          </w:tcPr>
          <w:p w:rsidR="009464FB" w:rsidRPr="003E457F" w:rsidRDefault="00C740F3" w:rsidP="00C740F3">
            <w:pPr>
              <w:autoSpaceDE/>
              <w:autoSpaceDN/>
              <w:spacing w:line="360" w:lineRule="auto"/>
              <w:jc w:val="center"/>
              <w:rPr>
                <w:color w:val="000000"/>
                <w:lang w:val="es-ES"/>
              </w:rPr>
            </w:pPr>
            <w:r w:rsidRPr="003E457F">
              <w:rPr>
                <w:color w:val="000000"/>
                <w:lang w:val="es-ES"/>
              </w:rPr>
              <w:t>E</w:t>
            </w:r>
            <w:r>
              <w:rPr>
                <w:color w:val="000000"/>
                <w:lang w:val="es-ES"/>
              </w:rPr>
              <w:t>valuación</w:t>
            </w:r>
          </w:p>
        </w:tc>
      </w:tr>
      <w:tr w:rsidR="00563181" w:rsidRPr="00563181" w:rsidTr="00B53F6D">
        <w:trPr>
          <w:trHeight w:val="300"/>
          <w:jc w:val="center"/>
        </w:trPr>
        <w:tc>
          <w:tcPr>
            <w:tcW w:w="1555"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w:t>
            </w:r>
          </w:p>
        </w:tc>
        <w:tc>
          <w:tcPr>
            <w:tcW w:w="1723"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0+026.78</w:t>
            </w:r>
          </w:p>
        </w:tc>
        <w:tc>
          <w:tcPr>
            <w:tcW w:w="1506"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36</w:t>
            </w:r>
          </w:p>
        </w:tc>
        <w:tc>
          <w:tcPr>
            <w:tcW w:w="1896" w:type="dxa"/>
            <w:tcBorders>
              <w:top w:val="single" w:sz="4" w:space="0" w:color="auto"/>
            </w:tcBorders>
            <w:shd w:val="clear" w:color="auto" w:fill="auto"/>
            <w:noWrap/>
            <w:hideMark/>
          </w:tcPr>
          <w:p w:rsidR="00563181" w:rsidRPr="00563181" w:rsidRDefault="00563181" w:rsidP="00563181">
            <w:pPr>
              <w:autoSpaceDE/>
              <w:autoSpaceDN/>
              <w:jc w:val="center"/>
              <w:rPr>
                <w:color w:val="000000"/>
                <w:lang w:eastAsia="es-PE"/>
              </w:rPr>
            </w:pPr>
            <w:r w:rsidRPr="00563181">
              <w:rPr>
                <w:color w:val="000000"/>
              </w:rPr>
              <w:t>12</w:t>
            </w:r>
          </w:p>
        </w:tc>
        <w:tc>
          <w:tcPr>
            <w:tcW w:w="1790" w:type="dxa"/>
            <w:tcBorders>
              <w:top w:val="single" w:sz="4" w:space="0" w:color="auto"/>
            </w:tcBorders>
            <w:shd w:val="clear" w:color="auto" w:fill="auto"/>
            <w:noWrap/>
            <w:hideMark/>
          </w:tcPr>
          <w:p w:rsidR="00563181" w:rsidRPr="00563181" w:rsidRDefault="00563181" w:rsidP="00563181">
            <w:pPr>
              <w:autoSpaceDE/>
              <w:autoSpaceDN/>
              <w:jc w:val="center"/>
              <w:rPr>
                <w:color w:val="000000"/>
                <w:lang w:eastAsia="es-PE"/>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0+101.86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65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0+135.04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70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0+171.78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0+227.12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75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0+275.82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0+309.50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105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0+338.09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0+419.67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0+462.82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95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0+521.20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0+543.50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0+575.38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130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0+639.55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0+695.68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0+734.07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0+794.88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0+900.85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0+941.32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153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0+996.29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1+039.61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1+116.13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1+149.42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1+208.66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1+374.25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19</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1+451.00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1+501.90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76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1+541.74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93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F7DB9">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C29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1+580.58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F7DB9">
        <w:trPr>
          <w:trHeight w:val="300"/>
          <w:jc w:val="center"/>
        </w:trPr>
        <w:tc>
          <w:tcPr>
            <w:tcW w:w="1555"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C30</w:t>
            </w:r>
          </w:p>
        </w:tc>
        <w:tc>
          <w:tcPr>
            <w:tcW w:w="1723"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1+636.11</w:t>
            </w:r>
          </w:p>
        </w:tc>
        <w:tc>
          <w:tcPr>
            <w:tcW w:w="1506"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51</w:t>
            </w:r>
          </w:p>
        </w:tc>
        <w:tc>
          <w:tcPr>
            <w:tcW w:w="1896"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F7DB9">
        <w:trPr>
          <w:trHeight w:val="300"/>
          <w:jc w:val="center"/>
        </w:trPr>
        <w:tc>
          <w:tcPr>
            <w:tcW w:w="1555"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lastRenderedPageBreak/>
              <w:t>C31</w:t>
            </w:r>
          </w:p>
        </w:tc>
        <w:tc>
          <w:tcPr>
            <w:tcW w:w="1723"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1+673.60</w:t>
            </w:r>
          </w:p>
        </w:tc>
        <w:tc>
          <w:tcPr>
            <w:tcW w:w="1506"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w:t>
            </w:r>
          </w:p>
        </w:tc>
        <w:tc>
          <w:tcPr>
            <w:tcW w:w="1896"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1+741.78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63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1+798.10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83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1+833.78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1+856.94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1+894.21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1+921.65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1+941.08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C39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1+984.24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2+043.86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2+079.27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2+132.02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2+145.65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2+180.18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2+225.11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2+307.97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2+357.62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51</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2+400.88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C49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2+465.87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60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2+498.79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54</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2+558.04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2+592.01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2+616.25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2+649.78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2+671.93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2+712.61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54</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2+788.63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2+830.26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49534F">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C59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2+862.05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49534F">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2+889.54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49534F">
        <w:trPr>
          <w:trHeight w:val="300"/>
          <w:jc w:val="center"/>
        </w:trPr>
        <w:tc>
          <w:tcPr>
            <w:tcW w:w="1555"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C61</w:t>
            </w:r>
          </w:p>
        </w:tc>
        <w:tc>
          <w:tcPr>
            <w:tcW w:w="1723"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2+955.18</w:t>
            </w:r>
          </w:p>
        </w:tc>
        <w:tc>
          <w:tcPr>
            <w:tcW w:w="1506"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31</w:t>
            </w:r>
          </w:p>
        </w:tc>
        <w:tc>
          <w:tcPr>
            <w:tcW w:w="1896"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49534F">
        <w:trPr>
          <w:trHeight w:val="300"/>
          <w:jc w:val="center"/>
        </w:trPr>
        <w:tc>
          <w:tcPr>
            <w:tcW w:w="1555"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lastRenderedPageBreak/>
              <w:t>C62</w:t>
            </w:r>
          </w:p>
        </w:tc>
        <w:tc>
          <w:tcPr>
            <w:tcW w:w="1723"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2+981.44</w:t>
            </w:r>
          </w:p>
        </w:tc>
        <w:tc>
          <w:tcPr>
            <w:tcW w:w="1506"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44</w:t>
            </w:r>
          </w:p>
        </w:tc>
        <w:tc>
          <w:tcPr>
            <w:tcW w:w="1896"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3+051.43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3+090.51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3+133.20</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3+209.27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3+275.23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3+357.46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C69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3+390.57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3+414.28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3+436.03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3+485.06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3+555.09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3+584.76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118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3+608.81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3+641.84</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3+717.08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63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3+738.99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21</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C79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3+781.17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3+823.59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3+872.62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C82</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3+900.48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124</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C83</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4+026.95</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54</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4+071.87</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4+108.96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4+139.32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4+175.58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20</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4+211.93</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C89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4+290.02</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C90</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4+359.78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23</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A0550">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C91</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4+401.96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96</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A0550">
        <w:trPr>
          <w:trHeight w:val="300"/>
          <w:jc w:val="center"/>
        </w:trPr>
        <w:tc>
          <w:tcPr>
            <w:tcW w:w="1555"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C92</w:t>
            </w:r>
          </w:p>
        </w:tc>
        <w:tc>
          <w:tcPr>
            <w:tcW w:w="1723"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4+479.80</w:t>
            </w:r>
          </w:p>
        </w:tc>
        <w:tc>
          <w:tcPr>
            <w:tcW w:w="1506"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30</w:t>
            </w:r>
          </w:p>
        </w:tc>
        <w:tc>
          <w:tcPr>
            <w:tcW w:w="1896"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1A0550">
        <w:trPr>
          <w:trHeight w:val="300"/>
          <w:jc w:val="center"/>
        </w:trPr>
        <w:tc>
          <w:tcPr>
            <w:tcW w:w="1555"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lastRenderedPageBreak/>
              <w:t>C93</w:t>
            </w:r>
          </w:p>
        </w:tc>
        <w:tc>
          <w:tcPr>
            <w:tcW w:w="1723"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4+588.15</w:t>
            </w:r>
          </w:p>
        </w:tc>
        <w:tc>
          <w:tcPr>
            <w:tcW w:w="1506" w:type="dxa"/>
            <w:tcBorders>
              <w:top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39</w:t>
            </w:r>
          </w:p>
        </w:tc>
        <w:tc>
          <w:tcPr>
            <w:tcW w:w="1896"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top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C94</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4+689.39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78</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C95</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4+714.78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C96</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4+733.06</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67</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90108C">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C97</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4+826.88</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32</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C98</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4+858.89</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105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C99</w:t>
            </w:r>
          </w:p>
        </w:tc>
        <w:tc>
          <w:tcPr>
            <w:tcW w:w="1723"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4+900.71</w:t>
            </w:r>
          </w:p>
        </w:tc>
        <w:tc>
          <w:tcPr>
            <w:tcW w:w="1506" w:type="dxa"/>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25</w:t>
            </w:r>
          </w:p>
        </w:tc>
        <w:tc>
          <w:tcPr>
            <w:tcW w:w="1896" w:type="dxa"/>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shd w:val="clear" w:color="auto" w:fill="auto"/>
            <w:noWrap/>
            <w:hideMark/>
          </w:tcPr>
          <w:p w:rsidR="00563181" w:rsidRPr="00563181" w:rsidRDefault="00563181" w:rsidP="00563181">
            <w:pPr>
              <w:jc w:val="center"/>
              <w:rPr>
                <w:color w:val="000000"/>
              </w:rPr>
            </w:pPr>
            <w:r w:rsidRPr="00563181">
              <w:rPr>
                <w:color w:val="000000"/>
              </w:rPr>
              <w:t>Cumple</w:t>
            </w:r>
          </w:p>
        </w:tc>
      </w:tr>
      <w:tr w:rsidR="00563181" w:rsidRPr="00563181" w:rsidTr="00B53F6D">
        <w:trPr>
          <w:trHeight w:val="300"/>
          <w:jc w:val="center"/>
        </w:trPr>
        <w:tc>
          <w:tcPr>
            <w:tcW w:w="1555"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C100</w:t>
            </w:r>
          </w:p>
        </w:tc>
        <w:tc>
          <w:tcPr>
            <w:tcW w:w="1723"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4+949.23</w:t>
            </w:r>
          </w:p>
        </w:tc>
        <w:tc>
          <w:tcPr>
            <w:tcW w:w="1506" w:type="dxa"/>
            <w:tcBorders>
              <w:bottom w:val="single" w:sz="4" w:space="0" w:color="auto"/>
            </w:tcBorders>
            <w:noWrap/>
            <w:hideMark/>
          </w:tcPr>
          <w:p w:rsidR="00563181" w:rsidRPr="00563181" w:rsidRDefault="00563181" w:rsidP="00563181">
            <w:pPr>
              <w:autoSpaceDE/>
              <w:autoSpaceDN/>
              <w:spacing w:line="360" w:lineRule="auto"/>
              <w:jc w:val="center"/>
              <w:rPr>
                <w:color w:val="000000"/>
                <w:lang w:val="es-ES"/>
              </w:rPr>
            </w:pPr>
            <w:r w:rsidRPr="00563181">
              <w:rPr>
                <w:color w:val="000000"/>
                <w:lang w:val="es-ES"/>
              </w:rPr>
              <w:t>35</w:t>
            </w:r>
          </w:p>
        </w:tc>
        <w:tc>
          <w:tcPr>
            <w:tcW w:w="1896"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12</w:t>
            </w:r>
          </w:p>
        </w:tc>
        <w:tc>
          <w:tcPr>
            <w:tcW w:w="1790" w:type="dxa"/>
            <w:tcBorders>
              <w:bottom w:val="single" w:sz="4" w:space="0" w:color="auto"/>
            </w:tcBorders>
            <w:shd w:val="clear" w:color="auto" w:fill="auto"/>
            <w:noWrap/>
            <w:hideMark/>
          </w:tcPr>
          <w:p w:rsidR="00563181" w:rsidRPr="00563181" w:rsidRDefault="00563181" w:rsidP="00563181">
            <w:pPr>
              <w:jc w:val="center"/>
              <w:rPr>
                <w:color w:val="000000"/>
              </w:rPr>
            </w:pPr>
            <w:r w:rsidRPr="00563181">
              <w:rPr>
                <w:color w:val="000000"/>
              </w:rPr>
              <w:t>Cumple</w:t>
            </w:r>
          </w:p>
        </w:tc>
      </w:tr>
    </w:tbl>
    <w:p w:rsidR="00F228AE" w:rsidRPr="009263C9" w:rsidRDefault="00F228AE" w:rsidP="008A19C5">
      <w:pPr>
        <w:spacing w:line="360" w:lineRule="auto"/>
        <w:jc w:val="right"/>
      </w:pPr>
      <w:r w:rsidRPr="009263C9">
        <w:rPr>
          <w:b/>
          <w:bCs/>
          <w:color w:val="000000"/>
        </w:rPr>
        <w:t>Fuente:</w:t>
      </w:r>
      <w:r w:rsidRPr="009263C9">
        <w:rPr>
          <w:bCs/>
          <w:color w:val="000000"/>
        </w:rPr>
        <w:t xml:space="preserve"> Elaboración propia</w:t>
      </w:r>
      <w:r>
        <w:rPr>
          <w:bCs/>
          <w:color w:val="000000"/>
        </w:rPr>
        <w:t>.</w:t>
      </w:r>
    </w:p>
    <w:p w:rsidR="00AF0D46" w:rsidRDefault="00AF0D46" w:rsidP="00C8429F">
      <w:pPr>
        <w:rPr>
          <w:i/>
        </w:rPr>
      </w:pPr>
    </w:p>
    <w:p w:rsidR="00F228AE" w:rsidRDefault="002D648F" w:rsidP="008A19C5">
      <w:pPr>
        <w:ind w:left="1134"/>
        <w:rPr>
          <w:rFonts w:eastAsiaTheme="minorHAnsi"/>
          <w:b/>
          <w:color w:val="000000"/>
        </w:rPr>
      </w:pPr>
      <w:r>
        <w:rPr>
          <w:b/>
        </w:rPr>
        <w:t>4.1.4</w:t>
      </w:r>
      <w:r w:rsidR="008A19C5" w:rsidRPr="003601BB">
        <w:rPr>
          <w:b/>
        </w:rPr>
        <w:t>.</w:t>
      </w:r>
      <w:r w:rsidR="008A19C5">
        <w:rPr>
          <w:b/>
        </w:rPr>
        <w:t>4</w:t>
      </w:r>
      <w:r w:rsidR="008A19C5" w:rsidRPr="003601BB">
        <w:rPr>
          <w:b/>
        </w:rPr>
        <w:t xml:space="preserve">. </w:t>
      </w:r>
      <w:r w:rsidR="008A19C5">
        <w:rPr>
          <w:b/>
        </w:rPr>
        <w:t>L</w:t>
      </w:r>
      <w:r w:rsidR="00F228AE">
        <w:rPr>
          <w:rFonts w:eastAsiaTheme="minorHAnsi"/>
          <w:b/>
          <w:color w:val="000000"/>
        </w:rPr>
        <w:t>ongitud de curva h</w:t>
      </w:r>
      <w:r w:rsidR="00F228AE" w:rsidRPr="003E457F">
        <w:rPr>
          <w:rFonts w:eastAsiaTheme="minorHAnsi"/>
          <w:b/>
          <w:color w:val="000000"/>
        </w:rPr>
        <w:t>orizontal</w:t>
      </w:r>
    </w:p>
    <w:p w:rsidR="00F228AE" w:rsidRPr="003E457F" w:rsidRDefault="00F228AE" w:rsidP="00F228AE">
      <w:pPr>
        <w:pStyle w:val="Prrafodelista"/>
        <w:adjustRightInd w:val="0"/>
        <w:spacing w:line="240" w:lineRule="auto"/>
        <w:ind w:left="851"/>
        <w:jc w:val="both"/>
        <w:outlineLvl w:val="1"/>
        <w:rPr>
          <w:rFonts w:ascii="Times New Roman" w:eastAsiaTheme="minorHAnsi" w:hAnsi="Times New Roman"/>
          <w:b/>
          <w:color w:val="000000"/>
          <w:sz w:val="24"/>
          <w:szCs w:val="24"/>
          <w:lang w:val="es-PE"/>
        </w:rPr>
      </w:pPr>
    </w:p>
    <w:p w:rsidR="00F228AE" w:rsidRPr="008A19C5" w:rsidRDefault="007F409D" w:rsidP="008A19C5">
      <w:pPr>
        <w:pStyle w:val="Prrafodelista"/>
        <w:ind w:left="1985"/>
        <w:jc w:val="both"/>
        <w:rPr>
          <w:rFonts w:ascii="Times New Roman" w:hAnsi="Times New Roman"/>
          <w:sz w:val="24"/>
        </w:rPr>
      </w:pPr>
      <w:r w:rsidRPr="008A19C5">
        <w:rPr>
          <w:rFonts w:ascii="Times New Roman" w:hAnsi="Times New Roman"/>
          <w:sz w:val="24"/>
        </w:rPr>
        <w:t>Si la</w:t>
      </w:r>
      <w:r w:rsidR="00F228AE" w:rsidRPr="008A19C5">
        <w:rPr>
          <w:rFonts w:ascii="Times New Roman" w:hAnsi="Times New Roman"/>
          <w:sz w:val="24"/>
        </w:rPr>
        <w:t xml:space="preserve"> velocidad directriz</w:t>
      </w:r>
      <w:r w:rsidRPr="008A19C5">
        <w:rPr>
          <w:rFonts w:ascii="Times New Roman" w:hAnsi="Times New Roman"/>
          <w:sz w:val="24"/>
        </w:rPr>
        <w:t xml:space="preserve"> es</w:t>
      </w:r>
      <w:r w:rsidR="00F228AE" w:rsidRPr="008A19C5">
        <w:rPr>
          <w:rFonts w:ascii="Times New Roman" w:hAnsi="Times New Roman"/>
          <w:sz w:val="24"/>
        </w:rPr>
        <w:t xml:space="preserve"> menor a 50 K</w:t>
      </w:r>
      <w:r w:rsidR="00135871" w:rsidRPr="008A19C5">
        <w:rPr>
          <w:rFonts w:ascii="Times New Roman" w:hAnsi="Times New Roman"/>
          <w:sz w:val="24"/>
        </w:rPr>
        <w:t>m</w:t>
      </w:r>
      <w:r w:rsidR="00F228AE" w:rsidRPr="008A19C5">
        <w:rPr>
          <w:rFonts w:ascii="Times New Roman" w:hAnsi="Times New Roman"/>
          <w:sz w:val="24"/>
        </w:rPr>
        <w:t xml:space="preserve">/h y </w:t>
      </w:r>
      <w:r w:rsidRPr="008A19C5">
        <w:rPr>
          <w:rFonts w:ascii="Times New Roman" w:hAnsi="Times New Roman"/>
          <w:sz w:val="24"/>
        </w:rPr>
        <w:t>el</w:t>
      </w:r>
      <w:r w:rsidR="00F228AE" w:rsidRPr="008A19C5">
        <w:rPr>
          <w:rFonts w:ascii="Times New Roman" w:hAnsi="Times New Roman"/>
          <w:sz w:val="24"/>
        </w:rPr>
        <w:t xml:space="preserve"> ángulo de deflexión</w:t>
      </w:r>
      <w:r w:rsidRPr="008A19C5">
        <w:rPr>
          <w:rFonts w:ascii="Times New Roman" w:hAnsi="Times New Roman"/>
          <w:sz w:val="24"/>
        </w:rPr>
        <w:t xml:space="preserve"> es</w:t>
      </w:r>
      <w:r w:rsidR="00F228AE" w:rsidRPr="008A19C5">
        <w:rPr>
          <w:rFonts w:ascii="Times New Roman" w:hAnsi="Times New Roman"/>
          <w:sz w:val="24"/>
        </w:rPr>
        <w:t xml:space="preserve"> mayor a 5° (∆≤ 5) se considera como longitud de curva mínima deseada la </w:t>
      </w:r>
      <w:r w:rsidR="00400A5D" w:rsidRPr="008A19C5">
        <w:rPr>
          <w:rFonts w:ascii="Times New Roman" w:hAnsi="Times New Roman"/>
          <w:sz w:val="24"/>
        </w:rPr>
        <w:t xml:space="preserve">longitud obtenida de la siguiente </w:t>
      </w:r>
      <w:r w:rsidR="00F228AE" w:rsidRPr="008A19C5">
        <w:rPr>
          <w:rFonts w:ascii="Times New Roman" w:hAnsi="Times New Roman"/>
          <w:sz w:val="24"/>
        </w:rPr>
        <w:t>expresión L=3V (L= longitud de curva en metros y V= velocidad en K</w:t>
      </w:r>
      <w:r w:rsidR="00135871" w:rsidRPr="008A19C5">
        <w:rPr>
          <w:rFonts w:ascii="Times New Roman" w:hAnsi="Times New Roman"/>
          <w:sz w:val="24"/>
        </w:rPr>
        <w:t>m</w:t>
      </w:r>
      <w:r w:rsidR="00F228AE" w:rsidRPr="008A19C5">
        <w:rPr>
          <w:rFonts w:ascii="Times New Roman" w:hAnsi="Times New Roman"/>
          <w:sz w:val="24"/>
        </w:rPr>
        <w:t>/hora).</w:t>
      </w:r>
    </w:p>
    <w:p w:rsidR="00F228AE" w:rsidRPr="008A19C5" w:rsidRDefault="00F228AE" w:rsidP="008A19C5">
      <w:pPr>
        <w:pStyle w:val="Prrafodelista"/>
        <w:ind w:left="1985"/>
        <w:jc w:val="both"/>
        <w:rPr>
          <w:rFonts w:ascii="Times New Roman" w:hAnsi="Times New Roman"/>
          <w:sz w:val="24"/>
        </w:rPr>
      </w:pPr>
    </w:p>
    <w:p w:rsidR="00F228AE" w:rsidRPr="008A19C5" w:rsidRDefault="00400A5D" w:rsidP="008A19C5">
      <w:pPr>
        <w:pStyle w:val="Prrafodelista"/>
        <w:ind w:left="1985"/>
        <w:jc w:val="both"/>
        <w:rPr>
          <w:rFonts w:ascii="Times New Roman" w:hAnsi="Times New Roman"/>
          <w:sz w:val="24"/>
        </w:rPr>
      </w:pPr>
      <w:r w:rsidRPr="008A19C5">
        <w:rPr>
          <w:rFonts w:ascii="Times New Roman" w:hAnsi="Times New Roman"/>
          <w:sz w:val="24"/>
        </w:rPr>
        <w:t>Puesto que la</w:t>
      </w:r>
      <w:r w:rsidR="00F228AE" w:rsidRPr="008A19C5">
        <w:rPr>
          <w:rFonts w:ascii="Times New Roman" w:hAnsi="Times New Roman"/>
          <w:sz w:val="24"/>
        </w:rPr>
        <w:t xml:space="preserve"> velocidad directriz es </w:t>
      </w:r>
      <w:r w:rsidR="00C8429F" w:rsidRPr="008A19C5">
        <w:rPr>
          <w:rFonts w:ascii="Times New Roman" w:hAnsi="Times New Roman"/>
          <w:sz w:val="24"/>
        </w:rPr>
        <w:t>20</w:t>
      </w:r>
      <w:r w:rsidR="00F228AE" w:rsidRPr="008A19C5">
        <w:rPr>
          <w:rFonts w:ascii="Times New Roman" w:hAnsi="Times New Roman"/>
          <w:sz w:val="24"/>
        </w:rPr>
        <w:t xml:space="preserve"> k/h; nuestra longitud mínima de curva será:</w:t>
      </w:r>
    </w:p>
    <w:p w:rsidR="00F228AE" w:rsidRDefault="00C8429F" w:rsidP="008A19C5">
      <w:pPr>
        <w:pStyle w:val="Textoindependiente"/>
        <w:spacing w:after="0" w:line="360" w:lineRule="auto"/>
        <w:ind w:left="4570" w:right="2408"/>
        <w:jc w:val="center"/>
      </w:pPr>
      <w:r>
        <w:t>L = 3 V =&gt; L = 3 x 20 = 6</w:t>
      </w:r>
      <w:r w:rsidR="00F228AE" w:rsidRPr="003E457F">
        <w:t>0</w:t>
      </w:r>
    </w:p>
    <w:p w:rsidR="003D1BE8" w:rsidRPr="008A19C5" w:rsidRDefault="003D1BE8" w:rsidP="008A19C5">
      <w:pPr>
        <w:pStyle w:val="Textoindependiente"/>
        <w:spacing w:after="0"/>
        <w:ind w:left="4570" w:right="2408"/>
        <w:jc w:val="center"/>
        <w:rPr>
          <w:rFonts w:eastAsia="Calibri"/>
          <w:szCs w:val="22"/>
          <w:lang w:val="es-ES" w:eastAsia="en-US"/>
        </w:rPr>
      </w:pPr>
    </w:p>
    <w:p w:rsidR="00F228AE" w:rsidRDefault="00F228AE" w:rsidP="008A19C5">
      <w:pPr>
        <w:pStyle w:val="Prrafodelista"/>
        <w:ind w:left="1985"/>
        <w:jc w:val="both"/>
        <w:rPr>
          <w:rFonts w:ascii="Times New Roman" w:hAnsi="Times New Roman"/>
          <w:sz w:val="24"/>
        </w:rPr>
      </w:pPr>
      <w:r w:rsidRPr="008A19C5">
        <w:rPr>
          <w:rFonts w:ascii="Times New Roman" w:hAnsi="Times New Roman"/>
          <w:sz w:val="24"/>
        </w:rPr>
        <w:t>Para ∆≤ 5° la longitud de curva será:</w:t>
      </w:r>
    </w:p>
    <w:p w:rsidR="008A19C5" w:rsidRPr="008A19C5" w:rsidRDefault="008A19C5" w:rsidP="008A19C5">
      <w:pPr>
        <w:pStyle w:val="Prrafodelista"/>
        <w:ind w:left="1985"/>
        <w:jc w:val="both"/>
        <w:rPr>
          <w:rFonts w:ascii="Times New Roman" w:hAnsi="Times New Roman"/>
          <w:sz w:val="24"/>
        </w:rPr>
      </w:pPr>
    </w:p>
    <w:p w:rsidR="00F228AE" w:rsidRPr="005077B5" w:rsidRDefault="00F228AE" w:rsidP="008A19C5">
      <w:pPr>
        <w:pStyle w:val="Textoindependiente"/>
        <w:spacing w:after="0" w:line="360" w:lineRule="auto"/>
        <w:ind w:left="4570" w:right="3025"/>
        <w:jc w:val="center"/>
        <w:rPr>
          <w:rFonts w:eastAsia="Cambria Math"/>
          <w:position w:val="1"/>
        </w:rPr>
      </w:pPr>
      <w:r w:rsidRPr="005077B5">
        <w:rPr>
          <w:rFonts w:ascii="Cambria Math" w:eastAsia="Cambria Math" w:hAnsi="Cambria Math" w:cs="Cambria Math"/>
        </w:rPr>
        <w:t>𝐿</w:t>
      </w:r>
      <w:r w:rsidRPr="005077B5">
        <w:rPr>
          <w:rFonts w:eastAsia="Cambria Math"/>
        </w:rPr>
        <w:t xml:space="preserve"> &gt; 30</w:t>
      </w:r>
      <w:r w:rsidRPr="005077B5">
        <w:rPr>
          <w:rFonts w:eastAsia="Cambria Math"/>
          <w:position w:val="1"/>
        </w:rPr>
        <w:t>(</w:t>
      </w:r>
      <w:r w:rsidRPr="005077B5">
        <w:rPr>
          <w:rFonts w:eastAsia="Cambria Math"/>
        </w:rPr>
        <w:t>10 − ∆</w:t>
      </w:r>
      <w:r w:rsidRPr="005077B5">
        <w:rPr>
          <w:rFonts w:eastAsia="Cambria Math"/>
          <w:position w:val="1"/>
        </w:rPr>
        <w:t>)</w:t>
      </w:r>
    </w:p>
    <w:p w:rsidR="00F228AE" w:rsidRDefault="00F228AE"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49534F" w:rsidRDefault="0049534F" w:rsidP="003D1BE8">
      <w:pPr>
        <w:pStyle w:val="Textoindependiente"/>
        <w:spacing w:after="0"/>
        <w:ind w:left="3152" w:right="3025"/>
        <w:jc w:val="center"/>
        <w:rPr>
          <w:rFonts w:eastAsia="Cambria Math"/>
          <w:position w:val="1"/>
        </w:rPr>
      </w:pPr>
    </w:p>
    <w:p w:rsidR="0049534F" w:rsidRDefault="0049534F" w:rsidP="003D1BE8">
      <w:pPr>
        <w:pStyle w:val="Textoindependiente"/>
        <w:spacing w:after="0"/>
        <w:ind w:left="3152" w:right="3025"/>
        <w:jc w:val="center"/>
        <w:rPr>
          <w:rFonts w:eastAsia="Cambria Math"/>
          <w:position w:val="1"/>
        </w:rPr>
      </w:pPr>
    </w:p>
    <w:p w:rsidR="0049534F" w:rsidRDefault="0049534F" w:rsidP="003D1BE8">
      <w:pPr>
        <w:pStyle w:val="Textoindependiente"/>
        <w:spacing w:after="0"/>
        <w:ind w:left="3152" w:right="3025"/>
        <w:jc w:val="center"/>
        <w:rPr>
          <w:rFonts w:eastAsia="Cambria Math"/>
          <w:position w:val="1"/>
        </w:rPr>
      </w:pPr>
    </w:p>
    <w:p w:rsidR="008A19C5" w:rsidRDefault="008A19C5" w:rsidP="003D1BE8">
      <w:pPr>
        <w:pStyle w:val="Textoindependiente"/>
        <w:spacing w:after="0"/>
        <w:ind w:left="3152" w:right="3025"/>
        <w:jc w:val="center"/>
        <w:rPr>
          <w:rFonts w:eastAsia="Cambria Math"/>
          <w:position w:val="1"/>
        </w:rPr>
      </w:pPr>
    </w:p>
    <w:p w:rsidR="00F228AE" w:rsidRPr="003E457F" w:rsidRDefault="00F228AE" w:rsidP="008A19C5">
      <w:pPr>
        <w:tabs>
          <w:tab w:val="left" w:pos="930"/>
        </w:tabs>
        <w:jc w:val="center"/>
        <w:rPr>
          <w:b/>
        </w:rPr>
      </w:pPr>
      <w:r w:rsidRPr="003E457F">
        <w:rPr>
          <w:b/>
          <w:spacing w:val="-1"/>
        </w:rPr>
        <w:lastRenderedPageBreak/>
        <w:t>T</w:t>
      </w:r>
      <w:r w:rsidRPr="003E457F">
        <w:rPr>
          <w:b/>
        </w:rPr>
        <w:t>abla 4.</w:t>
      </w:r>
      <w:r>
        <w:rPr>
          <w:b/>
        </w:rPr>
        <w:t>7</w:t>
      </w:r>
      <w:r>
        <w:rPr>
          <w:i/>
        </w:rPr>
        <w:t xml:space="preserve">: </w:t>
      </w:r>
      <w:r w:rsidRPr="003E457F">
        <w:rPr>
          <w:spacing w:val="-1"/>
        </w:rPr>
        <w:t>E</w:t>
      </w:r>
      <w:r w:rsidRPr="003E457F">
        <w:t>val</w:t>
      </w:r>
      <w:r w:rsidRPr="003E457F">
        <w:rPr>
          <w:spacing w:val="-3"/>
        </w:rPr>
        <w:t>u</w:t>
      </w:r>
      <w:r w:rsidRPr="003E457F">
        <w:t>ac</w:t>
      </w:r>
      <w:r w:rsidRPr="003E457F">
        <w:rPr>
          <w:spacing w:val="-2"/>
        </w:rPr>
        <w:t>i</w:t>
      </w:r>
      <w:r w:rsidRPr="003E457F">
        <w:rPr>
          <w:spacing w:val="-3"/>
        </w:rPr>
        <w:t>ó</w:t>
      </w:r>
      <w:r w:rsidRPr="003E457F">
        <w:t xml:space="preserve">n </w:t>
      </w:r>
      <w:r w:rsidRPr="003E457F">
        <w:rPr>
          <w:spacing w:val="-1"/>
        </w:rPr>
        <w:t>d</w:t>
      </w:r>
      <w:r w:rsidRPr="003E457F">
        <w:t>e</w:t>
      </w:r>
      <w:r w:rsidR="00400A5D">
        <w:t xml:space="preserve"> las</w:t>
      </w:r>
      <w:r w:rsidRPr="003E457F">
        <w:t xml:space="preserve"> lon</w:t>
      </w:r>
      <w:r w:rsidRPr="003E457F">
        <w:rPr>
          <w:spacing w:val="-3"/>
        </w:rPr>
        <w:t>g</w:t>
      </w:r>
      <w:r w:rsidRPr="003E457F">
        <w:t>itud</w:t>
      </w:r>
      <w:r w:rsidR="00400A5D">
        <w:t>es</w:t>
      </w:r>
      <w:r w:rsidR="00236378">
        <w:t xml:space="preserve"> </w:t>
      </w:r>
      <w:r w:rsidRPr="003E457F">
        <w:t>de c</w:t>
      </w:r>
      <w:r w:rsidRPr="003E457F">
        <w:rPr>
          <w:spacing w:val="-3"/>
        </w:rPr>
        <w:t>u</w:t>
      </w:r>
      <w:r w:rsidRPr="003E457F">
        <w:t>rva</w:t>
      </w:r>
      <w:r w:rsidR="00400A5D">
        <w:t>s</w:t>
      </w:r>
      <w:r w:rsidR="00236378">
        <w:t xml:space="preserve"> horizontal</w:t>
      </w:r>
      <w:r w:rsidR="00400A5D">
        <w:t>es</w:t>
      </w:r>
      <w:r>
        <w:t>.</w:t>
      </w:r>
    </w:p>
    <w:p w:rsidR="00F228AE" w:rsidRPr="003E457F" w:rsidRDefault="00F228AE" w:rsidP="00F228AE">
      <w:pPr>
        <w:tabs>
          <w:tab w:val="left" w:pos="930"/>
        </w:tabs>
        <w:jc w:val="center"/>
        <w:rPr>
          <w:b/>
        </w:rPr>
      </w:pPr>
    </w:p>
    <w:tbl>
      <w:tblPr>
        <w:tblStyle w:val="Tablaconcuadrcula"/>
        <w:tblW w:w="8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1323"/>
        <w:gridCol w:w="1270"/>
        <w:gridCol w:w="1375"/>
        <w:gridCol w:w="1701"/>
        <w:gridCol w:w="1930"/>
      </w:tblGrid>
      <w:tr w:rsidR="00F228AE" w:rsidRPr="003E457F" w:rsidTr="00C8429F">
        <w:trPr>
          <w:trHeight w:val="1245"/>
          <w:tblHeader/>
        </w:trPr>
        <w:tc>
          <w:tcPr>
            <w:tcW w:w="1200" w:type="dxa"/>
            <w:vMerge w:val="restart"/>
            <w:tcBorders>
              <w:top w:val="single" w:sz="4" w:space="0" w:color="auto"/>
              <w:bottom w:val="single" w:sz="4" w:space="0" w:color="auto"/>
            </w:tcBorders>
            <w:vAlign w:val="center"/>
            <w:hideMark/>
          </w:tcPr>
          <w:p w:rsidR="00F228AE" w:rsidRPr="0090108C" w:rsidRDefault="00F228AE" w:rsidP="00F228AE">
            <w:pPr>
              <w:autoSpaceDE/>
              <w:autoSpaceDN/>
              <w:spacing w:line="360" w:lineRule="auto"/>
              <w:jc w:val="center"/>
              <w:rPr>
                <w:bCs/>
                <w:color w:val="000000"/>
                <w:lang w:val="es-ES"/>
              </w:rPr>
            </w:pPr>
            <w:r w:rsidRPr="0090108C">
              <w:rPr>
                <w:bCs/>
                <w:color w:val="000000"/>
                <w:lang w:val="es-ES"/>
              </w:rPr>
              <w:t>N° de curva</w:t>
            </w:r>
          </w:p>
        </w:tc>
        <w:tc>
          <w:tcPr>
            <w:tcW w:w="1323" w:type="dxa"/>
            <w:vMerge w:val="restart"/>
            <w:tcBorders>
              <w:top w:val="single" w:sz="4" w:space="0" w:color="auto"/>
              <w:bottom w:val="single" w:sz="4" w:space="0" w:color="auto"/>
            </w:tcBorders>
            <w:vAlign w:val="center"/>
            <w:hideMark/>
          </w:tcPr>
          <w:p w:rsidR="00F228AE" w:rsidRPr="0090108C" w:rsidRDefault="00F228AE" w:rsidP="00F228AE">
            <w:pPr>
              <w:autoSpaceDE/>
              <w:autoSpaceDN/>
              <w:spacing w:line="360" w:lineRule="auto"/>
              <w:jc w:val="center"/>
              <w:rPr>
                <w:bCs/>
                <w:color w:val="000000"/>
                <w:lang w:val="es-ES"/>
              </w:rPr>
            </w:pPr>
            <w:r w:rsidRPr="0090108C">
              <w:rPr>
                <w:bCs/>
                <w:color w:val="000000"/>
                <w:lang w:val="es-ES"/>
              </w:rPr>
              <w:t>Progresiva</w:t>
            </w:r>
          </w:p>
        </w:tc>
        <w:tc>
          <w:tcPr>
            <w:tcW w:w="1270" w:type="dxa"/>
            <w:vMerge w:val="restart"/>
            <w:tcBorders>
              <w:top w:val="single" w:sz="4" w:space="0" w:color="auto"/>
              <w:bottom w:val="single" w:sz="4" w:space="0" w:color="auto"/>
            </w:tcBorders>
            <w:vAlign w:val="center"/>
            <w:hideMark/>
          </w:tcPr>
          <w:p w:rsidR="00F228AE" w:rsidRPr="0090108C" w:rsidRDefault="00F228AE" w:rsidP="00236378">
            <w:pPr>
              <w:autoSpaceDE/>
              <w:autoSpaceDN/>
              <w:spacing w:line="360" w:lineRule="auto"/>
              <w:jc w:val="center"/>
              <w:rPr>
                <w:bCs/>
                <w:color w:val="000000"/>
                <w:lang w:val="es-ES"/>
              </w:rPr>
            </w:pPr>
            <w:r w:rsidRPr="0090108C">
              <w:rPr>
                <w:bCs/>
                <w:color w:val="000000"/>
                <w:lang w:val="es-ES"/>
              </w:rPr>
              <w:t>Long. de curva</w:t>
            </w:r>
            <w:r w:rsidR="00236378" w:rsidRPr="0090108C">
              <w:rPr>
                <w:bCs/>
                <w:color w:val="000000"/>
                <w:lang w:val="es-ES"/>
              </w:rPr>
              <w:t xml:space="preserve"> horizontal</w:t>
            </w:r>
            <w:r w:rsidRPr="0090108C">
              <w:rPr>
                <w:bCs/>
                <w:color w:val="000000"/>
                <w:lang w:val="es-ES"/>
              </w:rPr>
              <w:t xml:space="preserve"> </w:t>
            </w:r>
            <w:r w:rsidR="00B03765" w:rsidRPr="0090108C">
              <w:rPr>
                <w:bCs/>
                <w:color w:val="000000"/>
                <w:lang w:val="es-ES"/>
              </w:rPr>
              <w:t>medido</w:t>
            </w:r>
          </w:p>
        </w:tc>
        <w:tc>
          <w:tcPr>
            <w:tcW w:w="1375" w:type="dxa"/>
            <w:vMerge w:val="restart"/>
            <w:tcBorders>
              <w:top w:val="single" w:sz="4" w:space="0" w:color="auto"/>
              <w:bottom w:val="single" w:sz="4" w:space="0" w:color="auto"/>
            </w:tcBorders>
            <w:vAlign w:val="center"/>
            <w:hideMark/>
          </w:tcPr>
          <w:p w:rsidR="00F228AE" w:rsidRPr="0090108C" w:rsidRDefault="00F228AE" w:rsidP="00F228AE">
            <w:pPr>
              <w:autoSpaceDE/>
              <w:autoSpaceDN/>
              <w:spacing w:line="360" w:lineRule="auto"/>
              <w:jc w:val="center"/>
              <w:rPr>
                <w:bCs/>
                <w:color w:val="000000"/>
                <w:lang w:val="es-ES"/>
              </w:rPr>
            </w:pPr>
            <w:r w:rsidRPr="0090108C">
              <w:rPr>
                <w:bCs/>
                <w:color w:val="000000"/>
                <w:lang w:val="es-ES"/>
              </w:rPr>
              <w:t>Angulo de deflexión en grados (°)</w:t>
            </w:r>
          </w:p>
        </w:tc>
        <w:tc>
          <w:tcPr>
            <w:tcW w:w="1701" w:type="dxa"/>
            <w:vMerge w:val="restart"/>
            <w:tcBorders>
              <w:top w:val="single" w:sz="4" w:space="0" w:color="auto"/>
              <w:bottom w:val="single" w:sz="4" w:space="0" w:color="auto"/>
            </w:tcBorders>
            <w:vAlign w:val="center"/>
            <w:hideMark/>
          </w:tcPr>
          <w:p w:rsidR="00F228AE" w:rsidRPr="0090108C" w:rsidRDefault="00236378" w:rsidP="00B03765">
            <w:pPr>
              <w:autoSpaceDE/>
              <w:autoSpaceDN/>
              <w:spacing w:line="360" w:lineRule="auto"/>
              <w:jc w:val="center"/>
              <w:rPr>
                <w:bCs/>
                <w:color w:val="000000"/>
                <w:lang w:val="es-ES"/>
              </w:rPr>
            </w:pPr>
            <w:r w:rsidRPr="0090108C">
              <w:rPr>
                <w:bCs/>
                <w:color w:val="000000"/>
                <w:lang w:val="es-ES"/>
              </w:rPr>
              <w:t xml:space="preserve">Long. de curva </w:t>
            </w:r>
            <w:r w:rsidR="00E52E23" w:rsidRPr="0090108C">
              <w:rPr>
                <w:bCs/>
                <w:color w:val="000000"/>
                <w:lang w:val="es-ES"/>
              </w:rPr>
              <w:t xml:space="preserve"> </w:t>
            </w:r>
            <w:r w:rsidRPr="0090108C">
              <w:rPr>
                <w:bCs/>
                <w:color w:val="000000"/>
                <w:lang w:val="es-ES"/>
              </w:rPr>
              <w:t xml:space="preserve">horizontal </w:t>
            </w:r>
            <w:r w:rsidR="00B03765" w:rsidRPr="0090108C">
              <w:rPr>
                <w:bCs/>
                <w:color w:val="000000"/>
                <w:lang w:val="es-ES"/>
              </w:rPr>
              <w:t>calculado</w:t>
            </w:r>
          </w:p>
        </w:tc>
        <w:tc>
          <w:tcPr>
            <w:tcW w:w="1930" w:type="dxa"/>
            <w:vMerge w:val="restart"/>
            <w:tcBorders>
              <w:top w:val="single" w:sz="4" w:space="0" w:color="auto"/>
              <w:bottom w:val="single" w:sz="4" w:space="0" w:color="auto"/>
            </w:tcBorders>
            <w:vAlign w:val="center"/>
            <w:hideMark/>
          </w:tcPr>
          <w:p w:rsidR="00F228AE" w:rsidRPr="0090108C" w:rsidRDefault="00F228AE" w:rsidP="00F228AE">
            <w:pPr>
              <w:autoSpaceDE/>
              <w:autoSpaceDN/>
              <w:spacing w:line="360" w:lineRule="auto"/>
              <w:jc w:val="center"/>
              <w:rPr>
                <w:bCs/>
                <w:color w:val="000000"/>
                <w:lang w:val="es-ES"/>
              </w:rPr>
            </w:pPr>
            <w:r w:rsidRPr="0090108C">
              <w:rPr>
                <w:bCs/>
                <w:color w:val="000000"/>
                <w:lang w:val="es-ES"/>
              </w:rPr>
              <w:t>Evaluación de Long. de curva</w:t>
            </w:r>
          </w:p>
        </w:tc>
      </w:tr>
      <w:tr w:rsidR="00F228AE" w:rsidRPr="003E457F" w:rsidTr="00C8429F">
        <w:trPr>
          <w:trHeight w:val="414"/>
        </w:trPr>
        <w:tc>
          <w:tcPr>
            <w:tcW w:w="1200"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c>
          <w:tcPr>
            <w:tcW w:w="1323"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c>
          <w:tcPr>
            <w:tcW w:w="1270"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c>
          <w:tcPr>
            <w:tcW w:w="1375"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c>
          <w:tcPr>
            <w:tcW w:w="1701"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c>
          <w:tcPr>
            <w:tcW w:w="1930" w:type="dxa"/>
            <w:vMerge/>
            <w:tcBorders>
              <w:bottom w:val="single" w:sz="4" w:space="0" w:color="auto"/>
            </w:tcBorders>
            <w:hideMark/>
          </w:tcPr>
          <w:p w:rsidR="00F228AE" w:rsidRPr="003E457F" w:rsidRDefault="00F228AE" w:rsidP="00F228AE">
            <w:pPr>
              <w:autoSpaceDE/>
              <w:autoSpaceDN/>
              <w:spacing w:line="360" w:lineRule="auto"/>
              <w:rPr>
                <w:b/>
                <w:bCs/>
                <w:color w:val="000000"/>
                <w:lang w:val="es-ES"/>
              </w:rPr>
            </w:pPr>
          </w:p>
        </w:tc>
      </w:tr>
      <w:tr w:rsidR="004F2C35" w:rsidRPr="004F2C35" w:rsidTr="00C8429F">
        <w:trPr>
          <w:trHeight w:val="300"/>
        </w:trPr>
        <w:tc>
          <w:tcPr>
            <w:tcW w:w="120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w:t>
            </w:r>
          </w:p>
        </w:tc>
        <w:tc>
          <w:tcPr>
            <w:tcW w:w="1323"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0+026.78</w:t>
            </w:r>
          </w:p>
        </w:tc>
        <w:tc>
          <w:tcPr>
            <w:tcW w:w="127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20.07</w:t>
            </w:r>
          </w:p>
        </w:tc>
        <w:tc>
          <w:tcPr>
            <w:tcW w:w="1375"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31.94</w:t>
            </w:r>
          </w:p>
        </w:tc>
        <w:tc>
          <w:tcPr>
            <w:tcW w:w="1701" w:type="dxa"/>
            <w:tcBorders>
              <w:top w:val="single" w:sz="4" w:space="0" w:color="auto"/>
            </w:tcBorders>
            <w:shd w:val="clear" w:color="auto" w:fill="auto"/>
            <w:noWrap/>
            <w:hideMark/>
          </w:tcPr>
          <w:p w:rsidR="004F2C35" w:rsidRPr="004F2C35" w:rsidRDefault="004F2C35" w:rsidP="004F2C35">
            <w:pPr>
              <w:autoSpaceDE/>
              <w:autoSpaceDN/>
              <w:jc w:val="center"/>
              <w:rPr>
                <w:color w:val="000000"/>
                <w:lang w:eastAsia="es-PE"/>
              </w:rPr>
            </w:pPr>
            <w:r w:rsidRPr="004F2C35">
              <w:rPr>
                <w:color w:val="000000"/>
              </w:rPr>
              <w:t>60</w:t>
            </w:r>
          </w:p>
        </w:tc>
        <w:tc>
          <w:tcPr>
            <w:tcW w:w="1930" w:type="dxa"/>
            <w:tcBorders>
              <w:top w:val="single" w:sz="4" w:space="0" w:color="auto"/>
            </w:tcBorders>
            <w:shd w:val="clear" w:color="auto" w:fill="auto"/>
            <w:noWrap/>
            <w:hideMark/>
          </w:tcPr>
          <w:p w:rsidR="004F2C35" w:rsidRPr="004F2C35" w:rsidRDefault="004F2C35" w:rsidP="004F2C35">
            <w:pPr>
              <w:autoSpaceDE/>
              <w:autoSpaceDN/>
              <w:jc w:val="center"/>
              <w:rPr>
                <w:color w:val="000000"/>
                <w:lang w:eastAsia="es-PE"/>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0+101.86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29.23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25.77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0+135.04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6.02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4.93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152.18</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0+171.78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27.17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31.13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0+227.12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40.85</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31.21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0+275.82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17.00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27.83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0+309.50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12.08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6.59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0+338.09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21.11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30.24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0+419.67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34.97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57.25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0+462.82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26.51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15.99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0+521.20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11.03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27.49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0+543.50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15.88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56.85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0+575.38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20.24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8.92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0+639.55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62.88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83.79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0+695.68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32.67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74.86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0+734.07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23.76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35.82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0+794.88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33.13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118.62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0+900.85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30.54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44.87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0+941.32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16.48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6.17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0+996.29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27.33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48.93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1+039.61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15.43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23.27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1+116.13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15.00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19.10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1+149.42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35.69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38.58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1+208.66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35.28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118.92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1+374.25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33.89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102.18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1+451.00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45.09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61.51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1+501.90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9.04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6.82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C28</w:t>
            </w:r>
          </w:p>
        </w:tc>
        <w:tc>
          <w:tcPr>
            <w:tcW w:w="1323"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1+541.74</w:t>
            </w:r>
          </w:p>
        </w:tc>
        <w:tc>
          <w:tcPr>
            <w:tcW w:w="127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18.24</w:t>
            </w:r>
          </w:p>
        </w:tc>
        <w:tc>
          <w:tcPr>
            <w:tcW w:w="1375"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11.24</w:t>
            </w:r>
          </w:p>
        </w:tc>
        <w:tc>
          <w:tcPr>
            <w:tcW w:w="1701"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lastRenderedPageBreak/>
              <w:t>C29</w:t>
            </w:r>
          </w:p>
        </w:tc>
        <w:tc>
          <w:tcPr>
            <w:tcW w:w="1323"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1+580.58</w:t>
            </w:r>
          </w:p>
        </w:tc>
        <w:tc>
          <w:tcPr>
            <w:tcW w:w="127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20.24</w:t>
            </w:r>
          </w:p>
        </w:tc>
        <w:tc>
          <w:tcPr>
            <w:tcW w:w="1375"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22.30</w:t>
            </w:r>
          </w:p>
        </w:tc>
        <w:tc>
          <w:tcPr>
            <w:tcW w:w="1701"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1+636.11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17.45</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19.60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1+673.60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12.54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19.42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1+741.78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28.18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25.63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1+798.10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11.21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7.74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1+833.78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5.93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7.56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1+856.94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14.82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33.95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1+894.21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24.24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86.79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1+921.65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22.27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26.58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1+941.08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8.27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23.70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C39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1+984.24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33.51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112.95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2+043.86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27.29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33.27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2+079.27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17.28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27.51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2+132.02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34.39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131.36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2+145.65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14.69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21.04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2+180.18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11.44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26.22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2+225.11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19.13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23.83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2+307.97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40.62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89.50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2+357.62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20.24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22.73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2+400.88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22.90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43.74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C49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2+465.87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28.74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27.45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2+498.79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20.95</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22.22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2+558.04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18.79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29.90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2+592.01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21.78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33.72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2+616.25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14.00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17.44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2+649.78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15.03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37.45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2+671.93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6.83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10.04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2+712.61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14.30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15.18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C57</w:t>
            </w:r>
          </w:p>
        </w:tc>
        <w:tc>
          <w:tcPr>
            <w:tcW w:w="1323"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2+788.63</w:t>
            </w:r>
          </w:p>
        </w:tc>
        <w:tc>
          <w:tcPr>
            <w:tcW w:w="127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37.75</w:t>
            </w:r>
          </w:p>
        </w:tc>
        <w:tc>
          <w:tcPr>
            <w:tcW w:w="1375"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135.17</w:t>
            </w:r>
          </w:p>
        </w:tc>
        <w:tc>
          <w:tcPr>
            <w:tcW w:w="1701"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lastRenderedPageBreak/>
              <w:t>C58</w:t>
            </w:r>
          </w:p>
        </w:tc>
        <w:tc>
          <w:tcPr>
            <w:tcW w:w="1323"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2+830.26</w:t>
            </w:r>
          </w:p>
        </w:tc>
        <w:tc>
          <w:tcPr>
            <w:tcW w:w="127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8.35</w:t>
            </w:r>
          </w:p>
        </w:tc>
        <w:tc>
          <w:tcPr>
            <w:tcW w:w="1375"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12.92</w:t>
            </w:r>
          </w:p>
        </w:tc>
        <w:tc>
          <w:tcPr>
            <w:tcW w:w="1701"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C59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2+862.05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7.67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13.31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2+889.54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17.69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31.68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2+955.18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13.88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25.65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2+981.44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12.28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15.99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3+051.43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11.26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24.81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3+090.51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9.73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16.90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3+133.20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9.37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16.27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3+209.27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26.69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76.45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3+275.23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18.09</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6.36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3+357.46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18.26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65.39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C69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3+390.57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20.66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69.64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3+414.28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6.30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22.58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3+436.03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18.81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63.38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3+485.06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24.36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36.73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3+555.09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15.86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21.14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3+584.76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11.85</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5.75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3+608.81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9.57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11.42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3+641.84</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9.20</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13.88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3+717.08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9.82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8.93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3+738.99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9.38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25.58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C79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3+781.17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26.96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70.21</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3+823.59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22.53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49.66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3+872.62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13.02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19.12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3+900.48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9.26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4.28</w:t>
            </w:r>
          </w:p>
        </w:tc>
        <w:tc>
          <w:tcPr>
            <w:tcW w:w="1701" w:type="dxa"/>
            <w:shd w:val="clear" w:color="auto" w:fill="auto"/>
            <w:noWrap/>
            <w:hideMark/>
          </w:tcPr>
          <w:p w:rsidR="004F2C35" w:rsidRPr="004F2C35" w:rsidRDefault="004F2C35" w:rsidP="004F2C35">
            <w:pPr>
              <w:jc w:val="center"/>
              <w:rPr>
                <w:color w:val="000000"/>
              </w:rPr>
            </w:pPr>
            <w:r w:rsidRPr="004F2C35">
              <w:rPr>
                <w:color w:val="000000"/>
              </w:rPr>
              <w:t>171.6</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4+026.95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9.43</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10.00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4+071.87</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34.58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99.07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4+108.96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15.92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28.50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C86</w:t>
            </w:r>
          </w:p>
        </w:tc>
        <w:tc>
          <w:tcPr>
            <w:tcW w:w="1323"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4+139.32</w:t>
            </w:r>
          </w:p>
        </w:tc>
        <w:tc>
          <w:tcPr>
            <w:tcW w:w="127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10.71</w:t>
            </w:r>
          </w:p>
        </w:tc>
        <w:tc>
          <w:tcPr>
            <w:tcW w:w="1375"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15.74</w:t>
            </w:r>
          </w:p>
        </w:tc>
        <w:tc>
          <w:tcPr>
            <w:tcW w:w="1701"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lastRenderedPageBreak/>
              <w:t>C87</w:t>
            </w:r>
          </w:p>
        </w:tc>
        <w:tc>
          <w:tcPr>
            <w:tcW w:w="1323"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4+175.58</w:t>
            </w:r>
          </w:p>
        </w:tc>
        <w:tc>
          <w:tcPr>
            <w:tcW w:w="1270"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18.20</w:t>
            </w:r>
          </w:p>
        </w:tc>
        <w:tc>
          <w:tcPr>
            <w:tcW w:w="1375" w:type="dxa"/>
            <w:tcBorders>
              <w:top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52.13</w:t>
            </w:r>
          </w:p>
        </w:tc>
        <w:tc>
          <w:tcPr>
            <w:tcW w:w="1701"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top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4+211.93</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16.16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25.02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C89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4+290.02</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20.31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64.65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C90</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4+359.78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32.11</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80.00</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C91</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4+401.96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12.47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7.44</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C92</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4+479.80</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13.64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26.05</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49534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C93</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4+588.15</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42.74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62.79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C94</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4+689.39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6.56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4.82</w:t>
            </w:r>
          </w:p>
        </w:tc>
        <w:tc>
          <w:tcPr>
            <w:tcW w:w="1701" w:type="dxa"/>
            <w:shd w:val="clear" w:color="auto" w:fill="auto"/>
            <w:noWrap/>
            <w:hideMark/>
          </w:tcPr>
          <w:p w:rsidR="004F2C35" w:rsidRPr="004F2C35" w:rsidRDefault="004F2C35" w:rsidP="004F2C35">
            <w:pPr>
              <w:jc w:val="center"/>
              <w:rPr>
                <w:color w:val="000000"/>
              </w:rPr>
            </w:pPr>
            <w:r w:rsidRPr="004F2C35">
              <w:rPr>
                <w:color w:val="000000"/>
              </w:rPr>
              <w:t>155.5</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C95</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4+714.78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8.37</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12.97</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C96</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4+733.06</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7.08</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6.06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90108C">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C97</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4+826.88</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38.44</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68.83</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C98</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4+858.89</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16.66</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9.09</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C99</w:t>
            </w:r>
          </w:p>
        </w:tc>
        <w:tc>
          <w:tcPr>
            <w:tcW w:w="1323"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4+900.71</w:t>
            </w:r>
          </w:p>
        </w:tc>
        <w:tc>
          <w:tcPr>
            <w:tcW w:w="1270"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15.52</w:t>
            </w:r>
          </w:p>
        </w:tc>
        <w:tc>
          <w:tcPr>
            <w:tcW w:w="1375" w:type="dxa"/>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35.56</w:t>
            </w:r>
          </w:p>
        </w:tc>
        <w:tc>
          <w:tcPr>
            <w:tcW w:w="1701" w:type="dxa"/>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shd w:val="clear" w:color="auto" w:fill="auto"/>
            <w:noWrap/>
            <w:hideMark/>
          </w:tcPr>
          <w:p w:rsidR="004F2C35" w:rsidRPr="004F2C35" w:rsidRDefault="004F2C35" w:rsidP="004F2C35">
            <w:pPr>
              <w:jc w:val="center"/>
              <w:rPr>
                <w:color w:val="000000"/>
              </w:rPr>
            </w:pPr>
            <w:r w:rsidRPr="004F2C35">
              <w:rPr>
                <w:color w:val="000000"/>
              </w:rPr>
              <w:t>No cumple</w:t>
            </w:r>
          </w:p>
        </w:tc>
      </w:tr>
      <w:tr w:rsidR="004F2C35" w:rsidRPr="004F2C35" w:rsidTr="00C8429F">
        <w:trPr>
          <w:trHeight w:val="300"/>
        </w:trPr>
        <w:tc>
          <w:tcPr>
            <w:tcW w:w="120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C100</w:t>
            </w:r>
          </w:p>
        </w:tc>
        <w:tc>
          <w:tcPr>
            <w:tcW w:w="1323"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4+949.23</w:t>
            </w:r>
          </w:p>
        </w:tc>
        <w:tc>
          <w:tcPr>
            <w:tcW w:w="1270"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23.86</w:t>
            </w:r>
          </w:p>
        </w:tc>
        <w:tc>
          <w:tcPr>
            <w:tcW w:w="1375" w:type="dxa"/>
            <w:tcBorders>
              <w:bottom w:val="single" w:sz="4" w:space="0" w:color="auto"/>
            </w:tcBorders>
            <w:noWrap/>
            <w:hideMark/>
          </w:tcPr>
          <w:p w:rsidR="004F2C35" w:rsidRPr="004F2C35" w:rsidRDefault="004F2C35" w:rsidP="004F2C35">
            <w:pPr>
              <w:autoSpaceDE/>
              <w:autoSpaceDN/>
              <w:spacing w:line="360" w:lineRule="auto"/>
              <w:jc w:val="center"/>
              <w:rPr>
                <w:color w:val="000000"/>
                <w:lang w:val="es-ES"/>
              </w:rPr>
            </w:pPr>
            <w:r w:rsidRPr="004F2C35">
              <w:rPr>
                <w:color w:val="000000"/>
                <w:lang w:val="es-ES"/>
              </w:rPr>
              <w:t>39.07</w:t>
            </w:r>
          </w:p>
        </w:tc>
        <w:tc>
          <w:tcPr>
            <w:tcW w:w="1701"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60</w:t>
            </w:r>
          </w:p>
        </w:tc>
        <w:tc>
          <w:tcPr>
            <w:tcW w:w="1930" w:type="dxa"/>
            <w:tcBorders>
              <w:bottom w:val="single" w:sz="4" w:space="0" w:color="auto"/>
            </w:tcBorders>
            <w:shd w:val="clear" w:color="auto" w:fill="auto"/>
            <w:noWrap/>
            <w:hideMark/>
          </w:tcPr>
          <w:p w:rsidR="004F2C35" w:rsidRPr="004F2C35" w:rsidRDefault="004F2C35" w:rsidP="004F2C35">
            <w:pPr>
              <w:jc w:val="center"/>
              <w:rPr>
                <w:color w:val="000000"/>
              </w:rPr>
            </w:pPr>
            <w:r w:rsidRPr="004F2C35">
              <w:rPr>
                <w:color w:val="000000"/>
              </w:rPr>
              <w:t>No cumple</w:t>
            </w:r>
          </w:p>
        </w:tc>
      </w:tr>
    </w:tbl>
    <w:p w:rsidR="00F228AE" w:rsidRDefault="00F228AE" w:rsidP="008A19C5">
      <w:pPr>
        <w:jc w:val="right"/>
        <w:rPr>
          <w:bCs/>
          <w:color w:val="000000"/>
        </w:rPr>
      </w:pPr>
      <w:r w:rsidRPr="003020A7">
        <w:rPr>
          <w:b/>
          <w:bCs/>
          <w:color w:val="000000"/>
        </w:rPr>
        <w:t>Fuente:</w:t>
      </w:r>
      <w:r w:rsidRPr="003020A7">
        <w:rPr>
          <w:bCs/>
          <w:color w:val="000000"/>
        </w:rPr>
        <w:t xml:space="preserve"> Elaboración propia</w:t>
      </w:r>
    </w:p>
    <w:p w:rsidR="00F228AE" w:rsidRDefault="00F228AE" w:rsidP="00F228AE">
      <w:pPr>
        <w:jc w:val="both"/>
      </w:pPr>
    </w:p>
    <w:p w:rsidR="008A19C5" w:rsidRDefault="008A19C5" w:rsidP="00F228AE">
      <w:pPr>
        <w:jc w:val="both"/>
      </w:pPr>
    </w:p>
    <w:p w:rsidR="00F228AE" w:rsidRPr="000870DC" w:rsidRDefault="002D648F" w:rsidP="000870DC">
      <w:pPr>
        <w:ind w:left="1134"/>
        <w:rPr>
          <w:rFonts w:eastAsiaTheme="minorHAnsi"/>
          <w:b/>
          <w:color w:val="000000"/>
        </w:rPr>
      </w:pPr>
      <w:r>
        <w:rPr>
          <w:b/>
        </w:rPr>
        <w:t>4.1.4</w:t>
      </w:r>
      <w:r w:rsidR="000870DC" w:rsidRPr="003601BB">
        <w:rPr>
          <w:b/>
        </w:rPr>
        <w:t>.</w:t>
      </w:r>
      <w:r w:rsidR="000870DC">
        <w:rPr>
          <w:b/>
        </w:rPr>
        <w:t>5</w:t>
      </w:r>
      <w:r w:rsidR="000870DC" w:rsidRPr="003601BB">
        <w:rPr>
          <w:b/>
        </w:rPr>
        <w:t xml:space="preserve">. </w:t>
      </w:r>
      <w:r w:rsidR="00562F95" w:rsidRPr="000870DC">
        <w:rPr>
          <w:rFonts w:eastAsiaTheme="minorHAnsi"/>
          <w:b/>
          <w:color w:val="000000"/>
        </w:rPr>
        <w:t>Distancia de vis</w:t>
      </w:r>
      <w:r w:rsidR="000870DC">
        <w:rPr>
          <w:rFonts w:eastAsiaTheme="minorHAnsi"/>
          <w:b/>
          <w:color w:val="000000"/>
        </w:rPr>
        <w:t>ibilidad en curvas horizontales</w:t>
      </w:r>
    </w:p>
    <w:p w:rsidR="00F228AE" w:rsidRDefault="00F228AE" w:rsidP="00F228AE">
      <w:pPr>
        <w:pStyle w:val="Prrafodelista"/>
        <w:adjustRightInd w:val="0"/>
        <w:spacing w:line="240" w:lineRule="auto"/>
        <w:ind w:left="851"/>
        <w:jc w:val="both"/>
        <w:outlineLvl w:val="1"/>
        <w:rPr>
          <w:rFonts w:ascii="Times New Roman" w:eastAsiaTheme="minorHAnsi" w:hAnsi="Times New Roman"/>
          <w:b/>
          <w:color w:val="000000"/>
          <w:sz w:val="24"/>
          <w:szCs w:val="24"/>
        </w:rPr>
      </w:pPr>
    </w:p>
    <w:p w:rsidR="00F228AE" w:rsidRDefault="00A35691" w:rsidP="000870DC">
      <w:pPr>
        <w:spacing w:line="360" w:lineRule="auto"/>
        <w:ind w:left="1985"/>
        <w:jc w:val="both"/>
      </w:pPr>
      <w:r>
        <w:t xml:space="preserve">En las curvas horizontales, la línea de visibilidad </w:t>
      </w:r>
      <w:r w:rsidR="00E92879">
        <w:t xml:space="preserve">debe ser por lo menos igual a la distancia de parada y se mide a lo largo del eje central del carril. </w:t>
      </w:r>
      <w:r w:rsidR="00F228AE" w:rsidRPr="0019147D">
        <w:t>El mínimo ancho que deberá quedar libre de obstrucciones a la visibilidad</w:t>
      </w:r>
      <w:r w:rsidR="006241B0">
        <w:t>, se obtiene</w:t>
      </w:r>
      <w:r w:rsidR="00135871">
        <w:t xml:space="preserve"> de la siguiente formula</w:t>
      </w:r>
      <w:r w:rsidR="006241B0">
        <w:t>:</w:t>
      </w:r>
    </w:p>
    <w:p w:rsidR="00E92879" w:rsidRDefault="00E92879" w:rsidP="00F228AE">
      <w:pPr>
        <w:spacing w:line="360" w:lineRule="auto"/>
        <w:jc w:val="both"/>
        <w:rPr>
          <w:b/>
        </w:rPr>
      </w:pPr>
    </w:p>
    <w:p w:rsidR="00F228AE" w:rsidRPr="006A2FBF" w:rsidRDefault="003114A3" w:rsidP="006A2FBF">
      <w:pPr>
        <w:spacing w:line="360" w:lineRule="auto"/>
        <w:jc w:val="center"/>
      </w:pPr>
      <m:oMathPara>
        <m:oMath>
          <m:r>
            <m:rPr>
              <m:nor/>
            </m:rPr>
            <w:rPr>
              <w:rFonts w:ascii="Cambria Math"/>
              <w:color w:val="000000"/>
            </w:rPr>
            <m:t>M</m:t>
          </m:r>
          <m:r>
            <m:rPr>
              <m:nor/>
            </m:rPr>
            <w:rPr>
              <w:color w:val="000000"/>
            </w:rPr>
            <m:t xml:space="preserve">=R (1- </m:t>
          </m:r>
          <m:func>
            <m:funcPr>
              <m:ctrlPr>
                <w:rPr>
                  <w:rFonts w:ascii="Cambria Math" w:hAnsi="Cambria Math"/>
                  <w:color w:val="000000"/>
                </w:rPr>
              </m:ctrlPr>
            </m:funcPr>
            <m:fName>
              <w:proofErr w:type="spellStart"/>
              <m:r>
                <m:rPr>
                  <m:nor/>
                </m:rPr>
                <w:rPr>
                  <w:color w:val="000000"/>
                </w:rPr>
                <m:t>cos</m:t>
              </m:r>
              <w:proofErr w:type="spellEnd"/>
            </m:fName>
            <m:e>
              <m:f>
                <m:fPr>
                  <m:ctrlPr>
                    <w:rPr>
                      <w:rFonts w:ascii="Cambria Math" w:hAnsi="Cambria Math"/>
                      <w:color w:val="000000"/>
                    </w:rPr>
                  </m:ctrlPr>
                </m:fPr>
                <m:num>
                  <m:r>
                    <m:rPr>
                      <m:nor/>
                    </m:rPr>
                    <w:rPr>
                      <w:color w:val="000000"/>
                    </w:rPr>
                    <m:t>28.65*S</m:t>
                  </m:r>
                </m:num>
                <m:den>
                  <m:r>
                    <m:rPr>
                      <m:nor/>
                    </m:rPr>
                    <w:rPr>
                      <w:color w:val="000000"/>
                    </w:rPr>
                    <m:t>R</m:t>
                  </m:r>
                </m:den>
              </m:f>
            </m:e>
          </m:func>
          <m:r>
            <w:rPr>
              <w:rFonts w:ascii="Cambria Math" w:hAnsi="Cambria Math"/>
              <w:color w:val="000000"/>
            </w:rPr>
            <m:t>)</m:t>
          </m:r>
        </m:oMath>
      </m:oMathPara>
    </w:p>
    <w:p w:rsidR="00F228AE" w:rsidRPr="0033440E" w:rsidRDefault="000870DC" w:rsidP="000870DC">
      <w:pPr>
        <w:autoSpaceDE/>
        <w:autoSpaceDN/>
        <w:spacing w:after="160" w:line="360" w:lineRule="auto"/>
        <w:ind w:left="2127"/>
        <w:rPr>
          <w:color w:val="000000"/>
        </w:rPr>
      </w:pPr>
      <w:proofErr w:type="gramStart"/>
      <w:r>
        <w:rPr>
          <w:color w:val="000000"/>
        </w:rPr>
        <w:t>d</w:t>
      </w:r>
      <w:r w:rsidR="00F228AE">
        <w:rPr>
          <w:color w:val="000000"/>
        </w:rPr>
        <w:t>onde</w:t>
      </w:r>
      <w:proofErr w:type="gramEnd"/>
      <w:r w:rsidR="00F228AE">
        <w:rPr>
          <w:color w:val="000000"/>
        </w:rPr>
        <w:t>:</w:t>
      </w:r>
    </w:p>
    <w:p w:rsidR="00F228AE" w:rsidRDefault="00EE0F7A" w:rsidP="000870DC">
      <w:pPr>
        <w:autoSpaceDE/>
        <w:autoSpaceDN/>
        <w:spacing w:after="160" w:line="360" w:lineRule="auto"/>
        <w:ind w:left="2836"/>
        <w:jc w:val="both"/>
        <w:rPr>
          <w:color w:val="000000"/>
        </w:rPr>
      </w:pPr>
      <w:r>
        <w:rPr>
          <w:color w:val="000000"/>
        </w:rPr>
        <w:t xml:space="preserve">M: </w:t>
      </w:r>
      <w:r w:rsidR="00F228AE" w:rsidRPr="0033440E">
        <w:rPr>
          <w:color w:val="000000"/>
        </w:rPr>
        <w:t>Ordenada media o ancho mínimo libre</w:t>
      </w:r>
      <w:r>
        <w:rPr>
          <w:color w:val="000000"/>
        </w:rPr>
        <w:t xml:space="preserve"> (m)</w:t>
      </w:r>
      <w:r w:rsidR="00F228AE" w:rsidRPr="0033440E">
        <w:rPr>
          <w:color w:val="000000"/>
        </w:rPr>
        <w:t xml:space="preserve">. </w:t>
      </w:r>
    </w:p>
    <w:p w:rsidR="00F228AE" w:rsidRDefault="00F228AE" w:rsidP="000870DC">
      <w:pPr>
        <w:autoSpaceDE/>
        <w:autoSpaceDN/>
        <w:spacing w:after="160" w:line="360" w:lineRule="auto"/>
        <w:ind w:left="2836"/>
        <w:jc w:val="both"/>
        <w:rPr>
          <w:color w:val="000000"/>
        </w:rPr>
      </w:pPr>
      <w:r w:rsidRPr="0033440E">
        <w:rPr>
          <w:color w:val="000000"/>
        </w:rPr>
        <w:t xml:space="preserve">R </w:t>
      </w:r>
      <w:r w:rsidR="00EE0F7A">
        <w:rPr>
          <w:color w:val="000000"/>
        </w:rPr>
        <w:t>= Radio de la curva horizontal (m).</w:t>
      </w:r>
    </w:p>
    <w:p w:rsidR="00EE0F7A" w:rsidRDefault="00D96686" w:rsidP="000870DC">
      <w:pPr>
        <w:autoSpaceDE/>
        <w:autoSpaceDN/>
        <w:spacing w:after="160" w:line="360" w:lineRule="auto"/>
        <w:ind w:left="2836"/>
        <w:jc w:val="both"/>
        <w:rPr>
          <w:color w:val="000000"/>
        </w:rPr>
      </w:pPr>
      <w:r>
        <w:rPr>
          <w:color w:val="000000"/>
        </w:rPr>
        <w:t>S</w:t>
      </w:r>
      <w:r w:rsidR="00F228AE" w:rsidRPr="0033440E">
        <w:rPr>
          <w:color w:val="000000"/>
        </w:rPr>
        <w:t xml:space="preserve"> = Distancia </w:t>
      </w:r>
      <w:r w:rsidR="009F2BEC">
        <w:rPr>
          <w:color w:val="000000"/>
        </w:rPr>
        <w:t>de visibilidad</w:t>
      </w:r>
      <w:r w:rsidR="00E92879">
        <w:rPr>
          <w:color w:val="000000"/>
        </w:rPr>
        <w:t xml:space="preserve"> (m).</w:t>
      </w:r>
    </w:p>
    <w:p w:rsidR="00F228AE" w:rsidRPr="0033440E" w:rsidRDefault="00F228AE" w:rsidP="000870DC">
      <w:pPr>
        <w:autoSpaceDE/>
        <w:autoSpaceDN/>
        <w:spacing w:after="160" w:line="360" w:lineRule="auto"/>
        <w:jc w:val="center"/>
        <w:rPr>
          <w:color w:val="000000"/>
        </w:rPr>
      </w:pPr>
      <w:r w:rsidRPr="003E457F">
        <w:rPr>
          <w:b/>
          <w:spacing w:val="-1"/>
        </w:rPr>
        <w:lastRenderedPageBreak/>
        <w:t>T</w:t>
      </w:r>
      <w:r>
        <w:rPr>
          <w:b/>
        </w:rPr>
        <w:t>abla 4.8</w:t>
      </w:r>
      <w:r w:rsidRPr="003E457F">
        <w:rPr>
          <w:b/>
        </w:rPr>
        <w:t xml:space="preserve">. </w:t>
      </w:r>
      <w:r w:rsidR="00562F95">
        <w:rPr>
          <w:spacing w:val="-4"/>
        </w:rPr>
        <w:t>Distancia de visibilidad en curvas horizontales</w:t>
      </w:r>
      <w:r>
        <w:rPr>
          <w:spacing w:val="-4"/>
        </w:rPr>
        <w:t>.</w:t>
      </w:r>
    </w:p>
    <w:tbl>
      <w:tblPr>
        <w:tblStyle w:val="Tablaconcuadrcula"/>
        <w:tblW w:w="0" w:type="auto"/>
        <w:tblLook w:val="04A0" w:firstRow="1" w:lastRow="0" w:firstColumn="1" w:lastColumn="0" w:noHBand="0" w:noVBand="1"/>
      </w:tblPr>
      <w:tblGrid>
        <w:gridCol w:w="1413"/>
        <w:gridCol w:w="1276"/>
        <w:gridCol w:w="1136"/>
        <w:gridCol w:w="1840"/>
        <w:gridCol w:w="1851"/>
        <w:gridCol w:w="1504"/>
      </w:tblGrid>
      <w:tr w:rsidR="00F228AE" w:rsidTr="00740B6D">
        <w:trPr>
          <w:tblHeader/>
        </w:trPr>
        <w:tc>
          <w:tcPr>
            <w:tcW w:w="1413" w:type="dxa"/>
            <w:tcBorders>
              <w:top w:val="single" w:sz="4" w:space="0" w:color="auto"/>
              <w:left w:val="nil"/>
              <w:bottom w:val="single" w:sz="4" w:space="0" w:color="auto"/>
              <w:right w:val="nil"/>
            </w:tcBorders>
            <w:vAlign w:val="center"/>
          </w:tcPr>
          <w:p w:rsidR="00F228AE" w:rsidRPr="00F769D1" w:rsidRDefault="00F228AE" w:rsidP="00F228AE">
            <w:pPr>
              <w:spacing w:line="360" w:lineRule="auto"/>
              <w:jc w:val="center"/>
            </w:pPr>
            <w:r w:rsidRPr="00F769D1">
              <w:t>N° de curva</w:t>
            </w:r>
          </w:p>
        </w:tc>
        <w:tc>
          <w:tcPr>
            <w:tcW w:w="1276" w:type="dxa"/>
            <w:tcBorders>
              <w:top w:val="single" w:sz="4" w:space="0" w:color="auto"/>
              <w:left w:val="nil"/>
              <w:bottom w:val="single" w:sz="4" w:space="0" w:color="auto"/>
              <w:right w:val="nil"/>
            </w:tcBorders>
            <w:vAlign w:val="center"/>
          </w:tcPr>
          <w:p w:rsidR="00F228AE" w:rsidRPr="00F769D1" w:rsidRDefault="00F228AE" w:rsidP="00F228AE">
            <w:pPr>
              <w:spacing w:line="360" w:lineRule="auto"/>
              <w:jc w:val="center"/>
            </w:pPr>
            <w:r w:rsidRPr="00F769D1">
              <w:t>Progresiva</w:t>
            </w:r>
          </w:p>
        </w:tc>
        <w:tc>
          <w:tcPr>
            <w:tcW w:w="1136" w:type="dxa"/>
            <w:tcBorders>
              <w:top w:val="single" w:sz="4" w:space="0" w:color="auto"/>
              <w:left w:val="nil"/>
              <w:bottom w:val="single" w:sz="4" w:space="0" w:color="auto"/>
              <w:right w:val="nil"/>
            </w:tcBorders>
            <w:vAlign w:val="center"/>
          </w:tcPr>
          <w:p w:rsidR="00F228AE" w:rsidRPr="00F769D1" w:rsidRDefault="00F228AE" w:rsidP="00F228AE">
            <w:pPr>
              <w:spacing w:line="360" w:lineRule="auto"/>
              <w:jc w:val="center"/>
            </w:pPr>
            <w:r w:rsidRPr="00F769D1">
              <w:t>Radio(m)</w:t>
            </w:r>
          </w:p>
        </w:tc>
        <w:tc>
          <w:tcPr>
            <w:tcW w:w="1840" w:type="dxa"/>
            <w:tcBorders>
              <w:top w:val="single" w:sz="4" w:space="0" w:color="auto"/>
              <w:left w:val="nil"/>
              <w:bottom w:val="single" w:sz="4" w:space="0" w:color="auto"/>
              <w:right w:val="nil"/>
            </w:tcBorders>
            <w:vAlign w:val="center"/>
          </w:tcPr>
          <w:p w:rsidR="00F228AE" w:rsidRPr="00F769D1" w:rsidRDefault="00F228AE" w:rsidP="00B03765">
            <w:pPr>
              <w:spacing w:line="360" w:lineRule="auto"/>
              <w:jc w:val="center"/>
            </w:pPr>
            <w:r w:rsidRPr="00F769D1">
              <w:t>Ancho mínimo</w:t>
            </w:r>
            <w:r w:rsidR="00B03765">
              <w:t xml:space="preserve"> l</w:t>
            </w:r>
            <w:r w:rsidR="00B03765" w:rsidRPr="00F769D1">
              <w:t>ibre</w:t>
            </w:r>
            <w:r w:rsidRPr="00F769D1">
              <w:t xml:space="preserve"> </w:t>
            </w:r>
            <w:r w:rsidR="00B03765">
              <w:t>calculado.</w:t>
            </w:r>
          </w:p>
        </w:tc>
        <w:tc>
          <w:tcPr>
            <w:tcW w:w="1851" w:type="dxa"/>
            <w:tcBorders>
              <w:top w:val="single" w:sz="4" w:space="0" w:color="auto"/>
              <w:left w:val="nil"/>
              <w:bottom w:val="single" w:sz="4" w:space="0" w:color="auto"/>
              <w:right w:val="nil"/>
            </w:tcBorders>
            <w:vAlign w:val="center"/>
          </w:tcPr>
          <w:p w:rsidR="00F228AE" w:rsidRPr="00F769D1" w:rsidRDefault="00F228AE" w:rsidP="00C75D57">
            <w:pPr>
              <w:spacing w:line="360" w:lineRule="auto"/>
              <w:jc w:val="center"/>
            </w:pPr>
            <w:r w:rsidRPr="00F769D1">
              <w:t>Ancho mínimo</w:t>
            </w:r>
            <w:r w:rsidR="00C75D57">
              <w:t xml:space="preserve"> </w:t>
            </w:r>
            <w:r w:rsidR="00046A2E">
              <w:t xml:space="preserve">libre </w:t>
            </w:r>
            <w:r w:rsidR="00B03765">
              <w:t>medido</w:t>
            </w:r>
            <w:r w:rsidR="00A52C43">
              <w:t>.</w:t>
            </w:r>
          </w:p>
        </w:tc>
        <w:tc>
          <w:tcPr>
            <w:tcW w:w="1504" w:type="dxa"/>
            <w:tcBorders>
              <w:top w:val="single" w:sz="4" w:space="0" w:color="auto"/>
              <w:left w:val="nil"/>
              <w:bottom w:val="single" w:sz="4" w:space="0" w:color="auto"/>
              <w:right w:val="nil"/>
            </w:tcBorders>
            <w:vAlign w:val="center"/>
          </w:tcPr>
          <w:p w:rsidR="00F228AE" w:rsidRPr="00F769D1" w:rsidRDefault="00F228AE" w:rsidP="00F228AE">
            <w:pPr>
              <w:spacing w:line="360" w:lineRule="auto"/>
              <w:jc w:val="center"/>
            </w:pPr>
            <w:r w:rsidRPr="00F769D1">
              <w:t>Verificación</w:t>
            </w:r>
          </w:p>
        </w:tc>
      </w:tr>
      <w:tr w:rsidR="00E7122B" w:rsidTr="00740B6D">
        <w:tc>
          <w:tcPr>
            <w:tcW w:w="1413" w:type="dxa"/>
            <w:tcBorders>
              <w:top w:val="single" w:sz="4" w:space="0" w:color="auto"/>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w:t>
            </w:r>
          </w:p>
        </w:tc>
        <w:tc>
          <w:tcPr>
            <w:tcW w:w="1276" w:type="dxa"/>
            <w:tcBorders>
              <w:top w:val="single" w:sz="4" w:space="0" w:color="auto"/>
              <w:left w:val="nil"/>
              <w:bottom w:val="nil"/>
              <w:right w:val="nil"/>
            </w:tcBorders>
            <w:shd w:val="clear" w:color="auto" w:fill="auto"/>
          </w:tcPr>
          <w:p w:rsidR="00E7122B" w:rsidRPr="00E7122B" w:rsidRDefault="00E7122B" w:rsidP="00E7122B">
            <w:pPr>
              <w:autoSpaceDE/>
              <w:autoSpaceDN/>
              <w:spacing w:line="360" w:lineRule="auto"/>
              <w:jc w:val="center"/>
              <w:rPr>
                <w:color w:val="000000"/>
                <w:lang w:eastAsia="es-PE"/>
              </w:rPr>
            </w:pPr>
            <w:r w:rsidRPr="00E7122B">
              <w:rPr>
                <w:color w:val="000000"/>
              </w:rPr>
              <w:t>0+026.78</w:t>
            </w:r>
          </w:p>
        </w:tc>
        <w:tc>
          <w:tcPr>
            <w:tcW w:w="1136" w:type="dxa"/>
            <w:tcBorders>
              <w:top w:val="single" w:sz="4" w:space="0" w:color="auto"/>
              <w:left w:val="nil"/>
              <w:bottom w:val="nil"/>
              <w:right w:val="nil"/>
            </w:tcBorders>
            <w:shd w:val="clear" w:color="000000" w:fill="FFFFFF"/>
          </w:tcPr>
          <w:p w:rsidR="00E7122B" w:rsidRPr="00E7122B" w:rsidRDefault="00E7122B" w:rsidP="00E7122B">
            <w:pPr>
              <w:autoSpaceDE/>
              <w:autoSpaceDN/>
              <w:spacing w:line="360" w:lineRule="auto"/>
              <w:jc w:val="center"/>
              <w:rPr>
                <w:lang w:eastAsia="es-PE"/>
              </w:rPr>
            </w:pPr>
            <w:r w:rsidRPr="00E7122B">
              <w:t>36</w:t>
            </w:r>
          </w:p>
        </w:tc>
        <w:tc>
          <w:tcPr>
            <w:tcW w:w="1840" w:type="dxa"/>
            <w:tcBorders>
              <w:top w:val="single" w:sz="4" w:space="0" w:color="auto"/>
              <w:left w:val="nil"/>
              <w:bottom w:val="nil"/>
              <w:right w:val="nil"/>
            </w:tcBorders>
            <w:shd w:val="clear" w:color="000000" w:fill="FFFFFF"/>
          </w:tcPr>
          <w:p w:rsidR="00E7122B" w:rsidRPr="00E7122B" w:rsidRDefault="00E7122B" w:rsidP="00E7122B">
            <w:pPr>
              <w:autoSpaceDE/>
              <w:autoSpaceDN/>
              <w:jc w:val="center"/>
              <w:rPr>
                <w:lang w:eastAsia="es-PE"/>
              </w:rPr>
            </w:pPr>
            <w:r w:rsidRPr="00E7122B">
              <w:t>1.380</w:t>
            </w:r>
          </w:p>
        </w:tc>
        <w:tc>
          <w:tcPr>
            <w:tcW w:w="1851" w:type="dxa"/>
            <w:tcBorders>
              <w:top w:val="single" w:sz="4" w:space="0" w:color="auto"/>
              <w:left w:val="nil"/>
              <w:bottom w:val="nil"/>
              <w:right w:val="nil"/>
            </w:tcBorders>
            <w:shd w:val="clear" w:color="000000" w:fill="FFFFFF"/>
          </w:tcPr>
          <w:p w:rsidR="00E7122B" w:rsidRPr="00E7122B" w:rsidRDefault="00E7122B" w:rsidP="00E7122B">
            <w:pPr>
              <w:autoSpaceDE/>
              <w:autoSpaceDN/>
              <w:spacing w:line="360" w:lineRule="auto"/>
              <w:jc w:val="center"/>
              <w:rPr>
                <w:lang w:eastAsia="es-PE"/>
              </w:rPr>
            </w:pPr>
            <w:r w:rsidRPr="00E7122B">
              <w:rPr>
                <w:color w:val="000000"/>
              </w:rPr>
              <w:t>∞</w:t>
            </w:r>
          </w:p>
        </w:tc>
        <w:tc>
          <w:tcPr>
            <w:tcW w:w="1504" w:type="dxa"/>
            <w:tcBorders>
              <w:top w:val="single" w:sz="4" w:space="0" w:color="auto"/>
              <w:left w:val="nil"/>
              <w:bottom w:val="nil"/>
              <w:right w:val="nil"/>
            </w:tcBorders>
            <w:shd w:val="clear" w:color="000000" w:fill="FFFFFF"/>
          </w:tcPr>
          <w:p w:rsidR="00E7122B" w:rsidRPr="00E7122B" w:rsidRDefault="00E7122B" w:rsidP="00E7122B">
            <w:pPr>
              <w:autoSpaceDE/>
              <w:autoSpaceDN/>
              <w:jc w:val="center"/>
              <w:rPr>
                <w:lang w:eastAsia="es-PE"/>
              </w:rP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0+101.86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65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0.768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0+135.04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70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0.713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0+171.78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0.997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0+227.12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75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0.666</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2.740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0+275.82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1.419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0+309.50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105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0.476</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2.800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0+338.09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1.244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0+419.67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1.419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740B6D">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0+462.82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95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0.526</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0+521.20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2.140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0+543.50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0+575.38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130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0.384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0+639.55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1.158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0+695.68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1.974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0+734.07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1.308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0+794.88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2.250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0+900.85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39</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1.275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0+941.32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153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0.327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0+996.29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1.550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1+039.61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1.308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1+116.13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1.107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2.170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1+149.42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0.941</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2.170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1+208.66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2.858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2.750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1+374.25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19</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2.572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1+451.00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1.185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1+501.90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76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0.657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1+541.74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93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0.537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C29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1+580.58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0.959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1.950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single" w:sz="4" w:space="0" w:color="auto"/>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C30</w:t>
            </w:r>
          </w:p>
        </w:tc>
        <w:tc>
          <w:tcPr>
            <w:tcW w:w="1276" w:type="dxa"/>
            <w:tcBorders>
              <w:top w:val="nil"/>
              <w:left w:val="nil"/>
              <w:bottom w:val="single" w:sz="4" w:space="0" w:color="auto"/>
              <w:right w:val="nil"/>
            </w:tcBorders>
            <w:shd w:val="clear" w:color="auto" w:fill="auto"/>
          </w:tcPr>
          <w:p w:rsidR="00E7122B" w:rsidRPr="00E7122B" w:rsidRDefault="00E7122B" w:rsidP="00E7122B">
            <w:pPr>
              <w:spacing w:line="360" w:lineRule="auto"/>
              <w:jc w:val="center"/>
              <w:rPr>
                <w:color w:val="000000"/>
              </w:rPr>
            </w:pPr>
            <w:r w:rsidRPr="00E7122B">
              <w:rPr>
                <w:color w:val="000000"/>
              </w:rPr>
              <w:t>1+636.11</w:t>
            </w:r>
          </w:p>
        </w:tc>
        <w:tc>
          <w:tcPr>
            <w:tcW w:w="1136"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t>51</w:t>
            </w:r>
          </w:p>
        </w:tc>
        <w:tc>
          <w:tcPr>
            <w:tcW w:w="1840"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0.977</w:t>
            </w:r>
          </w:p>
        </w:tc>
        <w:tc>
          <w:tcPr>
            <w:tcW w:w="1851"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single" w:sz="4" w:space="0" w:color="auto"/>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lastRenderedPageBreak/>
              <w:t>C31</w:t>
            </w:r>
          </w:p>
        </w:tc>
        <w:tc>
          <w:tcPr>
            <w:tcW w:w="1276" w:type="dxa"/>
            <w:tcBorders>
              <w:top w:val="single" w:sz="4" w:space="0" w:color="auto"/>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1+673.60</w:t>
            </w:r>
          </w:p>
        </w:tc>
        <w:tc>
          <w:tcPr>
            <w:tcW w:w="1136"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t>37</w:t>
            </w:r>
          </w:p>
        </w:tc>
        <w:tc>
          <w:tcPr>
            <w:tcW w:w="1840"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1.343</w:t>
            </w:r>
          </w:p>
        </w:tc>
        <w:tc>
          <w:tcPr>
            <w:tcW w:w="1851"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t>2.220</w:t>
            </w:r>
          </w:p>
        </w:tc>
        <w:tc>
          <w:tcPr>
            <w:tcW w:w="1504"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1+741.78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63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0.792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1+798.10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83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0.602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1+833.78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1.107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1+856.94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1.974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1+894.21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1+921.65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1.038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1+941.08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2.449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C39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1+984.24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2.858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2+043.86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1.060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740B6D">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2+079.27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1.380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2+132.02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3.212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3.100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2+145.65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1.244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2+180.18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1.974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2+225.11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1.083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2.240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2+307.97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1.900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2+357.62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51</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0.977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2+400.88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1.652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1.820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C49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2+465.87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60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0.832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2.940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2+498.79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54</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0.923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2.150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2+558.04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1.380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2+592.01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1.343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2+616.25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1.083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2+649.78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2.140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2+671.93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39</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1.275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2+712.61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54</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0.923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2+788.63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2+830.26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1.343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C59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2+862.05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1.504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2+889.54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1.550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2.600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single" w:sz="4" w:space="0" w:color="auto"/>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C61</w:t>
            </w:r>
          </w:p>
        </w:tc>
        <w:tc>
          <w:tcPr>
            <w:tcW w:w="1276" w:type="dxa"/>
            <w:tcBorders>
              <w:top w:val="nil"/>
              <w:left w:val="nil"/>
              <w:bottom w:val="single" w:sz="4" w:space="0" w:color="auto"/>
              <w:right w:val="nil"/>
            </w:tcBorders>
            <w:shd w:val="clear" w:color="auto" w:fill="auto"/>
          </w:tcPr>
          <w:p w:rsidR="00E7122B" w:rsidRPr="00E7122B" w:rsidRDefault="00E7122B" w:rsidP="00E7122B">
            <w:pPr>
              <w:spacing w:line="360" w:lineRule="auto"/>
              <w:jc w:val="center"/>
              <w:rPr>
                <w:color w:val="000000"/>
              </w:rPr>
            </w:pPr>
            <w:r w:rsidRPr="00E7122B">
              <w:rPr>
                <w:color w:val="000000"/>
              </w:rPr>
              <w:t>2+955.18</w:t>
            </w:r>
          </w:p>
        </w:tc>
        <w:tc>
          <w:tcPr>
            <w:tcW w:w="1136"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t>31</w:t>
            </w:r>
          </w:p>
        </w:tc>
        <w:tc>
          <w:tcPr>
            <w:tcW w:w="1840"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1.599</w:t>
            </w:r>
          </w:p>
        </w:tc>
        <w:tc>
          <w:tcPr>
            <w:tcW w:w="1851"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single" w:sz="4" w:space="0" w:color="auto"/>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lastRenderedPageBreak/>
              <w:t>C62</w:t>
            </w:r>
          </w:p>
        </w:tc>
        <w:tc>
          <w:tcPr>
            <w:tcW w:w="1276" w:type="dxa"/>
            <w:tcBorders>
              <w:top w:val="single" w:sz="4" w:space="0" w:color="auto"/>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2+981.44</w:t>
            </w:r>
          </w:p>
        </w:tc>
        <w:tc>
          <w:tcPr>
            <w:tcW w:w="1136"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t>44</w:t>
            </w:r>
          </w:p>
        </w:tc>
        <w:tc>
          <w:tcPr>
            <w:tcW w:w="1840"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1.132</w:t>
            </w:r>
          </w:p>
        </w:tc>
        <w:tc>
          <w:tcPr>
            <w:tcW w:w="1851"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3+051.43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1.900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3+090.51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1.504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2.110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3+133.20</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1.504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3+209.27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2.449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3.010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3+275.23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0.307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3+357.46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C69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3+390.57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2.858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3.200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3+414.28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3.025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3+436.03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2.858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3+485.06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1.308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2.970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3+555.09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1.158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3+584.76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118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0.424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3+608.81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48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1.038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3+641.84</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1.308</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3+717.08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63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0.792</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3+738.99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2.337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C79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3+781.17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2.234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2.100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3+823.59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1.900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3+872.62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39</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1.275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C82</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3+900.48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124</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0.403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C83</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4+026.95</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54</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0.923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4+071.87</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2.449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2.510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4+108.96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1.550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4+139.32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39</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1.275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2.600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4+175.58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2.449</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4+211.93</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1.343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C89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4+290.02</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2.707</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C90</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4+359.78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2.140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2.500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C91</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4+401.96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96</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0.520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nil"/>
              <w:left w:val="nil"/>
              <w:bottom w:val="single" w:sz="4" w:space="0" w:color="auto"/>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C92</w:t>
            </w:r>
          </w:p>
        </w:tc>
        <w:tc>
          <w:tcPr>
            <w:tcW w:w="1276" w:type="dxa"/>
            <w:tcBorders>
              <w:top w:val="nil"/>
              <w:left w:val="nil"/>
              <w:bottom w:val="single" w:sz="4" w:space="0" w:color="auto"/>
              <w:right w:val="nil"/>
            </w:tcBorders>
            <w:shd w:val="clear" w:color="auto" w:fill="auto"/>
          </w:tcPr>
          <w:p w:rsidR="00E7122B" w:rsidRPr="00E7122B" w:rsidRDefault="00E7122B" w:rsidP="00E7122B">
            <w:pPr>
              <w:spacing w:line="360" w:lineRule="auto"/>
              <w:jc w:val="center"/>
              <w:rPr>
                <w:color w:val="000000"/>
              </w:rPr>
            </w:pPr>
            <w:r w:rsidRPr="00E7122B">
              <w:rPr>
                <w:color w:val="000000"/>
              </w:rPr>
              <w:t>4+479.80</w:t>
            </w:r>
          </w:p>
        </w:tc>
        <w:tc>
          <w:tcPr>
            <w:tcW w:w="1136"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t>30</w:t>
            </w:r>
          </w:p>
        </w:tc>
        <w:tc>
          <w:tcPr>
            <w:tcW w:w="1840"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1.652</w:t>
            </w:r>
          </w:p>
        </w:tc>
        <w:tc>
          <w:tcPr>
            <w:tcW w:w="1851"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No necesita</w:t>
            </w:r>
          </w:p>
        </w:tc>
      </w:tr>
      <w:tr w:rsidR="00E7122B" w:rsidTr="0049534F">
        <w:tc>
          <w:tcPr>
            <w:tcW w:w="1413" w:type="dxa"/>
            <w:tcBorders>
              <w:top w:val="single" w:sz="4" w:space="0" w:color="auto"/>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lastRenderedPageBreak/>
              <w:t>C93</w:t>
            </w:r>
          </w:p>
        </w:tc>
        <w:tc>
          <w:tcPr>
            <w:tcW w:w="1276" w:type="dxa"/>
            <w:tcBorders>
              <w:top w:val="single" w:sz="4" w:space="0" w:color="auto"/>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4+588.15</w:t>
            </w:r>
          </w:p>
        </w:tc>
        <w:tc>
          <w:tcPr>
            <w:tcW w:w="1136"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t>39</w:t>
            </w:r>
          </w:p>
        </w:tc>
        <w:tc>
          <w:tcPr>
            <w:tcW w:w="1840"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1.275</w:t>
            </w:r>
          </w:p>
        </w:tc>
        <w:tc>
          <w:tcPr>
            <w:tcW w:w="1851" w:type="dxa"/>
            <w:tcBorders>
              <w:top w:val="single" w:sz="4" w:space="0" w:color="auto"/>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single" w:sz="4" w:space="0" w:color="auto"/>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C94</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4+689.39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78</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0.640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C95</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4+714.78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1.343</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2.030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C96</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4+733.06</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67</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0.745</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rPr>
                <w:color w:val="000000"/>
              </w:rPr>
              <w:t>∞</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C97</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4+826.88</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32</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1.550</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2.360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C8429F">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C98</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4+858.89</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105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0.476</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2.220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740B6D">
        <w:tc>
          <w:tcPr>
            <w:tcW w:w="1413" w:type="dxa"/>
            <w:tcBorders>
              <w:top w:val="nil"/>
              <w:left w:val="nil"/>
              <w:bottom w:val="nil"/>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C99</w:t>
            </w:r>
          </w:p>
        </w:tc>
        <w:tc>
          <w:tcPr>
            <w:tcW w:w="1276" w:type="dxa"/>
            <w:tcBorders>
              <w:top w:val="nil"/>
              <w:left w:val="nil"/>
              <w:bottom w:val="nil"/>
              <w:right w:val="nil"/>
            </w:tcBorders>
            <w:shd w:val="clear" w:color="auto" w:fill="auto"/>
          </w:tcPr>
          <w:p w:rsidR="00E7122B" w:rsidRPr="00E7122B" w:rsidRDefault="00E7122B" w:rsidP="00E7122B">
            <w:pPr>
              <w:spacing w:line="360" w:lineRule="auto"/>
              <w:jc w:val="center"/>
              <w:rPr>
                <w:color w:val="000000"/>
              </w:rPr>
            </w:pPr>
            <w:r w:rsidRPr="00E7122B">
              <w:rPr>
                <w:color w:val="000000"/>
              </w:rPr>
              <w:t>4+900.71</w:t>
            </w:r>
          </w:p>
        </w:tc>
        <w:tc>
          <w:tcPr>
            <w:tcW w:w="1136"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25</w:t>
            </w:r>
          </w:p>
        </w:tc>
        <w:tc>
          <w:tcPr>
            <w:tcW w:w="1840" w:type="dxa"/>
            <w:tcBorders>
              <w:top w:val="nil"/>
              <w:left w:val="nil"/>
              <w:bottom w:val="nil"/>
              <w:right w:val="nil"/>
            </w:tcBorders>
            <w:shd w:val="clear" w:color="000000" w:fill="FFFFFF"/>
          </w:tcPr>
          <w:p w:rsidR="00E7122B" w:rsidRPr="00E7122B" w:rsidRDefault="00E7122B" w:rsidP="00E7122B">
            <w:pPr>
              <w:jc w:val="center"/>
            </w:pPr>
            <w:r w:rsidRPr="00E7122B">
              <w:t>1.974</w:t>
            </w:r>
          </w:p>
        </w:tc>
        <w:tc>
          <w:tcPr>
            <w:tcW w:w="1851" w:type="dxa"/>
            <w:tcBorders>
              <w:top w:val="nil"/>
              <w:left w:val="nil"/>
              <w:bottom w:val="nil"/>
              <w:right w:val="nil"/>
            </w:tcBorders>
            <w:shd w:val="clear" w:color="000000" w:fill="FFFFFF"/>
          </w:tcPr>
          <w:p w:rsidR="00E7122B" w:rsidRPr="00E7122B" w:rsidRDefault="00E7122B" w:rsidP="00E7122B">
            <w:pPr>
              <w:spacing w:line="360" w:lineRule="auto"/>
              <w:jc w:val="center"/>
            </w:pPr>
            <w:r w:rsidRPr="00E7122B">
              <w:t>2.050</w:t>
            </w:r>
          </w:p>
        </w:tc>
        <w:tc>
          <w:tcPr>
            <w:tcW w:w="1504" w:type="dxa"/>
            <w:tcBorders>
              <w:top w:val="nil"/>
              <w:left w:val="nil"/>
              <w:bottom w:val="nil"/>
              <w:right w:val="nil"/>
            </w:tcBorders>
            <w:shd w:val="clear" w:color="000000" w:fill="FFFFFF"/>
          </w:tcPr>
          <w:p w:rsidR="00E7122B" w:rsidRPr="00E7122B" w:rsidRDefault="00E7122B" w:rsidP="00E7122B">
            <w:pPr>
              <w:jc w:val="center"/>
            </w:pPr>
            <w:r w:rsidRPr="00E7122B">
              <w:t>No necesita</w:t>
            </w:r>
          </w:p>
        </w:tc>
      </w:tr>
      <w:tr w:rsidR="00E7122B" w:rsidTr="0090108C">
        <w:trPr>
          <w:trHeight w:val="189"/>
        </w:trPr>
        <w:tc>
          <w:tcPr>
            <w:tcW w:w="1413" w:type="dxa"/>
            <w:tcBorders>
              <w:top w:val="nil"/>
              <w:left w:val="nil"/>
              <w:bottom w:val="single" w:sz="4" w:space="0" w:color="auto"/>
              <w:right w:val="nil"/>
            </w:tcBorders>
          </w:tcPr>
          <w:p w:rsidR="00E7122B" w:rsidRPr="00E7122B" w:rsidRDefault="00E7122B" w:rsidP="00E7122B">
            <w:pPr>
              <w:autoSpaceDE/>
              <w:autoSpaceDN/>
              <w:spacing w:line="360" w:lineRule="auto"/>
              <w:jc w:val="center"/>
              <w:rPr>
                <w:color w:val="000000"/>
                <w:lang w:eastAsia="es-PE"/>
              </w:rPr>
            </w:pPr>
            <w:r w:rsidRPr="00E7122B">
              <w:rPr>
                <w:color w:val="000000"/>
                <w:lang w:eastAsia="es-PE"/>
              </w:rPr>
              <w:t>C100</w:t>
            </w:r>
          </w:p>
        </w:tc>
        <w:tc>
          <w:tcPr>
            <w:tcW w:w="1276" w:type="dxa"/>
            <w:tcBorders>
              <w:top w:val="nil"/>
              <w:left w:val="nil"/>
              <w:bottom w:val="single" w:sz="4" w:space="0" w:color="auto"/>
              <w:right w:val="nil"/>
            </w:tcBorders>
            <w:shd w:val="clear" w:color="auto" w:fill="auto"/>
          </w:tcPr>
          <w:p w:rsidR="00E7122B" w:rsidRPr="00E7122B" w:rsidRDefault="00E7122B" w:rsidP="00E7122B">
            <w:pPr>
              <w:spacing w:line="360" w:lineRule="auto"/>
              <w:jc w:val="center"/>
              <w:rPr>
                <w:color w:val="000000"/>
              </w:rPr>
            </w:pPr>
            <w:r w:rsidRPr="00E7122B">
              <w:rPr>
                <w:color w:val="000000"/>
              </w:rPr>
              <w:t>4+949.23</w:t>
            </w:r>
          </w:p>
        </w:tc>
        <w:tc>
          <w:tcPr>
            <w:tcW w:w="1136"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t>35</w:t>
            </w:r>
          </w:p>
        </w:tc>
        <w:tc>
          <w:tcPr>
            <w:tcW w:w="1840"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1.419</w:t>
            </w:r>
          </w:p>
        </w:tc>
        <w:tc>
          <w:tcPr>
            <w:tcW w:w="1851" w:type="dxa"/>
            <w:tcBorders>
              <w:top w:val="nil"/>
              <w:left w:val="nil"/>
              <w:bottom w:val="single" w:sz="4" w:space="0" w:color="auto"/>
              <w:right w:val="nil"/>
            </w:tcBorders>
            <w:shd w:val="clear" w:color="000000" w:fill="FFFFFF"/>
          </w:tcPr>
          <w:p w:rsidR="00E7122B" w:rsidRPr="00E7122B" w:rsidRDefault="00E7122B" w:rsidP="00E7122B">
            <w:pPr>
              <w:spacing w:line="360" w:lineRule="auto"/>
              <w:jc w:val="center"/>
            </w:pPr>
            <w:r w:rsidRPr="00E7122B">
              <w:t>2.730</w:t>
            </w:r>
          </w:p>
        </w:tc>
        <w:tc>
          <w:tcPr>
            <w:tcW w:w="1504" w:type="dxa"/>
            <w:tcBorders>
              <w:top w:val="nil"/>
              <w:left w:val="nil"/>
              <w:bottom w:val="single" w:sz="4" w:space="0" w:color="auto"/>
              <w:right w:val="nil"/>
            </w:tcBorders>
            <w:shd w:val="clear" w:color="000000" w:fill="FFFFFF"/>
          </w:tcPr>
          <w:p w:rsidR="00E7122B" w:rsidRPr="00E7122B" w:rsidRDefault="00E7122B" w:rsidP="00E7122B">
            <w:pPr>
              <w:jc w:val="center"/>
            </w:pPr>
            <w:r w:rsidRPr="00E7122B">
              <w:t>No necesita</w:t>
            </w:r>
          </w:p>
        </w:tc>
      </w:tr>
    </w:tbl>
    <w:p w:rsidR="00C75D57" w:rsidRDefault="00F228AE" w:rsidP="000870DC">
      <w:pPr>
        <w:jc w:val="right"/>
        <w:rPr>
          <w:bCs/>
          <w:color w:val="000000"/>
        </w:rPr>
      </w:pPr>
      <w:r w:rsidRPr="009662E0">
        <w:rPr>
          <w:b/>
          <w:bCs/>
          <w:color w:val="000000"/>
        </w:rPr>
        <w:t>Fuente:</w:t>
      </w:r>
      <w:r w:rsidRPr="009662E0">
        <w:rPr>
          <w:bCs/>
          <w:color w:val="000000"/>
        </w:rPr>
        <w:t xml:space="preserve"> Elaboración propia</w:t>
      </w:r>
      <w:r>
        <w:rPr>
          <w:bCs/>
          <w:color w:val="000000"/>
        </w:rPr>
        <w:t>.</w:t>
      </w:r>
    </w:p>
    <w:p w:rsidR="00C44374" w:rsidRDefault="00C44374" w:rsidP="00F228AE">
      <w:pPr>
        <w:jc w:val="both"/>
        <w:rPr>
          <w:bCs/>
          <w:color w:val="000000"/>
        </w:rPr>
      </w:pPr>
    </w:p>
    <w:p w:rsidR="000870DC" w:rsidRDefault="000870DC" w:rsidP="00F228AE">
      <w:pPr>
        <w:jc w:val="both"/>
        <w:rPr>
          <w:bCs/>
          <w:color w:val="000000"/>
        </w:rPr>
      </w:pPr>
    </w:p>
    <w:p w:rsidR="003B2FD5" w:rsidRPr="000870DC" w:rsidRDefault="002D648F" w:rsidP="000870DC">
      <w:pPr>
        <w:ind w:left="1134"/>
        <w:rPr>
          <w:b/>
        </w:rPr>
      </w:pPr>
      <w:r>
        <w:rPr>
          <w:b/>
        </w:rPr>
        <w:t>4.1.4</w:t>
      </w:r>
      <w:r w:rsidR="000870DC" w:rsidRPr="003601BB">
        <w:rPr>
          <w:b/>
        </w:rPr>
        <w:t>.</w:t>
      </w:r>
      <w:r w:rsidR="008C2DC5">
        <w:rPr>
          <w:b/>
        </w:rPr>
        <w:t>6</w:t>
      </w:r>
      <w:r w:rsidR="000870DC" w:rsidRPr="003601BB">
        <w:rPr>
          <w:b/>
        </w:rPr>
        <w:t xml:space="preserve">. </w:t>
      </w:r>
      <w:proofErr w:type="spellStart"/>
      <w:r w:rsidR="003B2FD5" w:rsidRPr="000870DC">
        <w:rPr>
          <w:rFonts w:eastAsiaTheme="minorHAnsi"/>
          <w:b/>
          <w:color w:val="000000"/>
        </w:rPr>
        <w:t>Sobreancho</w:t>
      </w:r>
      <w:proofErr w:type="spellEnd"/>
    </w:p>
    <w:p w:rsidR="000870DC" w:rsidRDefault="000870DC" w:rsidP="000870DC">
      <w:pPr>
        <w:spacing w:line="360" w:lineRule="auto"/>
        <w:ind w:left="1985"/>
        <w:jc w:val="both"/>
        <w:rPr>
          <w:rFonts w:eastAsia="Calibri"/>
        </w:rPr>
      </w:pPr>
    </w:p>
    <w:p w:rsidR="00466CF6" w:rsidRDefault="007240FB" w:rsidP="000870DC">
      <w:pPr>
        <w:spacing w:line="360" w:lineRule="auto"/>
        <w:ind w:left="1985"/>
        <w:jc w:val="both"/>
        <w:rPr>
          <w:rFonts w:eastAsia="Calibri"/>
        </w:rPr>
      </w:pPr>
      <w:r>
        <w:rPr>
          <w:rFonts w:eastAsia="Calibri"/>
        </w:rPr>
        <w:t xml:space="preserve">El valor del </w:t>
      </w:r>
      <w:proofErr w:type="spellStart"/>
      <w:r>
        <w:rPr>
          <w:rFonts w:eastAsia="Calibri"/>
        </w:rPr>
        <w:t>sobreancho</w:t>
      </w:r>
      <w:proofErr w:type="spellEnd"/>
      <w:r>
        <w:rPr>
          <w:rFonts w:eastAsia="Calibri"/>
        </w:rPr>
        <w:t xml:space="preserve"> </w:t>
      </w:r>
      <w:r w:rsidR="00271270">
        <w:rPr>
          <w:rFonts w:eastAsia="Calibri"/>
        </w:rPr>
        <w:t xml:space="preserve">variará en función del tipo de vehículo, del radio de la curva y de la velocidad de diseño.  </w:t>
      </w:r>
    </w:p>
    <w:p w:rsidR="00271270" w:rsidRDefault="00271270" w:rsidP="00271270">
      <w:pPr>
        <w:jc w:val="both"/>
        <w:rPr>
          <w:rFonts w:eastAsia="Calibri"/>
        </w:rPr>
      </w:pPr>
    </w:p>
    <w:p w:rsidR="00D271A0" w:rsidRPr="00922366" w:rsidRDefault="00D271A0" w:rsidP="000870DC">
      <w:pPr>
        <w:spacing w:line="360" w:lineRule="auto"/>
        <w:ind w:left="1985"/>
        <w:jc w:val="both"/>
        <w:rPr>
          <w:rFonts w:eastAsia="Calibri"/>
        </w:rPr>
      </w:pPr>
      <w:r>
        <w:rPr>
          <w:rFonts w:eastAsia="Calibri"/>
        </w:rPr>
        <w:t>Se utiliza la siguiente formula:</w:t>
      </w:r>
    </w:p>
    <w:p w:rsidR="00922366" w:rsidRPr="00922366" w:rsidRDefault="00922366" w:rsidP="00922366">
      <w:pPr>
        <w:spacing w:line="360" w:lineRule="auto"/>
        <w:ind w:left="993"/>
        <w:contextualSpacing/>
        <w:jc w:val="center"/>
        <w:rPr>
          <w:i/>
          <w:color w:val="000000"/>
        </w:rPr>
      </w:pPr>
      <w:proofErr w:type="spellStart"/>
      <m:oMathPara>
        <m:oMath>
          <m:r>
            <m:rPr>
              <m:nor/>
            </m:rPr>
            <w:rPr>
              <w:color w:val="000000"/>
            </w:rPr>
            <m:t>Sa</m:t>
          </m:r>
          <w:proofErr w:type="spellEnd"/>
          <m:r>
            <m:rPr>
              <m:nor/>
            </m:rPr>
            <w:rPr>
              <w:color w:val="000000"/>
            </w:rPr>
            <m:t>=n</m:t>
          </m:r>
          <m:d>
            <m:dPr>
              <m:ctrlPr>
                <w:rPr>
                  <w:rFonts w:ascii="Cambria Math" w:hAnsi="Cambria Math"/>
                  <w:i/>
                  <w:color w:val="000000"/>
                </w:rPr>
              </m:ctrlPr>
            </m:dPr>
            <m:e>
              <m:r>
                <m:rPr>
                  <m:nor/>
                </m:rPr>
                <w:rPr>
                  <w:color w:val="000000"/>
                </w:rPr>
                <m:t>R-</m:t>
              </m:r>
              <m:rad>
                <m:radPr>
                  <m:degHide m:val="1"/>
                  <m:ctrlPr>
                    <w:rPr>
                      <w:rFonts w:ascii="Cambria Math" w:hAnsi="Cambria Math"/>
                      <w:i/>
                      <w:color w:val="000000"/>
                    </w:rPr>
                  </m:ctrlPr>
                </m:radPr>
                <m:deg/>
                <m:e>
                  <m:sSup>
                    <m:sSupPr>
                      <m:ctrlPr>
                        <w:rPr>
                          <w:rFonts w:ascii="Cambria Math" w:hAnsi="Cambria Math"/>
                          <w:i/>
                          <w:color w:val="000000"/>
                        </w:rPr>
                      </m:ctrlPr>
                    </m:sSupPr>
                    <m:e>
                      <m:r>
                        <m:rPr>
                          <m:nor/>
                        </m:rPr>
                        <w:rPr>
                          <w:color w:val="000000"/>
                        </w:rPr>
                        <m:t>R</m:t>
                      </m:r>
                    </m:e>
                    <m:sup>
                      <m:r>
                        <m:rPr>
                          <m:nor/>
                        </m:rPr>
                        <w:rPr>
                          <w:color w:val="000000"/>
                        </w:rPr>
                        <m:t>2</m:t>
                      </m:r>
                    </m:sup>
                  </m:sSup>
                  <m:r>
                    <m:rPr>
                      <m:nor/>
                    </m:rPr>
                    <w:rPr>
                      <w:color w:val="000000"/>
                    </w:rPr>
                    <m:t>-</m:t>
                  </m:r>
                  <m:sSup>
                    <m:sSupPr>
                      <m:ctrlPr>
                        <w:rPr>
                          <w:rFonts w:ascii="Cambria Math" w:hAnsi="Cambria Math"/>
                          <w:i/>
                          <w:color w:val="000000"/>
                        </w:rPr>
                      </m:ctrlPr>
                    </m:sSupPr>
                    <m:e>
                      <m:r>
                        <m:rPr>
                          <m:nor/>
                        </m:rPr>
                        <w:rPr>
                          <w:color w:val="000000"/>
                        </w:rPr>
                        <m:t>L</m:t>
                      </m:r>
                    </m:e>
                    <m:sup>
                      <m:r>
                        <m:rPr>
                          <m:nor/>
                        </m:rPr>
                        <w:rPr>
                          <w:color w:val="000000"/>
                        </w:rPr>
                        <m:t>2</m:t>
                      </m:r>
                    </m:sup>
                  </m:sSup>
                </m:e>
              </m:rad>
            </m:e>
          </m:d>
          <m:r>
            <m:rPr>
              <m:nor/>
            </m:rPr>
            <w:rPr>
              <w:color w:val="000000"/>
            </w:rPr>
            <m:t>+</m:t>
          </m:r>
          <m:f>
            <m:fPr>
              <m:ctrlPr>
                <w:rPr>
                  <w:rFonts w:ascii="Cambria Math" w:hAnsi="Cambria Math"/>
                  <w:i/>
                  <w:color w:val="000000"/>
                </w:rPr>
              </m:ctrlPr>
            </m:fPr>
            <m:num>
              <m:r>
                <m:rPr>
                  <m:nor/>
                </m:rPr>
                <w:rPr>
                  <w:color w:val="000000"/>
                </w:rPr>
                <m:t>V</m:t>
              </m:r>
            </m:num>
            <m:den>
              <m:r>
                <m:rPr>
                  <m:nor/>
                </m:rPr>
                <w:rPr>
                  <w:color w:val="000000"/>
                </w:rPr>
                <m:t>10</m:t>
              </m:r>
              <m:rad>
                <m:radPr>
                  <m:degHide m:val="1"/>
                  <m:ctrlPr>
                    <w:rPr>
                      <w:rFonts w:ascii="Cambria Math" w:hAnsi="Cambria Math"/>
                      <w:i/>
                      <w:color w:val="000000"/>
                    </w:rPr>
                  </m:ctrlPr>
                </m:radPr>
                <m:deg/>
                <m:e>
                  <m:r>
                    <m:rPr>
                      <m:nor/>
                    </m:rPr>
                    <w:rPr>
                      <w:color w:val="000000"/>
                    </w:rPr>
                    <m:t>R</m:t>
                  </m:r>
                </m:e>
              </m:rad>
            </m:den>
          </m:f>
          <m:r>
            <m:rPr>
              <m:nor/>
            </m:rPr>
            <w:rPr>
              <w:color w:val="000000"/>
            </w:rPr>
            <m:t xml:space="preserve">   </m:t>
          </m:r>
          <m:r>
            <w:rPr>
              <w:rFonts w:ascii="Cambria Math" w:hAnsi="Cambria Math"/>
              <w:color w:val="000000"/>
            </w:rPr>
            <m:t xml:space="preserve"> </m:t>
          </m:r>
        </m:oMath>
      </m:oMathPara>
    </w:p>
    <w:p w:rsidR="00922366" w:rsidRPr="003E457F" w:rsidRDefault="000870DC" w:rsidP="000870DC">
      <w:pPr>
        <w:spacing w:line="360" w:lineRule="auto"/>
        <w:ind w:left="2859" w:hanging="873"/>
        <w:contextualSpacing/>
        <w:jc w:val="both"/>
        <w:rPr>
          <w:color w:val="000000"/>
        </w:rPr>
      </w:pPr>
      <w:proofErr w:type="gramStart"/>
      <w:r>
        <w:rPr>
          <w:color w:val="000000"/>
        </w:rPr>
        <w:t>do</w:t>
      </w:r>
      <w:r w:rsidR="00922366" w:rsidRPr="003E457F">
        <w:rPr>
          <w:color w:val="000000"/>
        </w:rPr>
        <w:t>nde</w:t>
      </w:r>
      <w:proofErr w:type="gramEnd"/>
      <w:r w:rsidR="00922366" w:rsidRPr="003E457F">
        <w:rPr>
          <w:color w:val="000000"/>
        </w:rPr>
        <w:t>:</w:t>
      </w:r>
    </w:p>
    <w:p w:rsidR="00922366" w:rsidRPr="003E457F" w:rsidRDefault="00922366" w:rsidP="000870DC">
      <w:pPr>
        <w:spacing w:line="360" w:lineRule="auto"/>
        <w:ind w:left="3120" w:hanging="425"/>
        <w:contextualSpacing/>
        <w:jc w:val="both"/>
        <w:rPr>
          <w:color w:val="000000"/>
        </w:rPr>
      </w:pPr>
      <w:proofErr w:type="spellStart"/>
      <w:r w:rsidRPr="003E457F">
        <w:rPr>
          <w:color w:val="000000"/>
        </w:rPr>
        <w:t>Sa</w:t>
      </w:r>
      <w:proofErr w:type="spellEnd"/>
      <w:r w:rsidRPr="003E457F">
        <w:rPr>
          <w:color w:val="000000"/>
        </w:rPr>
        <w:tab/>
        <w:t xml:space="preserve">= </w:t>
      </w:r>
      <w:proofErr w:type="spellStart"/>
      <w:r w:rsidRPr="003E457F">
        <w:rPr>
          <w:color w:val="000000"/>
        </w:rPr>
        <w:t>Sobreancho</w:t>
      </w:r>
      <w:proofErr w:type="spellEnd"/>
      <w:r w:rsidRPr="003E457F">
        <w:rPr>
          <w:color w:val="000000"/>
        </w:rPr>
        <w:t xml:space="preserve"> (m).</w:t>
      </w:r>
    </w:p>
    <w:p w:rsidR="00922366" w:rsidRPr="003E457F" w:rsidRDefault="00C27A12" w:rsidP="000870DC">
      <w:pPr>
        <w:spacing w:line="360" w:lineRule="auto"/>
        <w:ind w:left="3120" w:hanging="425"/>
        <w:contextualSpacing/>
        <w:jc w:val="both"/>
        <w:rPr>
          <w:color w:val="000000"/>
        </w:rPr>
      </w:pPr>
      <w:r>
        <w:rPr>
          <w:color w:val="000000"/>
        </w:rPr>
        <w:t>n</w:t>
      </w:r>
      <w:r>
        <w:rPr>
          <w:color w:val="000000"/>
        </w:rPr>
        <w:tab/>
        <w:t>= Número de carriles, n=1</w:t>
      </w:r>
    </w:p>
    <w:p w:rsidR="00922366" w:rsidRPr="003E457F" w:rsidRDefault="00922366" w:rsidP="000870DC">
      <w:pPr>
        <w:spacing w:line="360" w:lineRule="auto"/>
        <w:ind w:left="3120" w:hanging="425"/>
        <w:contextualSpacing/>
        <w:jc w:val="both"/>
        <w:rPr>
          <w:color w:val="000000"/>
        </w:rPr>
      </w:pPr>
      <w:r w:rsidRPr="003E457F">
        <w:rPr>
          <w:color w:val="000000"/>
        </w:rPr>
        <w:t>R</w:t>
      </w:r>
      <w:r w:rsidRPr="003E457F">
        <w:rPr>
          <w:color w:val="000000"/>
        </w:rPr>
        <w:tab/>
        <w:t>= Radio (m).</w:t>
      </w:r>
    </w:p>
    <w:p w:rsidR="00922366" w:rsidRPr="003E457F" w:rsidRDefault="00922366" w:rsidP="000870DC">
      <w:pPr>
        <w:spacing w:line="360" w:lineRule="auto"/>
        <w:ind w:left="3120" w:hanging="425"/>
        <w:contextualSpacing/>
        <w:jc w:val="both"/>
        <w:rPr>
          <w:color w:val="000000"/>
        </w:rPr>
      </w:pPr>
      <w:r w:rsidRPr="003E457F">
        <w:rPr>
          <w:color w:val="000000"/>
        </w:rPr>
        <w:t>L</w:t>
      </w:r>
      <w:r w:rsidRPr="003E457F">
        <w:rPr>
          <w:color w:val="000000"/>
        </w:rPr>
        <w:tab/>
        <w:t>= Distancia entre el eje posterior y parte frontal</w:t>
      </w:r>
      <w:r w:rsidR="00271270">
        <w:rPr>
          <w:color w:val="000000"/>
        </w:rPr>
        <w:t xml:space="preserve"> del vehículo tipo C2</w:t>
      </w:r>
      <w:r w:rsidRPr="003E457F">
        <w:rPr>
          <w:color w:val="000000"/>
        </w:rPr>
        <w:t xml:space="preserve"> (m)</w:t>
      </w:r>
      <w:proofErr w:type="gramStart"/>
      <w:r w:rsidR="00271270">
        <w:rPr>
          <w:color w:val="000000"/>
        </w:rPr>
        <w:t>,  L</w:t>
      </w:r>
      <w:proofErr w:type="gramEnd"/>
      <w:r w:rsidR="00271270">
        <w:rPr>
          <w:color w:val="000000"/>
        </w:rPr>
        <w:t xml:space="preserve">= </w:t>
      </w:r>
      <w:r w:rsidR="00C27A12">
        <w:rPr>
          <w:color w:val="000000"/>
        </w:rPr>
        <w:t>7.9</w:t>
      </w:r>
    </w:p>
    <w:p w:rsidR="00D271A0" w:rsidRPr="00922366" w:rsidRDefault="00922366" w:rsidP="000870DC">
      <w:pPr>
        <w:spacing w:line="360" w:lineRule="auto"/>
        <w:ind w:left="3120" w:hanging="425"/>
        <w:contextualSpacing/>
        <w:jc w:val="both"/>
        <w:rPr>
          <w:color w:val="000000"/>
        </w:rPr>
      </w:pPr>
      <w:r w:rsidRPr="003E457F">
        <w:rPr>
          <w:color w:val="000000"/>
        </w:rPr>
        <w:t>V</w:t>
      </w:r>
      <w:r w:rsidRPr="003E457F">
        <w:rPr>
          <w:color w:val="000000"/>
        </w:rPr>
        <w:tab/>
        <w:t>= Velocidad de diseño (km/h)</w:t>
      </w:r>
      <w:r w:rsidR="007240FB">
        <w:rPr>
          <w:color w:val="000000"/>
        </w:rPr>
        <w:t>, V=2</w:t>
      </w:r>
      <w:r w:rsidR="00C27A12">
        <w:rPr>
          <w:color w:val="000000"/>
        </w:rPr>
        <w:t>0</w:t>
      </w:r>
    </w:p>
    <w:p w:rsidR="00466CF6" w:rsidRDefault="00466CF6"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8C2DC5" w:rsidRDefault="008C2DC5" w:rsidP="00466CF6">
      <w:pPr>
        <w:jc w:val="both"/>
        <w:rPr>
          <w:rFonts w:eastAsia="Calibri"/>
          <w:b/>
        </w:rPr>
      </w:pPr>
    </w:p>
    <w:p w:rsidR="00466CF6" w:rsidRPr="00466CF6" w:rsidRDefault="00466CF6" w:rsidP="008C2DC5">
      <w:pPr>
        <w:pStyle w:val="Prrafodelista"/>
        <w:spacing w:line="480" w:lineRule="auto"/>
        <w:jc w:val="center"/>
        <w:rPr>
          <w:rFonts w:ascii="Times New Roman" w:hAnsi="Times New Roman"/>
          <w:b/>
          <w:sz w:val="24"/>
          <w:szCs w:val="24"/>
          <w:lang w:val="es-PE"/>
        </w:rPr>
      </w:pPr>
      <w:r w:rsidRPr="007D086F">
        <w:rPr>
          <w:rFonts w:ascii="Times New Roman" w:hAnsi="Times New Roman"/>
          <w:b/>
          <w:sz w:val="24"/>
          <w:szCs w:val="24"/>
          <w:lang w:val="es-PE"/>
        </w:rPr>
        <w:lastRenderedPageBreak/>
        <w:t>Tabla 4.</w:t>
      </w:r>
      <w:r w:rsidR="00884287">
        <w:rPr>
          <w:rFonts w:ascii="Times New Roman" w:hAnsi="Times New Roman"/>
          <w:b/>
          <w:sz w:val="24"/>
          <w:szCs w:val="24"/>
          <w:lang w:val="es-PE"/>
        </w:rPr>
        <w:t>9</w:t>
      </w:r>
      <w:r>
        <w:rPr>
          <w:rFonts w:ascii="Times New Roman" w:hAnsi="Times New Roman"/>
          <w:b/>
          <w:sz w:val="24"/>
          <w:szCs w:val="24"/>
          <w:lang w:val="es-PE"/>
        </w:rPr>
        <w:t>:</w:t>
      </w:r>
      <w:r w:rsidRPr="007D086F">
        <w:rPr>
          <w:rFonts w:ascii="Times New Roman" w:hAnsi="Times New Roman"/>
          <w:b/>
          <w:sz w:val="24"/>
          <w:szCs w:val="24"/>
          <w:lang w:val="es-PE"/>
        </w:rPr>
        <w:t xml:space="preserve"> </w:t>
      </w:r>
      <w:r>
        <w:rPr>
          <w:rFonts w:ascii="Times New Roman" w:hAnsi="Times New Roman"/>
          <w:sz w:val="24"/>
          <w:szCs w:val="24"/>
          <w:lang w:val="es-PE"/>
        </w:rPr>
        <w:t xml:space="preserve">Evaluación de </w:t>
      </w:r>
      <w:proofErr w:type="spellStart"/>
      <w:r>
        <w:rPr>
          <w:rFonts w:ascii="Times New Roman" w:hAnsi="Times New Roman"/>
          <w:sz w:val="24"/>
          <w:szCs w:val="24"/>
          <w:lang w:val="es-PE"/>
        </w:rPr>
        <w:t>s</w:t>
      </w:r>
      <w:r w:rsidRPr="007D086F">
        <w:rPr>
          <w:rFonts w:ascii="Times New Roman" w:hAnsi="Times New Roman"/>
          <w:sz w:val="24"/>
          <w:szCs w:val="24"/>
          <w:lang w:val="es-PE"/>
        </w:rPr>
        <w:t>obreancho</w:t>
      </w:r>
      <w:proofErr w:type="spellEnd"/>
      <w:r>
        <w:rPr>
          <w:rFonts w:ascii="Times New Roman" w:hAnsi="Times New Roman"/>
          <w:sz w:val="24"/>
          <w:szCs w:val="24"/>
          <w:lang w:val="es-PE"/>
        </w:rPr>
        <w:t>.</w:t>
      </w:r>
    </w:p>
    <w:tbl>
      <w:tblPr>
        <w:tblStyle w:val="Tablaconcuadrcula"/>
        <w:tblW w:w="88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723"/>
        <w:gridCol w:w="1843"/>
        <w:gridCol w:w="2234"/>
        <w:gridCol w:w="1790"/>
      </w:tblGrid>
      <w:tr w:rsidR="00466CF6" w:rsidRPr="003E457F" w:rsidTr="00740B6D">
        <w:trPr>
          <w:trHeight w:val="300"/>
          <w:tblHeader/>
          <w:jc w:val="center"/>
        </w:trPr>
        <w:tc>
          <w:tcPr>
            <w:tcW w:w="1283" w:type="dxa"/>
            <w:tcBorders>
              <w:top w:val="single" w:sz="4" w:space="0" w:color="auto"/>
              <w:bottom w:val="single" w:sz="4" w:space="0" w:color="auto"/>
            </w:tcBorders>
            <w:noWrap/>
            <w:vAlign w:val="center"/>
            <w:hideMark/>
          </w:tcPr>
          <w:p w:rsidR="00466CF6" w:rsidRPr="003E457F" w:rsidRDefault="00F13B8E" w:rsidP="00466CF6">
            <w:pPr>
              <w:autoSpaceDE/>
              <w:autoSpaceDN/>
              <w:spacing w:line="360" w:lineRule="auto"/>
              <w:jc w:val="center"/>
              <w:rPr>
                <w:color w:val="000000"/>
                <w:lang w:val="es-ES"/>
              </w:rPr>
            </w:pPr>
            <w:r>
              <w:rPr>
                <w:color w:val="000000"/>
                <w:lang w:val="es-ES"/>
              </w:rPr>
              <w:t>N° de curva</w:t>
            </w:r>
          </w:p>
        </w:tc>
        <w:tc>
          <w:tcPr>
            <w:tcW w:w="1723" w:type="dxa"/>
            <w:tcBorders>
              <w:top w:val="single" w:sz="4" w:space="0" w:color="auto"/>
              <w:bottom w:val="single" w:sz="4" w:space="0" w:color="auto"/>
            </w:tcBorders>
            <w:noWrap/>
            <w:vAlign w:val="center"/>
            <w:hideMark/>
          </w:tcPr>
          <w:p w:rsidR="00466CF6" w:rsidRPr="003E457F" w:rsidRDefault="00F13B8E" w:rsidP="00466CF6">
            <w:pPr>
              <w:autoSpaceDE/>
              <w:autoSpaceDN/>
              <w:spacing w:line="360" w:lineRule="auto"/>
              <w:jc w:val="center"/>
              <w:rPr>
                <w:color w:val="000000"/>
                <w:lang w:val="es-ES"/>
              </w:rPr>
            </w:pPr>
            <w:r>
              <w:rPr>
                <w:color w:val="000000"/>
                <w:lang w:val="es-ES"/>
              </w:rPr>
              <w:t>Progresiva</w:t>
            </w:r>
          </w:p>
        </w:tc>
        <w:tc>
          <w:tcPr>
            <w:tcW w:w="1843" w:type="dxa"/>
            <w:tcBorders>
              <w:top w:val="single" w:sz="4" w:space="0" w:color="auto"/>
              <w:bottom w:val="single" w:sz="4" w:space="0" w:color="auto"/>
            </w:tcBorders>
            <w:noWrap/>
            <w:vAlign w:val="center"/>
            <w:hideMark/>
          </w:tcPr>
          <w:p w:rsidR="00466CF6" w:rsidRPr="003E457F" w:rsidRDefault="00F13B8E" w:rsidP="00F13B8E">
            <w:pPr>
              <w:autoSpaceDE/>
              <w:autoSpaceDN/>
              <w:spacing w:line="360" w:lineRule="auto"/>
              <w:jc w:val="center"/>
              <w:rPr>
                <w:color w:val="000000"/>
                <w:lang w:val="es-ES"/>
              </w:rPr>
            </w:pPr>
            <w:proofErr w:type="spellStart"/>
            <w:r>
              <w:rPr>
                <w:color w:val="000000"/>
                <w:lang w:val="es-ES"/>
              </w:rPr>
              <w:t>Sobreancho</w:t>
            </w:r>
            <w:proofErr w:type="spellEnd"/>
            <w:r>
              <w:rPr>
                <w:color w:val="000000"/>
                <w:lang w:val="es-ES"/>
              </w:rPr>
              <w:t xml:space="preserve"> medido</w:t>
            </w:r>
            <w:r w:rsidR="00466CF6" w:rsidRPr="003E457F">
              <w:rPr>
                <w:color w:val="000000"/>
                <w:lang w:val="es-ES"/>
              </w:rPr>
              <w:t xml:space="preserve"> (m)</w:t>
            </w:r>
          </w:p>
        </w:tc>
        <w:tc>
          <w:tcPr>
            <w:tcW w:w="2234" w:type="dxa"/>
            <w:tcBorders>
              <w:top w:val="single" w:sz="4" w:space="0" w:color="auto"/>
              <w:bottom w:val="single" w:sz="4" w:space="0" w:color="auto"/>
            </w:tcBorders>
            <w:noWrap/>
            <w:vAlign w:val="center"/>
            <w:hideMark/>
          </w:tcPr>
          <w:p w:rsidR="00466CF6" w:rsidRPr="003E457F" w:rsidRDefault="00F13B8E" w:rsidP="00466CF6">
            <w:pPr>
              <w:autoSpaceDE/>
              <w:autoSpaceDN/>
              <w:spacing w:line="360" w:lineRule="auto"/>
              <w:jc w:val="center"/>
              <w:rPr>
                <w:color w:val="000000"/>
                <w:lang w:val="es-ES"/>
              </w:rPr>
            </w:pPr>
            <w:proofErr w:type="spellStart"/>
            <w:r>
              <w:rPr>
                <w:color w:val="000000"/>
                <w:lang w:val="es-ES"/>
              </w:rPr>
              <w:t>Sobreancho</w:t>
            </w:r>
            <w:proofErr w:type="spellEnd"/>
            <w:r>
              <w:rPr>
                <w:color w:val="000000"/>
                <w:lang w:val="es-ES"/>
              </w:rPr>
              <w:t xml:space="preserve"> calculado</w:t>
            </w:r>
            <w:r w:rsidR="00C50B24">
              <w:rPr>
                <w:color w:val="000000"/>
                <w:lang w:val="es-ES"/>
              </w:rPr>
              <w:t xml:space="preserve"> (m)</w:t>
            </w:r>
          </w:p>
        </w:tc>
        <w:tc>
          <w:tcPr>
            <w:tcW w:w="1790" w:type="dxa"/>
            <w:tcBorders>
              <w:top w:val="single" w:sz="4" w:space="0" w:color="auto"/>
              <w:bottom w:val="single" w:sz="4" w:space="0" w:color="auto"/>
            </w:tcBorders>
            <w:noWrap/>
            <w:vAlign w:val="center"/>
            <w:hideMark/>
          </w:tcPr>
          <w:p w:rsidR="00466CF6" w:rsidRPr="003E457F" w:rsidRDefault="00F13B8E" w:rsidP="00466CF6">
            <w:pPr>
              <w:autoSpaceDE/>
              <w:autoSpaceDN/>
              <w:spacing w:line="360" w:lineRule="auto"/>
              <w:jc w:val="center"/>
              <w:rPr>
                <w:color w:val="000000"/>
                <w:lang w:val="es-ES"/>
              </w:rPr>
            </w:pPr>
            <w:r>
              <w:rPr>
                <w:color w:val="000000"/>
                <w:lang w:val="es-ES"/>
              </w:rPr>
              <w:t>Evaluación</w:t>
            </w:r>
          </w:p>
        </w:tc>
      </w:tr>
      <w:tr w:rsidR="00014021" w:rsidRPr="003E457F" w:rsidTr="00740B6D">
        <w:trPr>
          <w:trHeight w:val="300"/>
          <w:jc w:val="center"/>
        </w:trPr>
        <w:tc>
          <w:tcPr>
            <w:tcW w:w="128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w:t>
            </w:r>
          </w:p>
        </w:tc>
        <w:tc>
          <w:tcPr>
            <w:tcW w:w="172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0+026.78</w:t>
            </w:r>
          </w:p>
        </w:tc>
        <w:tc>
          <w:tcPr>
            <w:tcW w:w="184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tcBorders>
              <w:top w:val="single" w:sz="4" w:space="0" w:color="auto"/>
            </w:tcBorders>
            <w:shd w:val="clear" w:color="auto" w:fill="auto"/>
            <w:noWrap/>
            <w:hideMark/>
          </w:tcPr>
          <w:p w:rsidR="00014021" w:rsidRPr="00014021" w:rsidRDefault="00014021" w:rsidP="00014021">
            <w:pPr>
              <w:autoSpaceDE/>
              <w:autoSpaceDN/>
              <w:jc w:val="center"/>
              <w:rPr>
                <w:color w:val="000000"/>
                <w:lang w:eastAsia="es-PE"/>
              </w:rPr>
            </w:pPr>
            <w:r w:rsidRPr="00014021">
              <w:rPr>
                <w:color w:val="000000"/>
              </w:rPr>
              <w:t>1.21</w:t>
            </w:r>
          </w:p>
        </w:tc>
        <w:tc>
          <w:tcPr>
            <w:tcW w:w="1790" w:type="dxa"/>
            <w:tcBorders>
              <w:top w:val="single" w:sz="4" w:space="0" w:color="auto"/>
            </w:tcBorders>
            <w:shd w:val="clear" w:color="auto" w:fill="auto"/>
            <w:noWrap/>
            <w:hideMark/>
          </w:tcPr>
          <w:p w:rsidR="00014021" w:rsidRPr="00014021" w:rsidRDefault="00014021" w:rsidP="00014021">
            <w:pPr>
              <w:autoSpaceDE/>
              <w:autoSpaceDN/>
              <w:jc w:val="center"/>
              <w:rPr>
                <w:color w:val="000000"/>
                <w:lang w:eastAsia="es-PE"/>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0+101.86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0.73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0+135.04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0.69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0+171.78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0+227.12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0.65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0+275.82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1.24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0+309.50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0.49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0+338.09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0+419.67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1.24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0+462.82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0.53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0+521.20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1.82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0+543.50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0+575.38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0.42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0+639.55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1.04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0+695.68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0+734.07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0+794.88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0+900.85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0+941.32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0.37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F13B8E">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0+996.29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F13B8E">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1+039.61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F13B8E">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1+116.13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1.00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1+149.42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0.87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1+208.66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2.43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1+374.25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2.18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1+451.00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1.06</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1+501.90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0.64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1+541.74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0.54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C29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1+580.58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0.88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49534F">
        <w:trPr>
          <w:trHeight w:val="300"/>
          <w:jc w:val="center"/>
        </w:trPr>
        <w:tc>
          <w:tcPr>
            <w:tcW w:w="128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C30</w:t>
            </w:r>
          </w:p>
        </w:tc>
        <w:tc>
          <w:tcPr>
            <w:tcW w:w="172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1+636.11</w:t>
            </w:r>
          </w:p>
        </w:tc>
        <w:tc>
          <w:tcPr>
            <w:tcW w:w="184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0.90</w:t>
            </w:r>
          </w:p>
        </w:tc>
        <w:tc>
          <w:tcPr>
            <w:tcW w:w="1790"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49534F">
        <w:trPr>
          <w:trHeight w:val="300"/>
          <w:jc w:val="center"/>
        </w:trPr>
        <w:tc>
          <w:tcPr>
            <w:tcW w:w="128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C31</w:t>
            </w:r>
          </w:p>
        </w:tc>
        <w:tc>
          <w:tcPr>
            <w:tcW w:w="172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1+673.60</w:t>
            </w:r>
          </w:p>
        </w:tc>
        <w:tc>
          <w:tcPr>
            <w:tcW w:w="184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1.18</w:t>
            </w:r>
          </w:p>
        </w:tc>
        <w:tc>
          <w:tcPr>
            <w:tcW w:w="1790"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1+741.78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0.75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1+798.10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0.60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1+833.78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1.00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1+856.94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1+894.21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1+921.65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1+941.08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2.07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C39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1+984.24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2.43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2+043.86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0.96</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2+079.27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1.21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2+132.02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2.77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2+145.65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2+180.18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2+225.11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2+307.97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2+357.62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2+400.88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1.42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C49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2+465.87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0.78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2+498.79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0.85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2+558.04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1.21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2+592.01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2+616.25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2+649.78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1.82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2+671.93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2+712.61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0.85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2+788.63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2+830.26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C59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2+862.05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2+889.54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C61</w:t>
            </w:r>
          </w:p>
        </w:tc>
        <w:tc>
          <w:tcPr>
            <w:tcW w:w="172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2+955.18</w:t>
            </w:r>
          </w:p>
        </w:tc>
        <w:tc>
          <w:tcPr>
            <w:tcW w:w="184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2.55</w:t>
            </w:r>
          </w:p>
        </w:tc>
        <w:tc>
          <w:tcPr>
            <w:tcW w:w="223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1.38</w:t>
            </w:r>
          </w:p>
        </w:tc>
        <w:tc>
          <w:tcPr>
            <w:tcW w:w="1790"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C62</w:t>
            </w:r>
          </w:p>
        </w:tc>
        <w:tc>
          <w:tcPr>
            <w:tcW w:w="172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2+981.44</w:t>
            </w:r>
          </w:p>
        </w:tc>
        <w:tc>
          <w:tcPr>
            <w:tcW w:w="184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1.02</w:t>
            </w:r>
          </w:p>
        </w:tc>
        <w:tc>
          <w:tcPr>
            <w:tcW w:w="1790"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3+051.43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3+090.51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3+133.20</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3+209.27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2.07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3+275.23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0.35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3+357.46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C69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3+390.57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2.43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3+414.28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2.59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3+436.03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2.43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3+485.06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3+555.09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1.04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3+584.76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0.45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3+608.81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0.94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3+641.84</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3+717.08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0.75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3+738.99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1.98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C79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3+781.17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1.89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3+823.59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3+872.62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C82</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3+900.48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0.43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C83</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4+026.95</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0.85</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4+071.87</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2.07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4+108.96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4+139.32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4+175.58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2.07</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4+211.93</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C89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4+290.02</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2.30</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C90</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4+359.78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1.82</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C91</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4+401.96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0.53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C92</w:t>
            </w:r>
          </w:p>
        </w:tc>
        <w:tc>
          <w:tcPr>
            <w:tcW w:w="172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4+479.80</w:t>
            </w:r>
          </w:p>
        </w:tc>
        <w:tc>
          <w:tcPr>
            <w:tcW w:w="184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223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1.42</w:t>
            </w:r>
          </w:p>
        </w:tc>
        <w:tc>
          <w:tcPr>
            <w:tcW w:w="1790"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jc w:val="center"/>
        </w:trPr>
        <w:tc>
          <w:tcPr>
            <w:tcW w:w="128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C93</w:t>
            </w:r>
          </w:p>
        </w:tc>
        <w:tc>
          <w:tcPr>
            <w:tcW w:w="172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4+588.15</w:t>
            </w:r>
          </w:p>
        </w:tc>
        <w:tc>
          <w:tcPr>
            <w:tcW w:w="1843"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0.95</w:t>
            </w:r>
          </w:p>
        </w:tc>
        <w:tc>
          <w:tcPr>
            <w:tcW w:w="223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1.13</w:t>
            </w:r>
          </w:p>
        </w:tc>
        <w:tc>
          <w:tcPr>
            <w:tcW w:w="1790"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C94</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4+689.39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0.63</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C95</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4+714.78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1.18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C96</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4+733.06</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0.71</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C97</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4+826.88</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1.34</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C98</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4+858.89</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w:t>
            </w:r>
          </w:p>
        </w:tc>
        <w:tc>
          <w:tcPr>
            <w:tcW w:w="2234" w:type="dxa"/>
            <w:shd w:val="clear" w:color="auto" w:fill="auto"/>
            <w:noWrap/>
            <w:hideMark/>
          </w:tcPr>
          <w:p w:rsidR="00014021" w:rsidRPr="00014021" w:rsidRDefault="00014021" w:rsidP="00014021">
            <w:pPr>
              <w:jc w:val="center"/>
              <w:rPr>
                <w:color w:val="000000"/>
              </w:rPr>
            </w:pPr>
            <w:r w:rsidRPr="00014021">
              <w:rPr>
                <w:color w:val="000000"/>
              </w:rPr>
              <w:t>0.49</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C99</w:t>
            </w:r>
          </w:p>
        </w:tc>
        <w:tc>
          <w:tcPr>
            <w:tcW w:w="172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4+900.71</w:t>
            </w:r>
          </w:p>
        </w:tc>
        <w:tc>
          <w:tcPr>
            <w:tcW w:w="1843"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2.25</w:t>
            </w:r>
          </w:p>
        </w:tc>
        <w:tc>
          <w:tcPr>
            <w:tcW w:w="2234" w:type="dxa"/>
            <w:shd w:val="clear" w:color="auto" w:fill="auto"/>
            <w:noWrap/>
            <w:hideMark/>
          </w:tcPr>
          <w:p w:rsidR="00014021" w:rsidRPr="00014021" w:rsidRDefault="00014021" w:rsidP="00014021">
            <w:pPr>
              <w:jc w:val="center"/>
              <w:rPr>
                <w:color w:val="000000"/>
              </w:rPr>
            </w:pPr>
            <w:r w:rsidRPr="00014021">
              <w:rPr>
                <w:color w:val="000000"/>
              </w:rPr>
              <w:t>1.68</w:t>
            </w:r>
          </w:p>
        </w:tc>
        <w:tc>
          <w:tcPr>
            <w:tcW w:w="1790"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jc w:val="center"/>
        </w:trPr>
        <w:tc>
          <w:tcPr>
            <w:tcW w:w="128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C100</w:t>
            </w:r>
          </w:p>
        </w:tc>
        <w:tc>
          <w:tcPr>
            <w:tcW w:w="172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4+949.23</w:t>
            </w:r>
          </w:p>
        </w:tc>
        <w:tc>
          <w:tcPr>
            <w:tcW w:w="1843"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w:t>
            </w:r>
          </w:p>
        </w:tc>
        <w:tc>
          <w:tcPr>
            <w:tcW w:w="223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1.24</w:t>
            </w:r>
          </w:p>
        </w:tc>
        <w:tc>
          <w:tcPr>
            <w:tcW w:w="1790"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bl>
    <w:p w:rsidR="003B2FD5" w:rsidRDefault="00466CF6" w:rsidP="008C2DC5">
      <w:pPr>
        <w:jc w:val="right"/>
        <w:rPr>
          <w:bCs/>
          <w:color w:val="000000"/>
        </w:rPr>
      </w:pPr>
      <w:r w:rsidRPr="007D086F">
        <w:rPr>
          <w:b/>
          <w:bCs/>
          <w:color w:val="000000"/>
        </w:rPr>
        <w:t>Fuente:</w:t>
      </w:r>
      <w:r w:rsidRPr="007D086F">
        <w:rPr>
          <w:bCs/>
          <w:color w:val="000000"/>
        </w:rPr>
        <w:t xml:space="preserve"> Elaboración propia</w:t>
      </w:r>
      <w:r>
        <w:rPr>
          <w:bCs/>
          <w:color w:val="000000"/>
        </w:rPr>
        <w:t>.</w:t>
      </w:r>
    </w:p>
    <w:p w:rsidR="00053DCB" w:rsidRDefault="00053DCB" w:rsidP="00AC12E6">
      <w:pPr>
        <w:jc w:val="both"/>
      </w:pPr>
    </w:p>
    <w:p w:rsidR="008C2DC5" w:rsidRDefault="008C2DC5" w:rsidP="00AC12E6">
      <w:pPr>
        <w:jc w:val="both"/>
      </w:pPr>
    </w:p>
    <w:p w:rsidR="008C2DC5" w:rsidRDefault="008C2DC5" w:rsidP="00AC12E6">
      <w:pPr>
        <w:jc w:val="both"/>
      </w:pPr>
    </w:p>
    <w:p w:rsidR="008C2DC5" w:rsidRDefault="002D648F" w:rsidP="008C2DC5">
      <w:pPr>
        <w:ind w:firstLine="426"/>
        <w:jc w:val="both"/>
        <w:rPr>
          <w:b/>
        </w:rPr>
      </w:pPr>
      <w:r>
        <w:rPr>
          <w:b/>
        </w:rPr>
        <w:t>4.1.5</w:t>
      </w:r>
      <w:r w:rsidR="008C2DC5" w:rsidRPr="003601BB">
        <w:rPr>
          <w:b/>
        </w:rPr>
        <w:t>.</w:t>
      </w:r>
      <w:r w:rsidR="008C2DC5">
        <w:t xml:space="preserve">   </w:t>
      </w:r>
      <w:r w:rsidR="008C2DC5">
        <w:rPr>
          <w:b/>
        </w:rPr>
        <w:t>Alineamiento vertical</w:t>
      </w:r>
    </w:p>
    <w:p w:rsidR="008C2DC5" w:rsidRDefault="008C2DC5" w:rsidP="008C2DC5">
      <w:pPr>
        <w:ind w:firstLine="426"/>
        <w:jc w:val="both"/>
        <w:rPr>
          <w:b/>
        </w:rPr>
      </w:pPr>
    </w:p>
    <w:p w:rsidR="00F228AE" w:rsidRPr="008C2DC5" w:rsidRDefault="008C2DC5" w:rsidP="008C2DC5">
      <w:pPr>
        <w:ind w:left="1134"/>
        <w:rPr>
          <w:rFonts w:eastAsiaTheme="minorHAnsi"/>
          <w:b/>
          <w:color w:val="000000"/>
        </w:rPr>
      </w:pPr>
      <w:r>
        <w:rPr>
          <w:b/>
        </w:rPr>
        <w:t>4.1.</w:t>
      </w:r>
      <w:r w:rsidR="002D648F">
        <w:rPr>
          <w:b/>
        </w:rPr>
        <w:t>5</w:t>
      </w:r>
      <w:r w:rsidRPr="003601BB">
        <w:rPr>
          <w:b/>
        </w:rPr>
        <w:t>.</w:t>
      </w:r>
      <w:r>
        <w:rPr>
          <w:b/>
        </w:rPr>
        <w:t>1</w:t>
      </w:r>
      <w:r w:rsidRPr="003601BB">
        <w:rPr>
          <w:b/>
        </w:rPr>
        <w:t xml:space="preserve">. </w:t>
      </w:r>
      <w:r w:rsidR="00F228AE" w:rsidRPr="008C2DC5">
        <w:rPr>
          <w:rFonts w:eastAsiaTheme="minorHAnsi"/>
          <w:b/>
          <w:color w:val="000000"/>
        </w:rPr>
        <w:t>Pendiente</w:t>
      </w:r>
    </w:p>
    <w:p w:rsidR="008C2DC5" w:rsidRDefault="008C2DC5" w:rsidP="008C2DC5">
      <w:pPr>
        <w:spacing w:line="360" w:lineRule="auto"/>
        <w:ind w:left="1985"/>
        <w:jc w:val="both"/>
      </w:pPr>
    </w:p>
    <w:p w:rsidR="00FE2053" w:rsidRDefault="00153FD3" w:rsidP="008C2DC5">
      <w:pPr>
        <w:spacing w:line="360" w:lineRule="auto"/>
        <w:ind w:left="1985"/>
        <w:jc w:val="both"/>
      </w:pPr>
      <w:r>
        <w:t xml:space="preserve">De acuerdo al </w:t>
      </w:r>
      <w:r w:rsidR="00C62CB4" w:rsidRPr="00C62CB4">
        <w:t>manual de diseño de carreteras no pavimentadas de bajo</w:t>
      </w:r>
      <w:r w:rsidR="00C62CB4">
        <w:t xml:space="preserve"> volumen de tránsito (MDCNPBVT)</w:t>
      </w:r>
      <w:r w:rsidR="00F228AE" w:rsidRPr="003020A7">
        <w:t xml:space="preserve">, los parámetros de la pendiente serán: </w:t>
      </w:r>
    </w:p>
    <w:p w:rsidR="008C2DC5" w:rsidRDefault="00F228AE" w:rsidP="008C2DC5">
      <w:pPr>
        <w:pStyle w:val="Prrafodelista"/>
        <w:numPr>
          <w:ilvl w:val="0"/>
          <w:numId w:val="43"/>
        </w:numPr>
        <w:ind w:left="2268" w:hanging="283"/>
        <w:jc w:val="both"/>
        <w:rPr>
          <w:rFonts w:ascii="Times New Roman" w:hAnsi="Times New Roman"/>
          <w:sz w:val="24"/>
          <w:szCs w:val="24"/>
        </w:rPr>
      </w:pPr>
      <w:r w:rsidRPr="003E457F">
        <w:rPr>
          <w:rFonts w:ascii="Times New Roman" w:hAnsi="Times New Roman"/>
          <w:sz w:val="24"/>
          <w:szCs w:val="24"/>
        </w:rPr>
        <w:t>Pendiente mínima no deberá ser menor que 0.5%.</w:t>
      </w:r>
    </w:p>
    <w:p w:rsidR="00C75D57" w:rsidRPr="008C2DC5" w:rsidRDefault="00C50B24" w:rsidP="008C2DC5">
      <w:pPr>
        <w:pStyle w:val="Prrafodelista"/>
        <w:numPr>
          <w:ilvl w:val="0"/>
          <w:numId w:val="43"/>
        </w:numPr>
        <w:ind w:left="2268" w:hanging="283"/>
        <w:jc w:val="both"/>
        <w:rPr>
          <w:rFonts w:ascii="Times New Roman" w:hAnsi="Times New Roman"/>
          <w:sz w:val="24"/>
          <w:szCs w:val="24"/>
        </w:rPr>
      </w:pPr>
      <w:r w:rsidRPr="008C2DC5">
        <w:rPr>
          <w:rFonts w:ascii="Times New Roman" w:hAnsi="Times New Roman"/>
          <w:sz w:val="24"/>
          <w:szCs w:val="24"/>
        </w:rPr>
        <w:t>Pendiente máxima no deberá ser mayor que 9%.</w:t>
      </w:r>
    </w:p>
    <w:p w:rsidR="0090108C" w:rsidRDefault="0090108C" w:rsidP="0090108C">
      <w:pPr>
        <w:jc w:val="both"/>
      </w:pPr>
    </w:p>
    <w:p w:rsidR="008C2DC5" w:rsidRDefault="008C2DC5" w:rsidP="0090108C">
      <w:pPr>
        <w:jc w:val="both"/>
      </w:pPr>
    </w:p>
    <w:p w:rsidR="00F228AE" w:rsidRDefault="00F228AE" w:rsidP="008C2DC5">
      <w:pPr>
        <w:spacing w:line="480" w:lineRule="auto"/>
        <w:ind w:left="709" w:hanging="709"/>
        <w:jc w:val="center"/>
      </w:pPr>
      <w:r w:rsidRPr="003020A7">
        <w:rPr>
          <w:b/>
          <w:spacing w:val="-1"/>
        </w:rPr>
        <w:t>T</w:t>
      </w:r>
      <w:r w:rsidRPr="003020A7">
        <w:rPr>
          <w:b/>
        </w:rPr>
        <w:t>abla 4.</w:t>
      </w:r>
      <w:r w:rsidR="00884287">
        <w:rPr>
          <w:b/>
        </w:rPr>
        <w:t>10</w:t>
      </w:r>
      <w:r>
        <w:rPr>
          <w:b/>
        </w:rPr>
        <w:t xml:space="preserve">: </w:t>
      </w:r>
      <w:r>
        <w:t>Evaluación de pendientes.</w:t>
      </w:r>
    </w:p>
    <w:tbl>
      <w:tblPr>
        <w:tblStyle w:val="Tablaconcuadrcula"/>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194"/>
        <w:gridCol w:w="1338"/>
        <w:gridCol w:w="1814"/>
        <w:gridCol w:w="1786"/>
        <w:gridCol w:w="1809"/>
      </w:tblGrid>
      <w:tr w:rsidR="00B03765" w:rsidRPr="003E457F" w:rsidTr="00740B6D">
        <w:trPr>
          <w:trHeight w:val="1252"/>
          <w:tblHeader/>
        </w:trPr>
        <w:tc>
          <w:tcPr>
            <w:tcW w:w="1195" w:type="dxa"/>
            <w:tcBorders>
              <w:top w:val="single" w:sz="4" w:space="0" w:color="auto"/>
              <w:bottom w:val="single" w:sz="4" w:space="0" w:color="auto"/>
            </w:tcBorders>
            <w:vAlign w:val="center"/>
            <w:hideMark/>
          </w:tcPr>
          <w:p w:rsidR="00B03765" w:rsidRPr="00F13B8E" w:rsidRDefault="00B03765" w:rsidP="0090108C">
            <w:pPr>
              <w:autoSpaceDE/>
              <w:autoSpaceDN/>
              <w:spacing w:line="360" w:lineRule="auto"/>
              <w:jc w:val="center"/>
              <w:rPr>
                <w:bCs/>
                <w:color w:val="000000"/>
                <w:lang w:val="es-ES"/>
              </w:rPr>
            </w:pPr>
            <w:r w:rsidRPr="00F13B8E">
              <w:rPr>
                <w:bCs/>
                <w:color w:val="000000"/>
                <w:lang w:val="es-ES"/>
              </w:rPr>
              <w:t>P</w:t>
            </w:r>
            <w:r w:rsidR="0090108C" w:rsidRPr="00F13B8E">
              <w:rPr>
                <w:bCs/>
                <w:color w:val="000000"/>
                <w:lang w:val="es-ES"/>
              </w:rPr>
              <w:t>unto inicial</w:t>
            </w:r>
          </w:p>
        </w:tc>
        <w:tc>
          <w:tcPr>
            <w:tcW w:w="1194" w:type="dxa"/>
            <w:tcBorders>
              <w:top w:val="single" w:sz="4" w:space="0" w:color="auto"/>
              <w:bottom w:val="single" w:sz="4" w:space="0" w:color="auto"/>
            </w:tcBorders>
            <w:vAlign w:val="center"/>
            <w:hideMark/>
          </w:tcPr>
          <w:p w:rsidR="00B03765" w:rsidRPr="00F13B8E" w:rsidRDefault="00B03765" w:rsidP="0090108C">
            <w:pPr>
              <w:autoSpaceDE/>
              <w:autoSpaceDN/>
              <w:spacing w:line="360" w:lineRule="auto"/>
              <w:jc w:val="center"/>
              <w:rPr>
                <w:bCs/>
                <w:color w:val="000000"/>
                <w:lang w:val="es-ES"/>
              </w:rPr>
            </w:pPr>
            <w:r w:rsidRPr="00F13B8E">
              <w:rPr>
                <w:bCs/>
                <w:color w:val="000000"/>
                <w:lang w:val="es-ES"/>
              </w:rPr>
              <w:t>P</w:t>
            </w:r>
            <w:r w:rsidR="0090108C" w:rsidRPr="00F13B8E">
              <w:rPr>
                <w:bCs/>
                <w:color w:val="000000"/>
                <w:lang w:val="es-ES"/>
              </w:rPr>
              <w:t>unto final</w:t>
            </w:r>
          </w:p>
        </w:tc>
        <w:tc>
          <w:tcPr>
            <w:tcW w:w="1338" w:type="dxa"/>
            <w:tcBorders>
              <w:top w:val="single" w:sz="4" w:space="0" w:color="auto"/>
              <w:bottom w:val="single" w:sz="4" w:space="0" w:color="auto"/>
            </w:tcBorders>
            <w:vAlign w:val="center"/>
            <w:hideMark/>
          </w:tcPr>
          <w:p w:rsidR="00B03765" w:rsidRPr="00F13B8E" w:rsidRDefault="00B03765" w:rsidP="00046A2E">
            <w:pPr>
              <w:autoSpaceDE/>
              <w:autoSpaceDN/>
              <w:spacing w:line="360" w:lineRule="auto"/>
              <w:jc w:val="center"/>
              <w:rPr>
                <w:bCs/>
                <w:color w:val="000000"/>
                <w:lang w:val="es-ES"/>
              </w:rPr>
            </w:pPr>
            <w:r w:rsidRPr="00F13B8E">
              <w:rPr>
                <w:bCs/>
                <w:color w:val="000000"/>
                <w:lang w:val="es-ES"/>
              </w:rPr>
              <w:t>Pendiente medida</w:t>
            </w:r>
          </w:p>
        </w:tc>
        <w:tc>
          <w:tcPr>
            <w:tcW w:w="1814" w:type="dxa"/>
            <w:tcBorders>
              <w:top w:val="single" w:sz="4" w:space="0" w:color="auto"/>
              <w:bottom w:val="single" w:sz="4" w:space="0" w:color="auto"/>
            </w:tcBorders>
            <w:vAlign w:val="center"/>
            <w:hideMark/>
          </w:tcPr>
          <w:p w:rsidR="00B03765" w:rsidRPr="00F13B8E" w:rsidRDefault="00B03765" w:rsidP="00A52C43">
            <w:pPr>
              <w:autoSpaceDE/>
              <w:autoSpaceDN/>
              <w:spacing w:line="360" w:lineRule="auto"/>
              <w:jc w:val="center"/>
              <w:rPr>
                <w:bCs/>
                <w:color w:val="000000"/>
                <w:lang w:val="es-ES"/>
              </w:rPr>
            </w:pPr>
            <w:r w:rsidRPr="00F13B8E">
              <w:rPr>
                <w:bCs/>
                <w:color w:val="000000"/>
                <w:lang w:val="es-ES"/>
              </w:rPr>
              <w:t>Pendiente máxima</w:t>
            </w:r>
            <w:r w:rsidR="0090108C" w:rsidRPr="00F13B8E">
              <w:rPr>
                <w:bCs/>
                <w:color w:val="000000"/>
                <w:lang w:val="es-ES"/>
              </w:rPr>
              <w:t xml:space="preserve"> - n</w:t>
            </w:r>
            <w:r w:rsidR="00A52C43" w:rsidRPr="00F13B8E">
              <w:rPr>
                <w:bCs/>
                <w:color w:val="000000"/>
                <w:lang w:val="es-ES"/>
              </w:rPr>
              <w:t>orma</w:t>
            </w:r>
          </w:p>
        </w:tc>
        <w:tc>
          <w:tcPr>
            <w:tcW w:w="1786" w:type="dxa"/>
            <w:tcBorders>
              <w:top w:val="single" w:sz="4" w:space="0" w:color="auto"/>
              <w:bottom w:val="single" w:sz="4" w:space="0" w:color="auto"/>
            </w:tcBorders>
            <w:vAlign w:val="center"/>
            <w:hideMark/>
          </w:tcPr>
          <w:p w:rsidR="00B03765" w:rsidRPr="00F13B8E" w:rsidRDefault="00B03765" w:rsidP="00A52C43">
            <w:pPr>
              <w:autoSpaceDE/>
              <w:autoSpaceDN/>
              <w:spacing w:line="360" w:lineRule="auto"/>
              <w:jc w:val="center"/>
              <w:rPr>
                <w:bCs/>
                <w:color w:val="000000"/>
                <w:lang w:val="es-ES"/>
              </w:rPr>
            </w:pPr>
            <w:r w:rsidRPr="00F13B8E">
              <w:rPr>
                <w:bCs/>
                <w:color w:val="000000"/>
                <w:lang w:val="es-ES"/>
              </w:rPr>
              <w:t>Pendiente mínima</w:t>
            </w:r>
            <w:r w:rsidR="0090108C" w:rsidRPr="00F13B8E">
              <w:rPr>
                <w:bCs/>
                <w:color w:val="000000"/>
                <w:lang w:val="es-ES"/>
              </w:rPr>
              <w:t xml:space="preserve"> - n</w:t>
            </w:r>
            <w:r w:rsidR="00A52C43" w:rsidRPr="00F13B8E">
              <w:rPr>
                <w:bCs/>
                <w:color w:val="000000"/>
                <w:lang w:val="es-ES"/>
              </w:rPr>
              <w:t>orma</w:t>
            </w:r>
          </w:p>
        </w:tc>
        <w:tc>
          <w:tcPr>
            <w:tcW w:w="1809" w:type="dxa"/>
            <w:tcBorders>
              <w:top w:val="single" w:sz="4" w:space="0" w:color="auto"/>
              <w:bottom w:val="single" w:sz="4" w:space="0" w:color="auto"/>
            </w:tcBorders>
            <w:vAlign w:val="center"/>
            <w:hideMark/>
          </w:tcPr>
          <w:p w:rsidR="00B03765" w:rsidRPr="00F13B8E" w:rsidRDefault="00B03765" w:rsidP="00F228AE">
            <w:pPr>
              <w:autoSpaceDE/>
              <w:autoSpaceDN/>
              <w:spacing w:line="360" w:lineRule="auto"/>
              <w:jc w:val="center"/>
              <w:rPr>
                <w:bCs/>
                <w:color w:val="000000"/>
                <w:lang w:val="es-ES"/>
              </w:rPr>
            </w:pPr>
            <w:r w:rsidRPr="00F13B8E">
              <w:rPr>
                <w:bCs/>
                <w:color w:val="000000"/>
                <w:lang w:val="es-ES"/>
              </w:rPr>
              <w:t>Evaluación de    pendiente</w:t>
            </w:r>
          </w:p>
        </w:tc>
      </w:tr>
      <w:tr w:rsidR="00014021" w:rsidRPr="003E457F" w:rsidTr="00740B6D">
        <w:trPr>
          <w:trHeight w:val="300"/>
        </w:trPr>
        <w:tc>
          <w:tcPr>
            <w:tcW w:w="1195"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0+000.00</w:t>
            </w:r>
          </w:p>
        </w:tc>
        <w:tc>
          <w:tcPr>
            <w:tcW w:w="1194"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0+018.04</w:t>
            </w:r>
          </w:p>
        </w:tc>
        <w:tc>
          <w:tcPr>
            <w:tcW w:w="1338"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9.57%</w:t>
            </w:r>
          </w:p>
        </w:tc>
        <w:tc>
          <w:tcPr>
            <w:tcW w:w="1814"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tcBorders>
              <w:top w:val="single" w:sz="4" w:space="0" w:color="auto"/>
            </w:tcBorders>
            <w:shd w:val="clear" w:color="auto" w:fill="auto"/>
            <w:noWrap/>
            <w:hideMark/>
          </w:tcPr>
          <w:p w:rsidR="00014021" w:rsidRPr="00014021" w:rsidRDefault="00014021" w:rsidP="00014021">
            <w:pPr>
              <w:autoSpaceDE/>
              <w:autoSpaceDN/>
              <w:jc w:val="center"/>
              <w:rPr>
                <w:color w:val="000000"/>
                <w:lang w:eastAsia="es-PE"/>
              </w:rPr>
            </w:pPr>
            <w:r w:rsidRPr="00014021">
              <w:rPr>
                <w:color w:val="000000"/>
              </w:rPr>
              <w:t>No cumple</w:t>
            </w:r>
          </w:p>
        </w:tc>
      </w:tr>
      <w:tr w:rsidR="00014021" w:rsidRPr="003E457F" w:rsidTr="0090108C">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0+112.12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0+196.18</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8.15%</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90108C">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0+246.18</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0+291.56</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9.73%</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90108C">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0+341.56</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0+411.64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9.71%</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0+570.41</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0+611.69</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6.89%</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0+640.73</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0+680.70</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9.49%</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49534F">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0+791.87</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0+969.77</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7.29%</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trPr>
        <w:tc>
          <w:tcPr>
            <w:tcW w:w="1195"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1+132.76</w:t>
            </w:r>
          </w:p>
        </w:tc>
        <w:tc>
          <w:tcPr>
            <w:tcW w:w="1194"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1+163.03</w:t>
            </w:r>
          </w:p>
        </w:tc>
        <w:tc>
          <w:tcPr>
            <w:tcW w:w="1338"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4.01%</w:t>
            </w:r>
          </w:p>
        </w:tc>
        <w:tc>
          <w:tcPr>
            <w:tcW w:w="1814"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49534F">
        <w:trPr>
          <w:trHeight w:val="300"/>
        </w:trPr>
        <w:tc>
          <w:tcPr>
            <w:tcW w:w="1195"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1+180.08</w:t>
            </w:r>
          </w:p>
        </w:tc>
        <w:tc>
          <w:tcPr>
            <w:tcW w:w="1194"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1+201.26</w:t>
            </w:r>
          </w:p>
        </w:tc>
        <w:tc>
          <w:tcPr>
            <w:tcW w:w="1338"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8.66%</w:t>
            </w:r>
          </w:p>
        </w:tc>
        <w:tc>
          <w:tcPr>
            <w:tcW w:w="1814"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1+325.86</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1+340.51</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6.01%</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1+357.59</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1+367.97</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9.75%</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1+501.75</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1+518.48</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7.48%</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1+534.89</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1+578.75</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10.43%</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No 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1+901.25</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2+007.40</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4.02%</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2+048.93</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2+128.84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6.55%</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2+195.34</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2+220.88</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7.10%</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2+379.12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2+461.84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4.08%</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2+530.16</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2+621.97</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7.30%</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2+795.21</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2+830.73</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4.75%</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2+853.72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2+900.26</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7.73%</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3+172.39</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3+264.14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4.76%</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3+437.11</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3+453.98</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1.54%</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3+473.45</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3+517.89</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6.32%</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3+549.42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3+799.95</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6.25%</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3+892.24</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4+215.34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4.93%</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4+398.02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4+593.44</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1.11%</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4+749.62</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4+780.80</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1.11%</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4+871.44</w:t>
            </w:r>
          </w:p>
        </w:tc>
        <w:tc>
          <w:tcPr>
            <w:tcW w:w="119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4+884.93</w:t>
            </w:r>
          </w:p>
        </w:tc>
        <w:tc>
          <w:tcPr>
            <w:tcW w:w="1338"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3.08%</w:t>
            </w:r>
          </w:p>
        </w:tc>
        <w:tc>
          <w:tcPr>
            <w:tcW w:w="1814"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shd w:val="clear" w:color="auto" w:fill="auto"/>
            <w:noWrap/>
            <w:hideMark/>
          </w:tcPr>
          <w:p w:rsidR="00014021" w:rsidRPr="00014021" w:rsidRDefault="00014021" w:rsidP="00014021">
            <w:pPr>
              <w:jc w:val="center"/>
              <w:rPr>
                <w:color w:val="000000"/>
              </w:rPr>
            </w:pPr>
            <w:r w:rsidRPr="00014021">
              <w:rPr>
                <w:color w:val="000000"/>
              </w:rPr>
              <w:t>Cumple</w:t>
            </w:r>
          </w:p>
        </w:tc>
      </w:tr>
      <w:tr w:rsidR="00014021" w:rsidRPr="003E457F" w:rsidTr="00740B6D">
        <w:trPr>
          <w:trHeight w:val="300"/>
        </w:trPr>
        <w:tc>
          <w:tcPr>
            <w:tcW w:w="1195"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4+922.47</w:t>
            </w:r>
          </w:p>
        </w:tc>
        <w:tc>
          <w:tcPr>
            <w:tcW w:w="1194"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5+000.00</w:t>
            </w:r>
          </w:p>
        </w:tc>
        <w:tc>
          <w:tcPr>
            <w:tcW w:w="1338"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0.68%</w:t>
            </w:r>
          </w:p>
        </w:tc>
        <w:tc>
          <w:tcPr>
            <w:tcW w:w="1814"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w:t>
            </w:r>
          </w:p>
        </w:tc>
        <w:tc>
          <w:tcPr>
            <w:tcW w:w="1786"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0.50%</w:t>
            </w:r>
          </w:p>
        </w:tc>
        <w:tc>
          <w:tcPr>
            <w:tcW w:w="1809"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Cumple</w:t>
            </w:r>
          </w:p>
        </w:tc>
      </w:tr>
    </w:tbl>
    <w:p w:rsidR="00884287" w:rsidRDefault="00F228AE" w:rsidP="008C2DC5">
      <w:pPr>
        <w:jc w:val="right"/>
        <w:rPr>
          <w:bCs/>
          <w:color w:val="000000"/>
        </w:rPr>
      </w:pPr>
      <w:r w:rsidRPr="003020A7">
        <w:rPr>
          <w:b/>
          <w:bCs/>
          <w:color w:val="000000"/>
        </w:rPr>
        <w:t>Fuente:</w:t>
      </w:r>
      <w:r w:rsidRPr="003020A7">
        <w:rPr>
          <w:bCs/>
          <w:color w:val="000000"/>
        </w:rPr>
        <w:t xml:space="preserve"> Elaboración propia</w:t>
      </w:r>
      <w:r>
        <w:rPr>
          <w:bCs/>
          <w:color w:val="000000"/>
        </w:rPr>
        <w:t>.</w:t>
      </w:r>
    </w:p>
    <w:p w:rsidR="00C44374" w:rsidRDefault="00C44374" w:rsidP="00F228AE">
      <w:pPr>
        <w:jc w:val="both"/>
        <w:rPr>
          <w:bCs/>
          <w:color w:val="000000"/>
        </w:rPr>
      </w:pPr>
    </w:p>
    <w:p w:rsidR="008C2DC5" w:rsidRDefault="008C2DC5" w:rsidP="00F228AE">
      <w:pPr>
        <w:jc w:val="both"/>
        <w:rPr>
          <w:bCs/>
          <w:color w:val="000000"/>
        </w:rPr>
      </w:pPr>
    </w:p>
    <w:p w:rsidR="00F228AE" w:rsidRDefault="002D648F" w:rsidP="00ED78AB">
      <w:pPr>
        <w:ind w:left="1134"/>
        <w:rPr>
          <w:rFonts w:eastAsiaTheme="minorHAnsi"/>
          <w:b/>
          <w:color w:val="000000"/>
        </w:rPr>
      </w:pPr>
      <w:r>
        <w:rPr>
          <w:b/>
        </w:rPr>
        <w:t>4.1.5</w:t>
      </w:r>
      <w:r w:rsidR="008C2DC5" w:rsidRPr="003601BB">
        <w:rPr>
          <w:b/>
        </w:rPr>
        <w:t>.</w:t>
      </w:r>
      <w:r w:rsidR="00ED78AB">
        <w:rPr>
          <w:b/>
        </w:rPr>
        <w:t>2</w:t>
      </w:r>
      <w:r w:rsidR="008C2DC5" w:rsidRPr="003601BB">
        <w:rPr>
          <w:b/>
        </w:rPr>
        <w:t xml:space="preserve">. </w:t>
      </w:r>
      <w:r w:rsidR="00F228AE" w:rsidRPr="008C2DC5">
        <w:rPr>
          <w:rFonts w:eastAsiaTheme="minorHAnsi"/>
          <w:b/>
          <w:color w:val="000000"/>
        </w:rPr>
        <w:t>Curvas verticales</w:t>
      </w:r>
    </w:p>
    <w:p w:rsidR="00B9226A" w:rsidRDefault="00B9226A" w:rsidP="008C2DC5">
      <w:pPr>
        <w:spacing w:line="360" w:lineRule="auto"/>
        <w:ind w:left="1985"/>
        <w:jc w:val="both"/>
      </w:pPr>
    </w:p>
    <w:p w:rsidR="00F228AE" w:rsidRDefault="00884287" w:rsidP="008C2DC5">
      <w:pPr>
        <w:spacing w:line="360" w:lineRule="auto"/>
        <w:ind w:left="1985"/>
        <w:jc w:val="both"/>
      </w:pPr>
      <w:r w:rsidRPr="003020A7">
        <w:t>Con el programa AUTOCAD CIVIL 3D, se diseñó curvas</w:t>
      </w:r>
      <w:r w:rsidR="00C44374">
        <w:t xml:space="preserve"> verticales cóncavas y convexas. Donde se debe tratar en lo posible que el perfil del terreno sea igual al perfil de la </w:t>
      </w:r>
      <w:proofErr w:type="spellStart"/>
      <w:r w:rsidR="00C44374">
        <w:t>subrasante</w:t>
      </w:r>
      <w:proofErr w:type="spellEnd"/>
      <w:r w:rsidR="00C44374">
        <w:t>.</w:t>
      </w:r>
    </w:p>
    <w:p w:rsidR="00B9226A" w:rsidRDefault="00B9226A" w:rsidP="008C2DC5">
      <w:pPr>
        <w:spacing w:line="360" w:lineRule="auto"/>
        <w:ind w:left="1985"/>
        <w:jc w:val="both"/>
      </w:pPr>
    </w:p>
    <w:p w:rsidR="0049534F" w:rsidRDefault="0049534F" w:rsidP="008C2DC5">
      <w:pPr>
        <w:spacing w:line="360" w:lineRule="auto"/>
        <w:ind w:left="1985"/>
        <w:jc w:val="both"/>
      </w:pPr>
    </w:p>
    <w:p w:rsidR="0049534F" w:rsidRDefault="0049534F" w:rsidP="008C2DC5">
      <w:pPr>
        <w:spacing w:line="360" w:lineRule="auto"/>
        <w:ind w:left="1985"/>
        <w:jc w:val="both"/>
      </w:pPr>
    </w:p>
    <w:p w:rsidR="00F228AE" w:rsidRPr="00B9226A" w:rsidRDefault="002D648F" w:rsidP="00B9226A">
      <w:pPr>
        <w:ind w:left="1985"/>
        <w:rPr>
          <w:b/>
        </w:rPr>
      </w:pPr>
      <w:r>
        <w:rPr>
          <w:rFonts w:eastAsiaTheme="minorHAnsi"/>
          <w:b/>
          <w:color w:val="000000"/>
        </w:rPr>
        <w:lastRenderedPageBreak/>
        <w:t>4.1.5</w:t>
      </w:r>
      <w:r w:rsidR="00B9226A">
        <w:rPr>
          <w:rFonts w:eastAsiaTheme="minorHAnsi"/>
          <w:b/>
          <w:color w:val="000000"/>
        </w:rPr>
        <w:t xml:space="preserve">.2.1. </w:t>
      </w:r>
      <w:r w:rsidR="00F228AE" w:rsidRPr="00B9226A">
        <w:rPr>
          <w:b/>
        </w:rPr>
        <w:t>Calculo de índice de curvatura</w:t>
      </w:r>
    </w:p>
    <w:p w:rsidR="00F228AE" w:rsidRPr="003020A7" w:rsidRDefault="00F228AE" w:rsidP="00F228AE">
      <w:pPr>
        <w:pStyle w:val="Prrafodelista"/>
        <w:spacing w:line="240" w:lineRule="auto"/>
        <w:ind w:left="993"/>
        <w:jc w:val="both"/>
        <w:rPr>
          <w:rFonts w:ascii="Times New Roman" w:hAnsi="Times New Roman"/>
          <w:b/>
          <w:sz w:val="24"/>
          <w:szCs w:val="24"/>
        </w:rPr>
      </w:pPr>
    </w:p>
    <w:p w:rsidR="00F228AE" w:rsidRPr="003E457F" w:rsidRDefault="00F228AE" w:rsidP="00B9226A">
      <w:pPr>
        <w:spacing w:line="360" w:lineRule="auto"/>
        <w:ind w:left="2127"/>
        <w:jc w:val="both"/>
      </w:pPr>
      <w:r w:rsidRPr="003E457F">
        <w:t>Para conocer las características de las curvas verticales, se hizo el perfil, a partir del diseño en planta que se había hecho del levantamiento topográfico, de esta forma se recreó las características de las curvas verticales, como las pendientes, longitud de curva, índices de curvatura.</w:t>
      </w:r>
    </w:p>
    <w:p w:rsidR="00F228AE" w:rsidRDefault="00F228AE" w:rsidP="00B9226A">
      <w:pPr>
        <w:spacing w:line="360" w:lineRule="auto"/>
        <w:ind w:left="2127"/>
        <w:jc w:val="both"/>
      </w:pPr>
      <w:r w:rsidRPr="003E457F">
        <w:t>A continuación, se presenta el cálculo de los índices de curvatura a partir de las longitudes de curva vertical y pendientes actuales; la cual si se despeja K tendríamos que:</w:t>
      </w:r>
    </w:p>
    <w:p w:rsidR="00B9226A" w:rsidRPr="003E457F" w:rsidRDefault="00B9226A" w:rsidP="00B9226A">
      <w:pPr>
        <w:spacing w:line="360" w:lineRule="auto"/>
        <w:ind w:left="2127"/>
        <w:jc w:val="both"/>
      </w:pPr>
    </w:p>
    <w:p w:rsidR="00F228AE" w:rsidRDefault="00F228AE" w:rsidP="00F228AE">
      <w:pPr>
        <w:pStyle w:val="Prrafodelista"/>
        <w:ind w:left="1004"/>
        <w:jc w:val="center"/>
        <w:rPr>
          <w:rFonts w:ascii="Times New Roman" w:hAnsi="Times New Roman"/>
          <w:sz w:val="24"/>
          <w:szCs w:val="24"/>
        </w:rPr>
      </w:pPr>
      <w:r w:rsidRPr="003E457F">
        <w:rPr>
          <w:rFonts w:ascii="Times New Roman" w:hAnsi="Times New Roman"/>
          <w:sz w:val="24"/>
          <w:szCs w:val="24"/>
        </w:rPr>
        <w:t>K = L/ A</w:t>
      </w:r>
    </w:p>
    <w:p w:rsidR="00F228AE" w:rsidRPr="003E457F" w:rsidRDefault="00F228AE" w:rsidP="00F228AE">
      <w:pPr>
        <w:jc w:val="both"/>
        <w:rPr>
          <w:lang w:val="es-ES"/>
        </w:rPr>
      </w:pPr>
    </w:p>
    <w:p w:rsidR="00F228AE" w:rsidRDefault="00F228AE" w:rsidP="00F77F81">
      <w:pPr>
        <w:pStyle w:val="Prrafodelista"/>
        <w:spacing w:line="240" w:lineRule="auto"/>
        <w:jc w:val="center"/>
        <w:rPr>
          <w:rFonts w:ascii="Times New Roman" w:hAnsi="Times New Roman"/>
          <w:sz w:val="24"/>
          <w:szCs w:val="24"/>
        </w:rPr>
      </w:pPr>
      <w:r w:rsidRPr="003E457F">
        <w:rPr>
          <w:rFonts w:ascii="Times New Roman" w:hAnsi="Times New Roman"/>
          <w:b/>
          <w:spacing w:val="-1"/>
          <w:sz w:val="24"/>
          <w:szCs w:val="24"/>
        </w:rPr>
        <w:t>T</w:t>
      </w:r>
      <w:r w:rsidRPr="003E457F">
        <w:rPr>
          <w:rFonts w:ascii="Times New Roman" w:hAnsi="Times New Roman"/>
          <w:b/>
          <w:sz w:val="24"/>
          <w:szCs w:val="24"/>
        </w:rPr>
        <w:t>abla 4.</w:t>
      </w:r>
      <w:r>
        <w:rPr>
          <w:rFonts w:ascii="Times New Roman" w:hAnsi="Times New Roman"/>
          <w:b/>
          <w:sz w:val="24"/>
          <w:szCs w:val="24"/>
        </w:rPr>
        <w:t>1</w:t>
      </w:r>
      <w:r w:rsidR="00884287">
        <w:rPr>
          <w:rFonts w:ascii="Times New Roman" w:hAnsi="Times New Roman"/>
          <w:b/>
          <w:sz w:val="24"/>
          <w:szCs w:val="24"/>
        </w:rPr>
        <w:t>1</w:t>
      </w:r>
      <w:r>
        <w:rPr>
          <w:rFonts w:ascii="Times New Roman" w:hAnsi="Times New Roman"/>
          <w:b/>
          <w:sz w:val="24"/>
          <w:szCs w:val="24"/>
        </w:rPr>
        <w:t>:</w:t>
      </w:r>
      <w:r w:rsidRPr="003E457F">
        <w:rPr>
          <w:rFonts w:ascii="Times New Roman" w:hAnsi="Times New Roman"/>
          <w:i/>
          <w:sz w:val="24"/>
          <w:szCs w:val="24"/>
        </w:rPr>
        <w:t xml:space="preserve"> </w:t>
      </w:r>
      <w:r>
        <w:rPr>
          <w:rFonts w:ascii="Times New Roman" w:hAnsi="Times New Roman"/>
          <w:sz w:val="24"/>
          <w:szCs w:val="24"/>
        </w:rPr>
        <w:t>Índice de c</w:t>
      </w:r>
      <w:r w:rsidRPr="003E457F">
        <w:rPr>
          <w:rFonts w:ascii="Times New Roman" w:hAnsi="Times New Roman"/>
          <w:sz w:val="24"/>
          <w:szCs w:val="24"/>
        </w:rPr>
        <w:t>urvatura</w:t>
      </w:r>
    </w:p>
    <w:p w:rsidR="00F228AE" w:rsidRPr="003E457F" w:rsidRDefault="00F228AE" w:rsidP="00F228AE">
      <w:pPr>
        <w:pStyle w:val="Prrafodelista"/>
        <w:spacing w:line="240" w:lineRule="auto"/>
        <w:jc w:val="both"/>
        <w:rPr>
          <w:rFonts w:ascii="Times New Roman" w:hAnsi="Times New Roman"/>
          <w:sz w:val="24"/>
          <w:szCs w:val="24"/>
        </w:rPr>
      </w:pPr>
    </w:p>
    <w:tbl>
      <w:tblPr>
        <w:tblStyle w:val="Tablaconcuadrcula"/>
        <w:tblW w:w="936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1304"/>
        <w:gridCol w:w="1500"/>
        <w:gridCol w:w="1500"/>
        <w:gridCol w:w="1708"/>
        <w:gridCol w:w="1414"/>
        <w:gridCol w:w="931"/>
      </w:tblGrid>
      <w:tr w:rsidR="00F228AE" w:rsidRPr="009662E0" w:rsidTr="003256A8">
        <w:trPr>
          <w:trHeight w:val="778"/>
          <w:tblHeader/>
        </w:trPr>
        <w:tc>
          <w:tcPr>
            <w:tcW w:w="1011"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Nº de curva</w:t>
            </w:r>
          </w:p>
        </w:tc>
        <w:tc>
          <w:tcPr>
            <w:tcW w:w="1304"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Tipo de curva</w:t>
            </w:r>
          </w:p>
        </w:tc>
        <w:tc>
          <w:tcPr>
            <w:tcW w:w="1500"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Pendiente de entrada</w:t>
            </w:r>
          </w:p>
        </w:tc>
        <w:tc>
          <w:tcPr>
            <w:tcW w:w="1500"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Pendiente de salida</w:t>
            </w:r>
          </w:p>
        </w:tc>
        <w:tc>
          <w:tcPr>
            <w:tcW w:w="1708"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Diferencia algebraica de pendientes (a)</w:t>
            </w:r>
          </w:p>
        </w:tc>
        <w:tc>
          <w:tcPr>
            <w:tcW w:w="1414" w:type="dxa"/>
            <w:tcBorders>
              <w:top w:val="single" w:sz="4" w:space="0" w:color="auto"/>
              <w:bottom w:val="single" w:sz="4" w:space="0" w:color="auto"/>
            </w:tcBorders>
            <w:noWrap/>
            <w:vAlign w:val="center"/>
            <w:hideMark/>
          </w:tcPr>
          <w:p w:rsidR="00F228AE" w:rsidRPr="00F13B8E" w:rsidRDefault="000468F2" w:rsidP="00046A2E">
            <w:pPr>
              <w:autoSpaceDE/>
              <w:autoSpaceDN/>
              <w:spacing w:line="360" w:lineRule="auto"/>
              <w:jc w:val="center"/>
              <w:rPr>
                <w:bCs/>
                <w:color w:val="000000"/>
                <w:lang w:val="es-ES"/>
              </w:rPr>
            </w:pPr>
            <w:r w:rsidRPr="00F13B8E">
              <w:rPr>
                <w:bCs/>
                <w:color w:val="000000"/>
                <w:lang w:val="es-ES"/>
              </w:rPr>
              <w:t>Longitud de la curva  medido (m)</w:t>
            </w:r>
          </w:p>
        </w:tc>
        <w:tc>
          <w:tcPr>
            <w:tcW w:w="931" w:type="dxa"/>
            <w:tcBorders>
              <w:top w:val="single" w:sz="4" w:space="0" w:color="auto"/>
              <w:bottom w:val="single" w:sz="4" w:space="0" w:color="auto"/>
            </w:tcBorders>
            <w:noWrap/>
            <w:vAlign w:val="center"/>
            <w:hideMark/>
          </w:tcPr>
          <w:p w:rsidR="00F228AE" w:rsidRPr="00F13B8E" w:rsidRDefault="000468F2" w:rsidP="00F228AE">
            <w:pPr>
              <w:autoSpaceDE/>
              <w:autoSpaceDN/>
              <w:spacing w:line="360" w:lineRule="auto"/>
              <w:jc w:val="center"/>
              <w:rPr>
                <w:bCs/>
                <w:color w:val="000000"/>
                <w:lang w:val="es-ES"/>
              </w:rPr>
            </w:pPr>
            <w:r w:rsidRPr="00F13B8E">
              <w:rPr>
                <w:bCs/>
                <w:color w:val="000000"/>
                <w:lang w:val="es-ES"/>
              </w:rPr>
              <w:t>k(m)</w:t>
            </w:r>
          </w:p>
        </w:tc>
      </w:tr>
      <w:tr w:rsidR="00F228AE" w:rsidRPr="009662E0" w:rsidTr="003256A8">
        <w:trPr>
          <w:trHeight w:val="300"/>
        </w:trPr>
        <w:tc>
          <w:tcPr>
            <w:tcW w:w="1011"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w:t>
            </w:r>
          </w:p>
        </w:tc>
        <w:tc>
          <w:tcPr>
            <w:tcW w:w="1304" w:type="dxa"/>
            <w:tcBorders>
              <w:top w:val="single" w:sz="4" w:space="0" w:color="auto"/>
            </w:tcBorders>
            <w:shd w:val="clear" w:color="auto" w:fill="auto"/>
            <w:noWrap/>
            <w:vAlign w:val="center"/>
          </w:tcPr>
          <w:p w:rsidR="00F228AE" w:rsidRPr="00FC7891" w:rsidRDefault="00F228AE" w:rsidP="00F228AE">
            <w:pPr>
              <w:autoSpaceDE/>
              <w:autoSpaceDN/>
              <w:spacing w:line="360" w:lineRule="auto"/>
              <w:jc w:val="center"/>
              <w:rPr>
                <w:color w:val="000000"/>
                <w:sz w:val="22"/>
                <w:szCs w:val="22"/>
                <w:lang w:eastAsia="es-PE"/>
              </w:rPr>
            </w:pPr>
            <w:r w:rsidRPr="00FC7891">
              <w:rPr>
                <w:color w:val="000000"/>
                <w:sz w:val="22"/>
                <w:szCs w:val="22"/>
              </w:rPr>
              <w:t>CONVEXA</w:t>
            </w:r>
          </w:p>
        </w:tc>
        <w:tc>
          <w:tcPr>
            <w:tcW w:w="1500"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9.57%</w:t>
            </w:r>
          </w:p>
        </w:tc>
        <w:tc>
          <w:tcPr>
            <w:tcW w:w="1500"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8.15%</w:t>
            </w:r>
          </w:p>
        </w:tc>
        <w:tc>
          <w:tcPr>
            <w:tcW w:w="1708"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1.41%</w:t>
            </w:r>
          </w:p>
        </w:tc>
        <w:tc>
          <w:tcPr>
            <w:tcW w:w="1414"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94.09</w:t>
            </w:r>
          </w:p>
        </w:tc>
        <w:tc>
          <w:tcPr>
            <w:tcW w:w="931" w:type="dxa"/>
            <w:tcBorders>
              <w:top w:val="single" w:sz="4" w:space="0" w:color="auto"/>
            </w:tcBorders>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66.59</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8.15%</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9.73%</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1.57%</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50.00</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31.75</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9.73%</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9.71%</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0.02%</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50.00</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2296.10</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9.71%</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6.89%</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2.81%</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158.78</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56.42</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6.89%</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9.49%</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2.59%</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29.04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11.20</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9.49%</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7.29%</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2.20%</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111.17</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50.55</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7.29%</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4.01%</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3.28%</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162.99</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49.75</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8</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4.01%</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8.66%</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4.65%</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17.04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3.66</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8.66%</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6.01%</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2.66%</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124.60</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46.93</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10</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6.01%</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9.75%</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3.74%</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17.08</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4.56</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9.75%</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7.48%</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2.27%</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133.78</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58.83</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12</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7.48%</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10.43%</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2.95%</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16.41</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5.56</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13</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10.43%</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4.02%</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6.41%</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322.50</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50.29</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14</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4.02%</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6.55%</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2.53%</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41.53</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16.39</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6.55%</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7.10%</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0.55%</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66.49</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120.85</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16</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7.10%</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4.08%</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3.02%</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158.24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52.44</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17</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4.08%</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7.30%</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3.22%</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68.32</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21.22</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18</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7.30%</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4.75%</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2.55%</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173.24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67.97</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19</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4.75%</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7.73%</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2.98%</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22.99</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7.73</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lastRenderedPageBreak/>
              <w:t>20</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7.73%</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4.76%</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2.97%</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272.13</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91.74</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21</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4.76%</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1.54%</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3.22%</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172.97</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53.69</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1.54%</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6.32%</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4.78%</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19.47</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4.08</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23</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6.32%</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6.25%</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0.07%</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31.53</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466.47</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24</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6.25%</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4.93%</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1.31%</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92.29</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70.19</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25</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4.93%</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1.11%</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3.82%</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182.68</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47.82</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26</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1.11%</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-1.11%</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2.23%</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156.18</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70.06</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27</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CONVEXA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-1.11%</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-3.08%</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1.96%</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90.64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46.18</w:t>
            </w:r>
          </w:p>
        </w:tc>
      </w:tr>
      <w:tr w:rsidR="00F228AE" w:rsidRPr="009662E0" w:rsidTr="003256A8">
        <w:trPr>
          <w:trHeight w:val="300"/>
        </w:trPr>
        <w:tc>
          <w:tcPr>
            <w:tcW w:w="101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28</w:t>
            </w:r>
          </w:p>
        </w:tc>
        <w:tc>
          <w:tcPr>
            <w:tcW w:w="1304" w:type="dxa"/>
            <w:shd w:val="clear" w:color="auto" w:fill="auto"/>
            <w:noWrap/>
            <w:vAlign w:val="center"/>
          </w:tcPr>
          <w:p w:rsidR="00F228AE" w:rsidRPr="00FC7891" w:rsidRDefault="00F228AE" w:rsidP="00F228AE">
            <w:pPr>
              <w:spacing w:line="360" w:lineRule="auto"/>
              <w:jc w:val="center"/>
              <w:rPr>
                <w:color w:val="000000"/>
                <w:sz w:val="22"/>
                <w:szCs w:val="22"/>
              </w:rPr>
            </w:pPr>
            <w:r w:rsidRPr="00FC7891">
              <w:rPr>
                <w:color w:val="000000"/>
                <w:sz w:val="22"/>
                <w:szCs w:val="22"/>
              </w:rPr>
              <w:t>CONCAVA</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-3.08%</w:t>
            </w:r>
          </w:p>
        </w:tc>
        <w:tc>
          <w:tcPr>
            <w:tcW w:w="1500"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0.68%</w:t>
            </w:r>
          </w:p>
        </w:tc>
        <w:tc>
          <w:tcPr>
            <w:tcW w:w="1708"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3.75%</w:t>
            </w:r>
          </w:p>
        </w:tc>
        <w:tc>
          <w:tcPr>
            <w:tcW w:w="1414"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37.54</w:t>
            </w:r>
          </w:p>
        </w:tc>
        <w:tc>
          <w:tcPr>
            <w:tcW w:w="931" w:type="dxa"/>
            <w:noWrap/>
            <w:hideMark/>
          </w:tcPr>
          <w:p w:rsidR="00F228AE" w:rsidRPr="00FC7891" w:rsidRDefault="00F228AE" w:rsidP="00F228AE">
            <w:pPr>
              <w:autoSpaceDE/>
              <w:autoSpaceDN/>
              <w:spacing w:line="360" w:lineRule="auto"/>
              <w:jc w:val="center"/>
              <w:rPr>
                <w:color w:val="000000"/>
                <w:sz w:val="22"/>
                <w:szCs w:val="22"/>
                <w:lang w:val="es-ES"/>
              </w:rPr>
            </w:pPr>
            <w:r w:rsidRPr="00FC7891">
              <w:rPr>
                <w:color w:val="000000"/>
                <w:sz w:val="22"/>
                <w:szCs w:val="22"/>
                <w:lang w:val="es-ES"/>
              </w:rPr>
              <w:t>10.00</w:t>
            </w:r>
          </w:p>
        </w:tc>
      </w:tr>
    </w:tbl>
    <w:p w:rsidR="00F228AE" w:rsidRPr="009662E0" w:rsidRDefault="00F228AE" w:rsidP="00F77F81">
      <w:pPr>
        <w:jc w:val="right"/>
      </w:pPr>
      <w:r w:rsidRPr="009662E0">
        <w:rPr>
          <w:b/>
          <w:bCs/>
          <w:color w:val="000000"/>
        </w:rPr>
        <w:t>Fuente:</w:t>
      </w:r>
      <w:r w:rsidRPr="009662E0">
        <w:rPr>
          <w:bCs/>
          <w:color w:val="000000"/>
        </w:rPr>
        <w:t xml:space="preserve"> Elaboración propia</w:t>
      </w:r>
    </w:p>
    <w:p w:rsidR="00F228AE" w:rsidRDefault="00F228AE" w:rsidP="00F228AE">
      <w:pPr>
        <w:jc w:val="both"/>
      </w:pPr>
    </w:p>
    <w:p w:rsidR="00F77F81" w:rsidRDefault="00F77F81" w:rsidP="00F228AE">
      <w:pPr>
        <w:jc w:val="both"/>
      </w:pPr>
    </w:p>
    <w:p w:rsidR="00F228AE" w:rsidRPr="00F77F81" w:rsidRDefault="002D648F" w:rsidP="00F77F81">
      <w:pPr>
        <w:ind w:left="1985"/>
        <w:rPr>
          <w:b/>
        </w:rPr>
      </w:pPr>
      <w:r>
        <w:rPr>
          <w:rFonts w:eastAsiaTheme="minorHAnsi"/>
          <w:b/>
          <w:color w:val="000000"/>
        </w:rPr>
        <w:t>4.1.5</w:t>
      </w:r>
      <w:r w:rsidR="00F77F81">
        <w:rPr>
          <w:rFonts w:eastAsiaTheme="minorHAnsi"/>
          <w:b/>
          <w:color w:val="000000"/>
        </w:rPr>
        <w:t xml:space="preserve">.2.2. </w:t>
      </w:r>
      <w:r w:rsidR="00F228AE" w:rsidRPr="00F77F81">
        <w:rPr>
          <w:b/>
        </w:rPr>
        <w:t>Evaluación de las curvas</w:t>
      </w:r>
      <w:r w:rsidR="00F228AE" w:rsidRPr="00F77F81">
        <w:rPr>
          <w:b/>
          <w:spacing w:val="-14"/>
        </w:rPr>
        <w:t xml:space="preserve"> </w:t>
      </w:r>
      <w:r w:rsidR="00F228AE" w:rsidRPr="00F77F81">
        <w:rPr>
          <w:b/>
        </w:rPr>
        <w:t>verticales.</w:t>
      </w:r>
    </w:p>
    <w:p w:rsidR="00F228AE" w:rsidRPr="003E457F" w:rsidRDefault="00F228AE" w:rsidP="00F228AE">
      <w:pPr>
        <w:adjustRightInd w:val="0"/>
        <w:jc w:val="both"/>
        <w:outlineLvl w:val="1"/>
        <w:rPr>
          <w:b/>
        </w:rPr>
      </w:pPr>
    </w:p>
    <w:p w:rsidR="009F2BEC" w:rsidRDefault="00245EA6" w:rsidP="00A01056">
      <w:pPr>
        <w:spacing w:line="360" w:lineRule="auto"/>
        <w:ind w:left="1985"/>
        <w:jc w:val="both"/>
        <w:rPr>
          <w:spacing w:val="-1"/>
        </w:rPr>
      </w:pPr>
      <w:r w:rsidRPr="005E3781">
        <w:rPr>
          <w:spacing w:val="-1"/>
        </w:rPr>
        <w:t xml:space="preserve">La evaluación </w:t>
      </w:r>
      <w:r w:rsidR="009F2BEC" w:rsidRPr="005E3781">
        <w:rPr>
          <w:spacing w:val="-1"/>
        </w:rPr>
        <w:t>de la longitud de</w:t>
      </w:r>
      <w:r w:rsidRPr="005E3781">
        <w:rPr>
          <w:spacing w:val="-1"/>
        </w:rPr>
        <w:t xml:space="preserve"> curvas verticales</w:t>
      </w:r>
      <w:r w:rsidR="009F2BEC" w:rsidRPr="005E3781">
        <w:rPr>
          <w:spacing w:val="-1"/>
        </w:rPr>
        <w:t xml:space="preserve"> se determina en función a la distancia de visibilidad de parada.</w:t>
      </w:r>
    </w:p>
    <w:p w:rsidR="00740B6D" w:rsidRPr="005E3781" w:rsidRDefault="00740B6D" w:rsidP="00740B6D">
      <w:pPr>
        <w:jc w:val="both"/>
        <w:rPr>
          <w:spacing w:val="-1"/>
        </w:rPr>
      </w:pPr>
    </w:p>
    <w:p w:rsidR="00161D5F" w:rsidRDefault="009F2BEC" w:rsidP="00A01056">
      <w:pPr>
        <w:spacing w:line="360" w:lineRule="auto"/>
        <w:ind w:left="1985"/>
        <w:jc w:val="both"/>
        <w:rPr>
          <w:spacing w:val="-1"/>
        </w:rPr>
      </w:pPr>
      <w:r w:rsidRPr="005E3781">
        <w:rPr>
          <w:spacing w:val="-1"/>
        </w:rPr>
        <w:t xml:space="preserve">Para determinar la longitud de curvas </w:t>
      </w:r>
      <w:r w:rsidR="005E3781" w:rsidRPr="005E3781">
        <w:rPr>
          <w:spacing w:val="-1"/>
        </w:rPr>
        <w:t>verticales se van a usar las ecuaciones 2.10, 2.11, 2.12, 2.13.</w:t>
      </w:r>
    </w:p>
    <w:p w:rsidR="00A01056" w:rsidRPr="005E3781" w:rsidRDefault="00A01056" w:rsidP="00A01056">
      <w:pPr>
        <w:spacing w:line="360" w:lineRule="auto"/>
        <w:ind w:left="1985"/>
        <w:jc w:val="both"/>
        <w:rPr>
          <w:spacing w:val="-1"/>
        </w:rPr>
      </w:pPr>
    </w:p>
    <w:p w:rsidR="00F228AE" w:rsidRDefault="00F228AE" w:rsidP="00A01056">
      <w:pPr>
        <w:spacing w:line="360" w:lineRule="auto"/>
        <w:jc w:val="center"/>
      </w:pPr>
      <w:r w:rsidRPr="003E457F">
        <w:rPr>
          <w:b/>
          <w:spacing w:val="-1"/>
        </w:rPr>
        <w:t>T</w:t>
      </w:r>
      <w:r w:rsidRPr="003E457F">
        <w:rPr>
          <w:b/>
        </w:rPr>
        <w:t>abla 4.</w:t>
      </w:r>
      <w:r>
        <w:rPr>
          <w:b/>
        </w:rPr>
        <w:t>1</w:t>
      </w:r>
      <w:r w:rsidR="00884287">
        <w:rPr>
          <w:b/>
        </w:rPr>
        <w:t>2</w:t>
      </w:r>
      <w:r w:rsidRPr="003E457F">
        <w:rPr>
          <w:b/>
        </w:rPr>
        <w:t>.</w:t>
      </w:r>
      <w:r w:rsidRPr="003E457F">
        <w:rPr>
          <w:i/>
          <w:color w:val="FF0000"/>
        </w:rPr>
        <w:t xml:space="preserve"> </w:t>
      </w:r>
      <w:r w:rsidRPr="003E457F">
        <w:rPr>
          <w:spacing w:val="-1"/>
        </w:rPr>
        <w:t>E</w:t>
      </w:r>
      <w:r w:rsidRPr="003E457F">
        <w:t>val</w:t>
      </w:r>
      <w:r w:rsidRPr="003E457F">
        <w:rPr>
          <w:spacing w:val="-3"/>
        </w:rPr>
        <w:t>u</w:t>
      </w:r>
      <w:r w:rsidRPr="003E457F">
        <w:t>ac</w:t>
      </w:r>
      <w:r w:rsidRPr="003E457F">
        <w:rPr>
          <w:spacing w:val="-2"/>
        </w:rPr>
        <w:t>i</w:t>
      </w:r>
      <w:r w:rsidRPr="003E457F">
        <w:rPr>
          <w:spacing w:val="-3"/>
        </w:rPr>
        <w:t>ó</w:t>
      </w:r>
      <w:r w:rsidRPr="003E457F">
        <w:t xml:space="preserve">n </w:t>
      </w:r>
      <w:r w:rsidRPr="003E457F">
        <w:rPr>
          <w:spacing w:val="-1"/>
        </w:rPr>
        <w:t>d</w:t>
      </w:r>
      <w:r w:rsidRPr="003E457F">
        <w:t>e lon</w:t>
      </w:r>
      <w:r w:rsidRPr="003E457F">
        <w:rPr>
          <w:spacing w:val="-3"/>
        </w:rPr>
        <w:t>g</w:t>
      </w:r>
      <w:r w:rsidRPr="003E457F">
        <w:t>itu</w:t>
      </w:r>
      <w:r w:rsidRPr="003E457F">
        <w:rPr>
          <w:spacing w:val="-4"/>
        </w:rPr>
        <w:t>d</w:t>
      </w:r>
      <w:r w:rsidRPr="003E457F">
        <w:t>es</w:t>
      </w:r>
      <w:r w:rsidRPr="003E457F">
        <w:rPr>
          <w:spacing w:val="2"/>
        </w:rPr>
        <w:t xml:space="preserve"> </w:t>
      </w:r>
      <w:r w:rsidRPr="003E457F">
        <w:t>de</w:t>
      </w:r>
      <w:r w:rsidRPr="003E457F">
        <w:rPr>
          <w:spacing w:val="-3"/>
        </w:rPr>
        <w:t xml:space="preserve"> </w:t>
      </w:r>
      <w:r w:rsidRPr="003E457F">
        <w:t>curv</w:t>
      </w:r>
      <w:r w:rsidRPr="003E457F">
        <w:rPr>
          <w:spacing w:val="-2"/>
        </w:rPr>
        <w:t>a</w:t>
      </w:r>
      <w:r w:rsidRPr="003E457F">
        <w:t>s</w:t>
      </w:r>
      <w:r w:rsidRPr="003E457F">
        <w:rPr>
          <w:spacing w:val="-2"/>
        </w:rPr>
        <w:t xml:space="preserve"> </w:t>
      </w:r>
      <w:r w:rsidRPr="003E457F">
        <w:t>ver</w:t>
      </w:r>
      <w:r w:rsidRPr="003E457F">
        <w:rPr>
          <w:spacing w:val="-2"/>
        </w:rPr>
        <w:t>t</w:t>
      </w:r>
      <w:r w:rsidRPr="003E457F">
        <w:t>ic</w:t>
      </w:r>
      <w:r w:rsidRPr="003E457F">
        <w:rPr>
          <w:spacing w:val="-2"/>
        </w:rPr>
        <w:t>a</w:t>
      </w:r>
      <w:r w:rsidRPr="003E457F">
        <w:t>les</w:t>
      </w:r>
      <w:r>
        <w:t>.</w:t>
      </w:r>
    </w:p>
    <w:tbl>
      <w:tblPr>
        <w:tblStyle w:val="Tablaconcuadrcula"/>
        <w:tblW w:w="91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9"/>
        <w:gridCol w:w="1399"/>
        <w:gridCol w:w="1974"/>
        <w:gridCol w:w="1947"/>
        <w:gridCol w:w="2549"/>
      </w:tblGrid>
      <w:tr w:rsidR="000468F2" w:rsidRPr="003E457F" w:rsidTr="0090108C">
        <w:trPr>
          <w:trHeight w:val="1558"/>
          <w:tblHeader/>
          <w:jc w:val="center"/>
        </w:trPr>
        <w:tc>
          <w:tcPr>
            <w:tcW w:w="1269" w:type="dxa"/>
            <w:tcBorders>
              <w:top w:val="single" w:sz="4" w:space="0" w:color="auto"/>
              <w:bottom w:val="single" w:sz="4" w:space="0" w:color="auto"/>
            </w:tcBorders>
            <w:vAlign w:val="center"/>
          </w:tcPr>
          <w:p w:rsidR="000468F2" w:rsidRPr="00641FBD" w:rsidRDefault="000468F2" w:rsidP="0024439A">
            <w:pPr>
              <w:autoSpaceDE/>
              <w:autoSpaceDN/>
              <w:spacing w:line="360" w:lineRule="auto"/>
              <w:jc w:val="center"/>
              <w:rPr>
                <w:bCs/>
                <w:color w:val="000000"/>
                <w:lang w:val="es-ES"/>
              </w:rPr>
            </w:pPr>
            <w:r w:rsidRPr="00641FBD">
              <w:rPr>
                <w:bCs/>
                <w:color w:val="000000"/>
                <w:lang w:val="es-ES"/>
              </w:rPr>
              <w:t xml:space="preserve">N° </w:t>
            </w:r>
            <w:r w:rsidR="00F13B8E" w:rsidRPr="00641FBD">
              <w:rPr>
                <w:bCs/>
                <w:color w:val="000000"/>
                <w:lang w:val="es-ES"/>
              </w:rPr>
              <w:t xml:space="preserve"> de </w:t>
            </w:r>
            <w:r w:rsidRPr="00641FBD">
              <w:rPr>
                <w:bCs/>
                <w:color w:val="000000"/>
                <w:lang w:val="es-ES"/>
              </w:rPr>
              <w:t>curva vertical</w:t>
            </w:r>
          </w:p>
        </w:tc>
        <w:tc>
          <w:tcPr>
            <w:tcW w:w="1399" w:type="dxa"/>
            <w:tcBorders>
              <w:top w:val="single" w:sz="4" w:space="0" w:color="auto"/>
              <w:bottom w:val="single" w:sz="4" w:space="0" w:color="auto"/>
            </w:tcBorders>
            <w:vAlign w:val="center"/>
          </w:tcPr>
          <w:p w:rsidR="000468F2" w:rsidRPr="00641FBD" w:rsidRDefault="000468F2" w:rsidP="0024439A">
            <w:pPr>
              <w:autoSpaceDE/>
              <w:autoSpaceDN/>
              <w:spacing w:line="360" w:lineRule="auto"/>
              <w:jc w:val="center"/>
              <w:rPr>
                <w:bCs/>
                <w:color w:val="000000"/>
                <w:lang w:val="es-ES"/>
              </w:rPr>
            </w:pPr>
            <w:r w:rsidRPr="00641FBD">
              <w:rPr>
                <w:bCs/>
                <w:color w:val="000000"/>
                <w:lang w:val="es-ES"/>
              </w:rPr>
              <w:t>Progresiva</w:t>
            </w:r>
          </w:p>
        </w:tc>
        <w:tc>
          <w:tcPr>
            <w:tcW w:w="1974" w:type="dxa"/>
            <w:tcBorders>
              <w:top w:val="single" w:sz="4" w:space="0" w:color="auto"/>
              <w:bottom w:val="single" w:sz="4" w:space="0" w:color="auto"/>
            </w:tcBorders>
            <w:vAlign w:val="center"/>
          </w:tcPr>
          <w:p w:rsidR="000468F2" w:rsidRPr="00641FBD" w:rsidRDefault="000468F2" w:rsidP="0090108C">
            <w:pPr>
              <w:autoSpaceDE/>
              <w:autoSpaceDN/>
              <w:spacing w:line="360" w:lineRule="auto"/>
              <w:jc w:val="center"/>
              <w:rPr>
                <w:bCs/>
                <w:color w:val="000000"/>
                <w:lang w:val="es-ES"/>
              </w:rPr>
            </w:pPr>
            <w:r w:rsidRPr="00641FBD">
              <w:rPr>
                <w:bCs/>
                <w:color w:val="000000"/>
                <w:lang w:val="es-ES"/>
              </w:rPr>
              <w:t>Longitud de curva vertical calculada(m)</w:t>
            </w:r>
          </w:p>
        </w:tc>
        <w:tc>
          <w:tcPr>
            <w:tcW w:w="1947" w:type="dxa"/>
            <w:tcBorders>
              <w:top w:val="single" w:sz="4" w:space="0" w:color="auto"/>
              <w:bottom w:val="single" w:sz="4" w:space="0" w:color="auto"/>
            </w:tcBorders>
            <w:vAlign w:val="center"/>
          </w:tcPr>
          <w:p w:rsidR="000468F2" w:rsidRPr="00641FBD" w:rsidRDefault="000468F2" w:rsidP="0090108C">
            <w:pPr>
              <w:autoSpaceDE/>
              <w:autoSpaceDN/>
              <w:spacing w:line="360" w:lineRule="auto"/>
              <w:jc w:val="center"/>
              <w:rPr>
                <w:bCs/>
                <w:color w:val="000000"/>
                <w:lang w:val="es-ES"/>
              </w:rPr>
            </w:pPr>
            <w:r w:rsidRPr="00641FBD">
              <w:rPr>
                <w:bCs/>
                <w:color w:val="000000"/>
                <w:lang w:val="es-ES"/>
              </w:rPr>
              <w:t xml:space="preserve">Longitud de curva </w:t>
            </w:r>
            <w:r w:rsidR="00686DA3" w:rsidRPr="00641FBD">
              <w:rPr>
                <w:bCs/>
                <w:color w:val="000000"/>
                <w:lang w:val="es-ES"/>
              </w:rPr>
              <w:t xml:space="preserve"> </w:t>
            </w:r>
            <w:r w:rsidR="00236378" w:rsidRPr="00641FBD">
              <w:rPr>
                <w:bCs/>
                <w:color w:val="000000"/>
                <w:lang w:val="es-ES"/>
              </w:rPr>
              <w:t xml:space="preserve"> </w:t>
            </w:r>
            <w:r w:rsidRPr="00641FBD">
              <w:rPr>
                <w:bCs/>
                <w:color w:val="000000"/>
                <w:lang w:val="es-ES"/>
              </w:rPr>
              <w:t>vertical medido</w:t>
            </w:r>
            <w:r w:rsidR="0090108C" w:rsidRPr="00641FBD">
              <w:rPr>
                <w:bCs/>
                <w:color w:val="000000"/>
                <w:lang w:val="es-ES"/>
              </w:rPr>
              <w:t xml:space="preserve"> </w:t>
            </w:r>
            <w:r w:rsidRPr="00641FBD">
              <w:rPr>
                <w:bCs/>
                <w:color w:val="000000"/>
                <w:lang w:val="es-ES"/>
              </w:rPr>
              <w:t>(m)</w:t>
            </w:r>
          </w:p>
        </w:tc>
        <w:tc>
          <w:tcPr>
            <w:tcW w:w="2549" w:type="dxa"/>
            <w:tcBorders>
              <w:top w:val="single" w:sz="4" w:space="0" w:color="auto"/>
              <w:bottom w:val="single" w:sz="4" w:space="0" w:color="auto"/>
            </w:tcBorders>
            <w:vAlign w:val="center"/>
          </w:tcPr>
          <w:p w:rsidR="000468F2" w:rsidRPr="00641FBD" w:rsidRDefault="0090108C" w:rsidP="0024439A">
            <w:pPr>
              <w:autoSpaceDE/>
              <w:autoSpaceDN/>
              <w:spacing w:line="360" w:lineRule="auto"/>
              <w:jc w:val="center"/>
              <w:rPr>
                <w:bCs/>
                <w:color w:val="000000"/>
                <w:lang w:val="es-ES"/>
              </w:rPr>
            </w:pPr>
            <w:r w:rsidRPr="00641FBD">
              <w:rPr>
                <w:bCs/>
                <w:color w:val="000000"/>
                <w:lang w:val="es-ES"/>
              </w:rPr>
              <w:t>E</w:t>
            </w:r>
            <w:r w:rsidR="000468F2" w:rsidRPr="00641FBD">
              <w:rPr>
                <w:bCs/>
                <w:color w:val="000000"/>
                <w:lang w:val="es-ES"/>
              </w:rPr>
              <w:t>valuación de    longitud de curva vertical</w:t>
            </w:r>
          </w:p>
        </w:tc>
      </w:tr>
      <w:tr w:rsidR="00014021" w:rsidRPr="00223F37" w:rsidTr="0090108C">
        <w:trPr>
          <w:trHeight w:val="274"/>
          <w:jc w:val="center"/>
        </w:trPr>
        <w:tc>
          <w:tcPr>
            <w:tcW w:w="1269"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w:t>
            </w:r>
          </w:p>
        </w:tc>
        <w:tc>
          <w:tcPr>
            <w:tcW w:w="1399"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0+065.08</w:t>
            </w:r>
          </w:p>
        </w:tc>
        <w:tc>
          <w:tcPr>
            <w:tcW w:w="1974" w:type="dxa"/>
            <w:tcBorders>
              <w:top w:val="single" w:sz="4" w:space="0" w:color="auto"/>
            </w:tcBorders>
            <w:shd w:val="clear" w:color="auto" w:fill="auto"/>
            <w:noWrap/>
          </w:tcPr>
          <w:p w:rsidR="00014021" w:rsidRPr="00014021" w:rsidRDefault="00014021" w:rsidP="00014021">
            <w:pPr>
              <w:autoSpaceDE/>
              <w:autoSpaceDN/>
              <w:jc w:val="center"/>
              <w:rPr>
                <w:color w:val="000000"/>
                <w:lang w:eastAsia="es-PE"/>
              </w:rPr>
            </w:pPr>
            <w:r w:rsidRPr="00014021">
              <w:rPr>
                <w:color w:val="000000"/>
              </w:rPr>
              <w:t>2.58</w:t>
            </w:r>
          </w:p>
        </w:tc>
        <w:tc>
          <w:tcPr>
            <w:tcW w:w="1947"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94.09</w:t>
            </w:r>
          </w:p>
        </w:tc>
        <w:tc>
          <w:tcPr>
            <w:tcW w:w="2549" w:type="dxa"/>
            <w:tcBorders>
              <w:top w:val="single" w:sz="4" w:space="0" w:color="auto"/>
            </w:tcBorders>
            <w:shd w:val="clear" w:color="auto" w:fill="auto"/>
            <w:noWrap/>
          </w:tcPr>
          <w:p w:rsidR="00014021" w:rsidRPr="00014021" w:rsidRDefault="00014021" w:rsidP="00014021">
            <w:pPr>
              <w:autoSpaceDE/>
              <w:autoSpaceDN/>
              <w:jc w:val="center"/>
              <w:rPr>
                <w:color w:val="000000"/>
                <w:lang w:eastAsia="es-PE"/>
              </w:rPr>
            </w:pPr>
            <w:r w:rsidRPr="00014021">
              <w:rPr>
                <w:color w:val="000000"/>
              </w:rPr>
              <w:t>Cumple</w:t>
            </w:r>
          </w:p>
        </w:tc>
      </w:tr>
      <w:tr w:rsidR="00014021" w:rsidRPr="00223F37" w:rsidTr="0090108C">
        <w:trPr>
          <w:trHeight w:val="408"/>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0+221.18</w:t>
            </w:r>
          </w:p>
        </w:tc>
        <w:tc>
          <w:tcPr>
            <w:tcW w:w="1974" w:type="dxa"/>
            <w:shd w:val="clear" w:color="auto" w:fill="auto"/>
            <w:noWrap/>
          </w:tcPr>
          <w:p w:rsidR="00014021" w:rsidRPr="00014021" w:rsidRDefault="00014021" w:rsidP="00014021">
            <w:pPr>
              <w:jc w:val="center"/>
              <w:rPr>
                <w:color w:val="000000"/>
              </w:rPr>
            </w:pPr>
            <w:r w:rsidRPr="00014021">
              <w:rPr>
                <w:color w:val="000000"/>
              </w:rPr>
              <w:t>6.37</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50.00</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274"/>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0+316.56</w:t>
            </w:r>
          </w:p>
        </w:tc>
        <w:tc>
          <w:tcPr>
            <w:tcW w:w="1974" w:type="dxa"/>
            <w:shd w:val="clear" w:color="auto" w:fill="auto"/>
            <w:noWrap/>
          </w:tcPr>
          <w:p w:rsidR="00014021" w:rsidRPr="00014021" w:rsidRDefault="00014021" w:rsidP="00014021">
            <w:pPr>
              <w:jc w:val="center"/>
              <w:rPr>
                <w:color w:val="000000"/>
              </w:rPr>
            </w:pPr>
            <w:r w:rsidRPr="00014021">
              <w:rPr>
                <w:color w:val="000000"/>
              </w:rPr>
              <w:t>0.04</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50.00</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266"/>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0+491.02</w:t>
            </w:r>
          </w:p>
        </w:tc>
        <w:tc>
          <w:tcPr>
            <w:tcW w:w="1974" w:type="dxa"/>
            <w:shd w:val="clear" w:color="auto" w:fill="auto"/>
            <w:noWrap/>
          </w:tcPr>
          <w:p w:rsidR="00014021" w:rsidRPr="00014021" w:rsidRDefault="00014021" w:rsidP="00014021">
            <w:pPr>
              <w:jc w:val="center"/>
              <w:rPr>
                <w:color w:val="000000"/>
              </w:rPr>
            </w:pPr>
            <w:r w:rsidRPr="00014021">
              <w:rPr>
                <w:color w:val="000000"/>
              </w:rPr>
              <w:t>4.46</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158.78</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285"/>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5</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0+626.21</w:t>
            </w:r>
          </w:p>
        </w:tc>
        <w:tc>
          <w:tcPr>
            <w:tcW w:w="1974" w:type="dxa"/>
            <w:shd w:val="clear" w:color="auto" w:fill="auto"/>
            <w:noWrap/>
          </w:tcPr>
          <w:p w:rsidR="00014021" w:rsidRPr="00014021" w:rsidRDefault="00014021" w:rsidP="00014021">
            <w:pPr>
              <w:jc w:val="center"/>
              <w:rPr>
                <w:color w:val="000000"/>
              </w:rPr>
            </w:pPr>
            <w:r w:rsidRPr="00014021">
              <w:rPr>
                <w:color w:val="000000"/>
              </w:rPr>
              <w:t>10.20</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29.04</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42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0+736.29</w:t>
            </w:r>
          </w:p>
        </w:tc>
        <w:tc>
          <w:tcPr>
            <w:tcW w:w="1974" w:type="dxa"/>
            <w:shd w:val="clear" w:color="auto" w:fill="auto"/>
            <w:noWrap/>
          </w:tcPr>
          <w:p w:rsidR="00014021" w:rsidRPr="00014021" w:rsidRDefault="00014021" w:rsidP="00014021">
            <w:pPr>
              <w:jc w:val="center"/>
              <w:rPr>
                <w:color w:val="000000"/>
              </w:rPr>
            </w:pPr>
            <w:r w:rsidRPr="00014021">
              <w:rPr>
                <w:color w:val="000000"/>
              </w:rPr>
              <w:t>3.63</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111.17</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49534F">
        <w:trPr>
          <w:trHeight w:val="269"/>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7</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1+051.27</w:t>
            </w:r>
          </w:p>
        </w:tc>
        <w:tc>
          <w:tcPr>
            <w:tcW w:w="1974" w:type="dxa"/>
            <w:shd w:val="clear" w:color="auto" w:fill="auto"/>
            <w:noWrap/>
          </w:tcPr>
          <w:p w:rsidR="00014021" w:rsidRPr="00014021" w:rsidRDefault="00014021" w:rsidP="00014021">
            <w:pPr>
              <w:jc w:val="center"/>
              <w:rPr>
                <w:color w:val="000000"/>
              </w:rPr>
            </w:pPr>
            <w:r w:rsidRPr="00014021">
              <w:rPr>
                <w:color w:val="000000"/>
              </w:rPr>
              <w:t>4.06</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162.99</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49534F">
        <w:trPr>
          <w:trHeight w:val="300"/>
          <w:jc w:val="center"/>
        </w:trPr>
        <w:tc>
          <w:tcPr>
            <w:tcW w:w="1269"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8</w:t>
            </w:r>
          </w:p>
        </w:tc>
        <w:tc>
          <w:tcPr>
            <w:tcW w:w="1399"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1+171.55</w:t>
            </w:r>
          </w:p>
        </w:tc>
        <w:tc>
          <w:tcPr>
            <w:tcW w:w="1974"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16.70</w:t>
            </w:r>
          </w:p>
        </w:tc>
        <w:tc>
          <w:tcPr>
            <w:tcW w:w="1947" w:type="dxa"/>
            <w:tcBorders>
              <w:bottom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17.04</w:t>
            </w:r>
          </w:p>
        </w:tc>
        <w:tc>
          <w:tcPr>
            <w:tcW w:w="2549"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49534F">
        <w:trPr>
          <w:trHeight w:val="416"/>
          <w:jc w:val="center"/>
        </w:trPr>
        <w:tc>
          <w:tcPr>
            <w:tcW w:w="1269"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9</w:t>
            </w:r>
          </w:p>
        </w:tc>
        <w:tc>
          <w:tcPr>
            <w:tcW w:w="1399"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1+263.56</w:t>
            </w:r>
          </w:p>
        </w:tc>
        <w:tc>
          <w:tcPr>
            <w:tcW w:w="1974"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3.86</w:t>
            </w:r>
          </w:p>
        </w:tc>
        <w:tc>
          <w:tcPr>
            <w:tcW w:w="1947" w:type="dxa"/>
            <w:tcBorders>
              <w:top w:val="single" w:sz="4" w:space="0" w:color="auto"/>
            </w:tcBorders>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124.60</w:t>
            </w:r>
          </w:p>
        </w:tc>
        <w:tc>
          <w:tcPr>
            <w:tcW w:w="2549"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1+349.05</w:t>
            </w:r>
          </w:p>
        </w:tc>
        <w:tc>
          <w:tcPr>
            <w:tcW w:w="1974" w:type="dxa"/>
            <w:shd w:val="clear" w:color="auto" w:fill="auto"/>
            <w:noWrap/>
          </w:tcPr>
          <w:p w:rsidR="00014021" w:rsidRPr="00014021" w:rsidRDefault="00014021" w:rsidP="00014021">
            <w:pPr>
              <w:jc w:val="center"/>
              <w:rPr>
                <w:color w:val="000000"/>
              </w:rPr>
            </w:pPr>
            <w:r w:rsidRPr="00014021">
              <w:rPr>
                <w:color w:val="000000"/>
              </w:rPr>
              <w:t>15.11</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17.08</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1+434.86</w:t>
            </w:r>
          </w:p>
        </w:tc>
        <w:tc>
          <w:tcPr>
            <w:tcW w:w="1974" w:type="dxa"/>
            <w:shd w:val="clear" w:color="auto" w:fill="auto"/>
            <w:noWrap/>
          </w:tcPr>
          <w:p w:rsidR="00014021" w:rsidRPr="00014021" w:rsidRDefault="00014021" w:rsidP="00014021">
            <w:pPr>
              <w:jc w:val="center"/>
              <w:rPr>
                <w:color w:val="000000"/>
              </w:rPr>
            </w:pPr>
            <w:r w:rsidRPr="00014021">
              <w:rPr>
                <w:color w:val="000000"/>
              </w:rPr>
              <w:t>3.82</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133.78</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1+526.68</w:t>
            </w:r>
          </w:p>
        </w:tc>
        <w:tc>
          <w:tcPr>
            <w:tcW w:w="1974" w:type="dxa"/>
            <w:shd w:val="clear" w:color="auto" w:fill="auto"/>
            <w:noWrap/>
          </w:tcPr>
          <w:p w:rsidR="00014021" w:rsidRPr="00014021" w:rsidRDefault="00014021" w:rsidP="00014021">
            <w:pPr>
              <w:jc w:val="center"/>
              <w:rPr>
                <w:color w:val="000000"/>
              </w:rPr>
            </w:pPr>
            <w:r w:rsidRPr="00014021">
              <w:rPr>
                <w:color w:val="000000"/>
              </w:rPr>
              <w:t>12.97</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16.41</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1+740.00</w:t>
            </w:r>
          </w:p>
        </w:tc>
        <w:tc>
          <w:tcPr>
            <w:tcW w:w="1974" w:type="dxa"/>
            <w:shd w:val="clear" w:color="auto" w:fill="auto"/>
            <w:noWrap/>
          </w:tcPr>
          <w:p w:rsidR="00014021" w:rsidRPr="00014021" w:rsidRDefault="00014021" w:rsidP="00014021">
            <w:pPr>
              <w:jc w:val="center"/>
              <w:rPr>
                <w:color w:val="000000"/>
              </w:rPr>
            </w:pPr>
            <w:r w:rsidRPr="00014021">
              <w:rPr>
                <w:color w:val="000000"/>
              </w:rPr>
              <w:t>7.94</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322.50</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2+028.17</w:t>
            </w:r>
          </w:p>
        </w:tc>
        <w:tc>
          <w:tcPr>
            <w:tcW w:w="1974" w:type="dxa"/>
            <w:shd w:val="clear" w:color="auto" w:fill="auto"/>
            <w:noWrap/>
          </w:tcPr>
          <w:p w:rsidR="00014021" w:rsidRPr="00014021" w:rsidRDefault="00014021" w:rsidP="00014021">
            <w:pPr>
              <w:jc w:val="center"/>
              <w:rPr>
                <w:color w:val="000000"/>
              </w:rPr>
            </w:pPr>
            <w:r w:rsidRPr="00014021">
              <w:rPr>
                <w:color w:val="000000"/>
              </w:rPr>
              <w:t>7.56</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41.53</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2+162.09</w:t>
            </w:r>
          </w:p>
        </w:tc>
        <w:tc>
          <w:tcPr>
            <w:tcW w:w="1974" w:type="dxa"/>
            <w:shd w:val="clear" w:color="auto" w:fill="auto"/>
            <w:noWrap/>
          </w:tcPr>
          <w:p w:rsidR="00014021" w:rsidRPr="00014021" w:rsidRDefault="00014021" w:rsidP="00014021">
            <w:pPr>
              <w:jc w:val="center"/>
              <w:rPr>
                <w:color w:val="000000"/>
              </w:rPr>
            </w:pPr>
            <w:r w:rsidRPr="00014021">
              <w:rPr>
                <w:color w:val="000000"/>
              </w:rPr>
              <w:t>1.72</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66.49</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2+300.00</w:t>
            </w:r>
          </w:p>
        </w:tc>
        <w:tc>
          <w:tcPr>
            <w:tcW w:w="1974" w:type="dxa"/>
            <w:shd w:val="clear" w:color="auto" w:fill="auto"/>
            <w:noWrap/>
          </w:tcPr>
          <w:p w:rsidR="00014021" w:rsidRPr="00014021" w:rsidRDefault="00014021" w:rsidP="00014021">
            <w:pPr>
              <w:jc w:val="center"/>
              <w:rPr>
                <w:color w:val="000000"/>
              </w:rPr>
            </w:pPr>
            <w:r w:rsidRPr="00014021">
              <w:rPr>
                <w:color w:val="000000"/>
              </w:rPr>
              <w:t>3.76</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158.24</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2+496.00</w:t>
            </w:r>
          </w:p>
        </w:tc>
        <w:tc>
          <w:tcPr>
            <w:tcW w:w="1974" w:type="dxa"/>
            <w:shd w:val="clear" w:color="auto" w:fill="auto"/>
            <w:noWrap/>
          </w:tcPr>
          <w:p w:rsidR="00014021" w:rsidRPr="00014021" w:rsidRDefault="00014021" w:rsidP="00014021">
            <w:pPr>
              <w:jc w:val="center"/>
              <w:rPr>
                <w:color w:val="000000"/>
              </w:rPr>
            </w:pPr>
            <w:r w:rsidRPr="00014021">
              <w:rPr>
                <w:color w:val="000000"/>
              </w:rPr>
              <w:t>10.21</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68.32</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2+708.59</w:t>
            </w:r>
          </w:p>
        </w:tc>
        <w:tc>
          <w:tcPr>
            <w:tcW w:w="1974" w:type="dxa"/>
            <w:shd w:val="clear" w:color="auto" w:fill="auto"/>
            <w:noWrap/>
          </w:tcPr>
          <w:p w:rsidR="00014021" w:rsidRPr="00014021" w:rsidRDefault="00014021" w:rsidP="00014021">
            <w:pPr>
              <w:jc w:val="center"/>
              <w:rPr>
                <w:color w:val="000000"/>
              </w:rPr>
            </w:pPr>
            <w:r w:rsidRPr="00014021">
              <w:rPr>
                <w:color w:val="000000"/>
              </w:rPr>
              <w:t>3.34</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173.24</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2+842.23</w:t>
            </w:r>
          </w:p>
        </w:tc>
        <w:tc>
          <w:tcPr>
            <w:tcW w:w="1974" w:type="dxa"/>
            <w:shd w:val="clear" w:color="auto" w:fill="auto"/>
            <w:noWrap/>
          </w:tcPr>
          <w:p w:rsidR="00014021" w:rsidRPr="00014021" w:rsidRDefault="00014021" w:rsidP="00014021">
            <w:pPr>
              <w:jc w:val="center"/>
              <w:rPr>
                <w:color w:val="000000"/>
              </w:rPr>
            </w:pPr>
            <w:r w:rsidRPr="00014021">
              <w:rPr>
                <w:color w:val="000000"/>
              </w:rPr>
              <w:t>9.80</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22.99</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3+036.33</w:t>
            </w:r>
          </w:p>
        </w:tc>
        <w:tc>
          <w:tcPr>
            <w:tcW w:w="1974" w:type="dxa"/>
            <w:shd w:val="clear" w:color="auto" w:fill="auto"/>
            <w:noWrap/>
          </w:tcPr>
          <w:p w:rsidR="00014021" w:rsidRPr="00014021" w:rsidRDefault="00014021" w:rsidP="00014021">
            <w:pPr>
              <w:jc w:val="center"/>
              <w:rPr>
                <w:color w:val="000000"/>
              </w:rPr>
            </w:pPr>
            <w:r w:rsidRPr="00014021">
              <w:rPr>
                <w:color w:val="000000"/>
              </w:rPr>
              <w:t>3.89</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272.13</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3+350.62</w:t>
            </w:r>
          </w:p>
        </w:tc>
        <w:tc>
          <w:tcPr>
            <w:tcW w:w="1974" w:type="dxa"/>
            <w:shd w:val="clear" w:color="auto" w:fill="auto"/>
            <w:noWrap/>
          </w:tcPr>
          <w:p w:rsidR="00014021" w:rsidRPr="00014021" w:rsidRDefault="00014021" w:rsidP="00014021">
            <w:pPr>
              <w:jc w:val="center"/>
              <w:rPr>
                <w:color w:val="000000"/>
              </w:rPr>
            </w:pPr>
            <w:r w:rsidRPr="00014021">
              <w:rPr>
                <w:color w:val="000000"/>
              </w:rPr>
              <w:t>3.41</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172.97</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3+463.71</w:t>
            </w:r>
          </w:p>
        </w:tc>
        <w:tc>
          <w:tcPr>
            <w:tcW w:w="1974" w:type="dxa"/>
            <w:shd w:val="clear" w:color="auto" w:fill="auto"/>
            <w:noWrap/>
          </w:tcPr>
          <w:p w:rsidR="00014021" w:rsidRPr="00014021" w:rsidRDefault="00014021" w:rsidP="00014021">
            <w:pPr>
              <w:jc w:val="center"/>
              <w:rPr>
                <w:color w:val="000000"/>
              </w:rPr>
            </w:pPr>
            <w:r w:rsidRPr="00014021">
              <w:rPr>
                <w:color w:val="000000"/>
              </w:rPr>
              <w:t>14.03</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19.47</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w:t>
            </w:r>
          </w:p>
        </w:tc>
        <w:tc>
          <w:tcPr>
            <w:tcW w:w="1399"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3+533.66</w:t>
            </w:r>
          </w:p>
        </w:tc>
        <w:tc>
          <w:tcPr>
            <w:tcW w:w="1974" w:type="dxa"/>
            <w:shd w:val="clear" w:color="auto" w:fill="auto"/>
            <w:noWrap/>
          </w:tcPr>
          <w:p w:rsidR="00014021" w:rsidRPr="00014021" w:rsidRDefault="00014021" w:rsidP="00014021">
            <w:pPr>
              <w:jc w:val="center"/>
              <w:rPr>
                <w:color w:val="000000"/>
              </w:rPr>
            </w:pPr>
            <w:r w:rsidRPr="00014021">
              <w:rPr>
                <w:color w:val="000000"/>
              </w:rPr>
              <w:t>0.10</w:t>
            </w:r>
          </w:p>
        </w:tc>
        <w:tc>
          <w:tcPr>
            <w:tcW w:w="1947" w:type="dxa"/>
            <w:noWrap/>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31.53</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tcPr>
          <w:p w:rsidR="00014021" w:rsidRPr="00014021" w:rsidRDefault="00014021" w:rsidP="00014021">
            <w:pPr>
              <w:autoSpaceDE/>
              <w:autoSpaceDN/>
              <w:spacing w:line="360" w:lineRule="auto"/>
              <w:jc w:val="center"/>
              <w:rPr>
                <w:color w:val="000000"/>
                <w:lang w:val="es-ES"/>
              </w:rPr>
            </w:pPr>
            <w:r w:rsidRPr="00014021">
              <w:rPr>
                <w:color w:val="000000"/>
                <w:lang w:val="es-ES"/>
              </w:rPr>
              <w:t>24</w:t>
            </w:r>
          </w:p>
        </w:tc>
        <w:tc>
          <w:tcPr>
            <w:tcW w:w="1399" w:type="dxa"/>
            <w:shd w:val="clear" w:color="auto" w:fill="auto"/>
            <w:noWrap/>
          </w:tcPr>
          <w:p w:rsidR="00014021" w:rsidRPr="00014021" w:rsidRDefault="00014021" w:rsidP="00014021">
            <w:pPr>
              <w:autoSpaceDE/>
              <w:autoSpaceDN/>
              <w:spacing w:line="360" w:lineRule="auto"/>
              <w:jc w:val="center"/>
              <w:rPr>
                <w:color w:val="000000"/>
                <w:lang w:eastAsia="es-PE"/>
              </w:rPr>
            </w:pPr>
            <w:r w:rsidRPr="00014021">
              <w:rPr>
                <w:color w:val="000000"/>
              </w:rPr>
              <w:t>3+799.95</w:t>
            </w:r>
          </w:p>
        </w:tc>
        <w:tc>
          <w:tcPr>
            <w:tcW w:w="1974" w:type="dxa"/>
            <w:shd w:val="clear" w:color="auto" w:fill="auto"/>
            <w:noWrap/>
          </w:tcPr>
          <w:p w:rsidR="00014021" w:rsidRPr="00014021" w:rsidRDefault="00014021" w:rsidP="00014021">
            <w:pPr>
              <w:jc w:val="center"/>
              <w:rPr>
                <w:color w:val="000000"/>
              </w:rPr>
            </w:pPr>
            <w:r w:rsidRPr="00014021">
              <w:rPr>
                <w:color w:val="000000"/>
              </w:rPr>
              <w:t>1.75</w:t>
            </w:r>
          </w:p>
        </w:tc>
        <w:tc>
          <w:tcPr>
            <w:tcW w:w="1947" w:type="dxa"/>
            <w:shd w:val="clear" w:color="auto" w:fill="auto"/>
            <w:noWrap/>
          </w:tcPr>
          <w:p w:rsidR="00014021" w:rsidRPr="00014021" w:rsidRDefault="00014021" w:rsidP="00014021">
            <w:pPr>
              <w:autoSpaceDE/>
              <w:autoSpaceDN/>
              <w:spacing w:line="360" w:lineRule="auto"/>
              <w:jc w:val="center"/>
              <w:rPr>
                <w:color w:val="000000"/>
                <w:lang w:eastAsia="es-PE"/>
              </w:rPr>
            </w:pPr>
            <w:r w:rsidRPr="00014021">
              <w:rPr>
                <w:color w:val="000000"/>
              </w:rPr>
              <w:t>92.29</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tcPr>
          <w:p w:rsidR="00014021" w:rsidRPr="00014021" w:rsidRDefault="00014021" w:rsidP="00014021">
            <w:pPr>
              <w:autoSpaceDE/>
              <w:autoSpaceDN/>
              <w:spacing w:line="360" w:lineRule="auto"/>
              <w:jc w:val="center"/>
              <w:rPr>
                <w:color w:val="000000"/>
                <w:lang w:val="es-ES"/>
              </w:rPr>
            </w:pPr>
            <w:r w:rsidRPr="00014021">
              <w:rPr>
                <w:color w:val="000000"/>
                <w:lang w:val="es-ES"/>
              </w:rPr>
              <w:t>25</w:t>
            </w:r>
          </w:p>
        </w:tc>
        <w:tc>
          <w:tcPr>
            <w:tcW w:w="1399" w:type="dxa"/>
            <w:shd w:val="clear" w:color="auto" w:fill="auto"/>
            <w:noWrap/>
          </w:tcPr>
          <w:p w:rsidR="00014021" w:rsidRPr="00014021" w:rsidRDefault="00014021" w:rsidP="00014021">
            <w:pPr>
              <w:spacing w:line="360" w:lineRule="auto"/>
              <w:jc w:val="center"/>
              <w:rPr>
                <w:color w:val="000000"/>
              </w:rPr>
            </w:pPr>
            <w:r w:rsidRPr="00014021">
              <w:rPr>
                <w:color w:val="000000"/>
              </w:rPr>
              <w:t>4+215.34</w:t>
            </w:r>
          </w:p>
        </w:tc>
        <w:tc>
          <w:tcPr>
            <w:tcW w:w="1974" w:type="dxa"/>
            <w:shd w:val="clear" w:color="auto" w:fill="auto"/>
            <w:noWrap/>
          </w:tcPr>
          <w:p w:rsidR="00014021" w:rsidRPr="00014021" w:rsidRDefault="00014021" w:rsidP="00014021">
            <w:pPr>
              <w:jc w:val="center"/>
              <w:rPr>
                <w:color w:val="000000"/>
              </w:rPr>
            </w:pPr>
            <w:r w:rsidRPr="00014021">
              <w:rPr>
                <w:color w:val="000000"/>
              </w:rPr>
              <w:t>3.96</w:t>
            </w:r>
          </w:p>
        </w:tc>
        <w:tc>
          <w:tcPr>
            <w:tcW w:w="1947" w:type="dxa"/>
            <w:shd w:val="clear" w:color="auto" w:fill="auto"/>
            <w:noWrap/>
          </w:tcPr>
          <w:p w:rsidR="00014021" w:rsidRPr="00014021" w:rsidRDefault="00014021" w:rsidP="00014021">
            <w:pPr>
              <w:spacing w:line="360" w:lineRule="auto"/>
              <w:jc w:val="center"/>
              <w:rPr>
                <w:color w:val="000000"/>
              </w:rPr>
            </w:pPr>
            <w:r w:rsidRPr="00014021">
              <w:rPr>
                <w:color w:val="000000"/>
              </w:rPr>
              <w:t>182.68</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tcPr>
          <w:p w:rsidR="00014021" w:rsidRPr="00014021" w:rsidRDefault="00014021" w:rsidP="00014021">
            <w:pPr>
              <w:autoSpaceDE/>
              <w:autoSpaceDN/>
              <w:spacing w:line="360" w:lineRule="auto"/>
              <w:jc w:val="center"/>
              <w:rPr>
                <w:color w:val="000000"/>
                <w:lang w:val="es-ES"/>
              </w:rPr>
            </w:pPr>
            <w:r w:rsidRPr="00014021">
              <w:rPr>
                <w:color w:val="000000"/>
                <w:lang w:val="es-ES"/>
              </w:rPr>
              <w:t>26</w:t>
            </w:r>
          </w:p>
        </w:tc>
        <w:tc>
          <w:tcPr>
            <w:tcW w:w="1399" w:type="dxa"/>
            <w:shd w:val="clear" w:color="auto" w:fill="auto"/>
            <w:noWrap/>
          </w:tcPr>
          <w:p w:rsidR="00014021" w:rsidRPr="00014021" w:rsidRDefault="00014021" w:rsidP="00014021">
            <w:pPr>
              <w:spacing w:line="360" w:lineRule="auto"/>
              <w:jc w:val="center"/>
              <w:rPr>
                <w:color w:val="000000"/>
              </w:rPr>
            </w:pPr>
            <w:r w:rsidRPr="00014021">
              <w:rPr>
                <w:color w:val="000000"/>
              </w:rPr>
              <w:t>4+593.44</w:t>
            </w:r>
          </w:p>
        </w:tc>
        <w:tc>
          <w:tcPr>
            <w:tcW w:w="1974" w:type="dxa"/>
            <w:shd w:val="clear" w:color="auto" w:fill="auto"/>
            <w:noWrap/>
          </w:tcPr>
          <w:p w:rsidR="00014021" w:rsidRPr="00014021" w:rsidRDefault="00014021" w:rsidP="00014021">
            <w:pPr>
              <w:jc w:val="center"/>
              <w:rPr>
                <w:color w:val="000000"/>
              </w:rPr>
            </w:pPr>
            <w:r w:rsidRPr="00014021">
              <w:rPr>
                <w:color w:val="000000"/>
              </w:rPr>
              <w:t>2.06</w:t>
            </w:r>
          </w:p>
        </w:tc>
        <w:tc>
          <w:tcPr>
            <w:tcW w:w="1947" w:type="dxa"/>
            <w:shd w:val="clear" w:color="auto" w:fill="auto"/>
            <w:noWrap/>
          </w:tcPr>
          <w:p w:rsidR="00014021" w:rsidRPr="00014021" w:rsidRDefault="00014021" w:rsidP="00014021">
            <w:pPr>
              <w:spacing w:line="360" w:lineRule="auto"/>
              <w:jc w:val="center"/>
              <w:rPr>
                <w:color w:val="000000"/>
              </w:rPr>
            </w:pPr>
            <w:r w:rsidRPr="00014021">
              <w:rPr>
                <w:color w:val="000000"/>
              </w:rPr>
              <w:t>156.18</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300"/>
          <w:jc w:val="center"/>
        </w:trPr>
        <w:tc>
          <w:tcPr>
            <w:tcW w:w="1269" w:type="dxa"/>
            <w:noWrap/>
          </w:tcPr>
          <w:p w:rsidR="00014021" w:rsidRPr="00014021" w:rsidRDefault="00014021" w:rsidP="00014021">
            <w:pPr>
              <w:autoSpaceDE/>
              <w:autoSpaceDN/>
              <w:spacing w:line="360" w:lineRule="auto"/>
              <w:jc w:val="center"/>
              <w:rPr>
                <w:color w:val="000000"/>
                <w:lang w:val="es-ES"/>
              </w:rPr>
            </w:pPr>
            <w:r w:rsidRPr="00014021">
              <w:rPr>
                <w:color w:val="000000"/>
                <w:lang w:val="es-ES"/>
              </w:rPr>
              <w:t>27</w:t>
            </w:r>
          </w:p>
        </w:tc>
        <w:tc>
          <w:tcPr>
            <w:tcW w:w="1399" w:type="dxa"/>
            <w:shd w:val="clear" w:color="auto" w:fill="auto"/>
            <w:noWrap/>
          </w:tcPr>
          <w:p w:rsidR="00014021" w:rsidRPr="00014021" w:rsidRDefault="00014021" w:rsidP="00014021">
            <w:pPr>
              <w:spacing w:line="360" w:lineRule="auto"/>
              <w:jc w:val="center"/>
              <w:rPr>
                <w:color w:val="000000"/>
              </w:rPr>
            </w:pPr>
            <w:r w:rsidRPr="00014021">
              <w:rPr>
                <w:color w:val="000000"/>
              </w:rPr>
              <w:t>4+780.80</w:t>
            </w:r>
          </w:p>
        </w:tc>
        <w:tc>
          <w:tcPr>
            <w:tcW w:w="1974" w:type="dxa"/>
            <w:shd w:val="clear" w:color="auto" w:fill="auto"/>
            <w:noWrap/>
          </w:tcPr>
          <w:p w:rsidR="00014021" w:rsidRPr="00014021" w:rsidRDefault="00014021" w:rsidP="00014021">
            <w:pPr>
              <w:jc w:val="center"/>
              <w:rPr>
                <w:color w:val="000000"/>
              </w:rPr>
            </w:pPr>
            <w:r w:rsidRPr="00014021">
              <w:rPr>
                <w:color w:val="000000"/>
              </w:rPr>
              <w:t>1.68</w:t>
            </w:r>
          </w:p>
        </w:tc>
        <w:tc>
          <w:tcPr>
            <w:tcW w:w="1947" w:type="dxa"/>
            <w:shd w:val="clear" w:color="auto" w:fill="auto"/>
            <w:noWrap/>
          </w:tcPr>
          <w:p w:rsidR="00014021" w:rsidRPr="00014021" w:rsidRDefault="00014021" w:rsidP="00014021">
            <w:pPr>
              <w:spacing w:line="360" w:lineRule="auto"/>
              <w:jc w:val="center"/>
              <w:rPr>
                <w:color w:val="000000"/>
              </w:rPr>
            </w:pPr>
            <w:r w:rsidRPr="00014021">
              <w:rPr>
                <w:color w:val="000000"/>
              </w:rPr>
              <w:t>90.64</w:t>
            </w:r>
          </w:p>
        </w:tc>
        <w:tc>
          <w:tcPr>
            <w:tcW w:w="2549"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223F37" w:rsidTr="0090108C">
        <w:trPr>
          <w:trHeight w:val="431"/>
          <w:jc w:val="center"/>
        </w:trPr>
        <w:tc>
          <w:tcPr>
            <w:tcW w:w="1269" w:type="dxa"/>
            <w:tcBorders>
              <w:bottom w:val="single" w:sz="4" w:space="0" w:color="auto"/>
            </w:tcBorders>
            <w:noWrap/>
          </w:tcPr>
          <w:p w:rsidR="00014021" w:rsidRPr="00014021" w:rsidRDefault="00014021" w:rsidP="00014021">
            <w:pPr>
              <w:autoSpaceDE/>
              <w:autoSpaceDN/>
              <w:spacing w:line="360" w:lineRule="auto"/>
              <w:jc w:val="center"/>
              <w:rPr>
                <w:color w:val="000000"/>
                <w:lang w:val="es-ES"/>
              </w:rPr>
            </w:pPr>
            <w:r w:rsidRPr="00014021">
              <w:rPr>
                <w:color w:val="000000"/>
                <w:lang w:val="es-ES"/>
              </w:rPr>
              <w:t>28</w:t>
            </w:r>
          </w:p>
        </w:tc>
        <w:tc>
          <w:tcPr>
            <w:tcW w:w="1399" w:type="dxa"/>
            <w:tcBorders>
              <w:bottom w:val="single" w:sz="4" w:space="0" w:color="auto"/>
            </w:tcBorders>
            <w:shd w:val="clear" w:color="auto" w:fill="auto"/>
            <w:noWrap/>
          </w:tcPr>
          <w:p w:rsidR="00014021" w:rsidRPr="00014021" w:rsidRDefault="00014021" w:rsidP="00014021">
            <w:pPr>
              <w:spacing w:line="360" w:lineRule="auto"/>
              <w:jc w:val="center"/>
              <w:rPr>
                <w:color w:val="000000"/>
              </w:rPr>
            </w:pPr>
            <w:r w:rsidRPr="00014021">
              <w:rPr>
                <w:color w:val="000000"/>
              </w:rPr>
              <w:t>4+884.93</w:t>
            </w:r>
          </w:p>
        </w:tc>
        <w:tc>
          <w:tcPr>
            <w:tcW w:w="1974"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8.05</w:t>
            </w:r>
          </w:p>
        </w:tc>
        <w:tc>
          <w:tcPr>
            <w:tcW w:w="1947" w:type="dxa"/>
            <w:tcBorders>
              <w:bottom w:val="single" w:sz="4" w:space="0" w:color="auto"/>
            </w:tcBorders>
            <w:shd w:val="clear" w:color="auto" w:fill="auto"/>
            <w:noWrap/>
          </w:tcPr>
          <w:p w:rsidR="00014021" w:rsidRPr="00014021" w:rsidRDefault="00014021" w:rsidP="00014021">
            <w:pPr>
              <w:spacing w:line="360" w:lineRule="auto"/>
              <w:jc w:val="center"/>
              <w:rPr>
                <w:color w:val="000000"/>
              </w:rPr>
            </w:pPr>
            <w:r w:rsidRPr="00014021">
              <w:rPr>
                <w:color w:val="000000"/>
              </w:rPr>
              <w:t>37.54</w:t>
            </w:r>
          </w:p>
        </w:tc>
        <w:tc>
          <w:tcPr>
            <w:tcW w:w="2549"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bl>
    <w:p w:rsidR="00F228AE" w:rsidRDefault="00F228AE" w:rsidP="00A01056">
      <w:pPr>
        <w:spacing w:line="480" w:lineRule="auto"/>
        <w:jc w:val="right"/>
        <w:rPr>
          <w:bCs/>
          <w:color w:val="000000"/>
        </w:rPr>
      </w:pPr>
      <w:r w:rsidRPr="009662E0">
        <w:rPr>
          <w:b/>
          <w:bCs/>
          <w:color w:val="000000"/>
        </w:rPr>
        <w:t>Fuente:</w:t>
      </w:r>
      <w:r w:rsidRPr="009662E0">
        <w:rPr>
          <w:bCs/>
          <w:color w:val="000000"/>
        </w:rPr>
        <w:t xml:space="preserve"> Elaboración propia.</w:t>
      </w:r>
    </w:p>
    <w:p w:rsidR="00A01056" w:rsidRDefault="00A01056" w:rsidP="00A01056">
      <w:pPr>
        <w:spacing w:line="480" w:lineRule="auto"/>
        <w:rPr>
          <w:bCs/>
          <w:color w:val="000000"/>
        </w:rPr>
      </w:pPr>
    </w:p>
    <w:p w:rsidR="00E23066" w:rsidRDefault="002D648F" w:rsidP="00E23066">
      <w:pPr>
        <w:ind w:firstLine="426"/>
        <w:jc w:val="both"/>
        <w:rPr>
          <w:b/>
        </w:rPr>
      </w:pPr>
      <w:r>
        <w:rPr>
          <w:b/>
        </w:rPr>
        <w:t>4.1.6</w:t>
      </w:r>
      <w:r w:rsidR="00E23066" w:rsidRPr="003601BB">
        <w:rPr>
          <w:b/>
        </w:rPr>
        <w:t>.</w:t>
      </w:r>
      <w:r w:rsidR="00E23066">
        <w:t xml:space="preserve">   </w:t>
      </w:r>
      <w:r w:rsidR="00E23066">
        <w:rPr>
          <w:b/>
        </w:rPr>
        <w:t>Sección transversal</w:t>
      </w:r>
    </w:p>
    <w:p w:rsidR="00E23066" w:rsidRDefault="00E23066" w:rsidP="00E23066">
      <w:pPr>
        <w:ind w:firstLine="426"/>
        <w:jc w:val="both"/>
        <w:rPr>
          <w:b/>
        </w:rPr>
      </w:pPr>
    </w:p>
    <w:p w:rsidR="00F228AE" w:rsidRPr="00E23066" w:rsidRDefault="002D648F" w:rsidP="00E23066">
      <w:pPr>
        <w:ind w:left="1134"/>
        <w:rPr>
          <w:rFonts w:eastAsiaTheme="minorHAnsi"/>
          <w:b/>
          <w:color w:val="000000"/>
        </w:rPr>
      </w:pPr>
      <w:r>
        <w:rPr>
          <w:b/>
        </w:rPr>
        <w:t>4.1.6</w:t>
      </w:r>
      <w:r w:rsidR="00E23066" w:rsidRPr="003601BB">
        <w:rPr>
          <w:b/>
        </w:rPr>
        <w:t>.</w:t>
      </w:r>
      <w:r w:rsidR="00E23066">
        <w:rPr>
          <w:b/>
        </w:rPr>
        <w:t>1</w:t>
      </w:r>
      <w:r w:rsidR="00E23066" w:rsidRPr="003601BB">
        <w:rPr>
          <w:b/>
        </w:rPr>
        <w:t xml:space="preserve">. </w:t>
      </w:r>
      <w:r w:rsidR="00F228AE" w:rsidRPr="00E23066">
        <w:rPr>
          <w:rFonts w:eastAsiaTheme="minorHAnsi"/>
          <w:b/>
          <w:color w:val="000000"/>
        </w:rPr>
        <w:t>Calzada o superficie de rodad</w:t>
      </w:r>
      <w:r w:rsidR="00E23066">
        <w:rPr>
          <w:rFonts w:eastAsiaTheme="minorHAnsi"/>
          <w:b/>
          <w:color w:val="000000"/>
        </w:rPr>
        <w:t>ura</w:t>
      </w:r>
    </w:p>
    <w:p w:rsidR="00F228AE" w:rsidRPr="003E457F" w:rsidRDefault="00F228AE" w:rsidP="00AC12E6">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Default="00F228AE" w:rsidP="00E23066">
      <w:pPr>
        <w:spacing w:line="360" w:lineRule="auto"/>
        <w:ind w:left="1985"/>
        <w:jc w:val="both"/>
      </w:pPr>
      <w:r w:rsidRPr="007D086F">
        <w:t xml:space="preserve">De acuerdo a la </w:t>
      </w:r>
      <w:r w:rsidRPr="00306FFB">
        <w:rPr>
          <w:b/>
        </w:rPr>
        <w:t>Tabla 2.</w:t>
      </w:r>
      <w:r w:rsidR="00176C9D">
        <w:rPr>
          <w:b/>
        </w:rPr>
        <w:t>9</w:t>
      </w:r>
      <w:r w:rsidRPr="007D086F">
        <w:t xml:space="preserve">, el ancho mínimo para esta clase de </w:t>
      </w:r>
      <w:r>
        <w:t xml:space="preserve">vía </w:t>
      </w:r>
      <w:r w:rsidRPr="00D96686">
        <w:t xml:space="preserve">es de </w:t>
      </w:r>
      <w:r w:rsidR="00153FD3">
        <w:t>3.5</w:t>
      </w:r>
      <w:r w:rsidR="00D96686" w:rsidRPr="00D96686">
        <w:t>m</w:t>
      </w:r>
      <w:r w:rsidRPr="00D96686">
        <w:t>.</w:t>
      </w:r>
      <w:r w:rsidRPr="007D086F">
        <w:t xml:space="preserve"> </w:t>
      </w:r>
    </w:p>
    <w:p w:rsidR="003B20A9" w:rsidRDefault="003B20A9" w:rsidP="00E23066">
      <w:pPr>
        <w:spacing w:line="360" w:lineRule="auto"/>
        <w:ind w:left="1985"/>
        <w:jc w:val="both"/>
      </w:pPr>
    </w:p>
    <w:p w:rsidR="0049534F" w:rsidRDefault="0049534F" w:rsidP="00E23066">
      <w:pPr>
        <w:spacing w:line="360" w:lineRule="auto"/>
        <w:ind w:left="1985"/>
        <w:jc w:val="both"/>
      </w:pPr>
    </w:p>
    <w:p w:rsidR="00F228AE" w:rsidRPr="003B20A9" w:rsidRDefault="002D648F" w:rsidP="003B20A9">
      <w:pPr>
        <w:ind w:left="1134"/>
        <w:rPr>
          <w:rFonts w:eastAsiaTheme="minorHAnsi"/>
          <w:b/>
          <w:color w:val="000000"/>
        </w:rPr>
      </w:pPr>
      <w:r>
        <w:rPr>
          <w:b/>
        </w:rPr>
        <w:lastRenderedPageBreak/>
        <w:t>4.1.6</w:t>
      </w:r>
      <w:r w:rsidR="003B20A9" w:rsidRPr="003601BB">
        <w:rPr>
          <w:b/>
        </w:rPr>
        <w:t>.</w:t>
      </w:r>
      <w:r w:rsidR="003B20A9">
        <w:rPr>
          <w:b/>
        </w:rPr>
        <w:t>2</w:t>
      </w:r>
      <w:r w:rsidR="003B20A9" w:rsidRPr="003601BB">
        <w:rPr>
          <w:b/>
        </w:rPr>
        <w:t xml:space="preserve">. </w:t>
      </w:r>
      <w:r w:rsidR="00F228AE" w:rsidRPr="003B20A9">
        <w:rPr>
          <w:rFonts w:eastAsiaTheme="minorHAnsi"/>
          <w:b/>
          <w:color w:val="000000"/>
        </w:rPr>
        <w:t>Bermas</w:t>
      </w:r>
    </w:p>
    <w:p w:rsidR="00F228AE" w:rsidRPr="003E457F" w:rsidRDefault="00F228AE" w:rsidP="00F228AE">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Pr="003E457F" w:rsidRDefault="00D96686" w:rsidP="003B20A9">
      <w:pPr>
        <w:spacing w:line="360" w:lineRule="auto"/>
        <w:ind w:left="1985"/>
        <w:jc w:val="both"/>
      </w:pPr>
      <w:r>
        <w:t xml:space="preserve">El ancho de bermas de acuerdo al </w:t>
      </w:r>
      <w:r>
        <w:rPr>
          <w:lang w:val="es-ES" w:eastAsia="en-US"/>
        </w:rPr>
        <w:t>manual de diseño de carreteras no pavimentadas de bajo volumen de tránsito (MDCNPBVT)</w:t>
      </w:r>
      <w:r>
        <w:t>, es de 0.5m.</w:t>
      </w:r>
    </w:p>
    <w:p w:rsidR="00F228AE" w:rsidRDefault="00153FD3" w:rsidP="003B20A9">
      <w:pPr>
        <w:spacing w:line="360" w:lineRule="auto"/>
        <w:ind w:left="1985"/>
        <w:jc w:val="both"/>
      </w:pPr>
      <w:r>
        <w:t>La tabla 4.13 verifica</w:t>
      </w:r>
      <w:r w:rsidR="00F228AE" w:rsidRPr="003E457F">
        <w:t xml:space="preserve"> los 02 parámetros anteriores.</w:t>
      </w:r>
    </w:p>
    <w:p w:rsidR="00361666" w:rsidRDefault="00361666" w:rsidP="00B7766F">
      <w:pPr>
        <w:rPr>
          <w:b/>
          <w:i/>
        </w:rPr>
      </w:pPr>
    </w:p>
    <w:p w:rsidR="00F228AE" w:rsidRDefault="00F228AE" w:rsidP="003B20A9">
      <w:pPr>
        <w:ind w:left="142"/>
        <w:jc w:val="center"/>
      </w:pPr>
      <w:r w:rsidRPr="007D086F">
        <w:rPr>
          <w:b/>
        </w:rPr>
        <w:t>Tabla 4.1</w:t>
      </w:r>
      <w:r>
        <w:rPr>
          <w:b/>
        </w:rPr>
        <w:t>3</w:t>
      </w:r>
      <w:r w:rsidRPr="007D086F">
        <w:rPr>
          <w:b/>
        </w:rPr>
        <w:t>:</w:t>
      </w:r>
      <w:r w:rsidRPr="007D086F">
        <w:t xml:space="preserve"> Evaluación de </w:t>
      </w:r>
      <w:r>
        <w:t>a</w:t>
      </w:r>
      <w:r w:rsidRPr="007D086F">
        <w:t>nch</w:t>
      </w:r>
      <w:r>
        <w:t>o</w:t>
      </w:r>
      <w:r w:rsidR="00014A05">
        <w:t>s</w:t>
      </w:r>
      <w:r>
        <w:t xml:space="preserve"> de c</w:t>
      </w:r>
      <w:r w:rsidRPr="007D086F">
        <w:t xml:space="preserve">alzada y </w:t>
      </w:r>
      <w:r>
        <w:t>b</w:t>
      </w:r>
      <w:r w:rsidRPr="007D086F">
        <w:t>ermas (</w:t>
      </w:r>
      <w:r w:rsidR="008C078F">
        <w:t>corona</w:t>
      </w:r>
      <w:r w:rsidR="006A2FBF" w:rsidRPr="007D086F">
        <w:t>)</w:t>
      </w:r>
      <w:r w:rsidR="006A2FBF">
        <w:t xml:space="preserve"> (m)</w:t>
      </w:r>
      <w:r>
        <w:t>.</w:t>
      </w:r>
    </w:p>
    <w:p w:rsidR="00FF3FD9" w:rsidRDefault="00FF3FD9" w:rsidP="00F228AE">
      <w:pPr>
        <w:ind w:left="142"/>
      </w:pPr>
    </w:p>
    <w:tbl>
      <w:tblPr>
        <w:tblStyle w:val="Tablaconcuadrcula"/>
        <w:tblW w:w="7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5"/>
        <w:gridCol w:w="1984"/>
        <w:gridCol w:w="1843"/>
      </w:tblGrid>
      <w:tr w:rsidR="00641FBD" w:rsidRPr="00014021" w:rsidTr="0049534F">
        <w:trPr>
          <w:trHeight w:val="762"/>
          <w:tblHeader/>
          <w:jc w:val="center"/>
        </w:trPr>
        <w:tc>
          <w:tcPr>
            <w:tcW w:w="1838" w:type="dxa"/>
            <w:tcBorders>
              <w:top w:val="single" w:sz="4" w:space="0" w:color="auto"/>
              <w:bottom w:val="single" w:sz="4" w:space="0" w:color="auto"/>
            </w:tcBorders>
            <w:vAlign w:val="center"/>
          </w:tcPr>
          <w:p w:rsidR="00641FBD" w:rsidRPr="00014021" w:rsidRDefault="00641FBD" w:rsidP="00641FBD">
            <w:pPr>
              <w:autoSpaceDE/>
              <w:autoSpaceDN/>
              <w:spacing w:line="360" w:lineRule="auto"/>
              <w:jc w:val="center"/>
              <w:rPr>
                <w:color w:val="000000"/>
                <w:lang w:val="es-ES"/>
              </w:rPr>
            </w:pPr>
            <w:r>
              <w:rPr>
                <w:color w:val="000000"/>
                <w:lang w:val="es-ES"/>
              </w:rPr>
              <w:t>Progresiva</w:t>
            </w:r>
          </w:p>
        </w:tc>
        <w:tc>
          <w:tcPr>
            <w:tcW w:w="1985" w:type="dxa"/>
            <w:tcBorders>
              <w:top w:val="single" w:sz="4" w:space="0" w:color="auto"/>
              <w:bottom w:val="single" w:sz="4" w:space="0" w:color="auto"/>
            </w:tcBorders>
            <w:shd w:val="clear" w:color="auto" w:fill="auto"/>
            <w:noWrap/>
            <w:vAlign w:val="center"/>
          </w:tcPr>
          <w:p w:rsidR="00641FBD" w:rsidRPr="00014021" w:rsidRDefault="00641FBD" w:rsidP="00641FBD">
            <w:pPr>
              <w:autoSpaceDE/>
              <w:autoSpaceDN/>
              <w:jc w:val="center"/>
              <w:rPr>
                <w:color w:val="000000"/>
              </w:rPr>
            </w:pPr>
            <w:r>
              <w:rPr>
                <w:color w:val="000000"/>
              </w:rPr>
              <w:t>Ancho de corona medido (m)</w:t>
            </w:r>
          </w:p>
        </w:tc>
        <w:tc>
          <w:tcPr>
            <w:tcW w:w="1984" w:type="dxa"/>
            <w:tcBorders>
              <w:top w:val="single" w:sz="4" w:space="0" w:color="auto"/>
              <w:bottom w:val="single" w:sz="4" w:space="0" w:color="auto"/>
            </w:tcBorders>
            <w:shd w:val="clear" w:color="auto" w:fill="auto"/>
            <w:noWrap/>
            <w:vAlign w:val="center"/>
          </w:tcPr>
          <w:p w:rsidR="00641FBD" w:rsidRPr="00014021" w:rsidRDefault="00641FBD" w:rsidP="00641FBD">
            <w:pPr>
              <w:autoSpaceDE/>
              <w:autoSpaceDN/>
              <w:jc w:val="center"/>
              <w:rPr>
                <w:color w:val="000000"/>
              </w:rPr>
            </w:pPr>
            <w:r>
              <w:rPr>
                <w:color w:val="000000"/>
              </w:rPr>
              <w:t>Ancho de corona según norma (m)</w:t>
            </w:r>
          </w:p>
        </w:tc>
        <w:tc>
          <w:tcPr>
            <w:tcW w:w="1843" w:type="dxa"/>
            <w:tcBorders>
              <w:top w:val="single" w:sz="4" w:space="0" w:color="auto"/>
              <w:bottom w:val="single" w:sz="4" w:space="0" w:color="auto"/>
            </w:tcBorders>
            <w:shd w:val="clear" w:color="auto" w:fill="auto"/>
            <w:noWrap/>
            <w:vAlign w:val="center"/>
          </w:tcPr>
          <w:p w:rsidR="00641FBD" w:rsidRPr="00014021" w:rsidRDefault="00641FBD" w:rsidP="00641FBD">
            <w:pPr>
              <w:autoSpaceDE/>
              <w:autoSpaceDN/>
              <w:jc w:val="center"/>
              <w:rPr>
                <w:color w:val="000000"/>
              </w:rPr>
            </w:pPr>
            <w:r>
              <w:rPr>
                <w:color w:val="000000"/>
              </w:rPr>
              <w:t>Evaluación</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0+000.00</w:t>
            </w:r>
          </w:p>
        </w:tc>
        <w:tc>
          <w:tcPr>
            <w:tcW w:w="1985" w:type="dxa"/>
            <w:tcBorders>
              <w:top w:val="single" w:sz="4" w:space="0" w:color="auto"/>
            </w:tcBorders>
            <w:shd w:val="clear" w:color="auto" w:fill="auto"/>
            <w:noWrap/>
            <w:hideMark/>
          </w:tcPr>
          <w:p w:rsidR="00014021" w:rsidRPr="00014021" w:rsidRDefault="00014021" w:rsidP="00014021">
            <w:pPr>
              <w:autoSpaceDE/>
              <w:autoSpaceDN/>
              <w:jc w:val="center"/>
              <w:rPr>
                <w:color w:val="000000"/>
                <w:lang w:eastAsia="es-PE"/>
              </w:rPr>
            </w:pPr>
            <w:r w:rsidRPr="00014021">
              <w:rPr>
                <w:color w:val="000000"/>
              </w:rPr>
              <w:t>7.0</w:t>
            </w:r>
          </w:p>
        </w:tc>
        <w:tc>
          <w:tcPr>
            <w:tcW w:w="1984" w:type="dxa"/>
            <w:tcBorders>
              <w:top w:val="single" w:sz="4" w:space="0" w:color="auto"/>
            </w:tcBorders>
            <w:shd w:val="clear" w:color="auto" w:fill="auto"/>
            <w:noWrap/>
            <w:hideMark/>
          </w:tcPr>
          <w:p w:rsidR="00014021" w:rsidRPr="00014021" w:rsidRDefault="00014021" w:rsidP="00014021">
            <w:pPr>
              <w:autoSpaceDE/>
              <w:autoSpaceDN/>
              <w:jc w:val="center"/>
              <w:rPr>
                <w:color w:val="000000"/>
                <w:lang w:eastAsia="es-PE"/>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autoSpaceDE/>
              <w:autoSpaceDN/>
              <w:jc w:val="center"/>
              <w:rPr>
                <w:color w:val="000000"/>
                <w:lang w:eastAsia="es-PE"/>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0+080.00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0+180.00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0+280.00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0+380.00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7.0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176C9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176C9D">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0+480.00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176C9D">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0+500.00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0+580.00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0+680.00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0+780.00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0+880.00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0+980.00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1+080.00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1+100.00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6.9</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1+120.00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1+180.00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1+280.00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1+380.00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1+480.00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1+580.00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1+680.00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1+720.00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5.4</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1+740.00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1+780.00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1+880.00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1+980.00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2+080.00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2+180.00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2+280.00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2+340.00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3.5</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2+360.00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2+380.00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2+480.00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2+580.00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2+680.00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2+780.00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2+880.00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2+960.00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2+980.00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3+080.00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3+180.00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3+280.00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3+380.00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3+480.00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7.3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3+580.00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3.6</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3+600.00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3+680.00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7.0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3+780.00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7.1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3+880.00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3+980.00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4+080.00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4+180.00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6.0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4+200.00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4+220.00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4+280.00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4+380.00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4+480.00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3.9</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4.8</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4+580.00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4+680.00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4+780.00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5.0</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49534F">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4+820.00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49534F">
        <w:trPr>
          <w:trHeight w:val="300"/>
          <w:jc w:val="center"/>
        </w:trPr>
        <w:tc>
          <w:tcPr>
            <w:tcW w:w="1838" w:type="dxa"/>
            <w:tcBorders>
              <w:top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lastRenderedPageBreak/>
              <w:t>4+840.00</w:t>
            </w:r>
          </w:p>
        </w:tc>
        <w:tc>
          <w:tcPr>
            <w:tcW w:w="1985"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4.9</w:t>
            </w:r>
          </w:p>
        </w:tc>
        <w:tc>
          <w:tcPr>
            <w:tcW w:w="1984" w:type="dxa"/>
            <w:tcBorders>
              <w:top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top w:val="single" w:sz="4" w:space="0" w:color="auto"/>
            </w:tcBorders>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4+880.00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4.4</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4+900.00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4.1</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4+920.00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3.7</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4+940.00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5.3</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4+960.00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4.6</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Cumple</w:t>
            </w:r>
          </w:p>
        </w:tc>
      </w:tr>
      <w:tr w:rsidR="00014021" w:rsidRPr="00014021" w:rsidTr="00641FBD">
        <w:trPr>
          <w:trHeight w:val="300"/>
          <w:jc w:val="center"/>
        </w:trPr>
        <w:tc>
          <w:tcPr>
            <w:tcW w:w="1838" w:type="dxa"/>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4+980.00</w:t>
            </w:r>
          </w:p>
        </w:tc>
        <w:tc>
          <w:tcPr>
            <w:tcW w:w="1985" w:type="dxa"/>
            <w:shd w:val="clear" w:color="auto" w:fill="auto"/>
            <w:noWrap/>
            <w:hideMark/>
          </w:tcPr>
          <w:p w:rsidR="00014021" w:rsidRPr="00014021" w:rsidRDefault="00014021" w:rsidP="00014021">
            <w:pPr>
              <w:jc w:val="center"/>
              <w:rPr>
                <w:color w:val="000000"/>
              </w:rPr>
            </w:pPr>
            <w:r w:rsidRPr="00014021">
              <w:rPr>
                <w:color w:val="000000"/>
              </w:rPr>
              <w:t>3.2</w:t>
            </w:r>
          </w:p>
        </w:tc>
        <w:tc>
          <w:tcPr>
            <w:tcW w:w="1984" w:type="dxa"/>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shd w:val="clear" w:color="auto" w:fill="auto"/>
            <w:noWrap/>
          </w:tcPr>
          <w:p w:rsidR="00014021" w:rsidRPr="00014021" w:rsidRDefault="00014021" w:rsidP="00014021">
            <w:pPr>
              <w:jc w:val="center"/>
              <w:rPr>
                <w:color w:val="000000"/>
              </w:rPr>
            </w:pPr>
            <w:r w:rsidRPr="00014021">
              <w:rPr>
                <w:color w:val="000000"/>
              </w:rPr>
              <w:t>No cumple</w:t>
            </w:r>
          </w:p>
        </w:tc>
      </w:tr>
      <w:tr w:rsidR="00014021" w:rsidRPr="00014021" w:rsidTr="00641FBD">
        <w:trPr>
          <w:trHeight w:val="300"/>
          <w:jc w:val="center"/>
        </w:trPr>
        <w:tc>
          <w:tcPr>
            <w:tcW w:w="1838" w:type="dxa"/>
            <w:tcBorders>
              <w:bottom w:val="single" w:sz="4" w:space="0" w:color="auto"/>
            </w:tcBorders>
            <w:hideMark/>
          </w:tcPr>
          <w:p w:rsidR="00014021" w:rsidRPr="00014021" w:rsidRDefault="00014021" w:rsidP="00014021">
            <w:pPr>
              <w:autoSpaceDE/>
              <w:autoSpaceDN/>
              <w:spacing w:line="360" w:lineRule="auto"/>
              <w:jc w:val="center"/>
              <w:rPr>
                <w:color w:val="000000"/>
                <w:lang w:val="es-ES"/>
              </w:rPr>
            </w:pPr>
            <w:r w:rsidRPr="00014021">
              <w:rPr>
                <w:color w:val="000000"/>
                <w:lang w:val="es-ES"/>
              </w:rPr>
              <w:t>5+000.00</w:t>
            </w:r>
          </w:p>
        </w:tc>
        <w:tc>
          <w:tcPr>
            <w:tcW w:w="1985"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3.6</w:t>
            </w:r>
          </w:p>
        </w:tc>
        <w:tc>
          <w:tcPr>
            <w:tcW w:w="1984" w:type="dxa"/>
            <w:tcBorders>
              <w:bottom w:val="single" w:sz="4" w:space="0" w:color="auto"/>
            </w:tcBorders>
            <w:shd w:val="clear" w:color="auto" w:fill="auto"/>
            <w:noWrap/>
            <w:hideMark/>
          </w:tcPr>
          <w:p w:rsidR="00014021" w:rsidRPr="00014021" w:rsidRDefault="00014021" w:rsidP="00014021">
            <w:pPr>
              <w:jc w:val="center"/>
              <w:rPr>
                <w:color w:val="000000"/>
              </w:rPr>
            </w:pPr>
            <w:r w:rsidRPr="00014021">
              <w:rPr>
                <w:color w:val="000000"/>
              </w:rPr>
              <w:t>4.5</w:t>
            </w:r>
          </w:p>
        </w:tc>
        <w:tc>
          <w:tcPr>
            <w:tcW w:w="1843" w:type="dxa"/>
            <w:tcBorders>
              <w:bottom w:val="single" w:sz="4" w:space="0" w:color="auto"/>
            </w:tcBorders>
            <w:shd w:val="clear" w:color="auto" w:fill="auto"/>
            <w:noWrap/>
          </w:tcPr>
          <w:p w:rsidR="00014021" w:rsidRPr="00014021" w:rsidRDefault="00014021" w:rsidP="00014021">
            <w:pPr>
              <w:jc w:val="center"/>
              <w:rPr>
                <w:color w:val="000000"/>
              </w:rPr>
            </w:pPr>
            <w:r w:rsidRPr="00014021">
              <w:rPr>
                <w:color w:val="000000"/>
              </w:rPr>
              <w:t>No cumple</w:t>
            </w:r>
          </w:p>
        </w:tc>
      </w:tr>
    </w:tbl>
    <w:p w:rsidR="00F228AE" w:rsidRDefault="00F228AE" w:rsidP="00F228AE">
      <w:pPr>
        <w:jc w:val="both"/>
        <w:rPr>
          <w:bCs/>
          <w:color w:val="000000"/>
        </w:rPr>
      </w:pPr>
      <w:r w:rsidRPr="007D086F">
        <w:rPr>
          <w:b/>
          <w:bCs/>
          <w:color w:val="000000"/>
        </w:rPr>
        <w:t>Fuente:</w:t>
      </w:r>
      <w:r w:rsidRPr="007D086F">
        <w:rPr>
          <w:bCs/>
          <w:color w:val="000000"/>
        </w:rPr>
        <w:t xml:space="preserve"> Elaboración propia</w:t>
      </w:r>
    </w:p>
    <w:p w:rsidR="00014021" w:rsidRDefault="00014021" w:rsidP="00F228AE">
      <w:pPr>
        <w:jc w:val="both"/>
      </w:pPr>
    </w:p>
    <w:p w:rsidR="00021FE1" w:rsidRDefault="00021FE1" w:rsidP="00F228AE">
      <w:pPr>
        <w:jc w:val="both"/>
      </w:pPr>
    </w:p>
    <w:p w:rsidR="00F228AE" w:rsidRPr="00021FE1" w:rsidRDefault="002D648F" w:rsidP="00021FE1">
      <w:pPr>
        <w:ind w:left="1134"/>
        <w:rPr>
          <w:rFonts w:eastAsiaTheme="minorHAnsi"/>
          <w:b/>
          <w:color w:val="000000"/>
        </w:rPr>
      </w:pPr>
      <w:r>
        <w:rPr>
          <w:b/>
        </w:rPr>
        <w:t>4.1.6</w:t>
      </w:r>
      <w:r w:rsidR="00021FE1" w:rsidRPr="003601BB">
        <w:rPr>
          <w:b/>
        </w:rPr>
        <w:t>.</w:t>
      </w:r>
      <w:r w:rsidR="00021FE1">
        <w:rPr>
          <w:b/>
        </w:rPr>
        <w:t>3</w:t>
      </w:r>
      <w:r w:rsidR="00021FE1" w:rsidRPr="003601BB">
        <w:rPr>
          <w:b/>
        </w:rPr>
        <w:t xml:space="preserve">. </w:t>
      </w:r>
      <w:r w:rsidR="00F228AE" w:rsidRPr="00021FE1">
        <w:rPr>
          <w:rFonts w:eastAsiaTheme="minorHAnsi"/>
          <w:b/>
          <w:color w:val="000000"/>
        </w:rPr>
        <w:t>Bombeo</w:t>
      </w:r>
    </w:p>
    <w:p w:rsidR="00F228AE" w:rsidRPr="003E457F" w:rsidRDefault="00F228AE" w:rsidP="00F228AE">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Pr="003E457F" w:rsidRDefault="008D6103" w:rsidP="00021FE1">
      <w:pPr>
        <w:spacing w:line="360" w:lineRule="auto"/>
        <w:ind w:left="1985"/>
        <w:jc w:val="both"/>
        <w:rPr>
          <w:b/>
          <w:bCs/>
          <w:color w:val="000000"/>
        </w:rPr>
      </w:pPr>
      <w:r>
        <w:t xml:space="preserve">Las carreteras no pavimentadas estarán provistas de bombeos de 2% y 3%, para </w:t>
      </w:r>
      <w:proofErr w:type="gramStart"/>
      <w:r>
        <w:t>carreteras  con</w:t>
      </w:r>
      <w:proofErr w:type="gramEnd"/>
      <w:r>
        <w:t xml:space="preserve"> IMDA inferior a 200 </w:t>
      </w:r>
      <w:proofErr w:type="spellStart"/>
      <w:r>
        <w:t>veh</w:t>
      </w:r>
      <w:proofErr w:type="spellEnd"/>
      <w:r>
        <w:t xml:space="preserve">/día, se puede sustituir por una inclinación transversal de la superficie de rodadura de 2.5% a 3% hacia uno de los lados de la calzada. </w:t>
      </w:r>
    </w:p>
    <w:p w:rsidR="00A370C9" w:rsidRDefault="00A370C9" w:rsidP="00F228AE">
      <w:pPr>
        <w:jc w:val="both"/>
      </w:pPr>
    </w:p>
    <w:p w:rsidR="00F228AE" w:rsidRPr="00021FE1" w:rsidRDefault="002D648F" w:rsidP="00021FE1">
      <w:pPr>
        <w:ind w:left="1134"/>
        <w:rPr>
          <w:rFonts w:eastAsiaTheme="minorHAnsi"/>
          <w:b/>
          <w:color w:val="000000"/>
        </w:rPr>
      </w:pPr>
      <w:r>
        <w:rPr>
          <w:b/>
        </w:rPr>
        <w:t>4.1.6</w:t>
      </w:r>
      <w:r w:rsidR="00021FE1" w:rsidRPr="003601BB">
        <w:rPr>
          <w:b/>
        </w:rPr>
        <w:t>.</w:t>
      </w:r>
      <w:r w:rsidR="00021FE1">
        <w:rPr>
          <w:b/>
        </w:rPr>
        <w:t>4</w:t>
      </w:r>
      <w:r w:rsidR="00021FE1" w:rsidRPr="003601BB">
        <w:rPr>
          <w:b/>
        </w:rPr>
        <w:t xml:space="preserve">. </w:t>
      </w:r>
      <w:r w:rsidR="00021FE1">
        <w:rPr>
          <w:rFonts w:eastAsiaTheme="minorHAnsi"/>
          <w:b/>
          <w:color w:val="000000"/>
        </w:rPr>
        <w:t>Peralte</w:t>
      </w:r>
    </w:p>
    <w:p w:rsidR="00F228AE" w:rsidRPr="003E457F" w:rsidRDefault="00F228AE" w:rsidP="00F228AE">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Default="008D6103" w:rsidP="00021FE1">
      <w:pPr>
        <w:spacing w:line="360" w:lineRule="auto"/>
        <w:ind w:left="1985"/>
        <w:jc w:val="both"/>
      </w:pPr>
      <w:r>
        <w:t xml:space="preserve">Para determinar el peralte se ha tenido en cuenta el radio mínimo, </w:t>
      </w:r>
      <w:proofErr w:type="gramStart"/>
      <w:r>
        <w:t xml:space="preserve">el radio </w:t>
      </w:r>
      <w:r w:rsidR="00E649B8">
        <w:t>existentes</w:t>
      </w:r>
      <w:proofErr w:type="gramEnd"/>
      <w:r w:rsidR="00E649B8">
        <w:t xml:space="preserve"> y el valor del peralte máximo.</w:t>
      </w:r>
      <w:r w:rsidR="00F228AE" w:rsidRPr="003E457F">
        <w:t xml:space="preserve"> El peralte máximo ten</w:t>
      </w:r>
      <w:r w:rsidR="00E649B8">
        <w:t xml:space="preserve">drá como valor máximo normal 8%. </w:t>
      </w:r>
      <w:r w:rsidR="00F228AE" w:rsidRPr="003E457F">
        <w:t>El cálculo del peralte se realizó mediante la siguiente fórmula:</w:t>
      </w:r>
    </w:p>
    <w:p w:rsidR="00F228AE" w:rsidRPr="003E457F" w:rsidRDefault="00F228AE" w:rsidP="00F228AE">
      <w:pPr>
        <w:spacing w:line="360" w:lineRule="auto"/>
        <w:jc w:val="both"/>
      </w:pPr>
    </w:p>
    <w:p w:rsidR="00F228AE" w:rsidRPr="003B2FD5" w:rsidRDefault="003B2FD5" w:rsidP="00F228AE">
      <w:pPr>
        <w:spacing w:line="360" w:lineRule="auto"/>
        <w:jc w:val="both"/>
      </w:pPr>
      <m:oMathPara>
        <m:oMath>
          <m:r>
            <m:rPr>
              <m:nor/>
            </m:rPr>
            <m:t>p=(</m:t>
          </m:r>
          <m:f>
            <m:fPr>
              <m:ctrlPr>
                <w:rPr>
                  <w:rFonts w:ascii="Cambria Math" w:hAnsi="Cambria Math"/>
                </w:rPr>
              </m:ctrlPr>
            </m:fPr>
            <m:num>
              <w:proofErr w:type="spellStart"/>
              <m:r>
                <m:rPr>
                  <m:nor/>
                </m:rPr>
                <m:t>Rmin</m:t>
              </m:r>
              <w:proofErr w:type="spellEnd"/>
            </m:num>
            <m:den>
              <m:r>
                <m:rPr>
                  <m:nor/>
                </m:rPr>
                <m:t>R</m:t>
              </m:r>
            </m:den>
          </m:f>
          <m:r>
            <m:rPr>
              <m:nor/>
            </m:rPr>
            <m:t xml:space="preserve">). </m:t>
          </m:r>
          <w:proofErr w:type="spellStart"/>
          <m:r>
            <m:rPr>
              <m:nor/>
            </m:rPr>
            <m:t>pmax</m:t>
          </m:r>
        </m:oMath>
      </m:oMathPara>
      <w:proofErr w:type="spellEnd"/>
    </w:p>
    <w:p w:rsidR="00F228AE" w:rsidRDefault="00F228AE" w:rsidP="00F228AE">
      <w:pPr>
        <w:spacing w:line="360" w:lineRule="auto"/>
        <w:ind w:left="1440"/>
        <w:jc w:val="both"/>
      </w:pPr>
    </w:p>
    <w:p w:rsidR="00F228AE" w:rsidRPr="003E457F" w:rsidRDefault="00021FE1" w:rsidP="00021FE1">
      <w:pPr>
        <w:spacing w:line="360" w:lineRule="auto"/>
        <w:ind w:left="2127"/>
        <w:jc w:val="both"/>
      </w:pPr>
      <w:proofErr w:type="gramStart"/>
      <w:r>
        <w:t>d</w:t>
      </w:r>
      <w:r w:rsidR="00F228AE" w:rsidRPr="003E457F">
        <w:t>onde</w:t>
      </w:r>
      <w:proofErr w:type="gramEnd"/>
      <w:r w:rsidR="00F228AE" w:rsidRPr="003E457F">
        <w:t>:</w:t>
      </w:r>
    </w:p>
    <w:p w:rsidR="00F228AE" w:rsidRPr="00CD4267" w:rsidRDefault="00D96686" w:rsidP="00021FE1">
      <w:pPr>
        <w:spacing w:line="480" w:lineRule="auto"/>
        <w:ind w:left="2127"/>
        <w:jc w:val="both"/>
      </w:pPr>
      <w:r w:rsidRPr="00CD4267">
        <w:t>p</w:t>
      </w:r>
      <w:r w:rsidR="00F228AE" w:rsidRPr="00CD4267">
        <w:tab/>
      </w:r>
      <w:r w:rsidR="003B2FD5" w:rsidRPr="00CD4267">
        <w:t>: Peralte (%)</w:t>
      </w:r>
    </w:p>
    <w:p w:rsidR="00F228AE" w:rsidRPr="00CD4267" w:rsidRDefault="00D96686" w:rsidP="00021FE1">
      <w:pPr>
        <w:spacing w:line="480" w:lineRule="auto"/>
        <w:ind w:left="2127"/>
        <w:jc w:val="both"/>
      </w:pPr>
      <w:r w:rsidRPr="00CD4267">
        <w:t>R</w:t>
      </w:r>
      <w:r w:rsidR="00F228AE" w:rsidRPr="00CD4267">
        <w:tab/>
        <w:t xml:space="preserve">: </w:t>
      </w:r>
      <w:r w:rsidRPr="00CD4267">
        <w:t>Radio (m)</w:t>
      </w:r>
    </w:p>
    <w:p w:rsidR="00F228AE" w:rsidRPr="003E457F" w:rsidRDefault="00F228AE" w:rsidP="00021FE1">
      <w:pPr>
        <w:spacing w:line="480" w:lineRule="auto"/>
        <w:ind w:left="2127"/>
        <w:jc w:val="both"/>
      </w:pPr>
      <w:proofErr w:type="spellStart"/>
      <w:r w:rsidRPr="003E457F">
        <w:t>R</w:t>
      </w:r>
      <w:r w:rsidR="00D96686" w:rsidRPr="00D96686">
        <w:rPr>
          <w:sz w:val="20"/>
          <w:szCs w:val="20"/>
        </w:rPr>
        <w:t>min</w:t>
      </w:r>
      <w:proofErr w:type="spellEnd"/>
      <w:r w:rsidR="003B2FD5">
        <w:rPr>
          <w:sz w:val="20"/>
          <w:szCs w:val="20"/>
        </w:rPr>
        <w:t>.</w:t>
      </w:r>
      <w:r>
        <w:tab/>
      </w:r>
      <w:r w:rsidRPr="003E457F">
        <w:t>: R</w:t>
      </w:r>
      <w:r w:rsidR="009F2BEC">
        <w:t xml:space="preserve">adio mínimo absoluto (m), </w:t>
      </w:r>
      <w:proofErr w:type="spellStart"/>
      <w:r w:rsidR="009F2BEC" w:rsidRPr="003E457F">
        <w:t>R</w:t>
      </w:r>
      <w:r w:rsidR="009F2BEC" w:rsidRPr="00D96686">
        <w:rPr>
          <w:sz w:val="20"/>
          <w:szCs w:val="20"/>
        </w:rPr>
        <w:t>min</w:t>
      </w:r>
      <w:proofErr w:type="spellEnd"/>
      <w:r w:rsidR="009F2BEC">
        <w:rPr>
          <w:sz w:val="20"/>
          <w:szCs w:val="20"/>
        </w:rPr>
        <w:t xml:space="preserve"> </w:t>
      </w:r>
      <w:r w:rsidR="009F2BEC" w:rsidRPr="009F2BEC">
        <w:t>=</w:t>
      </w:r>
      <w:r w:rsidR="00DB28B3">
        <w:t>12</w:t>
      </w:r>
    </w:p>
    <w:p w:rsidR="00F228AE" w:rsidRPr="003E457F" w:rsidRDefault="003B2FD5" w:rsidP="00021FE1">
      <w:pPr>
        <w:spacing w:line="480" w:lineRule="auto"/>
        <w:ind w:left="2127"/>
        <w:jc w:val="both"/>
      </w:pPr>
      <w:proofErr w:type="spellStart"/>
      <w:proofErr w:type="gramStart"/>
      <w:r>
        <w:t>p</w:t>
      </w:r>
      <w:r w:rsidRPr="00D96686">
        <w:rPr>
          <w:sz w:val="20"/>
          <w:szCs w:val="20"/>
        </w:rPr>
        <w:t>máx</w:t>
      </w:r>
      <w:proofErr w:type="spellEnd"/>
      <w:proofErr w:type="gramEnd"/>
      <w:r w:rsidRPr="00D96686">
        <w:rPr>
          <w:sz w:val="20"/>
          <w:szCs w:val="20"/>
        </w:rPr>
        <w:t>.</w:t>
      </w:r>
      <w:r w:rsidR="00F228AE">
        <w:tab/>
      </w:r>
      <w:r w:rsidR="00F228AE" w:rsidRPr="003E457F">
        <w:t xml:space="preserve">: </w:t>
      </w:r>
      <w:r w:rsidR="00D96686">
        <w:t>Peralte máximo (%)</w:t>
      </w:r>
      <w:r w:rsidR="009F2BEC">
        <w:t xml:space="preserve">, </w:t>
      </w:r>
      <w:proofErr w:type="spellStart"/>
      <w:r w:rsidR="009F2BEC">
        <w:t>p</w:t>
      </w:r>
      <w:r w:rsidR="009F2BEC" w:rsidRPr="00D96686">
        <w:rPr>
          <w:sz w:val="20"/>
          <w:szCs w:val="20"/>
        </w:rPr>
        <w:t>máx</w:t>
      </w:r>
      <w:proofErr w:type="spellEnd"/>
      <w:r w:rsidR="009F2BEC" w:rsidRPr="009F2BEC">
        <w:t>.= 8%</w:t>
      </w:r>
    </w:p>
    <w:p w:rsidR="00E649B8" w:rsidRDefault="00E649B8" w:rsidP="00E649B8">
      <w:pPr>
        <w:jc w:val="both"/>
      </w:pPr>
    </w:p>
    <w:p w:rsidR="000468F2" w:rsidRDefault="00E649B8" w:rsidP="00021FE1">
      <w:pPr>
        <w:spacing w:line="360" w:lineRule="auto"/>
        <w:ind w:left="1985"/>
        <w:jc w:val="both"/>
      </w:pPr>
      <w:r>
        <w:t>Pa</w:t>
      </w:r>
      <w:r w:rsidR="00021FE1">
        <w:t>r</w:t>
      </w:r>
      <w:r>
        <w:t>a determinar los peraltes existentes se ha hecho uso del eclímetro. En la tabla 4.14 se evaluó los peraltes calculados y medidos.</w:t>
      </w:r>
    </w:p>
    <w:p w:rsidR="000468F2" w:rsidRPr="003E457F" w:rsidRDefault="000468F2" w:rsidP="003256A8">
      <w:pPr>
        <w:jc w:val="both"/>
      </w:pPr>
    </w:p>
    <w:p w:rsidR="00F228AE" w:rsidRPr="007D086F" w:rsidRDefault="00F228AE" w:rsidP="00021FE1">
      <w:pPr>
        <w:jc w:val="center"/>
      </w:pPr>
      <w:r w:rsidRPr="007D086F">
        <w:rPr>
          <w:b/>
        </w:rPr>
        <w:t>Tabla 4.1</w:t>
      </w:r>
      <w:r>
        <w:rPr>
          <w:b/>
        </w:rPr>
        <w:t>4:</w:t>
      </w:r>
      <w:r w:rsidRPr="007D086F">
        <w:rPr>
          <w:b/>
        </w:rPr>
        <w:t xml:space="preserve"> </w:t>
      </w:r>
      <w:r w:rsidRPr="007D086F">
        <w:t>Evaluación de</w:t>
      </w:r>
      <w:r w:rsidRPr="007D086F">
        <w:rPr>
          <w:b/>
        </w:rPr>
        <w:t xml:space="preserve"> </w:t>
      </w:r>
      <w:r w:rsidRPr="007D086F">
        <w:t>Peraltes</w:t>
      </w:r>
      <w:r>
        <w:t>.</w:t>
      </w:r>
    </w:p>
    <w:p w:rsidR="00F228AE" w:rsidRPr="003E457F" w:rsidRDefault="00F228AE" w:rsidP="00F228AE">
      <w:pPr>
        <w:pStyle w:val="Prrafodelista"/>
        <w:spacing w:line="240" w:lineRule="auto"/>
        <w:jc w:val="center"/>
        <w:rPr>
          <w:rFonts w:ascii="Times New Roman" w:hAnsi="Times New Roman"/>
          <w:i/>
          <w:sz w:val="24"/>
          <w:szCs w:val="24"/>
        </w:rPr>
      </w:pPr>
    </w:p>
    <w:tbl>
      <w:tblPr>
        <w:tblStyle w:val="Tablaconcuadrcula"/>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074"/>
        <w:gridCol w:w="1560"/>
        <w:gridCol w:w="1842"/>
        <w:gridCol w:w="1843"/>
      </w:tblGrid>
      <w:tr w:rsidR="00F228AE" w:rsidRPr="003E457F" w:rsidTr="008D196A">
        <w:trPr>
          <w:trHeight w:val="1125"/>
          <w:tblHeader/>
          <w:jc w:val="center"/>
        </w:trPr>
        <w:tc>
          <w:tcPr>
            <w:tcW w:w="1323" w:type="dxa"/>
            <w:tcBorders>
              <w:top w:val="single" w:sz="4" w:space="0" w:color="auto"/>
              <w:bottom w:val="single" w:sz="4" w:space="0" w:color="auto"/>
            </w:tcBorders>
            <w:vAlign w:val="center"/>
            <w:hideMark/>
          </w:tcPr>
          <w:p w:rsidR="00F228AE" w:rsidRPr="00641FBD" w:rsidRDefault="00F228AE" w:rsidP="00F228AE">
            <w:pPr>
              <w:autoSpaceDE/>
              <w:autoSpaceDN/>
              <w:spacing w:line="276" w:lineRule="auto"/>
              <w:jc w:val="center"/>
              <w:rPr>
                <w:bCs/>
                <w:color w:val="000000"/>
                <w:lang w:val="es-ES"/>
              </w:rPr>
            </w:pPr>
            <w:r w:rsidRPr="00641FBD">
              <w:rPr>
                <w:bCs/>
                <w:color w:val="000000"/>
                <w:lang w:val="es-ES"/>
              </w:rPr>
              <w:t>Progresiva</w:t>
            </w:r>
          </w:p>
        </w:tc>
        <w:tc>
          <w:tcPr>
            <w:tcW w:w="2074" w:type="dxa"/>
            <w:tcBorders>
              <w:top w:val="single" w:sz="4" w:space="0" w:color="auto"/>
              <w:bottom w:val="single" w:sz="4" w:space="0" w:color="auto"/>
            </w:tcBorders>
            <w:vAlign w:val="center"/>
            <w:hideMark/>
          </w:tcPr>
          <w:p w:rsidR="00F228AE" w:rsidRPr="00641FBD" w:rsidRDefault="00F228AE" w:rsidP="00F228AE">
            <w:pPr>
              <w:autoSpaceDE/>
              <w:autoSpaceDN/>
              <w:spacing w:line="276" w:lineRule="auto"/>
              <w:jc w:val="center"/>
              <w:rPr>
                <w:bCs/>
                <w:color w:val="000000"/>
                <w:lang w:val="es-ES"/>
              </w:rPr>
            </w:pPr>
            <w:r w:rsidRPr="00641FBD">
              <w:rPr>
                <w:bCs/>
                <w:color w:val="000000"/>
                <w:lang w:val="es-ES"/>
              </w:rPr>
              <w:t>N° de curva</w:t>
            </w:r>
          </w:p>
        </w:tc>
        <w:tc>
          <w:tcPr>
            <w:tcW w:w="1560" w:type="dxa"/>
            <w:tcBorders>
              <w:top w:val="single" w:sz="4" w:space="0" w:color="auto"/>
              <w:bottom w:val="single" w:sz="4" w:space="0" w:color="auto"/>
            </w:tcBorders>
            <w:vAlign w:val="bottom"/>
            <w:hideMark/>
          </w:tcPr>
          <w:p w:rsidR="00F228AE" w:rsidRPr="00641FBD" w:rsidRDefault="00F228AE" w:rsidP="00F228AE">
            <w:pPr>
              <w:autoSpaceDE/>
              <w:autoSpaceDN/>
              <w:spacing w:line="276" w:lineRule="auto"/>
              <w:jc w:val="center"/>
              <w:rPr>
                <w:bCs/>
                <w:color w:val="000000"/>
                <w:lang w:eastAsia="es-PE"/>
              </w:rPr>
            </w:pPr>
            <w:r w:rsidRPr="00641FBD">
              <w:rPr>
                <w:bCs/>
                <w:color w:val="000000"/>
                <w:lang w:val="es-ES"/>
              </w:rPr>
              <w:t xml:space="preserve">Peralte </w:t>
            </w:r>
            <w:r w:rsidR="00A52C43" w:rsidRPr="00641FBD">
              <w:rPr>
                <w:bCs/>
                <w:color w:val="000000"/>
                <w:lang w:val="es-ES"/>
              </w:rPr>
              <w:t>calculado (%)</w:t>
            </w:r>
          </w:p>
          <w:p w:rsidR="00F228AE" w:rsidRPr="00641FBD" w:rsidRDefault="00F228AE" w:rsidP="00F228AE">
            <w:pPr>
              <w:autoSpaceDE/>
              <w:autoSpaceDN/>
              <w:spacing w:line="276" w:lineRule="auto"/>
              <w:jc w:val="center"/>
              <w:rPr>
                <w:bCs/>
                <w:color w:val="000000"/>
                <w:lang w:val="es-ES"/>
              </w:rPr>
            </w:pPr>
          </w:p>
        </w:tc>
        <w:tc>
          <w:tcPr>
            <w:tcW w:w="1842" w:type="dxa"/>
            <w:tcBorders>
              <w:top w:val="single" w:sz="4" w:space="0" w:color="auto"/>
              <w:bottom w:val="single" w:sz="4" w:space="0" w:color="auto"/>
            </w:tcBorders>
            <w:vAlign w:val="center"/>
            <w:hideMark/>
          </w:tcPr>
          <w:p w:rsidR="00F228AE" w:rsidRPr="00641FBD" w:rsidRDefault="006A2FBF" w:rsidP="00046A2E">
            <w:pPr>
              <w:autoSpaceDE/>
              <w:autoSpaceDN/>
              <w:spacing w:line="276" w:lineRule="auto"/>
              <w:jc w:val="center"/>
              <w:rPr>
                <w:bCs/>
                <w:color w:val="000000"/>
                <w:lang w:val="es-ES"/>
              </w:rPr>
            </w:pPr>
            <w:r w:rsidRPr="00641FBD">
              <w:rPr>
                <w:bCs/>
                <w:color w:val="000000"/>
                <w:lang w:val="es-ES"/>
              </w:rPr>
              <w:t xml:space="preserve">Peralte </w:t>
            </w:r>
            <w:r w:rsidR="00046A2E" w:rsidRPr="00641FBD">
              <w:rPr>
                <w:bCs/>
                <w:color w:val="000000"/>
                <w:lang w:val="es-ES"/>
              </w:rPr>
              <w:t>medido</w:t>
            </w:r>
            <w:r w:rsidR="00A52C43" w:rsidRPr="00641FBD">
              <w:rPr>
                <w:bCs/>
                <w:color w:val="000000"/>
                <w:lang w:val="es-ES"/>
              </w:rPr>
              <w:t xml:space="preserve"> (%)</w:t>
            </w:r>
          </w:p>
        </w:tc>
        <w:tc>
          <w:tcPr>
            <w:tcW w:w="1843" w:type="dxa"/>
            <w:tcBorders>
              <w:top w:val="single" w:sz="4" w:space="0" w:color="auto"/>
              <w:bottom w:val="single" w:sz="4" w:space="0" w:color="auto"/>
            </w:tcBorders>
            <w:vAlign w:val="center"/>
            <w:hideMark/>
          </w:tcPr>
          <w:p w:rsidR="00F228AE" w:rsidRPr="00641FBD" w:rsidRDefault="00F228AE" w:rsidP="00F228AE">
            <w:pPr>
              <w:autoSpaceDE/>
              <w:autoSpaceDN/>
              <w:spacing w:line="276" w:lineRule="auto"/>
              <w:jc w:val="center"/>
              <w:rPr>
                <w:bCs/>
                <w:color w:val="000000"/>
                <w:lang w:val="es-ES"/>
              </w:rPr>
            </w:pPr>
            <w:r w:rsidRPr="00641FBD">
              <w:rPr>
                <w:bCs/>
                <w:color w:val="000000"/>
                <w:lang w:val="es-ES"/>
              </w:rPr>
              <w:t>Evaluación de peralte</w:t>
            </w:r>
          </w:p>
        </w:tc>
      </w:tr>
      <w:tr w:rsidR="00D651F9" w:rsidRPr="003E457F" w:rsidTr="008D196A">
        <w:trPr>
          <w:trHeight w:val="300"/>
          <w:jc w:val="center"/>
        </w:trPr>
        <w:tc>
          <w:tcPr>
            <w:tcW w:w="1323"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0+026.78</w:t>
            </w:r>
          </w:p>
        </w:tc>
        <w:tc>
          <w:tcPr>
            <w:tcW w:w="2074"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w:t>
            </w:r>
          </w:p>
        </w:tc>
        <w:tc>
          <w:tcPr>
            <w:tcW w:w="1560" w:type="dxa"/>
            <w:tcBorders>
              <w:top w:val="single" w:sz="4" w:space="0" w:color="auto"/>
            </w:tcBorders>
            <w:shd w:val="clear" w:color="auto" w:fill="auto"/>
            <w:noWrap/>
            <w:hideMark/>
          </w:tcPr>
          <w:p w:rsidR="00D651F9" w:rsidRPr="00D651F9" w:rsidRDefault="00D651F9" w:rsidP="00D651F9">
            <w:pPr>
              <w:autoSpaceDE/>
              <w:autoSpaceDN/>
              <w:jc w:val="center"/>
              <w:rPr>
                <w:color w:val="000000"/>
                <w:lang w:eastAsia="es-PE"/>
              </w:rPr>
            </w:pPr>
            <w:r w:rsidRPr="00D651F9">
              <w:rPr>
                <w:color w:val="000000"/>
              </w:rPr>
              <w:t>2.67</w:t>
            </w:r>
          </w:p>
        </w:tc>
        <w:tc>
          <w:tcPr>
            <w:tcW w:w="1842" w:type="dxa"/>
            <w:tcBorders>
              <w:top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8.75</w:t>
            </w:r>
          </w:p>
        </w:tc>
        <w:tc>
          <w:tcPr>
            <w:tcW w:w="1843" w:type="dxa"/>
            <w:tcBorders>
              <w:top w:val="single" w:sz="4" w:space="0" w:color="auto"/>
            </w:tcBorders>
            <w:shd w:val="clear" w:color="auto" w:fill="auto"/>
            <w:noWrap/>
          </w:tcPr>
          <w:p w:rsidR="00D651F9" w:rsidRPr="00D651F9" w:rsidRDefault="00D651F9" w:rsidP="00D651F9">
            <w:pPr>
              <w:autoSpaceDE/>
              <w:autoSpaceDN/>
              <w:jc w:val="center"/>
              <w:rPr>
                <w:color w:val="000000"/>
                <w:lang w:eastAsia="es-PE"/>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0+101.86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1.48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4.85</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0+135.04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1.37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4.50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0+171.78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1.92</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6.30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0+227.12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1.28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4.20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0+275.82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2.74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9.00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0+309.50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0.91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0+338.09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7.87</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0+419.67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2.74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9.00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0+462.82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1.01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3.32</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0+521.20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4.17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13.69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0+543.50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0+575.38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0.74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2.42</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0+639.55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2.23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7.32</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0+695.68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3.84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12.60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0+734.07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8.29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0+794.88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0+900.85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8.08</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0+941.32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0.63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2.06</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0+996.29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9.84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1+039.61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8.29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1+116.13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2.13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1+149.42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1.81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5.94</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1+208.66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5.65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18.53</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1+374.25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5.05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16.58</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1+451.00</w:t>
            </w:r>
          </w:p>
        </w:tc>
        <w:tc>
          <w:tcPr>
            <w:tcW w:w="2074"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C26</w:t>
            </w:r>
          </w:p>
        </w:tc>
        <w:tc>
          <w:tcPr>
            <w:tcW w:w="1560" w:type="dxa"/>
            <w:tcBorders>
              <w:bottom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2.29</w:t>
            </w:r>
          </w:p>
        </w:tc>
        <w:tc>
          <w:tcPr>
            <w:tcW w:w="1842" w:type="dxa"/>
            <w:tcBorders>
              <w:bottom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7.50</w:t>
            </w:r>
          </w:p>
        </w:tc>
        <w:tc>
          <w:tcPr>
            <w:tcW w:w="1843" w:type="dxa"/>
            <w:tcBorders>
              <w:bottom w:val="single" w:sz="4" w:space="0" w:color="auto"/>
            </w:tcBorders>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lastRenderedPageBreak/>
              <w:t>1+501.90</w:t>
            </w:r>
          </w:p>
        </w:tc>
        <w:tc>
          <w:tcPr>
            <w:tcW w:w="2074"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C27</w:t>
            </w:r>
          </w:p>
        </w:tc>
        <w:tc>
          <w:tcPr>
            <w:tcW w:w="1560" w:type="dxa"/>
            <w:tcBorders>
              <w:top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1.26</w:t>
            </w:r>
          </w:p>
        </w:tc>
        <w:tc>
          <w:tcPr>
            <w:tcW w:w="1842" w:type="dxa"/>
            <w:tcBorders>
              <w:top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4.14</w:t>
            </w:r>
          </w:p>
        </w:tc>
        <w:tc>
          <w:tcPr>
            <w:tcW w:w="1843" w:type="dxa"/>
            <w:tcBorders>
              <w:top w:val="single" w:sz="4" w:space="0" w:color="auto"/>
            </w:tcBorders>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1+541.74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1.03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3.39</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1+580.58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C29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1.85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6.06</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1+636.11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1.88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6.18</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1+673.60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8.51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1+741.78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1.52</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1+798.10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1.16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3.79</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1+833.78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2.13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1+856.94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3.84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12.60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1+894.21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1+921.65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6.56</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1+941.08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4.80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15.75</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1+984.24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C39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5.65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18.53</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2+043.86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2.04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6.70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2+079.27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2.67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8.75</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2+132.02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6.40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21.00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2+145.65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7.87</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2+180.18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3.84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12.60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2+225.11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2.09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6.85</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2+307.97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3.69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12.11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2+357.62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1.88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6.18</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2+400.88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3.20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10.50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2+465.87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C49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1.60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5.25</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2+498.79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1.78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5.83</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2+558.04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2.67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8.75</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2+592.01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8.51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2+616.25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2.09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6.85</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2+649.78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4.17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13.69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2+671.93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8.08</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2+712.61</w:t>
            </w:r>
          </w:p>
        </w:tc>
        <w:tc>
          <w:tcPr>
            <w:tcW w:w="2074"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C56</w:t>
            </w:r>
          </w:p>
        </w:tc>
        <w:tc>
          <w:tcPr>
            <w:tcW w:w="1560" w:type="dxa"/>
            <w:tcBorders>
              <w:bottom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1.78</w:t>
            </w:r>
          </w:p>
        </w:tc>
        <w:tc>
          <w:tcPr>
            <w:tcW w:w="1842" w:type="dxa"/>
            <w:tcBorders>
              <w:bottom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5.83</w:t>
            </w:r>
          </w:p>
        </w:tc>
        <w:tc>
          <w:tcPr>
            <w:tcW w:w="1843" w:type="dxa"/>
            <w:tcBorders>
              <w:bottom w:val="single" w:sz="4" w:space="0" w:color="auto"/>
            </w:tcBorders>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lastRenderedPageBreak/>
              <w:t>2+788.63</w:t>
            </w:r>
          </w:p>
        </w:tc>
        <w:tc>
          <w:tcPr>
            <w:tcW w:w="2074"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C57</w:t>
            </w:r>
          </w:p>
        </w:tc>
        <w:tc>
          <w:tcPr>
            <w:tcW w:w="1560" w:type="dxa"/>
            <w:tcBorders>
              <w:top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tcBorders>
              <w:top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tcBorders>
              <w:top w:val="single" w:sz="4" w:space="0" w:color="auto"/>
            </w:tcBorders>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2+830.26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8.51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2+862.05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C59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2.91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9.54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2+889.54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9.84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2+955.18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3.10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10.16</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2+981.44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2.18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7.16</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3+051.43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3.69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12.11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3+090.51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2.91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9.54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3+133.20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2.91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9.54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3+209.27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4.80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15.75</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3+275.23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1.93</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E649B8">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3+357.46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3+390.57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C69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5.65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18.53</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3+414.28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6.00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19.69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3+436.03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5.65</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18.53</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3+485.06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8.29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3+555.09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2.23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7.32</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3+584.76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0.81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2.67</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3+608.81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6.56</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3+641.84</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8.29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3+717.08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1.52</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3+738.99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4.57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15.00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3+781.17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C79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4.36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14.32</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3+823.59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3.69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12.11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3+872.62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8.08</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3+900.48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0.77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2.54</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4+026.95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1.78</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5.83</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4+071.87</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4.80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15.75</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4+108.96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9.84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4+139.32</w:t>
            </w:r>
          </w:p>
        </w:tc>
        <w:tc>
          <w:tcPr>
            <w:tcW w:w="2074"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C86</w:t>
            </w:r>
          </w:p>
        </w:tc>
        <w:tc>
          <w:tcPr>
            <w:tcW w:w="1560" w:type="dxa"/>
            <w:tcBorders>
              <w:bottom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2.46</w:t>
            </w:r>
          </w:p>
        </w:tc>
        <w:tc>
          <w:tcPr>
            <w:tcW w:w="1842" w:type="dxa"/>
            <w:tcBorders>
              <w:bottom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8.08</w:t>
            </w:r>
          </w:p>
        </w:tc>
        <w:tc>
          <w:tcPr>
            <w:tcW w:w="1843" w:type="dxa"/>
            <w:tcBorders>
              <w:bottom w:val="single" w:sz="4" w:space="0" w:color="auto"/>
            </w:tcBorders>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lastRenderedPageBreak/>
              <w:t>4+175.58</w:t>
            </w:r>
          </w:p>
        </w:tc>
        <w:tc>
          <w:tcPr>
            <w:tcW w:w="2074" w:type="dxa"/>
            <w:tcBorders>
              <w:top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C87</w:t>
            </w:r>
          </w:p>
        </w:tc>
        <w:tc>
          <w:tcPr>
            <w:tcW w:w="1560" w:type="dxa"/>
            <w:tcBorders>
              <w:top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4.80</w:t>
            </w:r>
          </w:p>
        </w:tc>
        <w:tc>
          <w:tcPr>
            <w:tcW w:w="1842" w:type="dxa"/>
            <w:tcBorders>
              <w:top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15.75</w:t>
            </w:r>
          </w:p>
        </w:tc>
        <w:tc>
          <w:tcPr>
            <w:tcW w:w="1843" w:type="dxa"/>
            <w:tcBorders>
              <w:top w:val="single" w:sz="4" w:space="0" w:color="auto"/>
            </w:tcBorders>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4+211.93</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8.51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4+290.02</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C89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5.33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17.50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4+359.78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C90</w:t>
            </w:r>
          </w:p>
        </w:tc>
        <w:tc>
          <w:tcPr>
            <w:tcW w:w="1560" w:type="dxa"/>
            <w:shd w:val="clear" w:color="auto" w:fill="auto"/>
            <w:noWrap/>
            <w:hideMark/>
          </w:tcPr>
          <w:p w:rsidR="00D651F9" w:rsidRPr="00D651F9" w:rsidRDefault="00D651F9" w:rsidP="00D651F9">
            <w:pPr>
              <w:jc w:val="center"/>
              <w:rPr>
                <w:color w:val="000000"/>
              </w:rPr>
            </w:pPr>
            <w:r w:rsidRPr="00D651F9">
              <w:rPr>
                <w:color w:val="000000"/>
              </w:rPr>
              <w:t>4.17</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13.69</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4+401.96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C91</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3.28</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4+479.80</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C92</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3.20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10.50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4+588.15</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C93</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2.46</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8.08</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4+689.39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C94</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1.23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4.04</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4+714.78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C95</w:t>
            </w:r>
          </w:p>
        </w:tc>
        <w:tc>
          <w:tcPr>
            <w:tcW w:w="1560" w:type="dxa"/>
            <w:shd w:val="clear" w:color="auto" w:fill="auto"/>
            <w:noWrap/>
            <w:hideMark/>
          </w:tcPr>
          <w:p w:rsidR="00D651F9" w:rsidRPr="00D651F9" w:rsidRDefault="00D651F9" w:rsidP="00D651F9">
            <w:pPr>
              <w:jc w:val="center"/>
              <w:rPr>
                <w:color w:val="000000"/>
              </w:rPr>
            </w:pPr>
            <w:r w:rsidRPr="00D651F9">
              <w:rPr>
                <w:color w:val="000000"/>
              </w:rPr>
              <w:t>2.59</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8.51</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4+733.06</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C96</w:t>
            </w:r>
          </w:p>
        </w:tc>
        <w:tc>
          <w:tcPr>
            <w:tcW w:w="1560" w:type="dxa"/>
            <w:shd w:val="clear" w:color="auto" w:fill="auto"/>
            <w:noWrap/>
            <w:hideMark/>
          </w:tcPr>
          <w:p w:rsidR="00D651F9" w:rsidRPr="00D651F9" w:rsidRDefault="00D651F9" w:rsidP="00D651F9">
            <w:pPr>
              <w:jc w:val="center"/>
              <w:rPr>
                <w:color w:val="000000"/>
              </w:rPr>
            </w:pPr>
            <w:r w:rsidRPr="00D651F9">
              <w:rPr>
                <w:color w:val="000000"/>
              </w:rPr>
              <w:t>1.43</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4.70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4+826.88</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C97</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3.00</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9.84</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49534F">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4+858.89</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C98</w:t>
            </w:r>
          </w:p>
        </w:tc>
        <w:tc>
          <w:tcPr>
            <w:tcW w:w="1560" w:type="dxa"/>
            <w:shd w:val="clear" w:color="auto" w:fill="auto"/>
            <w:noWrap/>
            <w:hideMark/>
          </w:tcPr>
          <w:p w:rsidR="00D651F9" w:rsidRPr="00D651F9" w:rsidRDefault="00D651F9" w:rsidP="00D651F9">
            <w:pPr>
              <w:jc w:val="center"/>
              <w:rPr>
                <w:color w:val="000000"/>
              </w:rPr>
            </w:pPr>
            <w:r w:rsidRPr="00D651F9">
              <w:rPr>
                <w:color w:val="000000"/>
              </w:rPr>
              <w:t>0.91</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3.00</w:t>
            </w:r>
          </w:p>
        </w:tc>
        <w:tc>
          <w:tcPr>
            <w:tcW w:w="1843" w:type="dxa"/>
            <w:shd w:val="clear" w:color="auto" w:fill="auto"/>
            <w:noWrap/>
          </w:tcPr>
          <w:p w:rsidR="00D651F9" w:rsidRPr="00D651F9" w:rsidRDefault="00D651F9" w:rsidP="00D651F9">
            <w:pPr>
              <w:jc w:val="center"/>
              <w:rPr>
                <w:color w:val="000000"/>
              </w:rPr>
            </w:pPr>
            <w:r w:rsidRPr="00D651F9">
              <w:rPr>
                <w:color w:val="000000"/>
              </w:rPr>
              <w:t>Cumple</w:t>
            </w:r>
          </w:p>
        </w:tc>
      </w:tr>
      <w:tr w:rsidR="00D651F9" w:rsidRPr="003E457F" w:rsidTr="008D196A">
        <w:trPr>
          <w:trHeight w:val="300"/>
          <w:jc w:val="center"/>
        </w:trPr>
        <w:tc>
          <w:tcPr>
            <w:tcW w:w="1323"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4+900.71</w:t>
            </w:r>
          </w:p>
        </w:tc>
        <w:tc>
          <w:tcPr>
            <w:tcW w:w="2074" w:type="dxa"/>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C99</w:t>
            </w:r>
          </w:p>
        </w:tc>
        <w:tc>
          <w:tcPr>
            <w:tcW w:w="1560" w:type="dxa"/>
            <w:shd w:val="clear" w:color="auto" w:fill="auto"/>
            <w:noWrap/>
            <w:hideMark/>
          </w:tcPr>
          <w:p w:rsidR="00D651F9" w:rsidRPr="00D651F9" w:rsidRDefault="00D651F9" w:rsidP="00D651F9">
            <w:pPr>
              <w:jc w:val="center"/>
              <w:rPr>
                <w:color w:val="000000"/>
              </w:rPr>
            </w:pPr>
            <w:r w:rsidRPr="00D651F9">
              <w:rPr>
                <w:color w:val="000000"/>
              </w:rPr>
              <w:t>3.84</w:t>
            </w:r>
          </w:p>
        </w:tc>
        <w:tc>
          <w:tcPr>
            <w:tcW w:w="1842" w:type="dxa"/>
            <w:noWrap/>
          </w:tcPr>
          <w:p w:rsidR="00D651F9" w:rsidRPr="00D651F9" w:rsidRDefault="00D651F9" w:rsidP="00D651F9">
            <w:pPr>
              <w:autoSpaceDE/>
              <w:autoSpaceDN/>
              <w:spacing w:line="360" w:lineRule="auto"/>
              <w:jc w:val="center"/>
              <w:rPr>
                <w:color w:val="000000"/>
                <w:lang w:val="es-ES"/>
              </w:rPr>
            </w:pPr>
            <w:r w:rsidRPr="00D651F9">
              <w:rPr>
                <w:color w:val="000000"/>
                <w:lang w:val="es-ES"/>
              </w:rPr>
              <w:t>12.60</w:t>
            </w:r>
          </w:p>
        </w:tc>
        <w:tc>
          <w:tcPr>
            <w:tcW w:w="1843" w:type="dxa"/>
            <w:shd w:val="clear" w:color="auto" w:fill="auto"/>
            <w:noWrap/>
          </w:tcPr>
          <w:p w:rsidR="00D651F9" w:rsidRPr="00D651F9" w:rsidRDefault="00D651F9" w:rsidP="00D651F9">
            <w:pPr>
              <w:jc w:val="center"/>
              <w:rPr>
                <w:color w:val="000000"/>
              </w:rPr>
            </w:pPr>
            <w:r w:rsidRPr="00D651F9">
              <w:rPr>
                <w:color w:val="000000"/>
              </w:rPr>
              <w:t>No cumple</w:t>
            </w:r>
          </w:p>
        </w:tc>
      </w:tr>
      <w:tr w:rsidR="00D651F9" w:rsidRPr="003E457F" w:rsidTr="008D196A">
        <w:trPr>
          <w:trHeight w:val="300"/>
          <w:jc w:val="center"/>
        </w:trPr>
        <w:tc>
          <w:tcPr>
            <w:tcW w:w="1323"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4+949.23</w:t>
            </w:r>
          </w:p>
        </w:tc>
        <w:tc>
          <w:tcPr>
            <w:tcW w:w="2074" w:type="dxa"/>
            <w:tcBorders>
              <w:bottom w:val="single" w:sz="4" w:space="0" w:color="auto"/>
            </w:tcBorders>
            <w:noWrap/>
            <w:hideMark/>
          </w:tcPr>
          <w:p w:rsidR="00D651F9" w:rsidRPr="00D651F9" w:rsidRDefault="00D651F9" w:rsidP="00D651F9">
            <w:pPr>
              <w:autoSpaceDE/>
              <w:autoSpaceDN/>
              <w:spacing w:line="360" w:lineRule="auto"/>
              <w:jc w:val="center"/>
              <w:rPr>
                <w:color w:val="000000"/>
                <w:lang w:val="es-ES"/>
              </w:rPr>
            </w:pPr>
            <w:r w:rsidRPr="00D651F9">
              <w:rPr>
                <w:color w:val="000000"/>
                <w:lang w:val="es-ES"/>
              </w:rPr>
              <w:t>C100</w:t>
            </w:r>
          </w:p>
        </w:tc>
        <w:tc>
          <w:tcPr>
            <w:tcW w:w="1560" w:type="dxa"/>
            <w:tcBorders>
              <w:bottom w:val="single" w:sz="4" w:space="0" w:color="auto"/>
            </w:tcBorders>
            <w:shd w:val="clear" w:color="auto" w:fill="auto"/>
            <w:noWrap/>
            <w:hideMark/>
          </w:tcPr>
          <w:p w:rsidR="00D651F9" w:rsidRPr="00D651F9" w:rsidRDefault="00D651F9" w:rsidP="00D651F9">
            <w:pPr>
              <w:jc w:val="center"/>
              <w:rPr>
                <w:color w:val="000000"/>
              </w:rPr>
            </w:pPr>
            <w:r w:rsidRPr="00D651F9">
              <w:rPr>
                <w:color w:val="000000"/>
              </w:rPr>
              <w:t>2.74</w:t>
            </w:r>
          </w:p>
        </w:tc>
        <w:tc>
          <w:tcPr>
            <w:tcW w:w="1842" w:type="dxa"/>
            <w:tcBorders>
              <w:bottom w:val="single" w:sz="4" w:space="0" w:color="auto"/>
            </w:tcBorders>
            <w:noWrap/>
          </w:tcPr>
          <w:p w:rsidR="00D651F9" w:rsidRPr="00D651F9" w:rsidRDefault="00D651F9" w:rsidP="00D651F9">
            <w:pPr>
              <w:autoSpaceDE/>
              <w:autoSpaceDN/>
              <w:spacing w:line="360" w:lineRule="auto"/>
              <w:jc w:val="center"/>
              <w:rPr>
                <w:color w:val="000000"/>
                <w:lang w:val="es-ES"/>
              </w:rPr>
            </w:pPr>
            <w:r w:rsidRPr="00D651F9">
              <w:rPr>
                <w:color w:val="000000"/>
                <w:lang w:val="es-ES"/>
              </w:rPr>
              <w:t>9.00</w:t>
            </w:r>
          </w:p>
        </w:tc>
        <w:tc>
          <w:tcPr>
            <w:tcW w:w="1843" w:type="dxa"/>
            <w:tcBorders>
              <w:bottom w:val="single" w:sz="4" w:space="0" w:color="auto"/>
            </w:tcBorders>
            <w:shd w:val="clear" w:color="auto" w:fill="auto"/>
            <w:noWrap/>
          </w:tcPr>
          <w:p w:rsidR="00D651F9" w:rsidRPr="00D651F9" w:rsidRDefault="00D651F9" w:rsidP="00D651F9">
            <w:pPr>
              <w:jc w:val="center"/>
              <w:rPr>
                <w:color w:val="000000"/>
              </w:rPr>
            </w:pPr>
            <w:r w:rsidRPr="00D651F9">
              <w:rPr>
                <w:color w:val="000000"/>
              </w:rPr>
              <w:t>No cumple</w:t>
            </w:r>
          </w:p>
        </w:tc>
      </w:tr>
    </w:tbl>
    <w:p w:rsidR="003B2FD5" w:rsidRPr="003B2FD5" w:rsidRDefault="00F228AE" w:rsidP="00021FE1">
      <w:pPr>
        <w:jc w:val="right"/>
        <w:rPr>
          <w:bCs/>
          <w:color w:val="000000"/>
        </w:rPr>
      </w:pPr>
      <w:r w:rsidRPr="007D086F">
        <w:rPr>
          <w:b/>
          <w:bCs/>
          <w:color w:val="000000"/>
        </w:rPr>
        <w:t>Fuente:</w:t>
      </w:r>
      <w:r w:rsidRPr="007D086F">
        <w:rPr>
          <w:bCs/>
          <w:color w:val="000000"/>
        </w:rPr>
        <w:t xml:space="preserve"> Elaboración propia.</w:t>
      </w:r>
    </w:p>
    <w:p w:rsidR="00F228AE" w:rsidRDefault="00F228AE" w:rsidP="00F228AE">
      <w:pPr>
        <w:adjustRightInd w:val="0"/>
        <w:jc w:val="both"/>
        <w:outlineLvl w:val="1"/>
        <w:rPr>
          <w:b/>
          <w:color w:val="000000"/>
        </w:rPr>
      </w:pPr>
    </w:p>
    <w:p w:rsidR="00F228AE" w:rsidRPr="00021FE1" w:rsidRDefault="002D648F" w:rsidP="00021FE1">
      <w:pPr>
        <w:ind w:left="1134"/>
        <w:rPr>
          <w:rFonts w:eastAsiaTheme="minorHAnsi"/>
          <w:b/>
          <w:color w:val="000000"/>
        </w:rPr>
      </w:pPr>
      <w:r>
        <w:rPr>
          <w:b/>
        </w:rPr>
        <w:t>4.1.6</w:t>
      </w:r>
      <w:r w:rsidR="00021FE1" w:rsidRPr="003601BB">
        <w:rPr>
          <w:b/>
        </w:rPr>
        <w:t>.</w:t>
      </w:r>
      <w:r w:rsidR="00021FE1">
        <w:rPr>
          <w:b/>
        </w:rPr>
        <w:t>5</w:t>
      </w:r>
      <w:r w:rsidR="00021FE1" w:rsidRPr="003601BB">
        <w:rPr>
          <w:b/>
        </w:rPr>
        <w:t xml:space="preserve">. </w:t>
      </w:r>
      <w:r w:rsidR="00F228AE" w:rsidRPr="00021FE1">
        <w:rPr>
          <w:rFonts w:eastAsiaTheme="minorHAnsi"/>
          <w:b/>
          <w:color w:val="000000"/>
        </w:rPr>
        <w:t>Taludes</w:t>
      </w:r>
    </w:p>
    <w:p w:rsidR="00F228AE" w:rsidRPr="003E457F" w:rsidRDefault="00F228AE" w:rsidP="00F228AE">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Pr="003256A8" w:rsidRDefault="003B2FD5" w:rsidP="00021FE1">
      <w:pPr>
        <w:spacing w:line="360" w:lineRule="auto"/>
        <w:ind w:left="1985"/>
        <w:jc w:val="both"/>
        <w:rPr>
          <w:b/>
        </w:rPr>
      </w:pPr>
      <w:r w:rsidRPr="007D086F">
        <w:t>De acuerdo al material del terreno u</w:t>
      </w:r>
      <w:r w:rsidR="003256A8">
        <w:t>bicado y las tablas</w:t>
      </w:r>
      <w:r w:rsidRPr="007D086F">
        <w:t xml:space="preserve"> </w:t>
      </w:r>
      <w:r w:rsidRPr="005077B5">
        <w:rPr>
          <w:b/>
        </w:rPr>
        <w:t>Tabla 2.</w:t>
      </w:r>
      <w:r w:rsidR="006D19ED">
        <w:rPr>
          <w:b/>
        </w:rPr>
        <w:t>10</w:t>
      </w:r>
      <w:r w:rsidRPr="007D086F">
        <w:t xml:space="preserve"> y Tabla</w:t>
      </w:r>
      <w:r w:rsidR="00021FE1">
        <w:t xml:space="preserve"> </w:t>
      </w:r>
      <w:r w:rsidR="00F228AE" w:rsidRPr="005077B5">
        <w:rPr>
          <w:b/>
        </w:rPr>
        <w:t>2.1</w:t>
      </w:r>
      <w:r w:rsidR="006D19ED">
        <w:rPr>
          <w:b/>
        </w:rPr>
        <w:t>1</w:t>
      </w:r>
      <w:r w:rsidR="00B75463">
        <w:t>.</w:t>
      </w:r>
    </w:p>
    <w:p w:rsidR="00F228AE" w:rsidRDefault="00F228AE" w:rsidP="00021FE1">
      <w:pPr>
        <w:pStyle w:val="Prrafodelista"/>
        <w:ind w:left="1985"/>
        <w:jc w:val="both"/>
        <w:rPr>
          <w:rFonts w:ascii="Times New Roman" w:hAnsi="Times New Roman"/>
          <w:sz w:val="24"/>
          <w:szCs w:val="24"/>
        </w:rPr>
      </w:pPr>
      <w:r w:rsidRPr="003E457F">
        <w:rPr>
          <w:rFonts w:ascii="Times New Roman" w:hAnsi="Times New Roman"/>
          <w:sz w:val="24"/>
          <w:szCs w:val="24"/>
        </w:rPr>
        <w:t>Talud de corte (H</w:t>
      </w:r>
      <w:proofErr w:type="gramStart"/>
      <w:r w:rsidRPr="003E457F">
        <w:rPr>
          <w:rFonts w:ascii="Times New Roman" w:hAnsi="Times New Roman"/>
          <w:sz w:val="24"/>
          <w:szCs w:val="24"/>
        </w:rPr>
        <w:t>:V</w:t>
      </w:r>
      <w:proofErr w:type="gramEnd"/>
      <w:r w:rsidRPr="003E457F">
        <w:rPr>
          <w:rFonts w:ascii="Times New Roman" w:hAnsi="Times New Roman"/>
          <w:sz w:val="24"/>
          <w:szCs w:val="24"/>
        </w:rPr>
        <w:t xml:space="preserve">) </w:t>
      </w:r>
      <w:r w:rsidRPr="003E457F">
        <w:rPr>
          <w:rFonts w:ascii="Times New Roman" w:hAnsi="Times New Roman"/>
          <w:sz w:val="24"/>
          <w:szCs w:val="24"/>
        </w:rPr>
        <w:tab/>
        <w:t>:</w:t>
      </w:r>
      <w:r w:rsidRPr="003E457F">
        <w:rPr>
          <w:rFonts w:ascii="Times New Roman" w:hAnsi="Times New Roman"/>
          <w:sz w:val="24"/>
          <w:szCs w:val="24"/>
        </w:rPr>
        <w:tab/>
        <w:t xml:space="preserve"> 1:1 (Para material limo arcilloso o arcilla)</w:t>
      </w:r>
    </w:p>
    <w:p w:rsidR="00F228AE" w:rsidRPr="003E457F" w:rsidRDefault="00F228AE" w:rsidP="00021FE1">
      <w:pPr>
        <w:pStyle w:val="Prrafodelista"/>
        <w:ind w:left="1985"/>
        <w:jc w:val="both"/>
        <w:rPr>
          <w:rFonts w:ascii="Times New Roman" w:hAnsi="Times New Roman"/>
          <w:sz w:val="24"/>
          <w:szCs w:val="24"/>
        </w:rPr>
      </w:pPr>
      <w:r w:rsidRPr="003E457F">
        <w:rPr>
          <w:rFonts w:ascii="Times New Roman" w:hAnsi="Times New Roman"/>
          <w:sz w:val="24"/>
          <w:szCs w:val="24"/>
        </w:rPr>
        <w:t>Talud de relleno (H</w:t>
      </w:r>
      <w:proofErr w:type="gramStart"/>
      <w:r w:rsidRPr="003E457F">
        <w:rPr>
          <w:rFonts w:ascii="Times New Roman" w:hAnsi="Times New Roman"/>
          <w:sz w:val="24"/>
          <w:szCs w:val="24"/>
        </w:rPr>
        <w:t>:V</w:t>
      </w:r>
      <w:proofErr w:type="gramEnd"/>
      <w:r w:rsidRPr="003E457F">
        <w:rPr>
          <w:rFonts w:ascii="Times New Roman" w:hAnsi="Times New Roman"/>
          <w:sz w:val="24"/>
          <w:szCs w:val="24"/>
        </w:rPr>
        <w:t>)</w:t>
      </w:r>
      <w:r w:rsidRPr="003E457F">
        <w:rPr>
          <w:rFonts w:ascii="Times New Roman" w:hAnsi="Times New Roman"/>
          <w:sz w:val="24"/>
          <w:szCs w:val="24"/>
        </w:rPr>
        <w:tab/>
        <w:t>:</w:t>
      </w:r>
      <w:r w:rsidRPr="003E457F">
        <w:rPr>
          <w:rFonts w:ascii="Times New Roman" w:hAnsi="Times New Roman"/>
          <w:sz w:val="24"/>
          <w:szCs w:val="24"/>
        </w:rPr>
        <w:tab/>
        <w:t>1.5:1 (Gravas, limo arenoso y arcilla)</w:t>
      </w:r>
    </w:p>
    <w:p w:rsidR="00CD516C" w:rsidRDefault="00CD516C" w:rsidP="00F228AE">
      <w:pPr>
        <w:pStyle w:val="Prrafodelista"/>
        <w:spacing w:line="240" w:lineRule="auto"/>
        <w:ind w:left="644"/>
        <w:jc w:val="both"/>
        <w:rPr>
          <w:rFonts w:ascii="Times New Roman" w:hAnsi="Times New Roman"/>
          <w:sz w:val="24"/>
          <w:szCs w:val="24"/>
        </w:rPr>
      </w:pPr>
    </w:p>
    <w:p w:rsidR="00A41D8A" w:rsidRDefault="00A41D8A" w:rsidP="00F228AE">
      <w:pPr>
        <w:pStyle w:val="Prrafodelista"/>
        <w:spacing w:line="240" w:lineRule="auto"/>
        <w:ind w:left="644"/>
        <w:jc w:val="both"/>
        <w:rPr>
          <w:rFonts w:ascii="Times New Roman" w:hAnsi="Times New Roman"/>
          <w:sz w:val="24"/>
          <w:szCs w:val="24"/>
        </w:rPr>
      </w:pPr>
    </w:p>
    <w:p w:rsidR="00F228AE" w:rsidRPr="003E457F" w:rsidRDefault="00F228AE" w:rsidP="00A41D8A">
      <w:pPr>
        <w:spacing w:line="480" w:lineRule="auto"/>
        <w:jc w:val="center"/>
        <w:rPr>
          <w:rFonts w:eastAsia="Arial"/>
          <w:i/>
          <w:spacing w:val="-5"/>
        </w:rPr>
      </w:pPr>
      <w:r>
        <w:rPr>
          <w:rFonts w:eastAsia="Arial"/>
          <w:b/>
          <w:spacing w:val="-5"/>
        </w:rPr>
        <w:t>Tabla 4.15:</w:t>
      </w:r>
      <w:r w:rsidRPr="003E457F">
        <w:rPr>
          <w:rFonts w:eastAsia="Arial"/>
          <w:b/>
          <w:spacing w:val="-5"/>
        </w:rPr>
        <w:t xml:space="preserve"> </w:t>
      </w:r>
      <w:r>
        <w:rPr>
          <w:rFonts w:eastAsia="Arial"/>
          <w:spacing w:val="-5"/>
        </w:rPr>
        <w:t>Evaluación de t</w:t>
      </w:r>
      <w:r w:rsidRPr="004C2E64">
        <w:rPr>
          <w:rFonts w:eastAsia="Arial"/>
          <w:spacing w:val="-5"/>
        </w:rPr>
        <w:t>alud de corte y relleno</w:t>
      </w:r>
      <w:r>
        <w:rPr>
          <w:rFonts w:eastAsia="Arial"/>
          <w:spacing w:val="-5"/>
        </w:rPr>
        <w:t>.</w:t>
      </w:r>
    </w:p>
    <w:tbl>
      <w:tblPr>
        <w:tblStyle w:val="Tablaconcuadrcula"/>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91"/>
        <w:gridCol w:w="1286"/>
        <w:gridCol w:w="1403"/>
        <w:gridCol w:w="1275"/>
        <w:gridCol w:w="1134"/>
        <w:gridCol w:w="1654"/>
      </w:tblGrid>
      <w:tr w:rsidR="00F228AE" w:rsidRPr="0010270F" w:rsidTr="00C3514C">
        <w:trPr>
          <w:trHeight w:val="1245"/>
          <w:tblHeader/>
        </w:trPr>
        <w:tc>
          <w:tcPr>
            <w:tcW w:w="1277" w:type="dxa"/>
            <w:vMerge w:val="restart"/>
            <w:tcBorders>
              <w:top w:val="single" w:sz="4" w:space="0" w:color="auto"/>
              <w:bottom w:val="single" w:sz="4" w:space="0" w:color="auto"/>
            </w:tcBorders>
            <w:vAlign w:val="center"/>
            <w:hideMark/>
          </w:tcPr>
          <w:p w:rsidR="00F228AE" w:rsidRPr="00641FBD" w:rsidRDefault="00F228AE" w:rsidP="00F228AE">
            <w:pPr>
              <w:autoSpaceDE/>
              <w:autoSpaceDN/>
              <w:spacing w:line="360" w:lineRule="auto"/>
              <w:jc w:val="center"/>
              <w:rPr>
                <w:bCs/>
                <w:color w:val="000000"/>
                <w:sz w:val="23"/>
                <w:szCs w:val="23"/>
                <w:lang w:val="es-ES"/>
              </w:rPr>
            </w:pPr>
            <w:r w:rsidRPr="00641FBD">
              <w:rPr>
                <w:bCs/>
                <w:color w:val="000000"/>
                <w:sz w:val="23"/>
                <w:szCs w:val="23"/>
                <w:lang w:val="es-ES"/>
              </w:rPr>
              <w:t>Progresiva</w:t>
            </w:r>
          </w:p>
        </w:tc>
        <w:tc>
          <w:tcPr>
            <w:tcW w:w="991" w:type="dxa"/>
            <w:vMerge w:val="restart"/>
            <w:tcBorders>
              <w:top w:val="single" w:sz="4" w:space="0" w:color="auto"/>
              <w:bottom w:val="single" w:sz="4" w:space="0" w:color="auto"/>
            </w:tcBorders>
            <w:vAlign w:val="center"/>
            <w:hideMark/>
          </w:tcPr>
          <w:p w:rsidR="00F228AE" w:rsidRPr="00641FBD" w:rsidRDefault="00F228AE" w:rsidP="00A52C43">
            <w:pPr>
              <w:autoSpaceDE/>
              <w:autoSpaceDN/>
              <w:spacing w:line="360" w:lineRule="auto"/>
              <w:jc w:val="center"/>
              <w:rPr>
                <w:bCs/>
                <w:color w:val="000000"/>
                <w:sz w:val="23"/>
                <w:szCs w:val="23"/>
                <w:lang w:val="es-ES"/>
              </w:rPr>
            </w:pPr>
            <w:r w:rsidRPr="00641FBD">
              <w:rPr>
                <w:bCs/>
                <w:color w:val="000000"/>
                <w:sz w:val="23"/>
                <w:szCs w:val="23"/>
                <w:lang w:val="es-ES"/>
              </w:rPr>
              <w:t xml:space="preserve">Talud </w:t>
            </w:r>
            <w:r w:rsidR="004A1B46">
              <w:rPr>
                <w:bCs/>
                <w:color w:val="000000"/>
                <w:sz w:val="23"/>
                <w:szCs w:val="23"/>
                <w:lang w:val="es-ES"/>
              </w:rPr>
              <w:t xml:space="preserve">de </w:t>
            </w:r>
            <w:r w:rsidR="003A4CF6" w:rsidRPr="00641FBD">
              <w:rPr>
                <w:bCs/>
                <w:color w:val="000000"/>
                <w:sz w:val="23"/>
                <w:szCs w:val="23"/>
                <w:lang w:val="es-ES"/>
              </w:rPr>
              <w:t xml:space="preserve">relleno </w:t>
            </w:r>
            <w:r w:rsidR="00A52C43" w:rsidRPr="00641FBD">
              <w:rPr>
                <w:bCs/>
                <w:color w:val="000000"/>
                <w:sz w:val="23"/>
                <w:szCs w:val="23"/>
                <w:lang w:val="es-ES"/>
              </w:rPr>
              <w:t>medido</w:t>
            </w:r>
          </w:p>
        </w:tc>
        <w:tc>
          <w:tcPr>
            <w:tcW w:w="1286" w:type="dxa"/>
            <w:vMerge w:val="restart"/>
            <w:tcBorders>
              <w:top w:val="single" w:sz="4" w:space="0" w:color="auto"/>
              <w:bottom w:val="single" w:sz="4" w:space="0" w:color="auto"/>
            </w:tcBorders>
            <w:vAlign w:val="center"/>
            <w:hideMark/>
          </w:tcPr>
          <w:p w:rsidR="00F228AE" w:rsidRPr="00641FBD" w:rsidRDefault="003A4CF6" w:rsidP="00A52C43">
            <w:pPr>
              <w:autoSpaceDE/>
              <w:autoSpaceDN/>
              <w:spacing w:line="360" w:lineRule="auto"/>
              <w:jc w:val="center"/>
              <w:rPr>
                <w:bCs/>
                <w:color w:val="000000"/>
                <w:sz w:val="23"/>
                <w:szCs w:val="23"/>
                <w:lang w:val="es-ES"/>
              </w:rPr>
            </w:pPr>
            <w:r w:rsidRPr="00641FBD">
              <w:rPr>
                <w:bCs/>
                <w:color w:val="000000"/>
                <w:sz w:val="23"/>
                <w:szCs w:val="23"/>
                <w:lang w:val="es-ES"/>
              </w:rPr>
              <w:t xml:space="preserve">Talud de relleno </w:t>
            </w:r>
            <w:r w:rsidR="00A52C43" w:rsidRPr="00641FBD">
              <w:rPr>
                <w:bCs/>
                <w:color w:val="000000"/>
                <w:sz w:val="23"/>
                <w:szCs w:val="23"/>
                <w:lang w:val="es-ES"/>
              </w:rPr>
              <w:t>de acuerdo a la norma</w:t>
            </w:r>
          </w:p>
        </w:tc>
        <w:tc>
          <w:tcPr>
            <w:tcW w:w="1403" w:type="dxa"/>
            <w:vMerge w:val="restart"/>
            <w:tcBorders>
              <w:top w:val="single" w:sz="4" w:space="0" w:color="auto"/>
              <w:bottom w:val="single" w:sz="4" w:space="0" w:color="auto"/>
            </w:tcBorders>
            <w:vAlign w:val="center"/>
            <w:hideMark/>
          </w:tcPr>
          <w:p w:rsidR="00F228AE" w:rsidRPr="00641FBD" w:rsidRDefault="00F228AE" w:rsidP="003A4CF6">
            <w:pPr>
              <w:autoSpaceDE/>
              <w:autoSpaceDN/>
              <w:spacing w:line="360" w:lineRule="auto"/>
              <w:jc w:val="center"/>
              <w:rPr>
                <w:bCs/>
                <w:color w:val="000000"/>
                <w:sz w:val="23"/>
                <w:szCs w:val="23"/>
                <w:lang w:val="es-ES"/>
              </w:rPr>
            </w:pPr>
            <w:r w:rsidRPr="00641FBD">
              <w:rPr>
                <w:bCs/>
                <w:color w:val="000000"/>
                <w:sz w:val="23"/>
                <w:szCs w:val="23"/>
                <w:lang w:val="es-ES"/>
              </w:rPr>
              <w:t>Evaluación de</w:t>
            </w:r>
            <w:r w:rsidR="00641FBD">
              <w:rPr>
                <w:bCs/>
                <w:color w:val="000000"/>
                <w:sz w:val="23"/>
                <w:szCs w:val="23"/>
                <w:lang w:val="es-ES"/>
              </w:rPr>
              <w:t>l</w:t>
            </w:r>
            <w:r w:rsidRPr="00641FBD">
              <w:rPr>
                <w:bCs/>
                <w:color w:val="000000"/>
                <w:sz w:val="23"/>
                <w:szCs w:val="23"/>
                <w:lang w:val="es-ES"/>
              </w:rPr>
              <w:t xml:space="preserve"> talud </w:t>
            </w:r>
            <w:r w:rsidR="003A4CF6" w:rsidRPr="00641FBD">
              <w:rPr>
                <w:bCs/>
                <w:color w:val="000000"/>
                <w:sz w:val="23"/>
                <w:szCs w:val="23"/>
                <w:lang w:val="es-ES"/>
              </w:rPr>
              <w:t>de relleno</w:t>
            </w:r>
          </w:p>
        </w:tc>
        <w:tc>
          <w:tcPr>
            <w:tcW w:w="1275" w:type="dxa"/>
            <w:vMerge w:val="restart"/>
            <w:tcBorders>
              <w:top w:val="single" w:sz="4" w:space="0" w:color="auto"/>
              <w:bottom w:val="single" w:sz="4" w:space="0" w:color="auto"/>
            </w:tcBorders>
            <w:vAlign w:val="center"/>
            <w:hideMark/>
          </w:tcPr>
          <w:p w:rsidR="00F228AE" w:rsidRPr="00641FBD" w:rsidRDefault="00F228AE" w:rsidP="00A52C43">
            <w:pPr>
              <w:autoSpaceDE/>
              <w:autoSpaceDN/>
              <w:spacing w:line="360" w:lineRule="auto"/>
              <w:jc w:val="center"/>
              <w:rPr>
                <w:bCs/>
                <w:color w:val="000000"/>
                <w:sz w:val="23"/>
                <w:szCs w:val="23"/>
                <w:lang w:val="es-ES"/>
              </w:rPr>
            </w:pPr>
            <w:r w:rsidRPr="00641FBD">
              <w:rPr>
                <w:bCs/>
                <w:color w:val="000000"/>
                <w:sz w:val="23"/>
                <w:szCs w:val="23"/>
                <w:lang w:val="es-ES"/>
              </w:rPr>
              <w:t>Talud</w:t>
            </w:r>
            <w:r w:rsidR="004A1B46">
              <w:rPr>
                <w:bCs/>
                <w:color w:val="000000"/>
                <w:sz w:val="23"/>
                <w:szCs w:val="23"/>
                <w:lang w:val="es-ES"/>
              </w:rPr>
              <w:t xml:space="preserve"> de</w:t>
            </w:r>
            <w:r w:rsidRPr="00641FBD">
              <w:rPr>
                <w:bCs/>
                <w:color w:val="000000"/>
                <w:sz w:val="23"/>
                <w:szCs w:val="23"/>
                <w:lang w:val="es-ES"/>
              </w:rPr>
              <w:t xml:space="preserve"> </w:t>
            </w:r>
            <w:r w:rsidR="003A4CF6" w:rsidRPr="00641FBD">
              <w:rPr>
                <w:bCs/>
                <w:color w:val="000000"/>
                <w:sz w:val="23"/>
                <w:szCs w:val="23"/>
                <w:lang w:val="es-ES"/>
              </w:rPr>
              <w:t xml:space="preserve">corte </w:t>
            </w:r>
            <w:r w:rsidR="00A52C43" w:rsidRPr="00641FBD">
              <w:rPr>
                <w:bCs/>
                <w:color w:val="000000"/>
                <w:sz w:val="23"/>
                <w:szCs w:val="23"/>
                <w:lang w:val="es-ES"/>
              </w:rPr>
              <w:t>medido</w:t>
            </w:r>
          </w:p>
        </w:tc>
        <w:tc>
          <w:tcPr>
            <w:tcW w:w="1134" w:type="dxa"/>
            <w:vMerge w:val="restart"/>
            <w:tcBorders>
              <w:top w:val="single" w:sz="4" w:space="0" w:color="auto"/>
              <w:bottom w:val="single" w:sz="4" w:space="0" w:color="auto"/>
            </w:tcBorders>
            <w:vAlign w:val="center"/>
            <w:hideMark/>
          </w:tcPr>
          <w:p w:rsidR="00F228AE" w:rsidRPr="00641FBD" w:rsidRDefault="003A4CF6" w:rsidP="00A52C43">
            <w:pPr>
              <w:autoSpaceDE/>
              <w:autoSpaceDN/>
              <w:spacing w:line="360" w:lineRule="auto"/>
              <w:jc w:val="center"/>
              <w:rPr>
                <w:bCs/>
                <w:color w:val="000000"/>
                <w:sz w:val="23"/>
                <w:szCs w:val="23"/>
                <w:lang w:val="es-ES"/>
              </w:rPr>
            </w:pPr>
            <w:r w:rsidRPr="00641FBD">
              <w:rPr>
                <w:bCs/>
                <w:color w:val="000000"/>
                <w:sz w:val="23"/>
                <w:szCs w:val="23"/>
                <w:lang w:val="es-ES"/>
              </w:rPr>
              <w:t xml:space="preserve">Talud de corte </w:t>
            </w:r>
            <w:r w:rsidR="00A52C43" w:rsidRPr="00641FBD">
              <w:rPr>
                <w:bCs/>
                <w:color w:val="000000"/>
                <w:sz w:val="23"/>
                <w:szCs w:val="23"/>
                <w:lang w:val="es-ES"/>
              </w:rPr>
              <w:t>de acuerdo a la norma.</w:t>
            </w:r>
          </w:p>
        </w:tc>
        <w:tc>
          <w:tcPr>
            <w:tcW w:w="1654" w:type="dxa"/>
            <w:vMerge w:val="restart"/>
            <w:tcBorders>
              <w:top w:val="single" w:sz="4" w:space="0" w:color="auto"/>
              <w:bottom w:val="single" w:sz="4" w:space="0" w:color="auto"/>
            </w:tcBorders>
            <w:vAlign w:val="center"/>
            <w:hideMark/>
          </w:tcPr>
          <w:p w:rsidR="00F228AE" w:rsidRPr="00641FBD" w:rsidRDefault="00F228AE" w:rsidP="003A4CF6">
            <w:pPr>
              <w:autoSpaceDE/>
              <w:autoSpaceDN/>
              <w:spacing w:line="360" w:lineRule="auto"/>
              <w:jc w:val="center"/>
              <w:rPr>
                <w:bCs/>
                <w:color w:val="000000"/>
                <w:sz w:val="23"/>
                <w:szCs w:val="23"/>
                <w:lang w:val="es-ES"/>
              </w:rPr>
            </w:pPr>
            <w:r w:rsidRPr="00641FBD">
              <w:rPr>
                <w:bCs/>
                <w:color w:val="000000"/>
                <w:sz w:val="23"/>
                <w:szCs w:val="23"/>
                <w:lang w:val="es-ES"/>
              </w:rPr>
              <w:t xml:space="preserve">Evaluación </w:t>
            </w:r>
            <w:r w:rsidR="003A4CF6" w:rsidRPr="00641FBD">
              <w:rPr>
                <w:bCs/>
                <w:color w:val="000000"/>
                <w:sz w:val="23"/>
                <w:szCs w:val="23"/>
                <w:lang w:val="es-ES"/>
              </w:rPr>
              <w:t>del talud de corte</w:t>
            </w:r>
          </w:p>
        </w:tc>
      </w:tr>
      <w:tr w:rsidR="00F228AE" w:rsidRPr="0010270F" w:rsidTr="00C3514C">
        <w:trPr>
          <w:trHeight w:val="397"/>
        </w:trPr>
        <w:tc>
          <w:tcPr>
            <w:tcW w:w="1277"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991"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1286"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1403"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1275"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1134"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c>
          <w:tcPr>
            <w:tcW w:w="1654" w:type="dxa"/>
            <w:vMerge/>
            <w:tcBorders>
              <w:bottom w:val="single" w:sz="4" w:space="0" w:color="auto"/>
            </w:tcBorders>
            <w:vAlign w:val="center"/>
            <w:hideMark/>
          </w:tcPr>
          <w:p w:rsidR="00F228AE" w:rsidRPr="0010270F" w:rsidRDefault="00F228AE" w:rsidP="00F228AE">
            <w:pPr>
              <w:autoSpaceDE/>
              <w:autoSpaceDN/>
              <w:spacing w:line="360" w:lineRule="auto"/>
              <w:jc w:val="center"/>
              <w:rPr>
                <w:b/>
                <w:bCs/>
                <w:color w:val="000000"/>
                <w:sz w:val="23"/>
                <w:szCs w:val="23"/>
                <w:lang w:val="es-ES"/>
              </w:rPr>
            </w:pPr>
          </w:p>
        </w:tc>
      </w:tr>
      <w:tr w:rsidR="00CD516C" w:rsidRPr="0010270F" w:rsidTr="00C3514C">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0+000.00</w:t>
            </w:r>
          </w:p>
        </w:tc>
        <w:tc>
          <w:tcPr>
            <w:tcW w:w="991" w:type="dxa"/>
            <w:tcBorders>
              <w:top w:val="single" w:sz="4" w:space="0" w:color="auto"/>
            </w:tcBorders>
            <w:shd w:val="clear" w:color="auto" w:fill="auto"/>
            <w:noWrap/>
            <w:hideMark/>
          </w:tcPr>
          <w:p w:rsidR="00CD516C" w:rsidRPr="00CD516C" w:rsidRDefault="00CD516C" w:rsidP="00CD516C">
            <w:pPr>
              <w:autoSpaceDE/>
              <w:autoSpaceDN/>
              <w:jc w:val="center"/>
              <w:rPr>
                <w:color w:val="000000"/>
                <w:lang w:eastAsia="es-PE"/>
              </w:rPr>
            </w:pPr>
            <w:r w:rsidRPr="00CD516C">
              <w:rPr>
                <w:color w:val="000000"/>
              </w:rPr>
              <w:t>3.598</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autoSpaceDE/>
              <w:autoSpaceDN/>
              <w:jc w:val="center"/>
              <w:rPr>
                <w:color w:val="000000"/>
                <w:lang w:eastAsia="es-PE"/>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autoSpaceDE/>
              <w:autoSpaceDN/>
              <w:jc w:val="center"/>
              <w:rPr>
                <w:color w:val="000000"/>
                <w:lang w:eastAsia="es-PE"/>
              </w:rPr>
            </w:pPr>
            <w:r w:rsidRPr="00CD516C">
              <w:rPr>
                <w:color w:val="000000"/>
              </w:rPr>
              <w:t>2.84</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autoSpaceDE/>
              <w:autoSpaceDN/>
              <w:jc w:val="center"/>
              <w:rPr>
                <w:color w:val="000000"/>
                <w:lang w:eastAsia="es-PE"/>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0+020.00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5.316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0+040.00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4.514</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1.44</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0+060.00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2.891</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1.42</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0+080.00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1.638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3.22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0+100.00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1.722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0+120.00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2.295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5.57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0+140.00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2.698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0+160.00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2.638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0.88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0+180.00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2.230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0+200.00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5.029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0.93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0+220.00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3.359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1.11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0+240.00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2.571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0+260.00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4.320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3.59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0+280.00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5.41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0+300.00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2.66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0+320.00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2.269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0+340.00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2.539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0.85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0+360.00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3.648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0+380.00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0+400.00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2.753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0+420.00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3.257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0+440.00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12.868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0+460.00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5.190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9.58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0+480.00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10.808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9.18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0+500.00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7.522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0+520.00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20.552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5.37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0+540.00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2.885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0+560.00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17.024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0+580.00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58.727</w:t>
            </w:r>
          </w:p>
        </w:tc>
        <w:tc>
          <w:tcPr>
            <w:tcW w:w="1286" w:type="dxa"/>
            <w:noWrap/>
            <w:hideMark/>
          </w:tcPr>
          <w:p w:rsidR="00CD516C" w:rsidRPr="00CD516C" w:rsidRDefault="00CD516C" w:rsidP="00CD516C">
            <w:pPr>
              <w:autoSpaceDE/>
              <w:autoSpaceDN/>
              <w:spacing w:line="360" w:lineRule="auto"/>
              <w:jc w:val="center"/>
              <w:rPr>
                <w:color w:val="000000"/>
                <w:lang w:val="es-ES"/>
              </w:rPr>
            </w:pPr>
            <w:r>
              <w:rPr>
                <w:color w:val="000000"/>
                <w:lang w:val="es-ES"/>
              </w:rPr>
              <w:t>1</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6.06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0+600.00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4.979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18.67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0+620.00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4.308</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3.25</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0+640.00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5.246</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2.08</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0+660.00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4.552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0+680.00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0+700.00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2.561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3.15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0+720.00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3.023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0+740.00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0+760.00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7.658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7.86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0+780.00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9.29</w:t>
            </w:r>
          </w:p>
        </w:tc>
        <w:tc>
          <w:tcPr>
            <w:tcW w:w="1286" w:type="dxa"/>
            <w:noWrap/>
            <w:hideMark/>
          </w:tcPr>
          <w:p w:rsidR="00CD516C" w:rsidRPr="00CD516C" w:rsidRDefault="00CD516C" w:rsidP="00CD516C">
            <w:pPr>
              <w:autoSpaceDE/>
              <w:autoSpaceDN/>
              <w:spacing w:line="360" w:lineRule="auto"/>
              <w:jc w:val="center"/>
              <w:rPr>
                <w:color w:val="000000"/>
                <w:lang w:val="es-ES"/>
              </w:rPr>
            </w:pPr>
            <w:r>
              <w:rPr>
                <w:color w:val="000000"/>
                <w:lang w:val="es-ES"/>
              </w:rPr>
              <w:t>1</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45.23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0+800.00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11.10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0+820.00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53.80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3.85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0+840.00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7.33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15.62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0+860.00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4.96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0+880.00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3.83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0+900.00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2.71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0+920.00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2.55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0+940.00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0+960.00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5.02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3.25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0+980.00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4.38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3.20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1+000.00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1+020.00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1+040.00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1.84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1+060.00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4.10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4.07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1+080.00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9.26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4.93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1+100.00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13.64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6.78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1+120.00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7.68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7.14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1+140.00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4.952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4.28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1+160.00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4.386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3.63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1+180.00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4.313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6.36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1+200.00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22.160</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3.04</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1+220.00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10.180</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8.69</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1+240.00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8.197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8.75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1+260.00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7.620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14.10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1+280.00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5.779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7.46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1+300.00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4.469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5.37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1+320.00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3.548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4.35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1+340.00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2.829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10.65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1+360.00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2.525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20.80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1+380.00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8.391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33.86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1+400.00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9.259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1+420.00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5.722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4.81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1+440.00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3.913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6.72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1+460.00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11.377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3.88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1+480.00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5.814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20.32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5.926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5.274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3.178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3.553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2.29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1+600.00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1.718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1+620.00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1+640.00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3.968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2.92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1+660.00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3.468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1+680.00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1.181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1+700.00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7.077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1+720.00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20.579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1+740.00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9.750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7.75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1+760.00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6.509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9.31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1+780.00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3.662</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1.51</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1+800.00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2.632</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2.86</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1+820.00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8.104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1+840.00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5.720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1+860.00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2.513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1+880.00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2.484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5.15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1+900.00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1.910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7.80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1+920.00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1.13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1+940.00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2.419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47.71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1+960.00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2.257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1+980.00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32.227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11.58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2+000.00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6.045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25.14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2+020.00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16.20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2+040.00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3.523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10.42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2+060.00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3.686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6.97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2+080.00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4.027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2+100.00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1.605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2.42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2+120.00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16.667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0.73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2+140.00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5.602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3.10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2+160.00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4.605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2+180.00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5.432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2+200.00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4.857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1.13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2+220.00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2.656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2+240.00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4.66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2+260.00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5.220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5.24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2+280.00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6.579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4.99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2+300.00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5.290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2+320.00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5.413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2.74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2+340.00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3.753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2+360.00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3.582</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4.76</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2+380.00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1.751</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2.51</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2+400.00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2+420.00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6.949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6.74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2+440.00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12.207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10.16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2+460.00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2+480.00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4.213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14.56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2+500.00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3.738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84.57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2+520.00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4.596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15.53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2+540.00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13.467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59.56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2+560.00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8.361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5.59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2+580.00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41.667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0.80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2+600.00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3.735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2+620.00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2.886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3.70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2+640.00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2+660.00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2.874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2+680.00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2.383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2+700.00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9.259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3.59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2+720.00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4.737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2+740.00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3.796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2+760.00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3.179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2.72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2+780.00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1.788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2+800.00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3.025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2+820.00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4.016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5.18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2+840.00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5.33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2+860.00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2.158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2+880.00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2.134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2+900.00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3.779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2+920.00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3.983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2+940.00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4.608</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3.62</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2+960.00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7.750</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4.81</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2+980.00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4.548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11.13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3+000.00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3.60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3+020.00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3.219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3+040.00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5.404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4.61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3+060.00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3.42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3+080.00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3.891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2.48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3+100.00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3.585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3.32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3+120.00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3+140.00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4.398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3+160.00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3.663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4.54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3+180.00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5.09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3+200.00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2.841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13.16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3+220.00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30.174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8.83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3+240.00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55.364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3+260.00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16.714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13.75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3+280.00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10.286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34.10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3+300.00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3+320.00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1.501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3+340.00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3+360.00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24.933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3.01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3+380.00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20.692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6.80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3+400.00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12.038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3+420.00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5.03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3+440.00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9.185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5.28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3+460.00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1.721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3+480.00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36.111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7.62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3+500.00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5.044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10.66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3+520.00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5.047</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6.51</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49534F">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3+540.00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5.838</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4.17</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3+560.00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3.829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3.30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3+580.00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3.491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4.11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3+600.00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3.319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4.67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3+620.00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10.418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3+640.00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4.85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3+660.00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9.821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3+680.00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4.197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3.55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3+700.00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4.272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3+720.00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4.622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1.01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3+740.00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2.876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1.65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3+760.00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3.331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3+780.00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7.840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2.18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3+800.00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18.061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3+820.00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5.459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3.28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3+840.00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2.907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3.78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3+860.00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2.033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2.92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3+880.00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5.552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3+900.00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4.00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3+920.00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4.442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3.27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3+940.00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4.883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3.12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3+960.00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4.902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4.83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3+980.00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2.274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4.83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4+000.00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3.936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4+020.00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5.350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4+040.00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3.450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2.63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4+060.00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5.704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6.14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4+080.00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2.190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3.32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4+100.00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1.826</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2.45</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4+120.00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4.167</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3.53</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4+140.00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3.152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4.99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4+160.00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1.501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4+180.00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4+200.00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3.802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4.71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4+220.00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4+240.00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2.83</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4+260.00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3.397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2.64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4+280.00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3.520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2.05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4+300.00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1.139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4+320.00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2.458</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6.58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4+340.00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3.070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52.60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4+360.00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3.730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53.62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4+380.00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15.957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17.49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4+400.00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41.333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12.68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4+420.00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13.15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4+440.00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41.333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12.68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r>
              <w:rPr>
                <w:color w:val="000000"/>
                <w:lang w:val="es-ES"/>
              </w:rPr>
              <w:t>.5</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4+460.00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30.429</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51.00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4+480.00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19.567</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8.30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4+500.00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9.804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3.86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4+520.00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16.300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6.64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4+540.00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14.611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7.61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4+560.00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12.500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6.82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4+580.00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13.911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8.55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4+600.00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1.492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12.24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4+620.00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14.870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12.57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r>
              <w:rPr>
                <w:color w:val="000000"/>
                <w:lang w:val="es-ES"/>
              </w:rPr>
              <w:t>.5</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4+640.00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24.273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12.46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r>
              <w:rPr>
                <w:color w:val="000000"/>
                <w:lang w:val="es-ES"/>
              </w:rPr>
              <w:t>.5</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66DFD">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4+660.00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17.452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23.78</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66DFD">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4+680.00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11.82</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Pr>
                <w:color w:val="000000"/>
                <w:lang w:val="es-ES"/>
              </w:rPr>
              <w:t>1</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8.197</w:t>
            </w:r>
          </w:p>
        </w:tc>
        <w:tc>
          <w:tcPr>
            <w:tcW w:w="1134"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66DFD">
        <w:trPr>
          <w:trHeight w:val="300"/>
        </w:trPr>
        <w:tc>
          <w:tcPr>
            <w:tcW w:w="1277" w:type="dxa"/>
            <w:tcBorders>
              <w:top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lastRenderedPageBreak/>
              <w:t>4+700.00</w:t>
            </w:r>
          </w:p>
        </w:tc>
        <w:tc>
          <w:tcPr>
            <w:tcW w:w="991"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4.27</w:t>
            </w:r>
          </w:p>
        </w:tc>
        <w:tc>
          <w:tcPr>
            <w:tcW w:w="1286"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Pr>
                <w:color w:val="000000"/>
                <w:lang w:val="es-ES"/>
              </w:rPr>
              <w:t>1</w:t>
            </w:r>
          </w:p>
        </w:tc>
        <w:tc>
          <w:tcPr>
            <w:tcW w:w="1403"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top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8.197</w:t>
            </w:r>
          </w:p>
        </w:tc>
        <w:tc>
          <w:tcPr>
            <w:tcW w:w="1134" w:type="dxa"/>
            <w:tcBorders>
              <w:top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tcBorders>
              <w:top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4+720.00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6.024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2.47</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4+740.00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1.166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1.49</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4+760.00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1.305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No 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1.31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9D04B1">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4+780.00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1.503</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0.90</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4+800.00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2.444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2.85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4+820.00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8.175</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3.81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4+840.00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4.711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4+860.00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5.276</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1.92</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4+880.00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5.150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2.81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4+900.00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10.481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0.66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No 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4+920.00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3.952</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2.35</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4+940.00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1.911</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3.94</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4+960.00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4.000</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1.51</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4+980.00</w:t>
            </w:r>
          </w:p>
        </w:tc>
        <w:tc>
          <w:tcPr>
            <w:tcW w:w="991" w:type="dxa"/>
            <w:shd w:val="clear" w:color="auto" w:fill="auto"/>
            <w:noWrap/>
            <w:hideMark/>
          </w:tcPr>
          <w:p w:rsidR="00CD516C" w:rsidRPr="00CD516C" w:rsidRDefault="00CD516C" w:rsidP="00CD516C">
            <w:pPr>
              <w:jc w:val="center"/>
              <w:rPr>
                <w:color w:val="000000"/>
              </w:rPr>
            </w:pPr>
            <w:r w:rsidRPr="00CD516C">
              <w:rPr>
                <w:color w:val="000000"/>
              </w:rPr>
              <w:t>4.444</w:t>
            </w:r>
          </w:p>
        </w:tc>
        <w:tc>
          <w:tcPr>
            <w:tcW w:w="1286"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shd w:val="clear" w:color="auto" w:fill="auto"/>
            <w:noWrap/>
          </w:tcPr>
          <w:p w:rsidR="00CD516C" w:rsidRPr="00CD516C" w:rsidRDefault="00CD516C" w:rsidP="00CD516C">
            <w:pPr>
              <w:jc w:val="center"/>
              <w:rPr>
                <w:color w:val="000000"/>
              </w:rPr>
            </w:pPr>
            <w:r w:rsidRPr="00CD516C">
              <w:rPr>
                <w:color w:val="000000"/>
              </w:rPr>
              <w:t>Cumple</w:t>
            </w:r>
          </w:p>
        </w:tc>
        <w:tc>
          <w:tcPr>
            <w:tcW w:w="1275" w:type="dxa"/>
            <w:shd w:val="clear" w:color="auto" w:fill="auto"/>
            <w:noWrap/>
            <w:hideMark/>
          </w:tcPr>
          <w:p w:rsidR="00CD516C" w:rsidRPr="00CD516C" w:rsidRDefault="00CD516C" w:rsidP="00CD516C">
            <w:pPr>
              <w:jc w:val="center"/>
              <w:rPr>
                <w:color w:val="000000"/>
              </w:rPr>
            </w:pPr>
            <w:r w:rsidRPr="00CD516C">
              <w:rPr>
                <w:color w:val="000000"/>
              </w:rPr>
              <w:t>2.96</w:t>
            </w:r>
          </w:p>
        </w:tc>
        <w:tc>
          <w:tcPr>
            <w:tcW w:w="1134" w:type="dxa"/>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w:t>
            </w:r>
          </w:p>
        </w:tc>
        <w:tc>
          <w:tcPr>
            <w:tcW w:w="1654" w:type="dxa"/>
            <w:shd w:val="clear" w:color="auto" w:fill="auto"/>
            <w:noWrap/>
          </w:tcPr>
          <w:p w:rsidR="00CD516C" w:rsidRPr="00CD516C" w:rsidRDefault="00CD516C" w:rsidP="00CD516C">
            <w:pPr>
              <w:jc w:val="center"/>
              <w:rPr>
                <w:color w:val="000000"/>
              </w:rPr>
            </w:pPr>
            <w:r w:rsidRPr="00CD516C">
              <w:rPr>
                <w:color w:val="000000"/>
              </w:rPr>
              <w:t>Cumple</w:t>
            </w:r>
          </w:p>
        </w:tc>
      </w:tr>
      <w:tr w:rsidR="00CD516C" w:rsidRPr="0010270F" w:rsidTr="00C3514C">
        <w:trPr>
          <w:trHeight w:val="300"/>
        </w:trPr>
        <w:tc>
          <w:tcPr>
            <w:tcW w:w="1277" w:type="dxa"/>
            <w:tcBorders>
              <w:bottom w:val="single" w:sz="4" w:space="0" w:color="auto"/>
            </w:tcBorders>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5+000.00</w:t>
            </w:r>
          </w:p>
        </w:tc>
        <w:tc>
          <w:tcPr>
            <w:tcW w:w="991"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5.350</w:t>
            </w:r>
          </w:p>
        </w:tc>
        <w:tc>
          <w:tcPr>
            <w:tcW w:w="1286" w:type="dxa"/>
            <w:tcBorders>
              <w:bottom w:val="single" w:sz="4" w:space="0" w:color="auto"/>
            </w:tcBorders>
            <w:noWrap/>
            <w:hideMark/>
          </w:tcPr>
          <w:p w:rsidR="00CD516C" w:rsidRPr="00CD516C" w:rsidRDefault="00CD516C" w:rsidP="00CD516C">
            <w:pPr>
              <w:autoSpaceDE/>
              <w:autoSpaceDN/>
              <w:spacing w:line="360" w:lineRule="auto"/>
              <w:jc w:val="center"/>
              <w:rPr>
                <w:color w:val="000000"/>
                <w:lang w:val="es-ES"/>
              </w:rPr>
            </w:pPr>
            <w:r w:rsidRPr="00CD516C">
              <w:rPr>
                <w:color w:val="000000"/>
                <w:lang w:val="es-ES"/>
              </w:rPr>
              <w:t>1.5</w:t>
            </w:r>
          </w:p>
        </w:tc>
        <w:tc>
          <w:tcPr>
            <w:tcW w:w="1403"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c>
          <w:tcPr>
            <w:tcW w:w="1275"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4.01</w:t>
            </w:r>
          </w:p>
        </w:tc>
        <w:tc>
          <w:tcPr>
            <w:tcW w:w="1134" w:type="dxa"/>
            <w:tcBorders>
              <w:bottom w:val="single" w:sz="4" w:space="0" w:color="auto"/>
            </w:tcBorders>
            <w:shd w:val="clear" w:color="auto" w:fill="auto"/>
            <w:noWrap/>
            <w:hideMark/>
          </w:tcPr>
          <w:p w:rsidR="00CD516C" w:rsidRPr="00CD516C" w:rsidRDefault="00CD516C" w:rsidP="00CD516C">
            <w:pPr>
              <w:jc w:val="center"/>
              <w:rPr>
                <w:color w:val="000000"/>
              </w:rPr>
            </w:pPr>
            <w:r w:rsidRPr="00CD516C">
              <w:rPr>
                <w:color w:val="000000"/>
              </w:rPr>
              <w:t>1</w:t>
            </w:r>
          </w:p>
        </w:tc>
        <w:tc>
          <w:tcPr>
            <w:tcW w:w="1654" w:type="dxa"/>
            <w:tcBorders>
              <w:bottom w:val="single" w:sz="4" w:space="0" w:color="auto"/>
            </w:tcBorders>
            <w:shd w:val="clear" w:color="auto" w:fill="auto"/>
            <w:noWrap/>
          </w:tcPr>
          <w:p w:rsidR="00CD516C" w:rsidRPr="00CD516C" w:rsidRDefault="00CD516C" w:rsidP="00CD516C">
            <w:pPr>
              <w:jc w:val="center"/>
              <w:rPr>
                <w:color w:val="000000"/>
              </w:rPr>
            </w:pPr>
            <w:r w:rsidRPr="00CD516C">
              <w:rPr>
                <w:color w:val="000000"/>
              </w:rPr>
              <w:t>Cumple</w:t>
            </w:r>
          </w:p>
        </w:tc>
      </w:tr>
    </w:tbl>
    <w:p w:rsidR="00F228AE" w:rsidRDefault="00F228AE" w:rsidP="00A41D8A">
      <w:pPr>
        <w:spacing w:line="360" w:lineRule="auto"/>
        <w:jc w:val="right"/>
        <w:rPr>
          <w:bCs/>
          <w:color w:val="000000"/>
        </w:rPr>
      </w:pPr>
      <w:r w:rsidRPr="003E457F">
        <w:rPr>
          <w:bCs/>
          <w:i/>
          <w:color w:val="000000"/>
        </w:rPr>
        <w:t xml:space="preserve"> </w:t>
      </w:r>
      <w:r w:rsidRPr="0010270F">
        <w:rPr>
          <w:b/>
          <w:bCs/>
          <w:color w:val="000000"/>
        </w:rPr>
        <w:t>Fuente:</w:t>
      </w:r>
      <w:r w:rsidRPr="0010270F">
        <w:rPr>
          <w:bCs/>
          <w:color w:val="000000"/>
        </w:rPr>
        <w:t xml:space="preserve"> Elaboración propia</w:t>
      </w:r>
      <w:r>
        <w:rPr>
          <w:bCs/>
          <w:color w:val="000000"/>
        </w:rPr>
        <w:t>.</w:t>
      </w:r>
    </w:p>
    <w:p w:rsidR="00A41D8A" w:rsidRDefault="00A41D8A" w:rsidP="00A41D8A">
      <w:pPr>
        <w:spacing w:line="360" w:lineRule="auto"/>
        <w:jc w:val="right"/>
        <w:rPr>
          <w:bCs/>
          <w:color w:val="000000"/>
        </w:rPr>
      </w:pPr>
    </w:p>
    <w:p w:rsidR="00F228AE" w:rsidRPr="00A41D8A" w:rsidRDefault="00A41D8A" w:rsidP="00A41D8A">
      <w:pPr>
        <w:ind w:left="1134"/>
        <w:rPr>
          <w:rFonts w:eastAsiaTheme="minorHAnsi"/>
          <w:b/>
          <w:color w:val="000000"/>
        </w:rPr>
      </w:pPr>
      <w:r>
        <w:rPr>
          <w:b/>
        </w:rPr>
        <w:t>4.1.</w:t>
      </w:r>
      <w:r w:rsidR="00C66DFD">
        <w:rPr>
          <w:b/>
        </w:rPr>
        <w:t>6</w:t>
      </w:r>
      <w:r w:rsidRPr="003601BB">
        <w:rPr>
          <w:b/>
        </w:rPr>
        <w:t>.</w:t>
      </w:r>
      <w:r w:rsidR="002D648F">
        <w:rPr>
          <w:b/>
        </w:rPr>
        <w:t>6</w:t>
      </w:r>
      <w:r w:rsidRPr="003601BB">
        <w:rPr>
          <w:b/>
        </w:rPr>
        <w:t xml:space="preserve">. </w:t>
      </w:r>
      <w:r w:rsidR="00F228AE" w:rsidRPr="00A41D8A">
        <w:rPr>
          <w:rFonts w:eastAsiaTheme="minorHAnsi"/>
          <w:b/>
          <w:color w:val="000000"/>
        </w:rPr>
        <w:t>Cunetas</w:t>
      </w:r>
    </w:p>
    <w:p w:rsidR="00F228AE" w:rsidRDefault="00F228AE" w:rsidP="00F228AE">
      <w:pPr>
        <w:pStyle w:val="Prrafodelista"/>
        <w:autoSpaceDE w:val="0"/>
        <w:autoSpaceDN w:val="0"/>
        <w:adjustRightInd w:val="0"/>
        <w:spacing w:line="240" w:lineRule="auto"/>
        <w:ind w:left="851"/>
        <w:jc w:val="both"/>
        <w:outlineLvl w:val="1"/>
        <w:rPr>
          <w:rFonts w:ascii="Times New Roman" w:eastAsiaTheme="minorHAnsi" w:hAnsi="Times New Roman"/>
          <w:b/>
          <w:color w:val="000000"/>
          <w:sz w:val="24"/>
          <w:szCs w:val="24"/>
          <w:lang w:val="es-PE"/>
        </w:rPr>
      </w:pPr>
    </w:p>
    <w:p w:rsidR="00F228AE" w:rsidRPr="009D04B1" w:rsidRDefault="007D0705" w:rsidP="00FA5676">
      <w:pPr>
        <w:pStyle w:val="Prrafodelista"/>
        <w:autoSpaceDE w:val="0"/>
        <w:autoSpaceDN w:val="0"/>
        <w:adjustRightInd w:val="0"/>
        <w:ind w:left="1985"/>
        <w:jc w:val="both"/>
        <w:outlineLvl w:val="1"/>
        <w:rPr>
          <w:rFonts w:ascii="Times New Roman" w:hAnsi="Times New Roman"/>
          <w:sz w:val="24"/>
          <w:szCs w:val="24"/>
        </w:rPr>
      </w:pPr>
      <w:r>
        <w:rPr>
          <w:rFonts w:ascii="Times New Roman" w:hAnsi="Times New Roman"/>
          <w:sz w:val="24"/>
          <w:szCs w:val="24"/>
        </w:rPr>
        <w:t>Las dimensiones de las cunetas para</w:t>
      </w:r>
      <w:r w:rsidRPr="008D196A">
        <w:rPr>
          <w:rFonts w:ascii="Times New Roman" w:hAnsi="Times New Roman"/>
          <w:sz w:val="24"/>
          <w:szCs w:val="24"/>
        </w:rPr>
        <w:t xml:space="preserve"> zona</w:t>
      </w:r>
      <w:r>
        <w:rPr>
          <w:rFonts w:ascii="Times New Roman" w:hAnsi="Times New Roman"/>
          <w:sz w:val="24"/>
          <w:szCs w:val="24"/>
        </w:rPr>
        <w:t>s</w:t>
      </w:r>
      <w:r w:rsidRPr="008D196A">
        <w:rPr>
          <w:rFonts w:ascii="Times New Roman" w:hAnsi="Times New Roman"/>
          <w:sz w:val="24"/>
          <w:szCs w:val="24"/>
        </w:rPr>
        <w:t xml:space="preserve"> lluviosa</w:t>
      </w:r>
      <w:r>
        <w:rPr>
          <w:rFonts w:ascii="Times New Roman" w:hAnsi="Times New Roman"/>
          <w:sz w:val="24"/>
          <w:szCs w:val="24"/>
        </w:rPr>
        <w:t>s</w:t>
      </w:r>
      <w:r w:rsidRPr="008D196A">
        <w:rPr>
          <w:rFonts w:ascii="Times New Roman" w:hAnsi="Times New Roman"/>
          <w:sz w:val="24"/>
          <w:szCs w:val="24"/>
        </w:rPr>
        <w:t xml:space="preserve"> son triangulares de profundidad de 0.30 m</w:t>
      </w:r>
      <w:r>
        <w:rPr>
          <w:rFonts w:ascii="Times New Roman" w:hAnsi="Times New Roman"/>
          <w:sz w:val="24"/>
          <w:szCs w:val="24"/>
        </w:rPr>
        <w:t xml:space="preserve"> y ancho de 0.75 m. En la vía se ha observado que </w:t>
      </w:r>
      <w:r w:rsidR="009D04B1">
        <w:rPr>
          <w:rFonts w:ascii="Times New Roman" w:hAnsi="Times New Roman"/>
          <w:sz w:val="24"/>
          <w:szCs w:val="24"/>
        </w:rPr>
        <w:t xml:space="preserve">las </w:t>
      </w:r>
      <w:r>
        <w:rPr>
          <w:rFonts w:ascii="Times New Roman" w:hAnsi="Times New Roman"/>
          <w:sz w:val="24"/>
          <w:szCs w:val="24"/>
        </w:rPr>
        <w:t>cunetas presentan</w:t>
      </w:r>
      <w:r w:rsidR="009D04B1">
        <w:rPr>
          <w:rFonts w:ascii="Times New Roman" w:hAnsi="Times New Roman"/>
          <w:sz w:val="24"/>
          <w:szCs w:val="24"/>
        </w:rPr>
        <w:t xml:space="preserve"> </w:t>
      </w:r>
      <w:r w:rsidR="008D196A">
        <w:rPr>
          <w:rFonts w:ascii="Times New Roman" w:hAnsi="Times New Roman"/>
          <w:sz w:val="24"/>
          <w:szCs w:val="24"/>
        </w:rPr>
        <w:t xml:space="preserve">dimensiones </w:t>
      </w:r>
      <w:r w:rsidR="009D04B1">
        <w:rPr>
          <w:rFonts w:ascii="Times New Roman" w:hAnsi="Times New Roman"/>
          <w:sz w:val="24"/>
          <w:szCs w:val="24"/>
        </w:rPr>
        <w:t>variables y no cumplen con la norma</w:t>
      </w:r>
      <w:r w:rsidR="00FA5676">
        <w:rPr>
          <w:rFonts w:ascii="Times New Roman" w:hAnsi="Times New Roman"/>
          <w:sz w:val="24"/>
          <w:szCs w:val="24"/>
        </w:rPr>
        <w:t>.</w:t>
      </w:r>
      <w:r w:rsidR="009D04B1">
        <w:rPr>
          <w:rFonts w:ascii="Times New Roman" w:hAnsi="Times New Roman"/>
          <w:sz w:val="24"/>
          <w:szCs w:val="24"/>
        </w:rPr>
        <w:t xml:space="preserve"> </w:t>
      </w:r>
    </w:p>
    <w:p w:rsidR="00F228AE" w:rsidRDefault="00F228AE" w:rsidP="007D0705">
      <w:pPr>
        <w:jc w:val="both"/>
        <w:rPr>
          <w:lang w:val="es-ES"/>
        </w:rPr>
      </w:pPr>
    </w:p>
    <w:p w:rsidR="00942699" w:rsidRPr="00FA5676" w:rsidRDefault="00942699" w:rsidP="007D0705">
      <w:pPr>
        <w:jc w:val="both"/>
        <w:rPr>
          <w:lang w:val="es-ES"/>
        </w:rPr>
      </w:pPr>
    </w:p>
    <w:p w:rsidR="00942699" w:rsidRPr="00942699" w:rsidRDefault="00B6591D" w:rsidP="00942699">
      <w:pPr>
        <w:pStyle w:val="Ttulo4"/>
        <w:numPr>
          <w:ilvl w:val="1"/>
          <w:numId w:val="47"/>
        </w:numPr>
        <w:spacing w:before="0" w:after="0" w:line="360" w:lineRule="auto"/>
        <w:rPr>
          <w:sz w:val="24"/>
          <w:szCs w:val="24"/>
          <w:lang w:val="es-ES"/>
        </w:rPr>
      </w:pPr>
      <w:r w:rsidRPr="00942699">
        <w:rPr>
          <w:bCs w:val="0"/>
          <w:sz w:val="24"/>
          <w:szCs w:val="24"/>
        </w:rPr>
        <w:t xml:space="preserve"> </w:t>
      </w:r>
      <w:r w:rsidR="00F228AE" w:rsidRPr="00942699">
        <w:rPr>
          <w:sz w:val="24"/>
          <w:szCs w:val="24"/>
          <w:lang w:val="es-ES"/>
        </w:rPr>
        <w:t>Análisis y discusión de resultados</w:t>
      </w:r>
    </w:p>
    <w:p w:rsidR="003B02D3" w:rsidRPr="00942699" w:rsidRDefault="00942699" w:rsidP="00942699">
      <w:pPr>
        <w:pStyle w:val="Ttulo4"/>
        <w:numPr>
          <w:ilvl w:val="2"/>
          <w:numId w:val="47"/>
        </w:numPr>
        <w:spacing w:before="0" w:after="0" w:line="360" w:lineRule="auto"/>
        <w:ind w:left="993" w:hanging="567"/>
        <w:rPr>
          <w:sz w:val="24"/>
          <w:szCs w:val="24"/>
          <w:lang w:val="es-ES"/>
        </w:rPr>
      </w:pPr>
      <w:r>
        <w:rPr>
          <w:sz w:val="24"/>
          <w:szCs w:val="24"/>
          <w:lang w:val="es-ES"/>
        </w:rPr>
        <w:t>Análisis de resultados</w:t>
      </w:r>
    </w:p>
    <w:p w:rsidR="003B02D3" w:rsidRPr="00942699" w:rsidRDefault="003B02D3" w:rsidP="00942699">
      <w:pPr>
        <w:pStyle w:val="Textoindependiente"/>
        <w:numPr>
          <w:ilvl w:val="3"/>
          <w:numId w:val="47"/>
        </w:numPr>
        <w:spacing w:after="0" w:line="360" w:lineRule="auto"/>
        <w:ind w:left="1985" w:right="117" w:hanging="851"/>
        <w:jc w:val="both"/>
        <w:rPr>
          <w:b/>
        </w:rPr>
      </w:pPr>
      <w:r w:rsidRPr="00942699">
        <w:rPr>
          <w:b/>
        </w:rPr>
        <w:t>Alineamiento horizontal</w:t>
      </w:r>
    </w:p>
    <w:p w:rsidR="003B02D3" w:rsidRDefault="003B02D3" w:rsidP="00942699">
      <w:pPr>
        <w:pStyle w:val="Prrafodelista"/>
        <w:numPr>
          <w:ilvl w:val="4"/>
          <w:numId w:val="47"/>
        </w:numPr>
        <w:ind w:left="2977" w:hanging="992"/>
        <w:rPr>
          <w:rFonts w:ascii="Times New Roman" w:hAnsi="Times New Roman"/>
          <w:b/>
          <w:sz w:val="24"/>
          <w:szCs w:val="24"/>
        </w:rPr>
      </w:pPr>
      <w:r w:rsidRPr="00942699">
        <w:rPr>
          <w:rFonts w:ascii="Times New Roman" w:hAnsi="Times New Roman"/>
          <w:b/>
          <w:sz w:val="24"/>
          <w:szCs w:val="24"/>
        </w:rPr>
        <w:t>Evaluación de</w:t>
      </w:r>
      <w:r w:rsidR="00692184">
        <w:rPr>
          <w:rFonts w:ascii="Times New Roman" w:hAnsi="Times New Roman"/>
          <w:b/>
          <w:sz w:val="24"/>
          <w:szCs w:val="24"/>
        </w:rPr>
        <w:t xml:space="preserve"> la</w:t>
      </w:r>
      <w:r w:rsidRPr="00942699">
        <w:rPr>
          <w:rFonts w:ascii="Times New Roman" w:hAnsi="Times New Roman"/>
          <w:b/>
          <w:sz w:val="24"/>
          <w:szCs w:val="24"/>
        </w:rPr>
        <w:t xml:space="preserve"> longitud en tramos en tangente Km 0+00 – 05+000</w:t>
      </w:r>
    </w:p>
    <w:p w:rsidR="00692184" w:rsidRDefault="00692184" w:rsidP="00692184">
      <w:pPr>
        <w:rPr>
          <w:b/>
        </w:rPr>
      </w:pPr>
    </w:p>
    <w:p w:rsidR="00942699" w:rsidRPr="00692184" w:rsidRDefault="00692184" w:rsidP="00692184">
      <w:pPr>
        <w:autoSpaceDE/>
        <w:autoSpaceDN/>
        <w:spacing w:after="160" w:line="360" w:lineRule="auto"/>
        <w:jc w:val="center"/>
        <w:rPr>
          <w:color w:val="000000"/>
        </w:rPr>
      </w:pPr>
      <w:r w:rsidRPr="003E457F">
        <w:rPr>
          <w:b/>
          <w:spacing w:val="-1"/>
        </w:rPr>
        <w:lastRenderedPageBreak/>
        <w:t>T</w:t>
      </w:r>
      <w:r>
        <w:rPr>
          <w:b/>
        </w:rPr>
        <w:t>abla 4.16</w:t>
      </w:r>
      <w:r w:rsidRPr="003E457F">
        <w:rPr>
          <w:b/>
        </w:rPr>
        <w:t xml:space="preserve">. </w:t>
      </w:r>
      <w:r>
        <w:rPr>
          <w:spacing w:val="-4"/>
        </w:rPr>
        <w:t>Resumen de la longitud de tramos en tangente</w:t>
      </w:r>
    </w:p>
    <w:tbl>
      <w:tblPr>
        <w:tblW w:w="2831" w:type="dxa"/>
        <w:jc w:val="center"/>
        <w:tblCellMar>
          <w:left w:w="70" w:type="dxa"/>
          <w:right w:w="70" w:type="dxa"/>
        </w:tblCellMar>
        <w:tblLook w:val="04A0" w:firstRow="1" w:lastRow="0" w:firstColumn="1" w:lastColumn="0" w:noHBand="0" w:noVBand="1"/>
      </w:tblPr>
      <w:tblGrid>
        <w:gridCol w:w="1256"/>
        <w:gridCol w:w="1575"/>
      </w:tblGrid>
      <w:tr w:rsidR="003B02D3" w:rsidRPr="003E457F" w:rsidTr="003B02D3">
        <w:trPr>
          <w:trHeight w:val="414"/>
          <w:jc w:val="center"/>
        </w:trPr>
        <w:tc>
          <w:tcPr>
            <w:tcW w:w="2831" w:type="dxa"/>
            <w:gridSpan w:val="2"/>
            <w:vMerge w:val="restart"/>
            <w:tcBorders>
              <w:top w:val="single" w:sz="4" w:space="0" w:color="auto"/>
              <w:bottom w:val="single" w:sz="4" w:space="0" w:color="auto"/>
            </w:tcBorders>
            <w:shd w:val="clear" w:color="auto" w:fill="auto"/>
            <w:vAlign w:val="center"/>
            <w:hideMark/>
          </w:tcPr>
          <w:p w:rsidR="003B02D3" w:rsidRPr="003E457F" w:rsidRDefault="003B02D3" w:rsidP="003B02D3">
            <w:pPr>
              <w:autoSpaceDE/>
              <w:autoSpaceDN/>
              <w:spacing w:line="276" w:lineRule="auto"/>
              <w:jc w:val="center"/>
              <w:rPr>
                <w:color w:val="000000"/>
                <w:lang w:val="es-ES"/>
              </w:rPr>
            </w:pPr>
            <w:r w:rsidRPr="003E457F">
              <w:rPr>
                <w:color w:val="000000"/>
                <w:lang w:val="es-ES"/>
              </w:rPr>
              <w:t>L</w:t>
            </w:r>
            <w:r>
              <w:rPr>
                <w:color w:val="000000"/>
                <w:lang w:val="es-ES"/>
              </w:rPr>
              <w:t xml:space="preserve">ONGITUD DE TRAMOS EN TANGENTE </w:t>
            </w:r>
            <w:r w:rsidRPr="003E457F">
              <w:rPr>
                <w:color w:val="000000"/>
                <w:lang w:val="es-ES"/>
              </w:rPr>
              <w:t>(LTT)</w:t>
            </w:r>
          </w:p>
        </w:tc>
      </w:tr>
      <w:tr w:rsidR="003B02D3" w:rsidRPr="003E457F" w:rsidTr="003B02D3">
        <w:trPr>
          <w:trHeight w:val="458"/>
          <w:jc w:val="center"/>
        </w:trPr>
        <w:tc>
          <w:tcPr>
            <w:tcW w:w="2831" w:type="dxa"/>
            <w:gridSpan w:val="2"/>
            <w:vMerge/>
            <w:tcBorders>
              <w:bottom w:val="single" w:sz="4" w:space="0" w:color="auto"/>
            </w:tcBorders>
            <w:vAlign w:val="center"/>
            <w:hideMark/>
          </w:tcPr>
          <w:p w:rsidR="003B02D3" w:rsidRPr="003E457F" w:rsidRDefault="003B02D3" w:rsidP="003B02D3">
            <w:pPr>
              <w:autoSpaceDE/>
              <w:autoSpaceDN/>
              <w:spacing w:line="276" w:lineRule="auto"/>
              <w:rPr>
                <w:color w:val="000000"/>
                <w:lang w:val="es-ES"/>
              </w:rPr>
            </w:pPr>
          </w:p>
        </w:tc>
      </w:tr>
      <w:tr w:rsidR="003B02D3" w:rsidRPr="003E457F" w:rsidTr="003B02D3">
        <w:trPr>
          <w:trHeight w:val="444"/>
          <w:jc w:val="center"/>
        </w:trPr>
        <w:tc>
          <w:tcPr>
            <w:tcW w:w="1256" w:type="dxa"/>
            <w:tcBorders>
              <w:top w:val="single" w:sz="4" w:space="0" w:color="auto"/>
              <w:bottom w:val="single" w:sz="4" w:space="0" w:color="auto"/>
            </w:tcBorders>
            <w:shd w:val="clear" w:color="auto" w:fill="auto"/>
            <w:noWrap/>
            <w:vAlign w:val="bottom"/>
            <w:hideMark/>
          </w:tcPr>
          <w:p w:rsidR="003B02D3" w:rsidRPr="003E457F" w:rsidRDefault="003B02D3" w:rsidP="003B02D3">
            <w:pPr>
              <w:autoSpaceDE/>
              <w:autoSpaceDN/>
              <w:spacing w:line="276" w:lineRule="auto"/>
              <w:jc w:val="center"/>
              <w:rPr>
                <w:color w:val="000000"/>
                <w:lang w:val="es-ES"/>
              </w:rPr>
            </w:pPr>
            <w:r w:rsidRPr="003E457F">
              <w:rPr>
                <w:color w:val="000000"/>
                <w:lang w:val="es-ES"/>
              </w:rPr>
              <w:t>C</w:t>
            </w:r>
            <w:r>
              <w:rPr>
                <w:color w:val="000000"/>
                <w:lang w:val="es-ES"/>
              </w:rPr>
              <w:t>UMPLE</w:t>
            </w:r>
            <w:r w:rsidRPr="003E457F">
              <w:rPr>
                <w:color w:val="000000"/>
                <w:lang w:val="es-ES"/>
              </w:rPr>
              <w:t xml:space="preserve"> </w:t>
            </w:r>
          </w:p>
        </w:tc>
        <w:tc>
          <w:tcPr>
            <w:tcW w:w="1575" w:type="dxa"/>
            <w:tcBorders>
              <w:top w:val="single" w:sz="4" w:space="0" w:color="auto"/>
              <w:bottom w:val="single" w:sz="4" w:space="0" w:color="auto"/>
            </w:tcBorders>
            <w:shd w:val="clear" w:color="auto" w:fill="auto"/>
            <w:noWrap/>
            <w:vAlign w:val="bottom"/>
            <w:hideMark/>
          </w:tcPr>
          <w:p w:rsidR="003B02D3" w:rsidRPr="003E457F" w:rsidRDefault="003B02D3" w:rsidP="003B02D3">
            <w:pPr>
              <w:autoSpaceDE/>
              <w:autoSpaceDN/>
              <w:spacing w:line="276" w:lineRule="auto"/>
              <w:jc w:val="center"/>
              <w:rPr>
                <w:color w:val="000000"/>
                <w:lang w:val="es-ES"/>
              </w:rPr>
            </w:pPr>
            <w:r w:rsidRPr="003E457F">
              <w:rPr>
                <w:color w:val="000000"/>
                <w:lang w:val="es-ES"/>
              </w:rPr>
              <w:t>N</w:t>
            </w:r>
            <w:r>
              <w:rPr>
                <w:color w:val="000000"/>
                <w:lang w:val="es-ES"/>
              </w:rPr>
              <w:t>O CUMPLE</w:t>
            </w:r>
          </w:p>
        </w:tc>
      </w:tr>
      <w:tr w:rsidR="003B02D3" w:rsidRPr="003E457F" w:rsidTr="003B02D3">
        <w:trPr>
          <w:trHeight w:val="421"/>
          <w:jc w:val="center"/>
        </w:trPr>
        <w:tc>
          <w:tcPr>
            <w:tcW w:w="1256" w:type="dxa"/>
            <w:tcBorders>
              <w:top w:val="single" w:sz="4" w:space="0" w:color="auto"/>
              <w:bottom w:val="single" w:sz="4" w:space="0" w:color="auto"/>
            </w:tcBorders>
            <w:shd w:val="clear" w:color="auto" w:fill="auto"/>
            <w:noWrap/>
            <w:vAlign w:val="bottom"/>
            <w:hideMark/>
          </w:tcPr>
          <w:p w:rsidR="003B02D3" w:rsidRPr="003E457F" w:rsidRDefault="003B02D3" w:rsidP="003B02D3">
            <w:pPr>
              <w:autoSpaceDE/>
              <w:autoSpaceDN/>
              <w:spacing w:line="276" w:lineRule="auto"/>
              <w:jc w:val="center"/>
              <w:rPr>
                <w:color w:val="000000"/>
                <w:lang w:val="es-ES"/>
              </w:rPr>
            </w:pPr>
            <w:r>
              <w:rPr>
                <w:color w:val="000000"/>
                <w:lang w:val="es-ES"/>
              </w:rPr>
              <w:t>14</w:t>
            </w:r>
          </w:p>
        </w:tc>
        <w:tc>
          <w:tcPr>
            <w:tcW w:w="1575" w:type="dxa"/>
            <w:tcBorders>
              <w:top w:val="single" w:sz="4" w:space="0" w:color="auto"/>
              <w:bottom w:val="single" w:sz="4" w:space="0" w:color="auto"/>
            </w:tcBorders>
            <w:shd w:val="clear" w:color="auto" w:fill="auto"/>
            <w:noWrap/>
            <w:vAlign w:val="bottom"/>
            <w:hideMark/>
          </w:tcPr>
          <w:p w:rsidR="003B02D3" w:rsidRPr="003E457F" w:rsidRDefault="003B02D3" w:rsidP="003B02D3">
            <w:pPr>
              <w:autoSpaceDE/>
              <w:autoSpaceDN/>
              <w:spacing w:line="276" w:lineRule="auto"/>
              <w:jc w:val="center"/>
              <w:rPr>
                <w:color w:val="000000"/>
                <w:lang w:val="es-ES"/>
              </w:rPr>
            </w:pPr>
            <w:r>
              <w:rPr>
                <w:color w:val="000000"/>
                <w:lang w:val="es-ES"/>
              </w:rPr>
              <w:t>86</w:t>
            </w:r>
          </w:p>
        </w:tc>
      </w:tr>
    </w:tbl>
    <w:p w:rsidR="00D713F7" w:rsidRDefault="00D713F7" w:rsidP="003B02D3">
      <w:pPr>
        <w:pStyle w:val="Prrafodelista"/>
        <w:spacing w:line="240" w:lineRule="auto"/>
        <w:jc w:val="center"/>
        <w:rPr>
          <w:rFonts w:ascii="Times New Roman" w:hAnsi="Times New Roman"/>
          <w:b/>
          <w:i/>
          <w:sz w:val="24"/>
          <w:szCs w:val="24"/>
        </w:rPr>
      </w:pPr>
    </w:p>
    <w:p w:rsidR="00D713F7" w:rsidRDefault="00A07B0A" w:rsidP="00C200C8">
      <w:pPr>
        <w:pStyle w:val="Prrafodelista"/>
        <w:spacing w:line="240" w:lineRule="auto"/>
        <w:jc w:val="center"/>
        <w:rPr>
          <w:rFonts w:ascii="Times New Roman" w:hAnsi="Times New Roman"/>
          <w:sz w:val="24"/>
          <w:szCs w:val="24"/>
        </w:rPr>
      </w:pPr>
      <w:r>
        <w:rPr>
          <w:rFonts w:ascii="Times New Roman" w:hAnsi="Times New Roman"/>
          <w:b/>
          <w:sz w:val="24"/>
          <w:szCs w:val="24"/>
        </w:rPr>
        <w:t>Grá</w:t>
      </w:r>
      <w:r w:rsidR="00D713F7" w:rsidRPr="00CC2BE8">
        <w:rPr>
          <w:rFonts w:ascii="Times New Roman" w:hAnsi="Times New Roman"/>
          <w:b/>
          <w:sz w:val="24"/>
          <w:szCs w:val="24"/>
        </w:rPr>
        <w:t>fico 4.1</w:t>
      </w:r>
      <w:r w:rsidR="00D713F7">
        <w:rPr>
          <w:rFonts w:ascii="Times New Roman" w:hAnsi="Times New Roman"/>
          <w:b/>
          <w:sz w:val="24"/>
          <w:szCs w:val="24"/>
        </w:rPr>
        <w:t>:</w:t>
      </w:r>
      <w:r w:rsidR="00D713F7" w:rsidRPr="00CC2BE8">
        <w:rPr>
          <w:rFonts w:ascii="Times New Roman" w:hAnsi="Times New Roman"/>
          <w:b/>
          <w:sz w:val="24"/>
          <w:szCs w:val="24"/>
        </w:rPr>
        <w:t xml:space="preserve"> </w:t>
      </w:r>
      <w:r w:rsidR="00D713F7" w:rsidRPr="00CC2BE8">
        <w:rPr>
          <w:rFonts w:ascii="Times New Roman" w:hAnsi="Times New Roman"/>
          <w:sz w:val="24"/>
          <w:szCs w:val="24"/>
        </w:rPr>
        <w:t>Longitud</w:t>
      </w:r>
      <w:r w:rsidR="00357EC5">
        <w:rPr>
          <w:rFonts w:ascii="Times New Roman" w:hAnsi="Times New Roman"/>
          <w:sz w:val="24"/>
          <w:szCs w:val="24"/>
        </w:rPr>
        <w:t xml:space="preserve"> en</w:t>
      </w:r>
      <w:r w:rsidR="00D713F7" w:rsidRPr="00CC2BE8">
        <w:rPr>
          <w:rFonts w:ascii="Times New Roman" w:hAnsi="Times New Roman"/>
          <w:sz w:val="24"/>
          <w:szCs w:val="24"/>
        </w:rPr>
        <w:t xml:space="preserve"> tramos en tangente</w:t>
      </w:r>
      <w:r w:rsidR="00D713F7">
        <w:rPr>
          <w:rFonts w:ascii="Times New Roman" w:hAnsi="Times New Roman"/>
          <w:sz w:val="24"/>
          <w:szCs w:val="24"/>
        </w:rPr>
        <w:t>.</w:t>
      </w:r>
    </w:p>
    <w:p w:rsidR="00D713F7" w:rsidRPr="003E457F" w:rsidRDefault="00D713F7" w:rsidP="003B02D3">
      <w:pPr>
        <w:pStyle w:val="Prrafodelista"/>
        <w:spacing w:line="240" w:lineRule="auto"/>
        <w:jc w:val="center"/>
        <w:rPr>
          <w:rFonts w:ascii="Times New Roman" w:hAnsi="Times New Roman"/>
          <w:b/>
          <w:i/>
          <w:sz w:val="24"/>
          <w:szCs w:val="24"/>
        </w:rPr>
      </w:pPr>
    </w:p>
    <w:p w:rsidR="003B02D3" w:rsidRPr="003E457F" w:rsidRDefault="003B02D3" w:rsidP="003B02D3">
      <w:pPr>
        <w:pStyle w:val="Prrafodelista"/>
        <w:jc w:val="center"/>
        <w:rPr>
          <w:rFonts w:ascii="Times New Roman" w:hAnsi="Times New Roman"/>
          <w:b/>
          <w:i/>
          <w:sz w:val="24"/>
          <w:szCs w:val="24"/>
        </w:rPr>
      </w:pPr>
      <w:r w:rsidRPr="00583F17">
        <w:rPr>
          <w:rFonts w:ascii="Times New Roman" w:hAnsi="Times New Roman"/>
          <w:b/>
          <w:i/>
          <w:noProof/>
          <w:sz w:val="24"/>
          <w:szCs w:val="24"/>
          <w:lang w:val="es-PE" w:eastAsia="es-PE"/>
        </w:rPr>
        <w:drawing>
          <wp:inline distT="0" distB="0" distL="0" distR="0" wp14:anchorId="5BE742AE" wp14:editId="51F5E58D">
            <wp:extent cx="4211955" cy="1993187"/>
            <wp:effectExtent l="0" t="19050" r="1714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02D3" w:rsidRPr="00CC2BE8" w:rsidRDefault="003B02D3" w:rsidP="003B02D3">
      <w:pPr>
        <w:pStyle w:val="Prrafodelista"/>
        <w:spacing w:line="240" w:lineRule="auto"/>
        <w:rPr>
          <w:rFonts w:ascii="Times New Roman" w:hAnsi="Times New Roman"/>
          <w:b/>
          <w:sz w:val="24"/>
          <w:szCs w:val="24"/>
        </w:rPr>
      </w:pPr>
    </w:p>
    <w:p w:rsidR="003B02D3" w:rsidRPr="00CC2BE8" w:rsidRDefault="003B02D3" w:rsidP="003B02D3">
      <w:pPr>
        <w:tabs>
          <w:tab w:val="left" w:pos="1939"/>
        </w:tabs>
        <w:adjustRightInd w:val="0"/>
        <w:jc w:val="both"/>
        <w:outlineLvl w:val="1"/>
        <w:rPr>
          <w:color w:val="000000"/>
          <w:lang w:val="es-ES"/>
        </w:rPr>
      </w:pPr>
      <w:r>
        <w:rPr>
          <w:color w:val="000000"/>
          <w:lang w:val="es-ES"/>
        </w:rPr>
        <w:tab/>
      </w:r>
    </w:p>
    <w:p w:rsidR="003B02D3" w:rsidRPr="003E457F" w:rsidRDefault="008A5E21" w:rsidP="003B02D3">
      <w:pPr>
        <w:adjustRightInd w:val="0"/>
        <w:spacing w:line="360" w:lineRule="auto"/>
        <w:jc w:val="both"/>
        <w:outlineLvl w:val="1"/>
        <w:rPr>
          <w:color w:val="000000"/>
        </w:rPr>
      </w:pPr>
      <w:r>
        <w:rPr>
          <w:color w:val="000000"/>
        </w:rPr>
        <w:t>Del gráfico 4.1</w:t>
      </w:r>
      <w:r w:rsidR="003B02D3">
        <w:t xml:space="preserve">, </w:t>
      </w:r>
      <w:r>
        <w:t xml:space="preserve">se observa que </w:t>
      </w:r>
      <w:r w:rsidR="003B02D3">
        <w:t xml:space="preserve">el </w:t>
      </w:r>
      <w:r w:rsidR="003B02D3" w:rsidRPr="003E457F">
        <w:rPr>
          <w:color w:val="000000"/>
        </w:rPr>
        <w:t>86% de</w:t>
      </w:r>
      <w:r>
        <w:rPr>
          <w:color w:val="000000"/>
        </w:rPr>
        <w:t xml:space="preserve"> longitudes de</w:t>
      </w:r>
      <w:r w:rsidR="003B02D3" w:rsidRPr="003E457F">
        <w:rPr>
          <w:color w:val="000000"/>
        </w:rPr>
        <w:t xml:space="preserve"> tramo</w:t>
      </w:r>
      <w:r>
        <w:rPr>
          <w:color w:val="000000"/>
        </w:rPr>
        <w:t>s en tangente</w:t>
      </w:r>
      <w:r w:rsidR="003B02D3" w:rsidRPr="003E457F">
        <w:rPr>
          <w:color w:val="000000"/>
        </w:rPr>
        <w:t xml:space="preserve"> no cumple</w:t>
      </w:r>
      <w:r w:rsidR="00C82BE8">
        <w:rPr>
          <w:color w:val="000000"/>
        </w:rPr>
        <w:t>n y tan</w:t>
      </w:r>
      <w:r w:rsidR="008763D8">
        <w:rPr>
          <w:color w:val="000000"/>
        </w:rPr>
        <w:t xml:space="preserve"> solo un 14% llegan a cumplir. En los tramos que no cumplen s</w:t>
      </w:r>
      <w:r w:rsidR="00662F06">
        <w:rPr>
          <w:color w:val="000000"/>
        </w:rPr>
        <w:t>e produciría</w:t>
      </w:r>
      <w:r w:rsidR="005369DC">
        <w:rPr>
          <w:color w:val="000000"/>
        </w:rPr>
        <w:t xml:space="preserve"> un desplazamiento incómodo. </w:t>
      </w:r>
    </w:p>
    <w:p w:rsidR="003B02D3" w:rsidRPr="003E457F" w:rsidRDefault="003B02D3" w:rsidP="003B02D3">
      <w:pPr>
        <w:rPr>
          <w:i/>
        </w:rPr>
      </w:pPr>
    </w:p>
    <w:p w:rsidR="003B02D3" w:rsidRPr="00CC2BE8" w:rsidRDefault="003B02D3" w:rsidP="00C200C8">
      <w:pPr>
        <w:pStyle w:val="Prrafodelista"/>
        <w:numPr>
          <w:ilvl w:val="4"/>
          <w:numId w:val="47"/>
        </w:numPr>
        <w:ind w:left="2977" w:hanging="992"/>
        <w:rPr>
          <w:rFonts w:ascii="Times New Roman" w:hAnsi="Times New Roman"/>
          <w:b/>
          <w:sz w:val="24"/>
        </w:rPr>
      </w:pPr>
      <w:r w:rsidRPr="00CC2BE8">
        <w:rPr>
          <w:rFonts w:ascii="Times New Roman" w:hAnsi="Times New Roman"/>
          <w:b/>
          <w:sz w:val="24"/>
        </w:rPr>
        <w:t>Análisis</w:t>
      </w:r>
      <w:r w:rsidRPr="00CC2BE8">
        <w:rPr>
          <w:rFonts w:ascii="Times New Roman" w:hAnsi="Times New Roman"/>
          <w:b/>
          <w:spacing w:val="-3"/>
          <w:sz w:val="24"/>
        </w:rPr>
        <w:t xml:space="preserve"> </w:t>
      </w:r>
      <w:r w:rsidRPr="00CC2BE8">
        <w:rPr>
          <w:rFonts w:ascii="Times New Roman" w:hAnsi="Times New Roman"/>
          <w:b/>
          <w:sz w:val="24"/>
        </w:rPr>
        <w:t xml:space="preserve">de </w:t>
      </w:r>
      <w:r>
        <w:rPr>
          <w:rFonts w:ascii="Times New Roman" w:hAnsi="Times New Roman"/>
          <w:b/>
          <w:sz w:val="24"/>
        </w:rPr>
        <w:t>curvas circulares.</w:t>
      </w:r>
    </w:p>
    <w:p w:rsidR="003B02D3" w:rsidRPr="003E457F" w:rsidRDefault="003B02D3" w:rsidP="003B02D3">
      <w:pPr>
        <w:rPr>
          <w:b/>
          <w:lang w:val="es-ES"/>
        </w:rPr>
      </w:pPr>
    </w:p>
    <w:p w:rsidR="003B02D3" w:rsidRPr="00692184" w:rsidRDefault="003B02D3" w:rsidP="00C200C8">
      <w:pPr>
        <w:pStyle w:val="Prrafodelista"/>
        <w:numPr>
          <w:ilvl w:val="0"/>
          <w:numId w:val="26"/>
        </w:numPr>
        <w:ind w:left="1418" w:firstLine="567"/>
        <w:rPr>
          <w:rFonts w:ascii="Times New Roman" w:hAnsi="Times New Roman"/>
          <w:b/>
          <w:sz w:val="24"/>
          <w:szCs w:val="24"/>
        </w:rPr>
      </w:pPr>
      <w:r w:rsidRPr="003B02D3">
        <w:rPr>
          <w:rFonts w:ascii="Times New Roman" w:hAnsi="Times New Roman"/>
          <w:b/>
          <w:sz w:val="24"/>
          <w:szCs w:val="24"/>
        </w:rPr>
        <w:t>Rad</w:t>
      </w:r>
      <w:r w:rsidRPr="003B02D3">
        <w:rPr>
          <w:rFonts w:ascii="Times New Roman" w:hAnsi="Times New Roman"/>
          <w:b/>
          <w:spacing w:val="-2"/>
          <w:sz w:val="24"/>
          <w:szCs w:val="24"/>
        </w:rPr>
        <w:t>i</w:t>
      </w:r>
      <w:r w:rsidRPr="003B02D3">
        <w:rPr>
          <w:rFonts w:ascii="Times New Roman" w:hAnsi="Times New Roman"/>
          <w:b/>
          <w:sz w:val="24"/>
          <w:szCs w:val="24"/>
        </w:rPr>
        <w:t>os</w:t>
      </w:r>
      <w:r w:rsidRPr="003B02D3">
        <w:rPr>
          <w:rFonts w:ascii="Times New Roman" w:hAnsi="Times New Roman"/>
          <w:b/>
          <w:spacing w:val="-2"/>
          <w:sz w:val="24"/>
          <w:szCs w:val="24"/>
        </w:rPr>
        <w:t xml:space="preserve"> mínimos </w:t>
      </w:r>
      <w:r w:rsidRPr="003B02D3">
        <w:rPr>
          <w:rFonts w:ascii="Times New Roman" w:hAnsi="Times New Roman"/>
          <w:b/>
          <w:sz w:val="24"/>
          <w:szCs w:val="24"/>
        </w:rPr>
        <w:t>Km</w:t>
      </w:r>
      <w:r w:rsidRPr="003B02D3">
        <w:rPr>
          <w:rFonts w:ascii="Times New Roman" w:hAnsi="Times New Roman"/>
          <w:b/>
          <w:spacing w:val="-2"/>
          <w:sz w:val="24"/>
          <w:szCs w:val="24"/>
        </w:rPr>
        <w:t xml:space="preserve"> </w:t>
      </w:r>
      <w:r w:rsidRPr="003B02D3">
        <w:rPr>
          <w:rFonts w:ascii="Times New Roman" w:hAnsi="Times New Roman"/>
          <w:b/>
          <w:sz w:val="24"/>
          <w:szCs w:val="24"/>
        </w:rPr>
        <w:t>00</w:t>
      </w:r>
      <w:r w:rsidRPr="003B02D3">
        <w:rPr>
          <w:rFonts w:ascii="Times New Roman" w:hAnsi="Times New Roman"/>
          <w:b/>
          <w:spacing w:val="-2"/>
          <w:sz w:val="24"/>
          <w:szCs w:val="24"/>
        </w:rPr>
        <w:t>+</w:t>
      </w:r>
      <w:r w:rsidRPr="003B02D3">
        <w:rPr>
          <w:rFonts w:ascii="Times New Roman" w:hAnsi="Times New Roman"/>
          <w:b/>
          <w:sz w:val="24"/>
          <w:szCs w:val="24"/>
        </w:rPr>
        <w:t>00 –</w:t>
      </w:r>
      <w:r w:rsidRPr="003B02D3">
        <w:rPr>
          <w:rFonts w:ascii="Times New Roman" w:hAnsi="Times New Roman"/>
          <w:b/>
          <w:spacing w:val="-2"/>
          <w:sz w:val="24"/>
          <w:szCs w:val="24"/>
        </w:rPr>
        <w:t xml:space="preserve"> </w:t>
      </w:r>
      <w:r w:rsidRPr="003B02D3">
        <w:rPr>
          <w:rFonts w:ascii="Times New Roman" w:hAnsi="Times New Roman"/>
          <w:b/>
          <w:sz w:val="24"/>
          <w:szCs w:val="24"/>
        </w:rPr>
        <w:t>05</w:t>
      </w:r>
      <w:r w:rsidRPr="003B02D3">
        <w:rPr>
          <w:rFonts w:ascii="Times New Roman" w:hAnsi="Times New Roman"/>
          <w:b/>
          <w:spacing w:val="-2"/>
          <w:sz w:val="24"/>
          <w:szCs w:val="24"/>
        </w:rPr>
        <w:t>+</w:t>
      </w:r>
      <w:r w:rsidRPr="003B02D3">
        <w:rPr>
          <w:rFonts w:ascii="Times New Roman" w:hAnsi="Times New Roman"/>
          <w:b/>
          <w:spacing w:val="-3"/>
          <w:sz w:val="24"/>
          <w:szCs w:val="24"/>
        </w:rPr>
        <w:t>000</w:t>
      </w:r>
    </w:p>
    <w:p w:rsidR="00692184" w:rsidRPr="00692184" w:rsidRDefault="00692184" w:rsidP="00692184">
      <w:pPr>
        <w:ind w:left="1418"/>
        <w:rPr>
          <w:b/>
        </w:rPr>
      </w:pPr>
    </w:p>
    <w:p w:rsidR="00692184" w:rsidRPr="00692184" w:rsidRDefault="00692184" w:rsidP="00692184">
      <w:pPr>
        <w:pStyle w:val="Prrafodelista"/>
        <w:spacing w:after="160"/>
        <w:jc w:val="center"/>
        <w:rPr>
          <w:rFonts w:ascii="Times New Roman" w:hAnsi="Times New Roman"/>
          <w:color w:val="000000"/>
          <w:sz w:val="24"/>
          <w:szCs w:val="24"/>
        </w:rPr>
      </w:pPr>
      <w:r w:rsidRPr="00692184">
        <w:rPr>
          <w:rFonts w:ascii="Times New Roman" w:hAnsi="Times New Roman"/>
          <w:b/>
          <w:spacing w:val="-1"/>
          <w:sz w:val="24"/>
          <w:szCs w:val="24"/>
        </w:rPr>
        <w:t>T</w:t>
      </w:r>
      <w:r w:rsidRPr="00692184">
        <w:rPr>
          <w:rFonts w:ascii="Times New Roman" w:hAnsi="Times New Roman"/>
          <w:b/>
          <w:sz w:val="24"/>
          <w:szCs w:val="24"/>
        </w:rPr>
        <w:t>abla 4.1</w:t>
      </w:r>
      <w:r>
        <w:rPr>
          <w:rFonts w:ascii="Times New Roman" w:hAnsi="Times New Roman"/>
          <w:b/>
          <w:sz w:val="24"/>
          <w:szCs w:val="24"/>
        </w:rPr>
        <w:t>7</w:t>
      </w:r>
      <w:r w:rsidRPr="00692184">
        <w:rPr>
          <w:rFonts w:ascii="Times New Roman" w:hAnsi="Times New Roman"/>
          <w:b/>
          <w:sz w:val="24"/>
          <w:szCs w:val="24"/>
        </w:rPr>
        <w:t xml:space="preserve">. </w:t>
      </w:r>
      <w:r w:rsidRPr="00692184">
        <w:rPr>
          <w:rFonts w:ascii="Times New Roman" w:hAnsi="Times New Roman"/>
          <w:spacing w:val="-4"/>
          <w:sz w:val="24"/>
          <w:szCs w:val="24"/>
        </w:rPr>
        <w:t xml:space="preserve">Resumen </w:t>
      </w:r>
      <w:r>
        <w:rPr>
          <w:rFonts w:ascii="Times New Roman" w:hAnsi="Times New Roman"/>
          <w:spacing w:val="-4"/>
          <w:sz w:val="24"/>
          <w:szCs w:val="24"/>
        </w:rPr>
        <w:t>de radios mínimos</w:t>
      </w:r>
    </w:p>
    <w:p w:rsidR="003B02D3" w:rsidRPr="003E457F" w:rsidRDefault="003B02D3" w:rsidP="00692184">
      <w:pPr>
        <w:pStyle w:val="Prrafodelista"/>
        <w:spacing w:line="240" w:lineRule="auto"/>
        <w:rPr>
          <w:rFonts w:ascii="Times New Roman" w:hAnsi="Times New Roman"/>
          <w:i/>
          <w:sz w:val="24"/>
          <w:szCs w:val="24"/>
        </w:rPr>
      </w:pPr>
    </w:p>
    <w:tbl>
      <w:tblPr>
        <w:tblpPr w:leftFromText="141" w:rightFromText="141" w:vertAnchor="text" w:tblpXSpec="center" w:tblpY="1"/>
        <w:tblOverlap w:val="never"/>
        <w:tblW w:w="268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14"/>
        <w:gridCol w:w="1575"/>
      </w:tblGrid>
      <w:tr w:rsidR="003B02D3" w:rsidRPr="003E457F" w:rsidTr="00D713F7">
        <w:trPr>
          <w:trHeight w:val="300"/>
        </w:trPr>
        <w:tc>
          <w:tcPr>
            <w:tcW w:w="2689" w:type="dxa"/>
            <w:gridSpan w:val="2"/>
            <w:tcBorders>
              <w:top w:val="single" w:sz="4" w:space="0" w:color="auto"/>
              <w:bottom w:val="single" w:sz="4" w:space="0" w:color="auto"/>
            </w:tcBorders>
            <w:shd w:val="clear" w:color="auto" w:fill="auto"/>
            <w:noWrap/>
            <w:vAlign w:val="center"/>
            <w:hideMark/>
          </w:tcPr>
          <w:p w:rsidR="003B02D3" w:rsidRPr="003E457F" w:rsidRDefault="003B02D3" w:rsidP="00D713F7">
            <w:pPr>
              <w:spacing w:line="360" w:lineRule="auto"/>
              <w:jc w:val="center"/>
              <w:rPr>
                <w:color w:val="000000"/>
                <w:lang w:eastAsia="es-PE"/>
              </w:rPr>
            </w:pPr>
            <w:r w:rsidRPr="003E457F">
              <w:rPr>
                <w:color w:val="000000"/>
                <w:lang w:eastAsia="es-PE"/>
              </w:rPr>
              <w:t>RADIOS MÍNIMOS</w:t>
            </w:r>
          </w:p>
        </w:tc>
      </w:tr>
      <w:tr w:rsidR="003B02D3" w:rsidRPr="003E457F" w:rsidTr="00D713F7">
        <w:trPr>
          <w:trHeight w:val="297"/>
        </w:trPr>
        <w:tc>
          <w:tcPr>
            <w:tcW w:w="1114" w:type="dxa"/>
            <w:tcBorders>
              <w:top w:val="single" w:sz="4" w:space="0" w:color="auto"/>
              <w:bottom w:val="single" w:sz="4" w:space="0" w:color="auto"/>
            </w:tcBorders>
            <w:shd w:val="clear" w:color="auto" w:fill="auto"/>
            <w:noWrap/>
            <w:vAlign w:val="bottom"/>
            <w:hideMark/>
          </w:tcPr>
          <w:p w:rsidR="003B02D3" w:rsidRPr="003E457F" w:rsidRDefault="003B02D3" w:rsidP="00D713F7">
            <w:pPr>
              <w:spacing w:line="360" w:lineRule="auto"/>
              <w:jc w:val="center"/>
              <w:rPr>
                <w:color w:val="000000"/>
                <w:lang w:eastAsia="es-PE"/>
              </w:rPr>
            </w:pPr>
            <w:r w:rsidRPr="003E457F">
              <w:rPr>
                <w:color w:val="000000"/>
                <w:lang w:eastAsia="es-PE"/>
              </w:rPr>
              <w:t>CUMPLE</w:t>
            </w:r>
          </w:p>
        </w:tc>
        <w:tc>
          <w:tcPr>
            <w:tcW w:w="1575" w:type="dxa"/>
            <w:tcBorders>
              <w:top w:val="single" w:sz="4" w:space="0" w:color="auto"/>
              <w:bottom w:val="single" w:sz="4" w:space="0" w:color="auto"/>
            </w:tcBorders>
            <w:shd w:val="clear" w:color="auto" w:fill="auto"/>
            <w:noWrap/>
            <w:vAlign w:val="bottom"/>
            <w:hideMark/>
          </w:tcPr>
          <w:p w:rsidR="003B02D3" w:rsidRPr="003E457F" w:rsidRDefault="003B02D3" w:rsidP="00D713F7">
            <w:pPr>
              <w:spacing w:line="360" w:lineRule="auto"/>
              <w:jc w:val="center"/>
              <w:rPr>
                <w:color w:val="000000"/>
                <w:lang w:eastAsia="es-PE"/>
              </w:rPr>
            </w:pPr>
            <w:r w:rsidRPr="003E457F">
              <w:rPr>
                <w:color w:val="000000"/>
                <w:lang w:eastAsia="es-PE"/>
              </w:rPr>
              <w:t>NO CUMPLE</w:t>
            </w:r>
          </w:p>
        </w:tc>
      </w:tr>
      <w:tr w:rsidR="003B02D3" w:rsidRPr="003E457F" w:rsidTr="00D713F7">
        <w:trPr>
          <w:trHeight w:val="161"/>
        </w:trPr>
        <w:tc>
          <w:tcPr>
            <w:tcW w:w="1114" w:type="dxa"/>
            <w:tcBorders>
              <w:top w:val="single" w:sz="4" w:space="0" w:color="auto"/>
              <w:bottom w:val="single" w:sz="4" w:space="0" w:color="auto"/>
            </w:tcBorders>
            <w:shd w:val="clear" w:color="auto" w:fill="auto"/>
            <w:noWrap/>
            <w:vAlign w:val="bottom"/>
            <w:hideMark/>
          </w:tcPr>
          <w:p w:rsidR="003B02D3" w:rsidRPr="003E457F" w:rsidRDefault="003B02D3" w:rsidP="00D713F7">
            <w:pPr>
              <w:spacing w:line="360" w:lineRule="auto"/>
              <w:jc w:val="center"/>
              <w:rPr>
                <w:color w:val="000000"/>
                <w:lang w:eastAsia="es-PE"/>
              </w:rPr>
            </w:pPr>
            <w:r>
              <w:rPr>
                <w:color w:val="000000"/>
                <w:lang w:eastAsia="es-PE"/>
              </w:rPr>
              <w:t>100</w:t>
            </w:r>
          </w:p>
        </w:tc>
        <w:tc>
          <w:tcPr>
            <w:tcW w:w="1575" w:type="dxa"/>
            <w:tcBorders>
              <w:top w:val="single" w:sz="4" w:space="0" w:color="auto"/>
              <w:bottom w:val="single" w:sz="4" w:space="0" w:color="auto"/>
            </w:tcBorders>
            <w:shd w:val="clear" w:color="auto" w:fill="auto"/>
            <w:noWrap/>
            <w:vAlign w:val="bottom"/>
            <w:hideMark/>
          </w:tcPr>
          <w:p w:rsidR="003B02D3" w:rsidRPr="003E457F" w:rsidRDefault="003B02D3" w:rsidP="00D713F7">
            <w:pPr>
              <w:spacing w:line="360" w:lineRule="auto"/>
              <w:jc w:val="center"/>
              <w:rPr>
                <w:color w:val="000000"/>
                <w:lang w:eastAsia="es-PE"/>
              </w:rPr>
            </w:pPr>
            <w:r>
              <w:rPr>
                <w:color w:val="000000"/>
                <w:lang w:eastAsia="es-PE"/>
              </w:rPr>
              <w:t>0</w:t>
            </w:r>
          </w:p>
        </w:tc>
      </w:tr>
    </w:tbl>
    <w:p w:rsidR="00D713F7" w:rsidRDefault="00D713F7" w:rsidP="003B02D3">
      <w:pPr>
        <w:adjustRightInd w:val="0"/>
        <w:spacing w:line="360" w:lineRule="auto"/>
        <w:jc w:val="center"/>
        <w:outlineLvl w:val="1"/>
        <w:rPr>
          <w:b/>
          <w:i/>
          <w:noProof/>
          <w:lang w:eastAsia="es-PE"/>
        </w:rPr>
      </w:pPr>
    </w:p>
    <w:p w:rsidR="00D713F7" w:rsidRPr="00D713F7" w:rsidRDefault="00D713F7" w:rsidP="00D713F7">
      <w:pPr>
        <w:rPr>
          <w:lang w:eastAsia="es-PE"/>
        </w:rPr>
      </w:pPr>
    </w:p>
    <w:p w:rsidR="00D713F7" w:rsidRDefault="00D713F7" w:rsidP="003B02D3">
      <w:pPr>
        <w:adjustRightInd w:val="0"/>
        <w:spacing w:line="360" w:lineRule="auto"/>
        <w:jc w:val="center"/>
        <w:outlineLvl w:val="1"/>
        <w:rPr>
          <w:b/>
          <w:i/>
          <w:noProof/>
          <w:lang w:eastAsia="es-PE"/>
        </w:rPr>
      </w:pPr>
    </w:p>
    <w:p w:rsidR="00C200C8" w:rsidRDefault="00C200C8" w:rsidP="00692184">
      <w:pPr>
        <w:adjustRightInd w:val="0"/>
        <w:spacing w:line="360" w:lineRule="auto"/>
        <w:outlineLvl w:val="1"/>
        <w:rPr>
          <w:b/>
          <w:i/>
          <w:noProof/>
          <w:lang w:eastAsia="es-PE"/>
        </w:rPr>
      </w:pPr>
    </w:p>
    <w:p w:rsidR="00692184" w:rsidRDefault="00692184" w:rsidP="00692184">
      <w:pPr>
        <w:adjustRightInd w:val="0"/>
        <w:spacing w:line="360" w:lineRule="auto"/>
        <w:outlineLvl w:val="1"/>
        <w:rPr>
          <w:b/>
          <w:i/>
          <w:noProof/>
          <w:lang w:eastAsia="es-PE"/>
        </w:rPr>
      </w:pPr>
    </w:p>
    <w:p w:rsidR="00692184" w:rsidRDefault="00692184" w:rsidP="00692184">
      <w:pPr>
        <w:adjustRightInd w:val="0"/>
        <w:spacing w:line="360" w:lineRule="auto"/>
        <w:outlineLvl w:val="1"/>
        <w:rPr>
          <w:b/>
          <w:i/>
          <w:noProof/>
          <w:lang w:eastAsia="es-PE"/>
        </w:rPr>
      </w:pPr>
    </w:p>
    <w:p w:rsidR="00692184" w:rsidRDefault="00692184" w:rsidP="00692184">
      <w:pPr>
        <w:adjustRightInd w:val="0"/>
        <w:spacing w:line="360" w:lineRule="auto"/>
        <w:outlineLvl w:val="1"/>
        <w:rPr>
          <w:b/>
          <w:i/>
          <w:noProof/>
          <w:lang w:eastAsia="es-PE"/>
        </w:rPr>
      </w:pPr>
    </w:p>
    <w:p w:rsidR="00692184" w:rsidRDefault="00692184" w:rsidP="00692184">
      <w:pPr>
        <w:adjustRightInd w:val="0"/>
        <w:spacing w:line="360" w:lineRule="auto"/>
        <w:outlineLvl w:val="1"/>
        <w:rPr>
          <w:b/>
          <w:i/>
          <w:noProof/>
          <w:lang w:eastAsia="es-PE"/>
        </w:rPr>
      </w:pPr>
    </w:p>
    <w:p w:rsidR="00D713F7" w:rsidRDefault="00A07B0A" w:rsidP="00C200C8">
      <w:pPr>
        <w:adjustRightInd w:val="0"/>
        <w:spacing w:line="360" w:lineRule="auto"/>
        <w:jc w:val="center"/>
        <w:outlineLvl w:val="1"/>
        <w:rPr>
          <w:color w:val="000000"/>
        </w:rPr>
      </w:pPr>
      <w:r>
        <w:rPr>
          <w:b/>
          <w:color w:val="000000"/>
        </w:rPr>
        <w:lastRenderedPageBreak/>
        <w:t>Grá</w:t>
      </w:r>
      <w:r w:rsidR="00D713F7" w:rsidRPr="00CC2BE8">
        <w:rPr>
          <w:b/>
          <w:color w:val="000000"/>
        </w:rPr>
        <w:t>fico 4.2</w:t>
      </w:r>
      <w:r w:rsidR="00D713F7">
        <w:rPr>
          <w:b/>
          <w:color w:val="000000"/>
        </w:rPr>
        <w:t>:</w:t>
      </w:r>
      <w:r w:rsidR="00D713F7" w:rsidRPr="00CC2BE8">
        <w:rPr>
          <w:color w:val="000000"/>
        </w:rPr>
        <w:t xml:space="preserve"> Radio</w:t>
      </w:r>
      <w:r w:rsidR="005369DC">
        <w:rPr>
          <w:color w:val="000000"/>
        </w:rPr>
        <w:t>s</w:t>
      </w:r>
      <w:r w:rsidR="00D713F7" w:rsidRPr="00CC2BE8">
        <w:rPr>
          <w:color w:val="000000"/>
        </w:rPr>
        <w:t xml:space="preserve"> mínimo</w:t>
      </w:r>
      <w:r w:rsidR="005369DC">
        <w:rPr>
          <w:color w:val="000000"/>
        </w:rPr>
        <w:t>s</w:t>
      </w:r>
      <w:r w:rsidR="00D713F7">
        <w:rPr>
          <w:color w:val="000000"/>
        </w:rPr>
        <w:t>.</w:t>
      </w:r>
    </w:p>
    <w:p w:rsidR="003B02D3" w:rsidRDefault="00D713F7" w:rsidP="00D713F7">
      <w:pPr>
        <w:adjustRightInd w:val="0"/>
        <w:jc w:val="center"/>
        <w:outlineLvl w:val="1"/>
        <w:rPr>
          <w:noProof/>
          <w:lang w:eastAsia="es-PE"/>
        </w:rPr>
      </w:pPr>
      <w:r>
        <w:rPr>
          <w:b/>
          <w:i/>
          <w:noProof/>
          <w:lang w:eastAsia="es-PE"/>
        </w:rPr>
        <w:br w:type="textWrapping" w:clear="all"/>
      </w:r>
      <w:r w:rsidR="003B02D3" w:rsidRPr="00583F17">
        <w:rPr>
          <w:b/>
          <w:i/>
          <w:noProof/>
          <w:lang w:eastAsia="es-PE"/>
        </w:rPr>
        <w:drawing>
          <wp:inline distT="0" distB="0" distL="0" distR="0" wp14:anchorId="617431FB" wp14:editId="41AE4945">
            <wp:extent cx="4211955" cy="1993187"/>
            <wp:effectExtent l="0" t="19050" r="17145"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02D3" w:rsidRPr="00CC2BE8" w:rsidRDefault="003B02D3" w:rsidP="003B02D3">
      <w:pPr>
        <w:adjustRightInd w:val="0"/>
        <w:outlineLvl w:val="1"/>
        <w:rPr>
          <w:color w:val="000000"/>
        </w:rPr>
      </w:pPr>
    </w:p>
    <w:p w:rsidR="003B02D3" w:rsidRDefault="003B02D3" w:rsidP="003B02D3">
      <w:pPr>
        <w:adjustRightInd w:val="0"/>
        <w:jc w:val="both"/>
        <w:outlineLvl w:val="1"/>
        <w:rPr>
          <w:color w:val="000000"/>
        </w:rPr>
      </w:pPr>
    </w:p>
    <w:p w:rsidR="003B02D3" w:rsidRDefault="00A07B0A" w:rsidP="003B02D3">
      <w:pPr>
        <w:adjustRightInd w:val="0"/>
        <w:spacing w:line="360" w:lineRule="auto"/>
        <w:jc w:val="both"/>
        <w:outlineLvl w:val="1"/>
        <w:rPr>
          <w:color w:val="000000"/>
        </w:rPr>
      </w:pPr>
      <w:r>
        <w:rPr>
          <w:color w:val="000000"/>
        </w:rPr>
        <w:t>Del grá</w:t>
      </w:r>
      <w:r w:rsidR="003C5519">
        <w:rPr>
          <w:color w:val="000000"/>
        </w:rPr>
        <w:t>fico 4.2</w:t>
      </w:r>
      <w:r w:rsidR="003B02D3">
        <w:t xml:space="preserve">, </w:t>
      </w:r>
      <w:r w:rsidR="003B02D3">
        <w:rPr>
          <w:color w:val="000000"/>
        </w:rPr>
        <w:t xml:space="preserve">se observa </w:t>
      </w:r>
      <w:r w:rsidR="003C5519">
        <w:rPr>
          <w:color w:val="000000"/>
        </w:rPr>
        <w:t>que el</w:t>
      </w:r>
      <w:r w:rsidR="003B02D3" w:rsidRPr="003E457F">
        <w:rPr>
          <w:color w:val="000000"/>
        </w:rPr>
        <w:t xml:space="preserve"> 100</w:t>
      </w:r>
      <w:r w:rsidR="003C5519">
        <w:rPr>
          <w:color w:val="000000"/>
        </w:rPr>
        <w:t>%</w:t>
      </w:r>
      <w:r w:rsidR="003B02D3" w:rsidRPr="003E457F">
        <w:rPr>
          <w:color w:val="000000"/>
        </w:rPr>
        <w:t xml:space="preserve"> radios </w:t>
      </w:r>
      <w:r w:rsidR="003C5519">
        <w:rPr>
          <w:color w:val="000000"/>
        </w:rPr>
        <w:t xml:space="preserve">cumplen con </w:t>
      </w:r>
      <w:proofErr w:type="gramStart"/>
      <w:r w:rsidR="003C5519">
        <w:rPr>
          <w:color w:val="000000"/>
        </w:rPr>
        <w:t xml:space="preserve">lo </w:t>
      </w:r>
      <w:r w:rsidR="003B02D3">
        <w:rPr>
          <w:color w:val="000000"/>
        </w:rPr>
        <w:t xml:space="preserve"> establecido</w:t>
      </w:r>
      <w:proofErr w:type="gramEnd"/>
      <w:r w:rsidR="003B02D3">
        <w:rPr>
          <w:color w:val="000000"/>
        </w:rPr>
        <w:t xml:space="preserve"> en </w:t>
      </w:r>
      <w:r w:rsidR="003B02D3" w:rsidRPr="005C3552">
        <w:rPr>
          <w:color w:val="000000"/>
        </w:rPr>
        <w:t>el manual de diseño de carreteras no pavimentadas de bajo volumen de tránsito (MDCNPBVT)</w:t>
      </w:r>
      <w:r w:rsidR="003B02D3">
        <w:rPr>
          <w:color w:val="000000"/>
        </w:rPr>
        <w:t>. Por</w:t>
      </w:r>
      <w:r>
        <w:rPr>
          <w:color w:val="000000"/>
        </w:rPr>
        <w:t xml:space="preserve"> lo</w:t>
      </w:r>
      <w:r w:rsidR="003B02D3">
        <w:rPr>
          <w:color w:val="000000"/>
        </w:rPr>
        <w:t xml:space="preserve"> tanto</w:t>
      </w:r>
      <w:r w:rsidR="003B02D3" w:rsidRPr="00052C52">
        <w:rPr>
          <w:rFonts w:eastAsiaTheme="minorHAnsi"/>
          <w:color w:val="000000"/>
        </w:rPr>
        <w:t xml:space="preserve"> </w:t>
      </w:r>
      <w:r>
        <w:rPr>
          <w:rFonts w:eastAsiaTheme="minorHAnsi"/>
          <w:color w:val="000000"/>
        </w:rPr>
        <w:t xml:space="preserve">los </w:t>
      </w:r>
      <w:proofErr w:type="gramStart"/>
      <w:r>
        <w:rPr>
          <w:rFonts w:eastAsiaTheme="minorHAnsi"/>
          <w:color w:val="000000"/>
        </w:rPr>
        <w:t>radio</w:t>
      </w:r>
      <w:proofErr w:type="gramEnd"/>
      <w:r>
        <w:rPr>
          <w:rFonts w:eastAsiaTheme="minorHAnsi"/>
          <w:color w:val="000000"/>
        </w:rPr>
        <w:t xml:space="preserve"> son los adecuados en todo el tramo.</w:t>
      </w:r>
    </w:p>
    <w:p w:rsidR="00FD6A37" w:rsidRDefault="00FD6A37" w:rsidP="003B02D3">
      <w:pPr>
        <w:adjustRightInd w:val="0"/>
        <w:spacing w:line="360" w:lineRule="auto"/>
        <w:jc w:val="both"/>
        <w:outlineLvl w:val="1"/>
        <w:rPr>
          <w:color w:val="000000"/>
        </w:rPr>
      </w:pPr>
    </w:p>
    <w:p w:rsidR="003B02D3" w:rsidRPr="00692184" w:rsidRDefault="003B02D3" w:rsidP="00C200C8">
      <w:pPr>
        <w:pStyle w:val="Prrafodelista"/>
        <w:numPr>
          <w:ilvl w:val="4"/>
          <w:numId w:val="47"/>
        </w:numPr>
        <w:ind w:left="2977" w:hanging="992"/>
        <w:rPr>
          <w:rFonts w:ascii="Times New Roman" w:hAnsi="Times New Roman"/>
          <w:b/>
          <w:spacing w:val="-1"/>
          <w:sz w:val="24"/>
          <w:szCs w:val="24"/>
        </w:rPr>
      </w:pPr>
      <w:r w:rsidRPr="003E457F">
        <w:rPr>
          <w:rFonts w:ascii="Times New Roman" w:hAnsi="Times New Roman"/>
          <w:b/>
          <w:spacing w:val="-1"/>
          <w:sz w:val="24"/>
          <w:szCs w:val="24"/>
        </w:rPr>
        <w:t>Análisis de</w:t>
      </w:r>
      <w:r w:rsidR="00357EC5">
        <w:rPr>
          <w:rFonts w:ascii="Times New Roman" w:hAnsi="Times New Roman"/>
          <w:b/>
          <w:spacing w:val="-1"/>
          <w:sz w:val="24"/>
          <w:szCs w:val="24"/>
        </w:rPr>
        <w:t xml:space="preserve"> la</w:t>
      </w:r>
      <w:r w:rsidRPr="003E457F">
        <w:rPr>
          <w:rFonts w:ascii="Times New Roman" w:hAnsi="Times New Roman"/>
          <w:b/>
          <w:spacing w:val="-1"/>
          <w:sz w:val="24"/>
          <w:szCs w:val="24"/>
        </w:rPr>
        <w:t xml:space="preserve"> </w:t>
      </w:r>
      <w:r w:rsidRPr="003E457F">
        <w:rPr>
          <w:rFonts w:ascii="Times New Roman" w:hAnsi="Times New Roman"/>
          <w:b/>
          <w:spacing w:val="-3"/>
          <w:sz w:val="24"/>
          <w:szCs w:val="24"/>
        </w:rPr>
        <w:t>longitud</w:t>
      </w:r>
      <w:r w:rsidRPr="003E457F">
        <w:rPr>
          <w:rFonts w:ascii="Times New Roman" w:hAnsi="Times New Roman"/>
          <w:b/>
          <w:spacing w:val="-1"/>
          <w:sz w:val="24"/>
          <w:szCs w:val="24"/>
        </w:rPr>
        <w:t xml:space="preserve"> </w:t>
      </w:r>
      <w:r w:rsidRPr="003E457F">
        <w:rPr>
          <w:rFonts w:ascii="Times New Roman" w:hAnsi="Times New Roman"/>
          <w:b/>
          <w:sz w:val="24"/>
          <w:szCs w:val="24"/>
        </w:rPr>
        <w:t>de</w:t>
      </w:r>
      <w:r w:rsidRPr="003E457F">
        <w:rPr>
          <w:rFonts w:ascii="Times New Roman" w:hAnsi="Times New Roman"/>
          <w:b/>
          <w:spacing w:val="-3"/>
          <w:sz w:val="24"/>
          <w:szCs w:val="24"/>
        </w:rPr>
        <w:t xml:space="preserve"> </w:t>
      </w:r>
      <w:r w:rsidRPr="003E457F">
        <w:rPr>
          <w:rFonts w:ascii="Times New Roman" w:hAnsi="Times New Roman"/>
          <w:b/>
          <w:sz w:val="24"/>
          <w:szCs w:val="24"/>
        </w:rPr>
        <w:t>cur</w:t>
      </w:r>
      <w:r w:rsidRPr="003E457F">
        <w:rPr>
          <w:rFonts w:ascii="Times New Roman" w:hAnsi="Times New Roman"/>
          <w:b/>
          <w:spacing w:val="-2"/>
          <w:sz w:val="24"/>
          <w:szCs w:val="24"/>
        </w:rPr>
        <w:t>v</w:t>
      </w:r>
      <w:r>
        <w:rPr>
          <w:rFonts w:ascii="Times New Roman" w:hAnsi="Times New Roman"/>
          <w:b/>
          <w:sz w:val="24"/>
          <w:szCs w:val="24"/>
        </w:rPr>
        <w:t>a</w:t>
      </w:r>
      <w:r w:rsidR="005369DC">
        <w:rPr>
          <w:rFonts w:ascii="Times New Roman" w:hAnsi="Times New Roman"/>
          <w:b/>
          <w:sz w:val="24"/>
          <w:szCs w:val="24"/>
        </w:rPr>
        <w:t>s</w:t>
      </w:r>
      <w:r>
        <w:rPr>
          <w:rFonts w:ascii="Times New Roman" w:hAnsi="Times New Roman"/>
          <w:b/>
          <w:sz w:val="24"/>
          <w:szCs w:val="24"/>
        </w:rPr>
        <w:t xml:space="preserve"> </w:t>
      </w:r>
      <w:r w:rsidRPr="003E457F">
        <w:rPr>
          <w:rFonts w:ascii="Times New Roman" w:hAnsi="Times New Roman"/>
          <w:b/>
          <w:sz w:val="24"/>
          <w:szCs w:val="24"/>
        </w:rPr>
        <w:t>horizontal</w:t>
      </w:r>
      <w:r w:rsidR="005369DC">
        <w:rPr>
          <w:rFonts w:ascii="Times New Roman" w:hAnsi="Times New Roman"/>
          <w:b/>
          <w:sz w:val="24"/>
          <w:szCs w:val="24"/>
        </w:rPr>
        <w:t>es</w:t>
      </w:r>
      <w:r w:rsidRPr="003E457F">
        <w:rPr>
          <w:rFonts w:ascii="Times New Roman" w:hAnsi="Times New Roman"/>
          <w:b/>
          <w:sz w:val="24"/>
          <w:szCs w:val="24"/>
        </w:rPr>
        <w:t xml:space="preserve"> </w:t>
      </w:r>
      <w:r w:rsidRPr="003E457F">
        <w:rPr>
          <w:rFonts w:ascii="Times New Roman" w:hAnsi="Times New Roman"/>
          <w:b/>
          <w:spacing w:val="-2"/>
          <w:sz w:val="24"/>
          <w:szCs w:val="24"/>
        </w:rPr>
        <w:t>K</w:t>
      </w:r>
      <w:r w:rsidRPr="003E457F">
        <w:rPr>
          <w:rFonts w:ascii="Times New Roman" w:hAnsi="Times New Roman"/>
          <w:b/>
          <w:sz w:val="24"/>
          <w:szCs w:val="24"/>
        </w:rPr>
        <w:t>m 00</w:t>
      </w:r>
      <w:r w:rsidRPr="003E457F">
        <w:rPr>
          <w:rFonts w:ascii="Times New Roman" w:hAnsi="Times New Roman"/>
          <w:b/>
          <w:spacing w:val="-2"/>
          <w:sz w:val="24"/>
          <w:szCs w:val="24"/>
        </w:rPr>
        <w:t>+</w:t>
      </w:r>
      <w:r w:rsidRPr="003E457F">
        <w:rPr>
          <w:rFonts w:ascii="Times New Roman" w:hAnsi="Times New Roman"/>
          <w:b/>
          <w:sz w:val="24"/>
          <w:szCs w:val="24"/>
        </w:rPr>
        <w:t>00</w:t>
      </w:r>
      <w:r w:rsidRPr="003E457F">
        <w:rPr>
          <w:rFonts w:ascii="Times New Roman" w:hAnsi="Times New Roman"/>
          <w:b/>
          <w:spacing w:val="-3"/>
          <w:sz w:val="24"/>
          <w:szCs w:val="24"/>
        </w:rPr>
        <w:t xml:space="preserve"> </w:t>
      </w:r>
      <w:r w:rsidRPr="003E457F">
        <w:rPr>
          <w:rFonts w:ascii="Times New Roman" w:hAnsi="Times New Roman"/>
          <w:b/>
          <w:sz w:val="24"/>
          <w:szCs w:val="24"/>
        </w:rPr>
        <w:t>– 05</w:t>
      </w:r>
      <w:r w:rsidRPr="003E457F">
        <w:rPr>
          <w:rFonts w:ascii="Times New Roman" w:hAnsi="Times New Roman"/>
          <w:b/>
          <w:spacing w:val="-2"/>
          <w:sz w:val="24"/>
          <w:szCs w:val="24"/>
        </w:rPr>
        <w:t>+</w:t>
      </w:r>
      <w:r w:rsidRPr="003E457F">
        <w:rPr>
          <w:rFonts w:ascii="Times New Roman" w:hAnsi="Times New Roman"/>
          <w:b/>
          <w:sz w:val="24"/>
          <w:szCs w:val="24"/>
        </w:rPr>
        <w:t>00</w:t>
      </w:r>
      <w:r>
        <w:rPr>
          <w:rFonts w:ascii="Times New Roman" w:hAnsi="Times New Roman"/>
          <w:b/>
          <w:sz w:val="24"/>
          <w:szCs w:val="24"/>
        </w:rPr>
        <w:t>0</w:t>
      </w:r>
    </w:p>
    <w:p w:rsidR="00692184" w:rsidRPr="00692184" w:rsidRDefault="00692184" w:rsidP="00692184">
      <w:pPr>
        <w:jc w:val="center"/>
        <w:rPr>
          <w:b/>
          <w:spacing w:val="-1"/>
        </w:rPr>
      </w:pPr>
    </w:p>
    <w:p w:rsidR="00692184" w:rsidRPr="00692184" w:rsidRDefault="00692184" w:rsidP="00692184">
      <w:pPr>
        <w:spacing w:after="160"/>
        <w:jc w:val="center"/>
        <w:rPr>
          <w:color w:val="000000"/>
        </w:rPr>
      </w:pPr>
      <w:r w:rsidRPr="00692184">
        <w:rPr>
          <w:b/>
          <w:spacing w:val="-1"/>
        </w:rPr>
        <w:t>T</w:t>
      </w:r>
      <w:r w:rsidRPr="00692184">
        <w:rPr>
          <w:b/>
        </w:rPr>
        <w:t>abla 4.1</w:t>
      </w:r>
      <w:r w:rsidR="00276C71">
        <w:rPr>
          <w:b/>
        </w:rPr>
        <w:t>8</w:t>
      </w:r>
      <w:r w:rsidRPr="00692184">
        <w:rPr>
          <w:b/>
        </w:rPr>
        <w:t xml:space="preserve">. </w:t>
      </w:r>
      <w:r w:rsidRPr="00692184">
        <w:rPr>
          <w:spacing w:val="-4"/>
        </w:rPr>
        <w:t>Resumen de</w:t>
      </w:r>
      <w:r w:rsidR="00357EC5">
        <w:rPr>
          <w:spacing w:val="-4"/>
        </w:rPr>
        <w:t xml:space="preserve"> la</w:t>
      </w:r>
      <w:r w:rsidRPr="00692184">
        <w:rPr>
          <w:spacing w:val="-4"/>
        </w:rPr>
        <w:t xml:space="preserve"> </w:t>
      </w:r>
      <w:r w:rsidR="00357EC5">
        <w:rPr>
          <w:spacing w:val="-4"/>
        </w:rPr>
        <w:t>longitud</w:t>
      </w:r>
      <w:r w:rsidR="00276C71">
        <w:rPr>
          <w:spacing w:val="-4"/>
        </w:rPr>
        <w:t xml:space="preserve"> de curvas horizontales</w:t>
      </w:r>
    </w:p>
    <w:p w:rsidR="00FD6A37" w:rsidRPr="00FD6A37" w:rsidRDefault="00FD6A37" w:rsidP="00FD6A37">
      <w:pPr>
        <w:rPr>
          <w:b/>
          <w:spacing w:val="-1"/>
        </w:rPr>
      </w:pPr>
    </w:p>
    <w:tbl>
      <w:tblPr>
        <w:tblW w:w="3818" w:type="dxa"/>
        <w:jc w:val="center"/>
        <w:tblBorders>
          <w:bottom w:val="single" w:sz="4" w:space="0" w:color="auto"/>
        </w:tblBorders>
        <w:tblCellMar>
          <w:left w:w="70" w:type="dxa"/>
          <w:right w:w="70" w:type="dxa"/>
        </w:tblCellMar>
        <w:tblLook w:val="04A0" w:firstRow="1" w:lastRow="0" w:firstColumn="1" w:lastColumn="0" w:noHBand="0" w:noVBand="1"/>
      </w:tblPr>
      <w:tblGrid>
        <w:gridCol w:w="1581"/>
        <w:gridCol w:w="2237"/>
      </w:tblGrid>
      <w:tr w:rsidR="003B02D3" w:rsidRPr="003E457F" w:rsidTr="003B02D3">
        <w:trPr>
          <w:trHeight w:val="642"/>
          <w:jc w:val="center"/>
        </w:trPr>
        <w:tc>
          <w:tcPr>
            <w:tcW w:w="3818"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LONGITUD DE CURVA</w:t>
            </w:r>
            <w:r w:rsidR="005369DC">
              <w:rPr>
                <w:color w:val="000000"/>
                <w:lang w:eastAsia="es-PE"/>
              </w:rPr>
              <w:t>S</w:t>
            </w:r>
            <w:r>
              <w:rPr>
                <w:color w:val="000000"/>
                <w:lang w:eastAsia="es-PE"/>
              </w:rPr>
              <w:t xml:space="preserve"> HORIZONTAL</w:t>
            </w:r>
            <w:r w:rsidR="005369DC">
              <w:rPr>
                <w:color w:val="000000"/>
                <w:lang w:eastAsia="es-PE"/>
              </w:rPr>
              <w:t>ES</w:t>
            </w:r>
          </w:p>
        </w:tc>
      </w:tr>
      <w:tr w:rsidR="003B02D3" w:rsidRPr="003E457F" w:rsidTr="00D713F7">
        <w:trPr>
          <w:trHeight w:val="497"/>
          <w:jc w:val="center"/>
        </w:trPr>
        <w:tc>
          <w:tcPr>
            <w:tcW w:w="1581"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sidRPr="003E457F">
              <w:rPr>
                <w:color w:val="000000"/>
                <w:lang w:eastAsia="es-PE"/>
              </w:rPr>
              <w:t>CUMPLE</w:t>
            </w:r>
          </w:p>
        </w:tc>
        <w:tc>
          <w:tcPr>
            <w:tcW w:w="2237"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sidRPr="003E457F">
              <w:rPr>
                <w:color w:val="000000"/>
                <w:lang w:eastAsia="es-PE"/>
              </w:rPr>
              <w:t>NO CUMPLE</w:t>
            </w:r>
          </w:p>
        </w:tc>
      </w:tr>
      <w:tr w:rsidR="003B02D3" w:rsidRPr="003E457F" w:rsidTr="00D713F7">
        <w:trPr>
          <w:trHeight w:val="560"/>
          <w:jc w:val="center"/>
        </w:trPr>
        <w:tc>
          <w:tcPr>
            <w:tcW w:w="1581" w:type="dxa"/>
            <w:tcBorders>
              <w:top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1</w:t>
            </w:r>
          </w:p>
        </w:tc>
        <w:tc>
          <w:tcPr>
            <w:tcW w:w="2237" w:type="dxa"/>
            <w:tcBorders>
              <w:top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99</w:t>
            </w:r>
          </w:p>
        </w:tc>
      </w:tr>
    </w:tbl>
    <w:p w:rsidR="0049534F" w:rsidRDefault="0049534F" w:rsidP="00C200C8">
      <w:pPr>
        <w:tabs>
          <w:tab w:val="left" w:pos="930"/>
        </w:tabs>
        <w:jc w:val="center"/>
        <w:rPr>
          <w:b/>
        </w:rPr>
      </w:pPr>
    </w:p>
    <w:p w:rsidR="003B02D3" w:rsidRDefault="00C82BE8" w:rsidP="00C200C8">
      <w:pPr>
        <w:tabs>
          <w:tab w:val="left" w:pos="930"/>
        </w:tabs>
        <w:jc w:val="center"/>
      </w:pPr>
      <w:r>
        <w:rPr>
          <w:b/>
        </w:rPr>
        <w:t>Grá</w:t>
      </w:r>
      <w:r w:rsidR="00D713F7" w:rsidRPr="00CC2BE8">
        <w:rPr>
          <w:b/>
        </w:rPr>
        <w:t>fico 4.3</w:t>
      </w:r>
      <w:r w:rsidR="00D713F7">
        <w:rPr>
          <w:b/>
        </w:rPr>
        <w:t>:</w:t>
      </w:r>
      <w:r w:rsidR="005369DC">
        <w:t xml:space="preserve"> Longitudes</w:t>
      </w:r>
      <w:r w:rsidR="00D713F7">
        <w:t xml:space="preserve"> de c</w:t>
      </w:r>
      <w:r w:rsidR="00D713F7" w:rsidRPr="00CC2BE8">
        <w:t>urva</w:t>
      </w:r>
      <w:r w:rsidR="005369DC">
        <w:t>s</w:t>
      </w:r>
      <w:r w:rsidR="00D713F7">
        <w:t xml:space="preserve"> horizontal</w:t>
      </w:r>
      <w:r w:rsidR="005369DC">
        <w:t>es</w:t>
      </w:r>
    </w:p>
    <w:p w:rsidR="00D713F7" w:rsidRPr="003E457F" w:rsidRDefault="00D713F7" w:rsidP="00D713F7">
      <w:pPr>
        <w:tabs>
          <w:tab w:val="left" w:pos="930"/>
        </w:tabs>
      </w:pPr>
    </w:p>
    <w:p w:rsidR="003B02D3" w:rsidRPr="003E457F" w:rsidRDefault="003B02D3" w:rsidP="003B02D3">
      <w:pPr>
        <w:tabs>
          <w:tab w:val="left" w:pos="930"/>
        </w:tabs>
        <w:spacing w:line="360" w:lineRule="auto"/>
        <w:jc w:val="center"/>
      </w:pPr>
      <w:r w:rsidRPr="00583F17">
        <w:rPr>
          <w:b/>
          <w:i/>
          <w:noProof/>
          <w:lang w:eastAsia="es-PE"/>
        </w:rPr>
        <w:drawing>
          <wp:inline distT="0" distB="0" distL="0" distR="0" wp14:anchorId="563DA2CC" wp14:editId="159B57EF">
            <wp:extent cx="4211955" cy="1993187"/>
            <wp:effectExtent l="0" t="19050" r="17145" b="762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02D3" w:rsidRDefault="00A07B0A" w:rsidP="003B02D3">
      <w:pPr>
        <w:adjustRightInd w:val="0"/>
        <w:spacing w:line="360" w:lineRule="auto"/>
        <w:jc w:val="both"/>
        <w:outlineLvl w:val="1"/>
        <w:rPr>
          <w:color w:val="000000"/>
        </w:rPr>
      </w:pPr>
      <w:r>
        <w:rPr>
          <w:color w:val="000000"/>
        </w:rPr>
        <w:lastRenderedPageBreak/>
        <w:t>Del gráfico 4.3</w:t>
      </w:r>
      <w:r w:rsidR="003B02D3" w:rsidRPr="003E457F">
        <w:t>,</w:t>
      </w:r>
      <w:r>
        <w:t xml:space="preserve"> </w:t>
      </w:r>
      <w:r w:rsidR="003B02D3" w:rsidRPr="003E457F">
        <w:rPr>
          <w:color w:val="000000"/>
        </w:rPr>
        <w:t xml:space="preserve">se observa que el </w:t>
      </w:r>
      <w:r w:rsidR="003B02D3">
        <w:rPr>
          <w:color w:val="000000"/>
        </w:rPr>
        <w:t>99</w:t>
      </w:r>
      <w:r w:rsidR="003B02D3" w:rsidRPr="003E457F">
        <w:rPr>
          <w:color w:val="000000"/>
        </w:rPr>
        <w:t xml:space="preserve">% </w:t>
      </w:r>
      <w:r>
        <w:rPr>
          <w:color w:val="000000"/>
        </w:rPr>
        <w:t xml:space="preserve">de longitudes de curvas horizontales </w:t>
      </w:r>
      <w:r w:rsidR="003B02D3" w:rsidRPr="003E457F">
        <w:rPr>
          <w:color w:val="000000"/>
        </w:rPr>
        <w:t>no cumplen</w:t>
      </w:r>
      <w:r>
        <w:rPr>
          <w:color w:val="000000"/>
        </w:rPr>
        <w:t xml:space="preserve"> y tan solo el 1% cumplen.</w:t>
      </w:r>
      <w:r w:rsidR="00C82BE8">
        <w:rPr>
          <w:color w:val="000000"/>
        </w:rPr>
        <w:t xml:space="preserve"> Generando en </w:t>
      </w:r>
      <w:r w:rsidR="00662F06">
        <w:rPr>
          <w:color w:val="000000"/>
        </w:rPr>
        <w:t>la</w:t>
      </w:r>
      <w:r w:rsidR="00C82BE8">
        <w:rPr>
          <w:color w:val="000000"/>
        </w:rPr>
        <w:t xml:space="preserve"> </w:t>
      </w:r>
      <w:r w:rsidR="00662F06">
        <w:rPr>
          <w:color w:val="000000"/>
        </w:rPr>
        <w:t>vía</w:t>
      </w:r>
      <w:r w:rsidR="00C82BE8">
        <w:rPr>
          <w:color w:val="000000"/>
        </w:rPr>
        <w:t xml:space="preserve"> </w:t>
      </w:r>
      <w:r w:rsidR="00662F06">
        <w:rPr>
          <w:color w:val="000000"/>
        </w:rPr>
        <w:t xml:space="preserve">un </w:t>
      </w:r>
      <w:r w:rsidR="00C82BE8">
        <w:rPr>
          <w:color w:val="000000"/>
        </w:rPr>
        <w:t>des</w:t>
      </w:r>
      <w:r w:rsidR="00662F06">
        <w:rPr>
          <w:color w:val="000000"/>
        </w:rPr>
        <w:t>plazamiento incómodo</w:t>
      </w:r>
      <w:r w:rsidR="00C82BE8">
        <w:rPr>
          <w:color w:val="000000"/>
        </w:rPr>
        <w:t>.</w:t>
      </w:r>
    </w:p>
    <w:p w:rsidR="003B02D3" w:rsidRDefault="003B02D3" w:rsidP="003B02D3">
      <w:pPr>
        <w:adjustRightInd w:val="0"/>
        <w:jc w:val="both"/>
        <w:outlineLvl w:val="1"/>
        <w:rPr>
          <w:color w:val="000000"/>
        </w:rPr>
      </w:pPr>
    </w:p>
    <w:p w:rsidR="003B02D3" w:rsidRPr="00276C71" w:rsidRDefault="003B02D3" w:rsidP="00652897">
      <w:pPr>
        <w:pStyle w:val="Prrafodelista"/>
        <w:numPr>
          <w:ilvl w:val="4"/>
          <w:numId w:val="47"/>
        </w:numPr>
        <w:ind w:left="2977" w:hanging="992"/>
        <w:rPr>
          <w:rFonts w:ascii="Times New Roman" w:hAnsi="Times New Roman"/>
          <w:b/>
          <w:spacing w:val="-1"/>
          <w:sz w:val="24"/>
          <w:szCs w:val="24"/>
        </w:rPr>
      </w:pPr>
      <w:r>
        <w:rPr>
          <w:rFonts w:ascii="Times New Roman" w:hAnsi="Times New Roman"/>
          <w:b/>
          <w:spacing w:val="-1"/>
          <w:sz w:val="24"/>
          <w:szCs w:val="24"/>
        </w:rPr>
        <w:t>Distancia</w:t>
      </w:r>
      <w:r w:rsidR="00692184">
        <w:rPr>
          <w:rFonts w:ascii="Times New Roman" w:hAnsi="Times New Roman"/>
          <w:b/>
          <w:spacing w:val="-1"/>
          <w:sz w:val="24"/>
          <w:szCs w:val="24"/>
        </w:rPr>
        <w:t>s</w:t>
      </w:r>
      <w:r>
        <w:rPr>
          <w:rFonts w:ascii="Times New Roman" w:hAnsi="Times New Roman"/>
          <w:b/>
          <w:spacing w:val="-1"/>
          <w:sz w:val="24"/>
          <w:szCs w:val="24"/>
        </w:rPr>
        <w:t xml:space="preserve"> de visibilidad en curvas horizontales</w:t>
      </w:r>
      <w:r w:rsidRPr="003E457F">
        <w:rPr>
          <w:rFonts w:ascii="Times New Roman" w:hAnsi="Times New Roman"/>
          <w:b/>
          <w:sz w:val="24"/>
          <w:szCs w:val="24"/>
        </w:rPr>
        <w:t xml:space="preserve"> </w:t>
      </w:r>
      <w:r w:rsidRPr="003E457F">
        <w:rPr>
          <w:rFonts w:ascii="Times New Roman" w:hAnsi="Times New Roman"/>
          <w:b/>
          <w:spacing w:val="-2"/>
          <w:sz w:val="24"/>
          <w:szCs w:val="24"/>
        </w:rPr>
        <w:t>K</w:t>
      </w:r>
      <w:r w:rsidRPr="003E457F">
        <w:rPr>
          <w:rFonts w:ascii="Times New Roman" w:hAnsi="Times New Roman"/>
          <w:b/>
          <w:sz w:val="24"/>
          <w:szCs w:val="24"/>
        </w:rPr>
        <w:t>m 00</w:t>
      </w:r>
      <w:r w:rsidRPr="003E457F">
        <w:rPr>
          <w:rFonts w:ascii="Times New Roman" w:hAnsi="Times New Roman"/>
          <w:b/>
          <w:spacing w:val="-2"/>
          <w:sz w:val="24"/>
          <w:szCs w:val="24"/>
        </w:rPr>
        <w:t>+</w:t>
      </w:r>
      <w:r w:rsidRPr="003E457F">
        <w:rPr>
          <w:rFonts w:ascii="Times New Roman" w:hAnsi="Times New Roman"/>
          <w:b/>
          <w:sz w:val="24"/>
          <w:szCs w:val="24"/>
        </w:rPr>
        <w:t>00</w:t>
      </w:r>
      <w:r w:rsidRPr="003E457F">
        <w:rPr>
          <w:rFonts w:ascii="Times New Roman" w:hAnsi="Times New Roman"/>
          <w:b/>
          <w:spacing w:val="-3"/>
          <w:sz w:val="24"/>
          <w:szCs w:val="24"/>
        </w:rPr>
        <w:t xml:space="preserve"> </w:t>
      </w:r>
      <w:r w:rsidRPr="003E457F">
        <w:rPr>
          <w:rFonts w:ascii="Times New Roman" w:hAnsi="Times New Roman"/>
          <w:b/>
          <w:sz w:val="24"/>
          <w:szCs w:val="24"/>
        </w:rPr>
        <w:t>– 05</w:t>
      </w:r>
      <w:r w:rsidRPr="003E457F">
        <w:rPr>
          <w:rFonts w:ascii="Times New Roman" w:hAnsi="Times New Roman"/>
          <w:b/>
          <w:spacing w:val="-2"/>
          <w:sz w:val="24"/>
          <w:szCs w:val="24"/>
        </w:rPr>
        <w:t>+</w:t>
      </w:r>
      <w:r w:rsidRPr="003E457F">
        <w:rPr>
          <w:rFonts w:ascii="Times New Roman" w:hAnsi="Times New Roman"/>
          <w:b/>
          <w:sz w:val="24"/>
          <w:szCs w:val="24"/>
        </w:rPr>
        <w:t>00</w:t>
      </w:r>
      <w:r>
        <w:rPr>
          <w:rFonts w:ascii="Times New Roman" w:hAnsi="Times New Roman"/>
          <w:b/>
          <w:sz w:val="24"/>
          <w:szCs w:val="24"/>
        </w:rPr>
        <w:t>0</w:t>
      </w:r>
    </w:p>
    <w:p w:rsidR="00276C71" w:rsidRPr="00276C71" w:rsidRDefault="00276C71" w:rsidP="00276C71">
      <w:pPr>
        <w:pStyle w:val="Prrafodelista"/>
        <w:ind w:left="2977"/>
        <w:jc w:val="center"/>
        <w:rPr>
          <w:rFonts w:ascii="Times New Roman" w:hAnsi="Times New Roman"/>
          <w:b/>
          <w:spacing w:val="-1"/>
          <w:sz w:val="24"/>
          <w:szCs w:val="24"/>
        </w:rPr>
      </w:pPr>
    </w:p>
    <w:p w:rsidR="00276C71" w:rsidRPr="00276C71" w:rsidRDefault="00276C71" w:rsidP="00276C71">
      <w:pPr>
        <w:pStyle w:val="Prrafodelista"/>
        <w:spacing w:after="160"/>
        <w:jc w:val="center"/>
        <w:rPr>
          <w:rFonts w:ascii="Times New Roman" w:hAnsi="Times New Roman"/>
          <w:color w:val="000000"/>
          <w:sz w:val="24"/>
          <w:szCs w:val="24"/>
        </w:rPr>
      </w:pPr>
      <w:r w:rsidRPr="00276C71">
        <w:rPr>
          <w:rFonts w:ascii="Times New Roman" w:hAnsi="Times New Roman"/>
          <w:b/>
          <w:spacing w:val="-1"/>
          <w:sz w:val="24"/>
          <w:szCs w:val="24"/>
        </w:rPr>
        <w:t>T</w:t>
      </w:r>
      <w:r w:rsidRPr="00276C71">
        <w:rPr>
          <w:rFonts w:ascii="Times New Roman" w:hAnsi="Times New Roman"/>
          <w:b/>
          <w:sz w:val="24"/>
          <w:szCs w:val="24"/>
        </w:rPr>
        <w:t>abla 4.1</w:t>
      </w:r>
      <w:r w:rsidR="00B64794">
        <w:rPr>
          <w:rFonts w:ascii="Times New Roman" w:hAnsi="Times New Roman"/>
          <w:b/>
          <w:sz w:val="24"/>
          <w:szCs w:val="24"/>
        </w:rPr>
        <w:t>9</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de </w:t>
      </w:r>
      <w:r>
        <w:rPr>
          <w:rFonts w:ascii="Times New Roman" w:hAnsi="Times New Roman"/>
          <w:spacing w:val="-4"/>
          <w:sz w:val="24"/>
          <w:szCs w:val="24"/>
        </w:rPr>
        <w:t>distancias de visibilidad</w:t>
      </w:r>
    </w:p>
    <w:p w:rsidR="003B02D3" w:rsidRPr="00276C71" w:rsidRDefault="003B02D3" w:rsidP="00276C71">
      <w:pPr>
        <w:pStyle w:val="Prrafodelista"/>
        <w:spacing w:line="276" w:lineRule="auto"/>
        <w:ind w:left="851"/>
        <w:jc w:val="center"/>
        <w:rPr>
          <w:rFonts w:ascii="Times New Roman" w:hAnsi="Times New Roman"/>
          <w:b/>
          <w:spacing w:val="-1"/>
          <w:sz w:val="24"/>
          <w:szCs w:val="24"/>
        </w:rPr>
      </w:pPr>
    </w:p>
    <w:tbl>
      <w:tblPr>
        <w:tblW w:w="3818" w:type="dxa"/>
        <w:jc w:val="center"/>
        <w:tblBorders>
          <w:bottom w:val="single" w:sz="4" w:space="0" w:color="auto"/>
        </w:tblBorders>
        <w:tblCellMar>
          <w:left w:w="70" w:type="dxa"/>
          <w:right w:w="70" w:type="dxa"/>
        </w:tblCellMar>
        <w:tblLook w:val="04A0" w:firstRow="1" w:lastRow="0" w:firstColumn="1" w:lastColumn="0" w:noHBand="0" w:noVBand="1"/>
      </w:tblPr>
      <w:tblGrid>
        <w:gridCol w:w="1581"/>
        <w:gridCol w:w="2237"/>
      </w:tblGrid>
      <w:tr w:rsidR="003B02D3" w:rsidRPr="003E457F" w:rsidTr="003B02D3">
        <w:trPr>
          <w:trHeight w:val="560"/>
          <w:jc w:val="center"/>
        </w:trPr>
        <w:tc>
          <w:tcPr>
            <w:tcW w:w="3818"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DISTANCIA</w:t>
            </w:r>
            <w:r w:rsidR="005369DC">
              <w:rPr>
                <w:color w:val="000000"/>
                <w:lang w:eastAsia="es-PE"/>
              </w:rPr>
              <w:t>S</w:t>
            </w:r>
            <w:r>
              <w:rPr>
                <w:color w:val="000000"/>
                <w:lang w:eastAsia="es-PE"/>
              </w:rPr>
              <w:t xml:space="preserve"> DE VISIBILIDAD</w:t>
            </w:r>
          </w:p>
        </w:tc>
      </w:tr>
      <w:tr w:rsidR="003B02D3" w:rsidRPr="003E457F" w:rsidTr="003B02D3">
        <w:trPr>
          <w:trHeight w:val="560"/>
          <w:jc w:val="center"/>
        </w:trPr>
        <w:tc>
          <w:tcPr>
            <w:tcW w:w="1581"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NECESITA</w:t>
            </w:r>
          </w:p>
        </w:tc>
        <w:tc>
          <w:tcPr>
            <w:tcW w:w="2237"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NO NECESITA</w:t>
            </w:r>
          </w:p>
        </w:tc>
      </w:tr>
      <w:tr w:rsidR="003B02D3" w:rsidRPr="003E457F" w:rsidTr="003B02D3">
        <w:trPr>
          <w:trHeight w:val="560"/>
          <w:jc w:val="center"/>
        </w:trPr>
        <w:tc>
          <w:tcPr>
            <w:tcW w:w="1581" w:type="dxa"/>
            <w:tcBorders>
              <w:top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6</w:t>
            </w:r>
          </w:p>
        </w:tc>
        <w:tc>
          <w:tcPr>
            <w:tcW w:w="2237"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38</w:t>
            </w:r>
          </w:p>
        </w:tc>
      </w:tr>
    </w:tbl>
    <w:p w:rsidR="00652897" w:rsidRDefault="00652897" w:rsidP="00D713F7">
      <w:pPr>
        <w:tabs>
          <w:tab w:val="left" w:pos="930"/>
        </w:tabs>
        <w:spacing w:line="360" w:lineRule="auto"/>
      </w:pPr>
    </w:p>
    <w:p w:rsidR="00D713F7" w:rsidRPr="00CC2BE8" w:rsidRDefault="00C82BE8" w:rsidP="00652897">
      <w:pPr>
        <w:tabs>
          <w:tab w:val="left" w:pos="930"/>
        </w:tabs>
        <w:jc w:val="center"/>
      </w:pPr>
      <w:r>
        <w:rPr>
          <w:b/>
        </w:rPr>
        <w:t>Grá</w:t>
      </w:r>
      <w:r w:rsidR="00D713F7">
        <w:rPr>
          <w:b/>
        </w:rPr>
        <w:t>fico 4.4:</w:t>
      </w:r>
      <w:r w:rsidR="00D713F7" w:rsidRPr="00CC2BE8">
        <w:t xml:space="preserve"> </w:t>
      </w:r>
      <w:r w:rsidR="00D713F7">
        <w:t>Distancia</w:t>
      </w:r>
      <w:r w:rsidR="005369DC">
        <w:t>s</w:t>
      </w:r>
      <w:r w:rsidR="00D713F7">
        <w:t xml:space="preserve"> de visibilidad en curvas horizontales</w:t>
      </w:r>
    </w:p>
    <w:p w:rsidR="00D713F7" w:rsidRDefault="00D713F7" w:rsidP="00D713F7">
      <w:pPr>
        <w:tabs>
          <w:tab w:val="left" w:pos="930"/>
        </w:tabs>
        <w:spacing w:line="360" w:lineRule="auto"/>
      </w:pPr>
    </w:p>
    <w:p w:rsidR="003B02D3" w:rsidRPr="003E457F" w:rsidRDefault="00D713F7" w:rsidP="00D713F7">
      <w:pPr>
        <w:tabs>
          <w:tab w:val="left" w:pos="930"/>
        </w:tabs>
        <w:spacing w:line="360" w:lineRule="auto"/>
      </w:pPr>
      <w:r w:rsidRPr="00583F17">
        <w:rPr>
          <w:b/>
          <w:i/>
          <w:noProof/>
          <w:lang w:eastAsia="es-PE"/>
        </w:rPr>
        <w:drawing>
          <wp:anchor distT="0" distB="0" distL="114300" distR="114300" simplePos="0" relativeHeight="251685888" behindDoc="0" locked="0" layoutInCell="1" allowOverlap="1" wp14:anchorId="37CEC286" wp14:editId="120962E7">
            <wp:simplePos x="0" y="0"/>
            <wp:positionH relativeFrom="column">
              <wp:posOffset>752475</wp:posOffset>
            </wp:positionH>
            <wp:positionV relativeFrom="paragraph">
              <wp:posOffset>28575</wp:posOffset>
            </wp:positionV>
            <wp:extent cx="4211955" cy="1993187"/>
            <wp:effectExtent l="0" t="19050" r="17145" b="762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br w:type="textWrapping" w:clear="all"/>
      </w:r>
    </w:p>
    <w:p w:rsidR="003B02D3" w:rsidRPr="00662F06" w:rsidRDefault="00C82BE8" w:rsidP="00662F06">
      <w:pPr>
        <w:adjustRightInd w:val="0"/>
        <w:spacing w:line="360" w:lineRule="auto"/>
        <w:jc w:val="both"/>
        <w:outlineLvl w:val="1"/>
        <w:rPr>
          <w:color w:val="000000"/>
        </w:rPr>
      </w:pPr>
      <w:r>
        <w:rPr>
          <w:color w:val="000000"/>
        </w:rPr>
        <w:t>Del gráfico 4.4</w:t>
      </w:r>
      <w:r w:rsidR="003B02D3">
        <w:t>, se</w:t>
      </w:r>
      <w:r w:rsidR="003B02D3">
        <w:rPr>
          <w:color w:val="000000"/>
        </w:rPr>
        <w:t xml:space="preserve"> observa que el 86% no necesita distancia</w:t>
      </w:r>
      <w:r w:rsidR="00692184">
        <w:rPr>
          <w:color w:val="000000"/>
        </w:rPr>
        <w:t>s</w:t>
      </w:r>
      <w:r w:rsidR="003B02D3">
        <w:rPr>
          <w:color w:val="000000"/>
        </w:rPr>
        <w:t xml:space="preserve"> de visibilidad en curvas horizontales</w:t>
      </w:r>
      <w:r>
        <w:rPr>
          <w:color w:val="000000"/>
        </w:rPr>
        <w:t xml:space="preserve"> y </w:t>
      </w:r>
      <w:r w:rsidR="008763D8">
        <w:rPr>
          <w:color w:val="000000"/>
        </w:rPr>
        <w:t>un 14% necesita</w:t>
      </w:r>
      <w:r w:rsidR="00662F06">
        <w:rPr>
          <w:color w:val="000000"/>
        </w:rPr>
        <w:t xml:space="preserve">. </w:t>
      </w:r>
    </w:p>
    <w:p w:rsidR="003B02D3" w:rsidRPr="00631151" w:rsidRDefault="003B02D3" w:rsidP="003B02D3">
      <w:pPr>
        <w:pStyle w:val="Textoindependiente"/>
        <w:spacing w:after="0"/>
        <w:jc w:val="both"/>
        <w:rPr>
          <w:lang w:val="es-ES"/>
        </w:rPr>
      </w:pPr>
    </w:p>
    <w:p w:rsidR="00652897" w:rsidRPr="0049534F" w:rsidRDefault="003B02D3" w:rsidP="0049534F">
      <w:pPr>
        <w:pStyle w:val="Prrafodelista"/>
        <w:numPr>
          <w:ilvl w:val="4"/>
          <w:numId w:val="47"/>
        </w:numPr>
        <w:ind w:left="2977" w:hanging="992"/>
        <w:rPr>
          <w:rFonts w:ascii="Times New Roman" w:eastAsiaTheme="minorHAnsi" w:hAnsi="Times New Roman"/>
          <w:b/>
          <w:color w:val="000000"/>
          <w:sz w:val="24"/>
          <w:szCs w:val="24"/>
        </w:rPr>
      </w:pPr>
      <w:r w:rsidRPr="003E457F">
        <w:rPr>
          <w:rFonts w:ascii="Times New Roman" w:eastAsiaTheme="minorHAnsi" w:hAnsi="Times New Roman"/>
          <w:b/>
          <w:color w:val="000000"/>
          <w:sz w:val="24"/>
          <w:szCs w:val="24"/>
        </w:rPr>
        <w:t xml:space="preserve">Evaluación de </w:t>
      </w:r>
      <w:proofErr w:type="spellStart"/>
      <w:r w:rsidRPr="003E457F">
        <w:rPr>
          <w:rFonts w:ascii="Times New Roman" w:eastAsiaTheme="minorHAnsi" w:hAnsi="Times New Roman"/>
          <w:b/>
          <w:color w:val="000000"/>
          <w:sz w:val="24"/>
          <w:szCs w:val="24"/>
        </w:rPr>
        <w:t>Sobreancho</w:t>
      </w:r>
      <w:r w:rsidR="005369DC">
        <w:rPr>
          <w:rFonts w:ascii="Times New Roman" w:eastAsiaTheme="minorHAnsi" w:hAnsi="Times New Roman"/>
          <w:b/>
          <w:color w:val="000000"/>
          <w:sz w:val="24"/>
          <w:szCs w:val="24"/>
        </w:rPr>
        <w:t>s</w:t>
      </w:r>
      <w:proofErr w:type="spellEnd"/>
      <w:r w:rsidRPr="003E457F">
        <w:rPr>
          <w:rFonts w:ascii="Times New Roman" w:eastAsiaTheme="minorHAnsi" w:hAnsi="Times New Roman"/>
          <w:b/>
          <w:color w:val="000000"/>
          <w:sz w:val="24"/>
          <w:szCs w:val="24"/>
        </w:rPr>
        <w:t xml:space="preserve"> del Km 00+00 – 05+00</w:t>
      </w:r>
      <w:r>
        <w:rPr>
          <w:rFonts w:ascii="Times New Roman" w:eastAsiaTheme="minorHAnsi" w:hAnsi="Times New Roman"/>
          <w:b/>
          <w:color w:val="000000"/>
          <w:sz w:val="24"/>
          <w:szCs w:val="24"/>
        </w:rPr>
        <w:t>0</w:t>
      </w:r>
    </w:p>
    <w:p w:rsidR="00652897" w:rsidRDefault="00652897" w:rsidP="003B02D3">
      <w:pPr>
        <w:adjustRightInd w:val="0"/>
        <w:jc w:val="both"/>
        <w:outlineLvl w:val="1"/>
        <w:rPr>
          <w:rFonts w:eastAsiaTheme="minorHAnsi"/>
          <w:b/>
          <w:color w:val="000000"/>
        </w:rPr>
      </w:pPr>
    </w:p>
    <w:p w:rsidR="00276C71" w:rsidRDefault="00276C71" w:rsidP="00B64794">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4.20</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de </w:t>
      </w:r>
      <w:proofErr w:type="spellStart"/>
      <w:r>
        <w:rPr>
          <w:rFonts w:ascii="Times New Roman" w:hAnsi="Times New Roman"/>
          <w:spacing w:val="-4"/>
          <w:sz w:val="24"/>
          <w:szCs w:val="24"/>
        </w:rPr>
        <w:t>sobreanchos</w:t>
      </w:r>
      <w:proofErr w:type="spellEnd"/>
    </w:p>
    <w:p w:rsidR="00B64794" w:rsidRPr="00276C71" w:rsidRDefault="00B64794" w:rsidP="00B64794">
      <w:pPr>
        <w:pStyle w:val="Prrafodelista"/>
        <w:spacing w:after="160"/>
        <w:jc w:val="center"/>
        <w:rPr>
          <w:rFonts w:ascii="Times New Roman" w:hAnsi="Times New Roman"/>
          <w:spacing w:val="-4"/>
          <w:sz w:val="24"/>
          <w:szCs w:val="24"/>
        </w:rPr>
      </w:pPr>
    </w:p>
    <w:tbl>
      <w:tblPr>
        <w:tblW w:w="4468" w:type="dxa"/>
        <w:jc w:val="center"/>
        <w:tblBorders>
          <w:bottom w:val="single" w:sz="4" w:space="0" w:color="auto"/>
        </w:tblBorders>
        <w:tblCellMar>
          <w:left w:w="70" w:type="dxa"/>
          <w:right w:w="70" w:type="dxa"/>
        </w:tblCellMar>
        <w:tblLook w:val="04A0" w:firstRow="1" w:lastRow="0" w:firstColumn="1" w:lastColumn="0" w:noHBand="0" w:noVBand="1"/>
      </w:tblPr>
      <w:tblGrid>
        <w:gridCol w:w="2111"/>
        <w:gridCol w:w="2357"/>
      </w:tblGrid>
      <w:tr w:rsidR="003B02D3" w:rsidRPr="003E457F" w:rsidTr="003B02D3">
        <w:trPr>
          <w:trHeight w:val="516"/>
          <w:jc w:val="center"/>
        </w:trPr>
        <w:tc>
          <w:tcPr>
            <w:tcW w:w="4468"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SOBR</w:t>
            </w:r>
            <w:r>
              <w:rPr>
                <w:color w:val="000000"/>
                <w:lang w:val="es-ES"/>
              </w:rPr>
              <w:t>E</w:t>
            </w:r>
            <w:r w:rsidRPr="003E457F">
              <w:rPr>
                <w:color w:val="000000"/>
                <w:lang w:val="es-ES"/>
              </w:rPr>
              <w:t>ANCHO</w:t>
            </w:r>
            <w:r w:rsidR="005369DC">
              <w:rPr>
                <w:color w:val="000000"/>
                <w:lang w:val="es-ES"/>
              </w:rPr>
              <w:t>S</w:t>
            </w:r>
          </w:p>
        </w:tc>
      </w:tr>
      <w:tr w:rsidR="003B02D3" w:rsidRPr="003E457F" w:rsidTr="003B02D3">
        <w:trPr>
          <w:trHeight w:val="516"/>
          <w:jc w:val="center"/>
        </w:trPr>
        <w:tc>
          <w:tcPr>
            <w:tcW w:w="2111"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CUMPLE</w:t>
            </w:r>
          </w:p>
        </w:tc>
        <w:tc>
          <w:tcPr>
            <w:tcW w:w="2356"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NO CUMPLE</w:t>
            </w:r>
          </w:p>
        </w:tc>
      </w:tr>
      <w:tr w:rsidR="003B02D3" w:rsidRPr="003E457F" w:rsidTr="003B02D3">
        <w:trPr>
          <w:trHeight w:val="516"/>
          <w:jc w:val="center"/>
        </w:trPr>
        <w:tc>
          <w:tcPr>
            <w:tcW w:w="2111"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Pr>
                <w:color w:val="000000"/>
                <w:lang w:val="es-ES"/>
              </w:rPr>
              <w:t>54</w:t>
            </w:r>
          </w:p>
        </w:tc>
        <w:tc>
          <w:tcPr>
            <w:tcW w:w="2356"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Pr>
                <w:color w:val="000000"/>
                <w:lang w:val="es-ES"/>
              </w:rPr>
              <w:t>46</w:t>
            </w:r>
          </w:p>
        </w:tc>
      </w:tr>
    </w:tbl>
    <w:p w:rsidR="00D713F7" w:rsidRPr="003043EB" w:rsidRDefault="00C82BE8" w:rsidP="00652897">
      <w:pPr>
        <w:pStyle w:val="Prrafodelista"/>
        <w:jc w:val="center"/>
        <w:rPr>
          <w:rFonts w:ascii="Times New Roman" w:hAnsi="Times New Roman"/>
          <w:b/>
          <w:sz w:val="24"/>
          <w:szCs w:val="24"/>
          <w:lang w:val="es-PE"/>
        </w:rPr>
      </w:pPr>
      <w:r>
        <w:rPr>
          <w:rFonts w:ascii="Times New Roman" w:hAnsi="Times New Roman"/>
          <w:b/>
          <w:sz w:val="24"/>
          <w:szCs w:val="24"/>
          <w:lang w:val="es-PE"/>
        </w:rPr>
        <w:lastRenderedPageBreak/>
        <w:t>Grá</w:t>
      </w:r>
      <w:r w:rsidR="00D713F7">
        <w:rPr>
          <w:rFonts w:ascii="Times New Roman" w:hAnsi="Times New Roman"/>
          <w:b/>
          <w:sz w:val="24"/>
          <w:szCs w:val="24"/>
          <w:lang w:val="es-PE"/>
        </w:rPr>
        <w:t>fico 4.5:</w:t>
      </w:r>
      <w:r w:rsidR="00D713F7" w:rsidRPr="003043EB">
        <w:rPr>
          <w:rFonts w:ascii="Times New Roman" w:hAnsi="Times New Roman"/>
          <w:b/>
          <w:sz w:val="24"/>
          <w:szCs w:val="24"/>
          <w:lang w:val="es-PE"/>
        </w:rPr>
        <w:t xml:space="preserve"> </w:t>
      </w:r>
      <w:proofErr w:type="spellStart"/>
      <w:r w:rsidR="00D713F7" w:rsidRPr="003043EB">
        <w:rPr>
          <w:rFonts w:ascii="Times New Roman" w:hAnsi="Times New Roman"/>
          <w:sz w:val="24"/>
          <w:szCs w:val="24"/>
          <w:lang w:val="es-PE"/>
        </w:rPr>
        <w:t>Sobreancho</w:t>
      </w:r>
      <w:r w:rsidR="005369DC">
        <w:rPr>
          <w:rFonts w:ascii="Times New Roman" w:hAnsi="Times New Roman"/>
          <w:sz w:val="24"/>
          <w:szCs w:val="24"/>
          <w:lang w:val="es-PE"/>
        </w:rPr>
        <w:t>s</w:t>
      </w:r>
      <w:proofErr w:type="spellEnd"/>
      <w:r w:rsidR="00D713F7">
        <w:rPr>
          <w:rFonts w:ascii="Times New Roman" w:hAnsi="Times New Roman"/>
          <w:sz w:val="24"/>
          <w:szCs w:val="24"/>
          <w:lang w:val="es-PE"/>
        </w:rPr>
        <w:t>.</w:t>
      </w:r>
    </w:p>
    <w:p w:rsidR="00D713F7" w:rsidRPr="009533AD" w:rsidRDefault="00D713F7" w:rsidP="003B02D3">
      <w:pPr>
        <w:adjustRightInd w:val="0"/>
        <w:jc w:val="both"/>
        <w:outlineLvl w:val="1"/>
        <w:rPr>
          <w:rFonts w:eastAsiaTheme="minorHAnsi"/>
          <w:b/>
          <w:color w:val="000000"/>
        </w:rPr>
      </w:pPr>
    </w:p>
    <w:p w:rsidR="003B02D3" w:rsidRDefault="003B02D3" w:rsidP="003B02D3">
      <w:pPr>
        <w:pStyle w:val="Prrafodelista"/>
        <w:jc w:val="center"/>
        <w:rPr>
          <w:rFonts w:ascii="Times New Roman" w:hAnsi="Times New Roman"/>
          <w:b/>
          <w:i/>
          <w:sz w:val="24"/>
          <w:szCs w:val="24"/>
          <w:lang w:val="es-PE"/>
        </w:rPr>
      </w:pPr>
      <w:r w:rsidRPr="00583F17">
        <w:rPr>
          <w:rFonts w:ascii="Times New Roman" w:hAnsi="Times New Roman"/>
          <w:b/>
          <w:i/>
          <w:noProof/>
          <w:sz w:val="24"/>
          <w:szCs w:val="24"/>
          <w:lang w:val="es-PE" w:eastAsia="es-PE"/>
        </w:rPr>
        <w:drawing>
          <wp:inline distT="0" distB="0" distL="0" distR="0" wp14:anchorId="33AFA203" wp14:editId="73E717A4">
            <wp:extent cx="4211955" cy="1993187"/>
            <wp:effectExtent l="0" t="19050" r="17145"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B02D3" w:rsidRDefault="003B02D3" w:rsidP="003B02D3">
      <w:pPr>
        <w:adjustRightInd w:val="0"/>
        <w:jc w:val="both"/>
        <w:outlineLvl w:val="1"/>
        <w:rPr>
          <w:rFonts w:eastAsiaTheme="minorHAnsi"/>
          <w:color w:val="000000"/>
        </w:rPr>
      </w:pPr>
    </w:p>
    <w:p w:rsidR="003B02D3" w:rsidRDefault="0041670A" w:rsidP="00D713F7">
      <w:pPr>
        <w:adjustRightInd w:val="0"/>
        <w:spacing w:line="360" w:lineRule="auto"/>
        <w:jc w:val="both"/>
        <w:outlineLvl w:val="1"/>
        <w:rPr>
          <w:rFonts w:eastAsiaTheme="minorHAnsi"/>
          <w:color w:val="000000"/>
        </w:rPr>
      </w:pPr>
      <w:r>
        <w:rPr>
          <w:rFonts w:eastAsiaTheme="minorHAnsi"/>
          <w:color w:val="000000"/>
        </w:rPr>
        <w:t>Del gráfico</w:t>
      </w:r>
      <w:r w:rsidR="005369DC">
        <w:rPr>
          <w:rFonts w:eastAsiaTheme="minorHAnsi"/>
          <w:color w:val="000000"/>
        </w:rPr>
        <w:t xml:space="preserve"> 4.5, </w:t>
      </w:r>
      <w:r w:rsidR="003B02D3">
        <w:rPr>
          <w:rFonts w:eastAsiaTheme="minorHAnsi"/>
          <w:color w:val="000000"/>
        </w:rPr>
        <w:t xml:space="preserve">se observa que </w:t>
      </w:r>
      <w:r w:rsidR="005369DC">
        <w:rPr>
          <w:rFonts w:eastAsiaTheme="minorHAnsi"/>
          <w:color w:val="000000"/>
        </w:rPr>
        <w:t xml:space="preserve">el </w:t>
      </w:r>
      <w:r w:rsidR="003B02D3">
        <w:rPr>
          <w:rFonts w:eastAsiaTheme="minorHAnsi"/>
          <w:color w:val="000000"/>
        </w:rPr>
        <w:t>54</w:t>
      </w:r>
      <w:proofErr w:type="gramStart"/>
      <w:r w:rsidR="003B02D3">
        <w:rPr>
          <w:rFonts w:eastAsiaTheme="minorHAnsi"/>
          <w:color w:val="000000"/>
        </w:rPr>
        <w:t xml:space="preserve">% </w:t>
      </w:r>
      <w:r w:rsidR="005369DC">
        <w:rPr>
          <w:rFonts w:eastAsiaTheme="minorHAnsi"/>
          <w:color w:val="000000"/>
        </w:rPr>
        <w:t xml:space="preserve"> de</w:t>
      </w:r>
      <w:proofErr w:type="gramEnd"/>
      <w:r w:rsidR="005369DC">
        <w:rPr>
          <w:rFonts w:eastAsiaTheme="minorHAnsi"/>
          <w:color w:val="000000"/>
        </w:rPr>
        <w:t xml:space="preserve"> </w:t>
      </w:r>
      <w:proofErr w:type="spellStart"/>
      <w:r w:rsidR="005369DC">
        <w:rPr>
          <w:rFonts w:eastAsiaTheme="minorHAnsi"/>
          <w:color w:val="000000"/>
        </w:rPr>
        <w:t>sobreanchos</w:t>
      </w:r>
      <w:proofErr w:type="spellEnd"/>
      <w:r w:rsidR="005369DC">
        <w:rPr>
          <w:rFonts w:eastAsiaTheme="minorHAnsi"/>
          <w:color w:val="000000"/>
        </w:rPr>
        <w:t xml:space="preserve"> cumplen y un 46% no cumplen, esto generaría que el vehículo de diseño tipo C2 tenga dificultades </w:t>
      </w:r>
      <w:r w:rsidR="008763D8">
        <w:rPr>
          <w:rFonts w:eastAsiaTheme="minorHAnsi"/>
          <w:color w:val="000000"/>
        </w:rPr>
        <w:t>para transitar esta vía.</w:t>
      </w:r>
    </w:p>
    <w:p w:rsidR="00652897" w:rsidRPr="00AC12E6" w:rsidRDefault="00652897" w:rsidP="00D713F7">
      <w:pPr>
        <w:adjustRightInd w:val="0"/>
        <w:spacing w:line="360" w:lineRule="auto"/>
        <w:jc w:val="both"/>
        <w:outlineLvl w:val="1"/>
        <w:rPr>
          <w:rFonts w:eastAsiaTheme="minorHAnsi"/>
          <w:color w:val="000000"/>
        </w:rPr>
      </w:pPr>
    </w:p>
    <w:p w:rsidR="003B02D3" w:rsidRPr="00B905AC" w:rsidRDefault="00652897" w:rsidP="00652897">
      <w:pPr>
        <w:pStyle w:val="Textoindependiente"/>
        <w:numPr>
          <w:ilvl w:val="3"/>
          <w:numId w:val="47"/>
        </w:numPr>
        <w:spacing w:after="0" w:line="360" w:lineRule="auto"/>
        <w:ind w:left="1985" w:right="117" w:hanging="851"/>
        <w:jc w:val="both"/>
        <w:rPr>
          <w:b/>
        </w:rPr>
      </w:pPr>
      <w:r>
        <w:rPr>
          <w:b/>
        </w:rPr>
        <w:t>Alineamiento vertical</w:t>
      </w:r>
    </w:p>
    <w:p w:rsidR="003B02D3" w:rsidRDefault="003B02D3" w:rsidP="00652897">
      <w:pPr>
        <w:pStyle w:val="Prrafodelista"/>
        <w:numPr>
          <w:ilvl w:val="4"/>
          <w:numId w:val="47"/>
        </w:numPr>
        <w:ind w:left="2977" w:hanging="992"/>
        <w:rPr>
          <w:rFonts w:ascii="Times New Roman" w:hAnsi="Times New Roman"/>
          <w:b/>
          <w:spacing w:val="-1"/>
          <w:sz w:val="24"/>
        </w:rPr>
      </w:pPr>
      <w:r w:rsidRPr="00151C27">
        <w:rPr>
          <w:rFonts w:ascii="Times New Roman" w:hAnsi="Times New Roman"/>
          <w:b/>
          <w:spacing w:val="-1"/>
          <w:sz w:val="24"/>
        </w:rPr>
        <w:t>Evaluación de pendientes Km 00+00 - 05+00</w:t>
      </w:r>
      <w:r>
        <w:rPr>
          <w:rFonts w:ascii="Times New Roman" w:hAnsi="Times New Roman"/>
          <w:b/>
          <w:spacing w:val="-1"/>
          <w:sz w:val="24"/>
        </w:rPr>
        <w:t>0</w:t>
      </w:r>
    </w:p>
    <w:p w:rsidR="00276C71" w:rsidRDefault="00276C71" w:rsidP="00276C71">
      <w:pPr>
        <w:rPr>
          <w:b/>
          <w:spacing w:val="-1"/>
        </w:rPr>
      </w:pPr>
    </w:p>
    <w:p w:rsidR="00276C71" w:rsidRDefault="00276C71" w:rsidP="00276C71">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4.21</w:t>
      </w:r>
      <w:r w:rsidRPr="00276C71">
        <w:rPr>
          <w:rFonts w:ascii="Times New Roman" w:hAnsi="Times New Roman"/>
          <w:b/>
          <w:sz w:val="24"/>
          <w:szCs w:val="24"/>
        </w:rPr>
        <w:t xml:space="preserve">. </w:t>
      </w:r>
      <w:r w:rsidR="00CB7D20">
        <w:rPr>
          <w:rFonts w:ascii="Times New Roman" w:hAnsi="Times New Roman"/>
          <w:spacing w:val="-4"/>
          <w:sz w:val="24"/>
          <w:szCs w:val="24"/>
        </w:rPr>
        <w:t>Resumen de pendientes</w:t>
      </w:r>
    </w:p>
    <w:tbl>
      <w:tblPr>
        <w:tblW w:w="268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14"/>
        <w:gridCol w:w="1575"/>
      </w:tblGrid>
      <w:tr w:rsidR="003B02D3" w:rsidRPr="003E457F" w:rsidTr="00276C71">
        <w:trPr>
          <w:trHeight w:val="594"/>
          <w:jc w:val="center"/>
        </w:trPr>
        <w:tc>
          <w:tcPr>
            <w:tcW w:w="2689"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PENDIENTE</w:t>
            </w:r>
            <w:r w:rsidR="00B23B70">
              <w:rPr>
                <w:color w:val="000000"/>
                <w:lang w:val="es-ES"/>
              </w:rPr>
              <w:t>S</w:t>
            </w:r>
          </w:p>
        </w:tc>
      </w:tr>
      <w:tr w:rsidR="003B02D3" w:rsidRPr="003E457F" w:rsidTr="003B02D3">
        <w:trPr>
          <w:trHeight w:val="542"/>
          <w:jc w:val="center"/>
        </w:trPr>
        <w:tc>
          <w:tcPr>
            <w:tcW w:w="1114"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CUMPLE</w:t>
            </w:r>
          </w:p>
        </w:tc>
        <w:tc>
          <w:tcPr>
            <w:tcW w:w="1575"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NO CUMPLE</w:t>
            </w:r>
          </w:p>
        </w:tc>
      </w:tr>
      <w:tr w:rsidR="003B02D3" w:rsidRPr="003E457F" w:rsidTr="003B02D3">
        <w:trPr>
          <w:trHeight w:val="489"/>
          <w:jc w:val="center"/>
        </w:trPr>
        <w:tc>
          <w:tcPr>
            <w:tcW w:w="1114"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23</w:t>
            </w:r>
          </w:p>
        </w:tc>
        <w:tc>
          <w:tcPr>
            <w:tcW w:w="1575"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6</w:t>
            </w:r>
          </w:p>
        </w:tc>
      </w:tr>
    </w:tbl>
    <w:p w:rsidR="00652897" w:rsidRDefault="00652897" w:rsidP="0049534F">
      <w:pPr>
        <w:pStyle w:val="Prrafodelista"/>
        <w:spacing w:line="240" w:lineRule="auto"/>
        <w:rPr>
          <w:rFonts w:ascii="Times New Roman" w:hAnsi="Times New Roman"/>
          <w:b/>
          <w:i/>
          <w:sz w:val="24"/>
          <w:szCs w:val="24"/>
        </w:rPr>
      </w:pPr>
    </w:p>
    <w:p w:rsidR="0049534F" w:rsidRDefault="0049534F" w:rsidP="0049534F">
      <w:pPr>
        <w:pStyle w:val="Prrafodelista"/>
        <w:spacing w:line="240" w:lineRule="auto"/>
        <w:rPr>
          <w:rFonts w:ascii="Times New Roman" w:hAnsi="Times New Roman"/>
          <w:b/>
          <w:i/>
          <w:sz w:val="24"/>
          <w:szCs w:val="24"/>
        </w:rPr>
      </w:pPr>
    </w:p>
    <w:p w:rsidR="00D713F7" w:rsidRDefault="005369DC" w:rsidP="00652897">
      <w:pPr>
        <w:pStyle w:val="Prrafodelista"/>
        <w:spacing w:line="240" w:lineRule="auto"/>
        <w:jc w:val="center"/>
        <w:rPr>
          <w:rFonts w:ascii="Times New Roman" w:hAnsi="Times New Roman"/>
          <w:b/>
          <w:sz w:val="24"/>
          <w:szCs w:val="24"/>
        </w:rPr>
      </w:pPr>
      <w:r>
        <w:rPr>
          <w:rFonts w:ascii="Times New Roman" w:hAnsi="Times New Roman"/>
          <w:b/>
          <w:sz w:val="24"/>
          <w:szCs w:val="24"/>
        </w:rPr>
        <w:t>Grá</w:t>
      </w:r>
      <w:r w:rsidR="00D713F7">
        <w:rPr>
          <w:rFonts w:ascii="Times New Roman" w:hAnsi="Times New Roman"/>
          <w:b/>
          <w:sz w:val="24"/>
          <w:szCs w:val="24"/>
        </w:rPr>
        <w:t>fico 4.6:</w:t>
      </w:r>
      <w:r w:rsidR="00D713F7" w:rsidRPr="00151C27">
        <w:rPr>
          <w:rFonts w:ascii="Times New Roman" w:hAnsi="Times New Roman"/>
          <w:b/>
          <w:sz w:val="24"/>
          <w:szCs w:val="24"/>
        </w:rPr>
        <w:t xml:space="preserve"> </w:t>
      </w:r>
      <w:r w:rsidR="00D713F7" w:rsidRPr="003043EB">
        <w:rPr>
          <w:rFonts w:ascii="Times New Roman" w:hAnsi="Times New Roman"/>
          <w:sz w:val="24"/>
          <w:szCs w:val="24"/>
        </w:rPr>
        <w:t>Pendiente</w:t>
      </w:r>
      <w:r>
        <w:rPr>
          <w:rFonts w:ascii="Times New Roman" w:hAnsi="Times New Roman"/>
          <w:sz w:val="24"/>
          <w:szCs w:val="24"/>
        </w:rPr>
        <w:t>s</w:t>
      </w:r>
      <w:r w:rsidR="00D713F7">
        <w:rPr>
          <w:rFonts w:ascii="Times New Roman" w:hAnsi="Times New Roman"/>
          <w:b/>
          <w:sz w:val="24"/>
          <w:szCs w:val="24"/>
        </w:rPr>
        <w:t>.</w:t>
      </w:r>
    </w:p>
    <w:p w:rsidR="00D713F7" w:rsidRDefault="00D713F7" w:rsidP="00D713F7">
      <w:pPr>
        <w:pStyle w:val="Prrafodelista"/>
        <w:spacing w:line="240" w:lineRule="auto"/>
        <w:rPr>
          <w:rFonts w:ascii="Times New Roman" w:hAnsi="Times New Roman"/>
          <w:b/>
          <w:i/>
          <w:sz w:val="24"/>
          <w:szCs w:val="24"/>
        </w:rPr>
      </w:pPr>
    </w:p>
    <w:p w:rsidR="003B02D3" w:rsidRDefault="003B02D3" w:rsidP="003B02D3">
      <w:pPr>
        <w:pStyle w:val="Prrafodelista"/>
        <w:spacing w:line="240" w:lineRule="auto"/>
        <w:jc w:val="center"/>
        <w:rPr>
          <w:rFonts w:ascii="Times New Roman" w:hAnsi="Times New Roman"/>
          <w:b/>
          <w:i/>
          <w:sz w:val="24"/>
          <w:szCs w:val="24"/>
        </w:rPr>
      </w:pPr>
      <w:r w:rsidRPr="00583F17">
        <w:rPr>
          <w:rFonts w:ascii="Times New Roman" w:hAnsi="Times New Roman"/>
          <w:b/>
          <w:i/>
          <w:noProof/>
          <w:sz w:val="24"/>
          <w:szCs w:val="24"/>
          <w:lang w:val="es-PE" w:eastAsia="es-PE"/>
        </w:rPr>
        <w:drawing>
          <wp:inline distT="0" distB="0" distL="0" distR="0" wp14:anchorId="0382E485" wp14:editId="4F857232">
            <wp:extent cx="4211955" cy="1993187"/>
            <wp:effectExtent l="0" t="19050" r="17145" b="762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B02D3" w:rsidRDefault="003B02D3" w:rsidP="003B02D3">
      <w:pPr>
        <w:pStyle w:val="Prrafodelista"/>
        <w:spacing w:line="240" w:lineRule="auto"/>
        <w:rPr>
          <w:rFonts w:ascii="Times New Roman" w:hAnsi="Times New Roman"/>
          <w:b/>
          <w:sz w:val="24"/>
          <w:szCs w:val="24"/>
        </w:rPr>
      </w:pPr>
    </w:p>
    <w:p w:rsidR="00276C71" w:rsidRDefault="005369DC" w:rsidP="008500B2">
      <w:pPr>
        <w:spacing w:line="360" w:lineRule="auto"/>
        <w:ind w:right="1"/>
        <w:jc w:val="both"/>
        <w:rPr>
          <w:spacing w:val="-1"/>
          <w:lang w:val="es-ES"/>
        </w:rPr>
      </w:pPr>
      <w:r>
        <w:rPr>
          <w:spacing w:val="-1"/>
          <w:lang w:val="es-ES"/>
        </w:rPr>
        <w:lastRenderedPageBreak/>
        <w:t>Del gráfico 4.6</w:t>
      </w:r>
      <w:r w:rsidR="003B02D3">
        <w:rPr>
          <w:spacing w:val="-1"/>
          <w:lang w:val="es-ES"/>
        </w:rPr>
        <w:t xml:space="preserve">, </w:t>
      </w:r>
      <w:r w:rsidR="003B02D3" w:rsidRPr="003E457F">
        <w:rPr>
          <w:spacing w:val="-1"/>
          <w:lang w:val="es-ES"/>
        </w:rPr>
        <w:t xml:space="preserve">se observa que el 79% </w:t>
      </w:r>
      <w:r w:rsidR="00B23B70">
        <w:rPr>
          <w:spacing w:val="-1"/>
          <w:lang w:val="es-ES"/>
        </w:rPr>
        <w:t>de pendientes cumplen y un 21</w:t>
      </w:r>
      <w:r w:rsidR="008500B2">
        <w:rPr>
          <w:spacing w:val="-1"/>
          <w:lang w:val="es-ES"/>
        </w:rPr>
        <w:t>% no cumple, esto generaría en los vehículos mayores sob</w:t>
      </w:r>
      <w:r w:rsidR="004A1B46">
        <w:rPr>
          <w:spacing w:val="-1"/>
          <w:lang w:val="es-ES"/>
        </w:rPr>
        <w:t>resfuerzos y consumo</w:t>
      </w:r>
      <w:r w:rsidR="008763D8">
        <w:rPr>
          <w:spacing w:val="-1"/>
          <w:lang w:val="es-ES"/>
        </w:rPr>
        <w:t>s</w:t>
      </w:r>
      <w:r w:rsidR="004A1B46">
        <w:rPr>
          <w:spacing w:val="-1"/>
          <w:lang w:val="es-ES"/>
        </w:rPr>
        <w:t xml:space="preserve"> de gasolina.</w:t>
      </w:r>
    </w:p>
    <w:p w:rsidR="00276C71" w:rsidRDefault="00276C71" w:rsidP="008500B2">
      <w:pPr>
        <w:spacing w:line="360" w:lineRule="auto"/>
        <w:ind w:right="1"/>
        <w:jc w:val="both"/>
        <w:rPr>
          <w:spacing w:val="-1"/>
          <w:lang w:val="es-ES"/>
        </w:rPr>
      </w:pPr>
    </w:p>
    <w:p w:rsidR="003B02D3" w:rsidRDefault="003B02D3" w:rsidP="00652897">
      <w:pPr>
        <w:pStyle w:val="Prrafodelista"/>
        <w:numPr>
          <w:ilvl w:val="4"/>
          <w:numId w:val="47"/>
        </w:numPr>
        <w:ind w:left="2977" w:hanging="992"/>
        <w:rPr>
          <w:rFonts w:ascii="Times New Roman" w:hAnsi="Times New Roman"/>
          <w:b/>
          <w:spacing w:val="-1"/>
          <w:sz w:val="24"/>
          <w:szCs w:val="24"/>
        </w:rPr>
      </w:pPr>
      <w:r w:rsidRPr="003E457F">
        <w:rPr>
          <w:rFonts w:ascii="Times New Roman" w:hAnsi="Times New Roman"/>
          <w:b/>
          <w:spacing w:val="-1"/>
          <w:sz w:val="24"/>
          <w:szCs w:val="24"/>
        </w:rPr>
        <w:t xml:space="preserve">Evaluación de </w:t>
      </w:r>
      <w:r w:rsidR="00357EC5">
        <w:rPr>
          <w:rFonts w:ascii="Times New Roman" w:hAnsi="Times New Roman"/>
          <w:b/>
          <w:spacing w:val="-1"/>
          <w:sz w:val="24"/>
          <w:szCs w:val="24"/>
        </w:rPr>
        <w:t>la</w:t>
      </w:r>
      <w:r w:rsidR="008500B2">
        <w:rPr>
          <w:rFonts w:ascii="Times New Roman" w:hAnsi="Times New Roman"/>
          <w:b/>
          <w:spacing w:val="-1"/>
          <w:sz w:val="24"/>
          <w:szCs w:val="24"/>
        </w:rPr>
        <w:t xml:space="preserve"> </w:t>
      </w:r>
      <w:r w:rsidR="00357EC5">
        <w:rPr>
          <w:rFonts w:ascii="Times New Roman" w:hAnsi="Times New Roman"/>
          <w:b/>
          <w:spacing w:val="-1"/>
          <w:sz w:val="24"/>
          <w:szCs w:val="24"/>
        </w:rPr>
        <w:t>longitud</w:t>
      </w:r>
      <w:r w:rsidRPr="003E457F">
        <w:rPr>
          <w:rFonts w:ascii="Times New Roman" w:hAnsi="Times New Roman"/>
          <w:b/>
          <w:spacing w:val="-1"/>
          <w:sz w:val="24"/>
          <w:szCs w:val="24"/>
        </w:rPr>
        <w:t xml:space="preserve"> de curva</w:t>
      </w:r>
      <w:r w:rsidR="008500B2">
        <w:rPr>
          <w:rFonts w:ascii="Times New Roman" w:hAnsi="Times New Roman"/>
          <w:b/>
          <w:spacing w:val="-1"/>
          <w:sz w:val="24"/>
          <w:szCs w:val="24"/>
        </w:rPr>
        <w:t>s</w:t>
      </w:r>
      <w:r w:rsidRPr="003E457F">
        <w:rPr>
          <w:rFonts w:ascii="Times New Roman" w:hAnsi="Times New Roman"/>
          <w:b/>
          <w:spacing w:val="-1"/>
          <w:sz w:val="24"/>
          <w:szCs w:val="24"/>
        </w:rPr>
        <w:t xml:space="preserve"> vertical</w:t>
      </w:r>
      <w:r w:rsidR="008500B2">
        <w:rPr>
          <w:rFonts w:ascii="Times New Roman" w:hAnsi="Times New Roman"/>
          <w:b/>
          <w:spacing w:val="-1"/>
          <w:sz w:val="24"/>
          <w:szCs w:val="24"/>
        </w:rPr>
        <w:t>es</w:t>
      </w:r>
      <w:r w:rsidRPr="003E457F">
        <w:rPr>
          <w:rFonts w:ascii="Times New Roman" w:hAnsi="Times New Roman"/>
          <w:b/>
          <w:spacing w:val="-1"/>
          <w:sz w:val="24"/>
          <w:szCs w:val="24"/>
        </w:rPr>
        <w:t xml:space="preserve"> Km 00+00 - 05+00</w:t>
      </w:r>
      <w:r>
        <w:rPr>
          <w:rFonts w:ascii="Times New Roman" w:hAnsi="Times New Roman"/>
          <w:b/>
          <w:spacing w:val="-1"/>
          <w:sz w:val="24"/>
          <w:szCs w:val="24"/>
        </w:rPr>
        <w:t>0</w:t>
      </w:r>
    </w:p>
    <w:p w:rsidR="00D713F7" w:rsidRDefault="00D713F7" w:rsidP="00D713F7">
      <w:pPr>
        <w:rPr>
          <w:b/>
          <w:spacing w:val="-1"/>
        </w:rPr>
      </w:pPr>
    </w:p>
    <w:p w:rsidR="00276C71" w:rsidRDefault="00276C71" w:rsidP="00276C71">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4.22</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w:t>
      </w:r>
      <w:r w:rsidR="00CB7D20">
        <w:rPr>
          <w:rFonts w:ascii="Times New Roman" w:hAnsi="Times New Roman"/>
          <w:spacing w:val="-4"/>
          <w:sz w:val="24"/>
          <w:szCs w:val="24"/>
        </w:rPr>
        <w:t>de la longitud de curvas verticales</w:t>
      </w:r>
    </w:p>
    <w:p w:rsidR="00357EC5" w:rsidRDefault="00357EC5" w:rsidP="00276C71">
      <w:pPr>
        <w:pStyle w:val="Prrafodelista"/>
        <w:spacing w:after="160"/>
        <w:jc w:val="center"/>
        <w:rPr>
          <w:rFonts w:ascii="Times New Roman" w:hAnsi="Times New Roman"/>
          <w:spacing w:val="-4"/>
          <w:sz w:val="24"/>
          <w:szCs w:val="24"/>
        </w:rPr>
      </w:pPr>
    </w:p>
    <w:tbl>
      <w:tblPr>
        <w:tblW w:w="3289" w:type="dxa"/>
        <w:jc w:val="center"/>
        <w:tblCellMar>
          <w:left w:w="70" w:type="dxa"/>
          <w:right w:w="70" w:type="dxa"/>
        </w:tblCellMar>
        <w:tblLook w:val="04A0" w:firstRow="1" w:lastRow="0" w:firstColumn="1" w:lastColumn="0" w:noHBand="0" w:noVBand="1"/>
      </w:tblPr>
      <w:tblGrid>
        <w:gridCol w:w="1362"/>
        <w:gridCol w:w="1927"/>
      </w:tblGrid>
      <w:tr w:rsidR="003B02D3" w:rsidRPr="003E457F" w:rsidTr="003B02D3">
        <w:trPr>
          <w:trHeight w:val="407"/>
          <w:jc w:val="center"/>
        </w:trPr>
        <w:tc>
          <w:tcPr>
            <w:tcW w:w="3289"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 xml:space="preserve">LONGITUD DE </w:t>
            </w:r>
            <w:r w:rsidRPr="003E457F">
              <w:rPr>
                <w:color w:val="000000"/>
                <w:lang w:eastAsia="es-PE"/>
              </w:rPr>
              <w:t>CURVA</w:t>
            </w:r>
            <w:r w:rsidR="008500B2">
              <w:rPr>
                <w:color w:val="000000"/>
                <w:lang w:eastAsia="es-PE"/>
              </w:rPr>
              <w:t>S</w:t>
            </w:r>
            <w:r w:rsidRPr="003E457F">
              <w:rPr>
                <w:color w:val="000000"/>
                <w:lang w:eastAsia="es-PE"/>
              </w:rPr>
              <w:t xml:space="preserve"> VERTICAL</w:t>
            </w:r>
            <w:r w:rsidR="008500B2">
              <w:rPr>
                <w:color w:val="000000"/>
                <w:lang w:eastAsia="es-PE"/>
              </w:rPr>
              <w:t>ES</w:t>
            </w:r>
          </w:p>
        </w:tc>
      </w:tr>
      <w:tr w:rsidR="003B02D3" w:rsidRPr="003E457F" w:rsidTr="003B02D3">
        <w:trPr>
          <w:trHeight w:val="435"/>
          <w:jc w:val="center"/>
        </w:trPr>
        <w:tc>
          <w:tcPr>
            <w:tcW w:w="1362"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sidRPr="003E457F">
              <w:rPr>
                <w:color w:val="000000"/>
                <w:lang w:eastAsia="es-PE"/>
              </w:rPr>
              <w:t>CUMPLE</w:t>
            </w:r>
          </w:p>
        </w:tc>
        <w:tc>
          <w:tcPr>
            <w:tcW w:w="1927"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sidRPr="003E457F">
              <w:rPr>
                <w:color w:val="000000"/>
                <w:lang w:eastAsia="es-PE"/>
              </w:rPr>
              <w:t>NO CUMPLE</w:t>
            </w:r>
          </w:p>
        </w:tc>
      </w:tr>
      <w:tr w:rsidR="003B02D3" w:rsidRPr="003E457F" w:rsidTr="003B02D3">
        <w:trPr>
          <w:trHeight w:val="428"/>
          <w:jc w:val="center"/>
        </w:trPr>
        <w:tc>
          <w:tcPr>
            <w:tcW w:w="1362"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28</w:t>
            </w:r>
          </w:p>
        </w:tc>
        <w:tc>
          <w:tcPr>
            <w:tcW w:w="1927"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360" w:lineRule="auto"/>
              <w:jc w:val="center"/>
              <w:rPr>
                <w:color w:val="000000"/>
                <w:lang w:eastAsia="es-PE"/>
              </w:rPr>
            </w:pPr>
            <w:r>
              <w:rPr>
                <w:color w:val="000000"/>
                <w:lang w:eastAsia="es-PE"/>
              </w:rPr>
              <w:t>0</w:t>
            </w:r>
          </w:p>
        </w:tc>
      </w:tr>
    </w:tbl>
    <w:p w:rsidR="00D713F7" w:rsidRDefault="00D713F7" w:rsidP="00D713F7">
      <w:pPr>
        <w:tabs>
          <w:tab w:val="left" w:pos="1560"/>
        </w:tabs>
        <w:spacing w:line="360" w:lineRule="auto"/>
        <w:rPr>
          <w:b/>
          <w:i/>
          <w:noProof/>
          <w:lang w:eastAsia="es-PE"/>
        </w:rPr>
      </w:pPr>
    </w:p>
    <w:p w:rsidR="00D713F7" w:rsidRPr="00D713F7" w:rsidRDefault="008500B2" w:rsidP="00652897">
      <w:pPr>
        <w:spacing w:line="360" w:lineRule="auto"/>
        <w:jc w:val="center"/>
      </w:pPr>
      <w:r>
        <w:rPr>
          <w:b/>
        </w:rPr>
        <w:t>Grá</w:t>
      </w:r>
      <w:r w:rsidR="00D713F7">
        <w:rPr>
          <w:b/>
        </w:rPr>
        <w:t>fico 4.7:</w:t>
      </w:r>
      <w:r w:rsidR="00D713F7">
        <w:t xml:space="preserve"> Longitud </w:t>
      </w:r>
      <w:r w:rsidR="00D713F7" w:rsidRPr="003043EB">
        <w:t>de curva</w:t>
      </w:r>
      <w:r w:rsidR="00832CA7">
        <w:t>s</w:t>
      </w:r>
      <w:r w:rsidR="00D713F7" w:rsidRPr="003043EB">
        <w:t xml:space="preserve"> vertical</w:t>
      </w:r>
      <w:r w:rsidR="00832CA7">
        <w:t>es</w:t>
      </w:r>
      <w:r w:rsidR="00D713F7">
        <w:t>.</w:t>
      </w:r>
    </w:p>
    <w:p w:rsidR="003B02D3" w:rsidRPr="00D713F7" w:rsidRDefault="003B02D3" w:rsidP="00D713F7">
      <w:pPr>
        <w:tabs>
          <w:tab w:val="left" w:pos="1560"/>
        </w:tabs>
        <w:spacing w:line="360" w:lineRule="auto"/>
        <w:rPr>
          <w:b/>
          <w:i/>
          <w:noProof/>
          <w:lang w:eastAsia="es-PE"/>
        </w:rPr>
      </w:pPr>
      <w:r w:rsidRPr="00583F17">
        <w:rPr>
          <w:b/>
          <w:i/>
          <w:noProof/>
          <w:lang w:eastAsia="es-PE"/>
        </w:rPr>
        <w:drawing>
          <wp:anchor distT="0" distB="0" distL="114300" distR="114300" simplePos="0" relativeHeight="251686912" behindDoc="0" locked="0" layoutInCell="1" allowOverlap="1" wp14:anchorId="1BCC5318" wp14:editId="089C9242">
            <wp:simplePos x="0" y="0"/>
            <wp:positionH relativeFrom="column">
              <wp:posOffset>828675</wp:posOffset>
            </wp:positionH>
            <wp:positionV relativeFrom="paragraph">
              <wp:posOffset>85725</wp:posOffset>
            </wp:positionV>
            <wp:extent cx="4211955" cy="1993187"/>
            <wp:effectExtent l="0" t="19050" r="17145" b="762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D713F7">
        <w:rPr>
          <w:b/>
          <w:i/>
          <w:noProof/>
          <w:lang w:eastAsia="es-PE"/>
        </w:rPr>
        <w:br w:type="textWrapping" w:clear="all"/>
      </w:r>
    </w:p>
    <w:p w:rsidR="003B02D3" w:rsidRDefault="00832CA7" w:rsidP="00276C71">
      <w:pPr>
        <w:adjustRightInd w:val="0"/>
        <w:spacing w:line="360" w:lineRule="auto"/>
        <w:jc w:val="both"/>
        <w:outlineLvl w:val="1"/>
        <w:rPr>
          <w:rFonts w:eastAsiaTheme="minorHAnsi"/>
          <w:color w:val="000000"/>
        </w:rPr>
      </w:pPr>
      <w:r>
        <w:rPr>
          <w:spacing w:val="-1"/>
          <w:lang w:val="es-ES"/>
        </w:rPr>
        <w:t xml:space="preserve">Del gráfico 4.7, </w:t>
      </w:r>
      <w:r w:rsidR="003B02D3" w:rsidRPr="003E457F">
        <w:rPr>
          <w:spacing w:val="-1"/>
          <w:lang w:val="es-ES"/>
        </w:rPr>
        <w:t>se observa que el</w:t>
      </w:r>
      <w:r w:rsidR="003B02D3">
        <w:rPr>
          <w:spacing w:val="-1"/>
          <w:lang w:val="es-ES"/>
        </w:rPr>
        <w:t xml:space="preserve"> 100</w:t>
      </w:r>
      <w:r w:rsidR="003B02D3" w:rsidRPr="003E457F">
        <w:rPr>
          <w:spacing w:val="-1"/>
          <w:lang w:val="es-ES"/>
        </w:rPr>
        <w:t xml:space="preserve">% </w:t>
      </w:r>
      <w:r>
        <w:rPr>
          <w:spacing w:val="-1"/>
          <w:lang w:val="es-ES"/>
        </w:rPr>
        <w:t>de las longitudes de curvas verticales cumplen</w:t>
      </w:r>
      <w:r w:rsidRPr="00832CA7">
        <w:rPr>
          <w:color w:val="000000"/>
        </w:rPr>
        <w:t xml:space="preserve"> </w:t>
      </w:r>
      <w:r>
        <w:rPr>
          <w:color w:val="000000"/>
        </w:rPr>
        <w:t xml:space="preserve">con </w:t>
      </w:r>
      <w:proofErr w:type="gramStart"/>
      <w:r>
        <w:rPr>
          <w:color w:val="000000"/>
        </w:rPr>
        <w:t>lo  establecido</w:t>
      </w:r>
      <w:proofErr w:type="gramEnd"/>
      <w:r>
        <w:rPr>
          <w:color w:val="000000"/>
        </w:rPr>
        <w:t xml:space="preserve"> en </w:t>
      </w:r>
      <w:r w:rsidRPr="005C3552">
        <w:rPr>
          <w:color w:val="000000"/>
        </w:rPr>
        <w:t>el manual de diseño de carreteras no pavimentadas de bajo volumen de tránsito (MDCNPBVT)</w:t>
      </w:r>
      <w:r>
        <w:rPr>
          <w:color w:val="000000"/>
        </w:rPr>
        <w:t>. Por lo tanto</w:t>
      </w:r>
      <w:r w:rsidRPr="00052C52">
        <w:rPr>
          <w:rFonts w:eastAsiaTheme="minorHAnsi"/>
          <w:color w:val="000000"/>
        </w:rPr>
        <w:t xml:space="preserve"> </w:t>
      </w:r>
      <w:r>
        <w:rPr>
          <w:rFonts w:eastAsiaTheme="minorHAnsi"/>
          <w:color w:val="000000"/>
        </w:rPr>
        <w:t>se considera que las longitudes de curvas verticales son las adecuadas.</w:t>
      </w:r>
    </w:p>
    <w:p w:rsidR="00357EC5" w:rsidRDefault="00357EC5" w:rsidP="00276C71">
      <w:pPr>
        <w:adjustRightInd w:val="0"/>
        <w:spacing w:line="360" w:lineRule="auto"/>
        <w:jc w:val="both"/>
        <w:outlineLvl w:val="1"/>
        <w:rPr>
          <w:rFonts w:eastAsiaTheme="minorHAnsi"/>
          <w:color w:val="000000"/>
        </w:rPr>
      </w:pPr>
    </w:p>
    <w:p w:rsidR="00357EC5" w:rsidRDefault="00357EC5" w:rsidP="00276C71">
      <w:pPr>
        <w:adjustRightInd w:val="0"/>
        <w:spacing w:line="360" w:lineRule="auto"/>
        <w:jc w:val="both"/>
        <w:outlineLvl w:val="1"/>
        <w:rPr>
          <w:rFonts w:eastAsiaTheme="minorHAnsi"/>
          <w:color w:val="000000"/>
        </w:rPr>
      </w:pPr>
    </w:p>
    <w:p w:rsidR="00357EC5" w:rsidRDefault="00357EC5" w:rsidP="00276C71">
      <w:pPr>
        <w:adjustRightInd w:val="0"/>
        <w:spacing w:line="360" w:lineRule="auto"/>
        <w:jc w:val="both"/>
        <w:outlineLvl w:val="1"/>
        <w:rPr>
          <w:rFonts w:eastAsiaTheme="minorHAnsi"/>
          <w:color w:val="000000"/>
        </w:rPr>
      </w:pPr>
    </w:p>
    <w:p w:rsidR="00357EC5" w:rsidRDefault="00357EC5" w:rsidP="00276C71">
      <w:pPr>
        <w:adjustRightInd w:val="0"/>
        <w:spacing w:line="360" w:lineRule="auto"/>
        <w:jc w:val="both"/>
        <w:outlineLvl w:val="1"/>
        <w:rPr>
          <w:rFonts w:eastAsiaTheme="minorHAnsi"/>
          <w:color w:val="000000"/>
        </w:rPr>
      </w:pPr>
    </w:p>
    <w:p w:rsidR="00357EC5" w:rsidRDefault="00357EC5" w:rsidP="00276C71">
      <w:pPr>
        <w:adjustRightInd w:val="0"/>
        <w:spacing w:line="360" w:lineRule="auto"/>
        <w:jc w:val="both"/>
        <w:outlineLvl w:val="1"/>
        <w:rPr>
          <w:rFonts w:eastAsiaTheme="minorHAnsi"/>
          <w:color w:val="000000"/>
        </w:rPr>
      </w:pPr>
    </w:p>
    <w:p w:rsidR="00357EC5" w:rsidRPr="00276C71" w:rsidRDefault="00357EC5" w:rsidP="00276C71">
      <w:pPr>
        <w:adjustRightInd w:val="0"/>
        <w:spacing w:line="360" w:lineRule="auto"/>
        <w:jc w:val="both"/>
        <w:outlineLvl w:val="1"/>
        <w:rPr>
          <w:color w:val="000000"/>
        </w:rPr>
      </w:pPr>
    </w:p>
    <w:p w:rsidR="003B02D3" w:rsidRDefault="00FD6A37" w:rsidP="00652897">
      <w:pPr>
        <w:pStyle w:val="Textoindependiente"/>
        <w:numPr>
          <w:ilvl w:val="3"/>
          <w:numId w:val="47"/>
        </w:numPr>
        <w:spacing w:after="0" w:line="360" w:lineRule="auto"/>
        <w:ind w:left="1985" w:right="117" w:hanging="851"/>
        <w:jc w:val="both"/>
        <w:rPr>
          <w:b/>
        </w:rPr>
      </w:pPr>
      <w:r>
        <w:rPr>
          <w:b/>
        </w:rPr>
        <w:lastRenderedPageBreak/>
        <w:t xml:space="preserve"> </w:t>
      </w:r>
      <w:r w:rsidR="003B02D3">
        <w:rPr>
          <w:b/>
        </w:rPr>
        <w:t>Sección transversal</w:t>
      </w:r>
    </w:p>
    <w:p w:rsidR="003B02D3" w:rsidRDefault="00357EC5" w:rsidP="00276C71">
      <w:pPr>
        <w:pStyle w:val="Prrafodelista"/>
        <w:numPr>
          <w:ilvl w:val="4"/>
          <w:numId w:val="47"/>
        </w:numPr>
        <w:ind w:left="2977" w:hanging="992"/>
        <w:rPr>
          <w:rFonts w:ascii="Times New Roman" w:eastAsiaTheme="minorHAnsi" w:hAnsi="Times New Roman"/>
          <w:b/>
          <w:color w:val="000000"/>
          <w:sz w:val="24"/>
          <w:szCs w:val="24"/>
        </w:rPr>
      </w:pPr>
      <w:r>
        <w:rPr>
          <w:rFonts w:ascii="Times New Roman" w:eastAsiaTheme="minorHAnsi" w:hAnsi="Times New Roman"/>
          <w:b/>
          <w:color w:val="000000"/>
          <w:sz w:val="24"/>
          <w:szCs w:val="24"/>
        </w:rPr>
        <w:t xml:space="preserve">Evaluación de anchos de berma y calzada </w:t>
      </w:r>
      <w:r w:rsidR="003B02D3" w:rsidRPr="003E457F">
        <w:rPr>
          <w:rFonts w:ascii="Times New Roman" w:eastAsiaTheme="minorHAnsi" w:hAnsi="Times New Roman"/>
          <w:b/>
          <w:color w:val="000000"/>
          <w:sz w:val="24"/>
          <w:szCs w:val="24"/>
        </w:rPr>
        <w:t>del Km 00+00 – 05+00</w:t>
      </w:r>
      <w:r w:rsidR="003B02D3">
        <w:rPr>
          <w:rFonts w:ascii="Times New Roman" w:eastAsiaTheme="minorHAnsi" w:hAnsi="Times New Roman"/>
          <w:b/>
          <w:color w:val="000000"/>
          <w:sz w:val="24"/>
          <w:szCs w:val="24"/>
        </w:rPr>
        <w:t>0</w:t>
      </w:r>
    </w:p>
    <w:p w:rsidR="00276C71" w:rsidRPr="00276C71" w:rsidRDefault="00276C71" w:rsidP="00276C71">
      <w:pPr>
        <w:rPr>
          <w:rFonts w:eastAsiaTheme="minorHAnsi"/>
          <w:b/>
          <w:color w:val="000000"/>
        </w:rPr>
      </w:pPr>
    </w:p>
    <w:p w:rsidR="00276C71" w:rsidRDefault="00276C71" w:rsidP="00276C71">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4.23</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de </w:t>
      </w:r>
      <w:r w:rsidR="00357EC5">
        <w:rPr>
          <w:rFonts w:ascii="Times New Roman" w:hAnsi="Times New Roman"/>
          <w:spacing w:val="-4"/>
          <w:sz w:val="24"/>
          <w:szCs w:val="24"/>
        </w:rPr>
        <w:t>anchos de bermas y calzada (corona)</w:t>
      </w:r>
    </w:p>
    <w:p w:rsidR="00276C71" w:rsidRPr="00276C71" w:rsidRDefault="00276C71" w:rsidP="00276C71">
      <w:pPr>
        <w:adjustRightInd w:val="0"/>
        <w:jc w:val="both"/>
        <w:outlineLvl w:val="1"/>
        <w:rPr>
          <w:rFonts w:eastAsiaTheme="minorHAnsi"/>
          <w:b/>
          <w:color w:val="000000"/>
        </w:rPr>
      </w:pPr>
    </w:p>
    <w:tbl>
      <w:tblPr>
        <w:tblW w:w="375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38"/>
        <w:gridCol w:w="1918"/>
      </w:tblGrid>
      <w:tr w:rsidR="003B02D3" w:rsidRPr="003E457F" w:rsidTr="003B02D3">
        <w:trPr>
          <w:trHeight w:val="592"/>
          <w:jc w:val="center"/>
        </w:trPr>
        <w:tc>
          <w:tcPr>
            <w:tcW w:w="3756" w:type="dxa"/>
            <w:gridSpan w:val="2"/>
            <w:tcBorders>
              <w:top w:val="single" w:sz="4" w:space="0" w:color="auto"/>
              <w:bottom w:val="single" w:sz="4" w:space="0" w:color="auto"/>
            </w:tcBorders>
            <w:shd w:val="clear" w:color="auto" w:fill="auto"/>
            <w:noWrap/>
            <w:vAlign w:val="center"/>
            <w:hideMark/>
          </w:tcPr>
          <w:p w:rsidR="003B02D3" w:rsidRPr="003E457F" w:rsidRDefault="003B02D3" w:rsidP="00357EC5">
            <w:pPr>
              <w:autoSpaceDE/>
              <w:autoSpaceDN/>
              <w:spacing w:line="360" w:lineRule="auto"/>
              <w:jc w:val="center"/>
              <w:rPr>
                <w:color w:val="000000"/>
                <w:lang w:val="es-ES"/>
              </w:rPr>
            </w:pPr>
            <w:r w:rsidRPr="003E457F">
              <w:rPr>
                <w:color w:val="000000"/>
                <w:lang w:val="es-ES"/>
              </w:rPr>
              <w:t>ANCHO</w:t>
            </w:r>
            <w:r w:rsidR="00357EC5">
              <w:rPr>
                <w:color w:val="000000"/>
                <w:lang w:val="es-ES"/>
              </w:rPr>
              <w:t>S DE BERMAS Y CALZADA (Corona)</w:t>
            </w:r>
          </w:p>
        </w:tc>
      </w:tr>
      <w:tr w:rsidR="003B02D3" w:rsidRPr="003E457F" w:rsidTr="003B02D3">
        <w:trPr>
          <w:trHeight w:val="493"/>
          <w:jc w:val="center"/>
        </w:trPr>
        <w:tc>
          <w:tcPr>
            <w:tcW w:w="1838"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CUMPLE</w:t>
            </w:r>
          </w:p>
        </w:tc>
        <w:tc>
          <w:tcPr>
            <w:tcW w:w="1918"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sidRPr="003E457F">
              <w:rPr>
                <w:color w:val="000000"/>
                <w:lang w:val="es-ES"/>
              </w:rPr>
              <w:t>NO CUMPLE</w:t>
            </w:r>
          </w:p>
        </w:tc>
      </w:tr>
      <w:tr w:rsidR="003B02D3" w:rsidRPr="003E457F" w:rsidTr="003B02D3">
        <w:trPr>
          <w:trHeight w:val="462"/>
          <w:jc w:val="center"/>
        </w:trPr>
        <w:tc>
          <w:tcPr>
            <w:tcW w:w="1838"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Pr>
                <w:color w:val="000000"/>
                <w:lang w:val="es-ES"/>
              </w:rPr>
              <w:t>87</w:t>
            </w:r>
          </w:p>
        </w:tc>
        <w:tc>
          <w:tcPr>
            <w:tcW w:w="1918" w:type="dxa"/>
            <w:tcBorders>
              <w:top w:val="single" w:sz="4" w:space="0" w:color="auto"/>
            </w:tcBorders>
            <w:shd w:val="clear" w:color="auto" w:fill="auto"/>
            <w:noWrap/>
            <w:vAlign w:val="center"/>
            <w:hideMark/>
          </w:tcPr>
          <w:p w:rsidR="003B02D3" w:rsidRPr="003E457F" w:rsidRDefault="003B02D3" w:rsidP="003B02D3">
            <w:pPr>
              <w:autoSpaceDE/>
              <w:autoSpaceDN/>
              <w:spacing w:line="360" w:lineRule="auto"/>
              <w:jc w:val="center"/>
              <w:rPr>
                <w:color w:val="000000"/>
                <w:lang w:val="es-ES"/>
              </w:rPr>
            </w:pPr>
            <w:r>
              <w:rPr>
                <w:color w:val="000000"/>
                <w:lang w:val="es-ES"/>
              </w:rPr>
              <w:t>164</w:t>
            </w:r>
          </w:p>
        </w:tc>
      </w:tr>
    </w:tbl>
    <w:p w:rsidR="0049534F" w:rsidRDefault="0049534F" w:rsidP="00652897">
      <w:pPr>
        <w:pStyle w:val="Prrafodelista"/>
        <w:spacing w:line="240" w:lineRule="auto"/>
        <w:jc w:val="center"/>
        <w:rPr>
          <w:rFonts w:ascii="Times New Roman" w:hAnsi="Times New Roman"/>
          <w:b/>
          <w:i/>
          <w:sz w:val="24"/>
          <w:szCs w:val="24"/>
          <w:lang w:val="es-PE"/>
        </w:rPr>
      </w:pPr>
    </w:p>
    <w:p w:rsidR="00357EC5" w:rsidRDefault="00357EC5" w:rsidP="00652897">
      <w:pPr>
        <w:pStyle w:val="Prrafodelista"/>
        <w:spacing w:line="240" w:lineRule="auto"/>
        <w:jc w:val="center"/>
        <w:rPr>
          <w:rFonts w:ascii="Times New Roman" w:hAnsi="Times New Roman"/>
          <w:b/>
          <w:sz w:val="24"/>
          <w:szCs w:val="24"/>
          <w:lang w:val="es-PE"/>
        </w:rPr>
      </w:pPr>
    </w:p>
    <w:p w:rsidR="00D713F7" w:rsidRDefault="00832CA7" w:rsidP="00652897">
      <w:pPr>
        <w:pStyle w:val="Prrafodelista"/>
        <w:spacing w:line="240" w:lineRule="auto"/>
        <w:jc w:val="center"/>
        <w:rPr>
          <w:rFonts w:ascii="Times New Roman" w:hAnsi="Times New Roman"/>
          <w:b/>
          <w:sz w:val="24"/>
          <w:szCs w:val="24"/>
          <w:lang w:val="es-PE"/>
        </w:rPr>
      </w:pPr>
      <w:r>
        <w:rPr>
          <w:rFonts w:ascii="Times New Roman" w:hAnsi="Times New Roman"/>
          <w:b/>
          <w:sz w:val="24"/>
          <w:szCs w:val="24"/>
          <w:lang w:val="es-PE"/>
        </w:rPr>
        <w:t>Grá</w:t>
      </w:r>
      <w:r w:rsidR="00D713F7" w:rsidRPr="003043EB">
        <w:rPr>
          <w:rFonts w:ascii="Times New Roman" w:hAnsi="Times New Roman"/>
          <w:b/>
          <w:sz w:val="24"/>
          <w:szCs w:val="24"/>
          <w:lang w:val="es-PE"/>
        </w:rPr>
        <w:t>fico 4.</w:t>
      </w:r>
      <w:r w:rsidR="00D713F7">
        <w:rPr>
          <w:rFonts w:ascii="Times New Roman" w:hAnsi="Times New Roman"/>
          <w:b/>
          <w:sz w:val="24"/>
          <w:szCs w:val="24"/>
          <w:lang w:val="es-PE"/>
        </w:rPr>
        <w:t>8:</w:t>
      </w:r>
      <w:r w:rsidR="00D713F7" w:rsidRPr="003043EB">
        <w:rPr>
          <w:rFonts w:ascii="Times New Roman" w:hAnsi="Times New Roman"/>
          <w:b/>
          <w:sz w:val="24"/>
          <w:szCs w:val="24"/>
          <w:lang w:val="es-PE"/>
        </w:rPr>
        <w:t xml:space="preserve"> </w:t>
      </w:r>
      <w:r w:rsidR="00A42AB4">
        <w:rPr>
          <w:rFonts w:ascii="Times New Roman" w:hAnsi="Times New Roman"/>
          <w:sz w:val="24"/>
          <w:szCs w:val="24"/>
          <w:lang w:val="es-PE"/>
        </w:rPr>
        <w:t xml:space="preserve">Anchos de bermas y calzada (corona) </w:t>
      </w:r>
    </w:p>
    <w:p w:rsidR="00D713F7" w:rsidRPr="00D713F7" w:rsidRDefault="00D713F7" w:rsidP="00D713F7">
      <w:pPr>
        <w:pStyle w:val="Prrafodelista"/>
        <w:spacing w:line="240" w:lineRule="auto"/>
        <w:rPr>
          <w:rFonts w:ascii="Times New Roman" w:hAnsi="Times New Roman"/>
          <w:b/>
          <w:sz w:val="24"/>
          <w:szCs w:val="24"/>
          <w:lang w:val="es-PE"/>
        </w:rPr>
      </w:pPr>
    </w:p>
    <w:p w:rsidR="003B02D3" w:rsidRDefault="003B02D3" w:rsidP="003B02D3">
      <w:pPr>
        <w:pStyle w:val="Prrafodelista"/>
        <w:jc w:val="center"/>
        <w:rPr>
          <w:rFonts w:ascii="Times New Roman" w:hAnsi="Times New Roman"/>
          <w:b/>
          <w:i/>
          <w:sz w:val="24"/>
          <w:szCs w:val="24"/>
          <w:lang w:val="es-PE"/>
        </w:rPr>
      </w:pPr>
      <w:r w:rsidRPr="00583F17">
        <w:rPr>
          <w:rFonts w:ascii="Times New Roman" w:hAnsi="Times New Roman"/>
          <w:b/>
          <w:i/>
          <w:noProof/>
          <w:sz w:val="24"/>
          <w:szCs w:val="24"/>
          <w:lang w:val="es-PE" w:eastAsia="es-PE"/>
        </w:rPr>
        <w:drawing>
          <wp:inline distT="0" distB="0" distL="0" distR="0" wp14:anchorId="23D116D6" wp14:editId="2765C4B8">
            <wp:extent cx="4211955" cy="1993187"/>
            <wp:effectExtent l="0" t="19050" r="17145" b="762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C4D97" w:rsidRDefault="002C4D97" w:rsidP="003B02D3">
      <w:pPr>
        <w:adjustRightInd w:val="0"/>
        <w:spacing w:line="360" w:lineRule="auto"/>
        <w:jc w:val="both"/>
        <w:outlineLvl w:val="1"/>
        <w:rPr>
          <w:rFonts w:eastAsiaTheme="minorHAnsi"/>
          <w:color w:val="000000"/>
        </w:rPr>
      </w:pPr>
    </w:p>
    <w:p w:rsidR="003B02D3" w:rsidRPr="003E457F" w:rsidRDefault="00A42AB4" w:rsidP="003B02D3">
      <w:pPr>
        <w:adjustRightInd w:val="0"/>
        <w:spacing w:line="360" w:lineRule="auto"/>
        <w:jc w:val="both"/>
        <w:outlineLvl w:val="1"/>
        <w:rPr>
          <w:rFonts w:eastAsiaTheme="minorHAnsi"/>
          <w:color w:val="000000"/>
        </w:rPr>
      </w:pPr>
      <w:r>
        <w:rPr>
          <w:rFonts w:eastAsiaTheme="minorHAnsi"/>
          <w:color w:val="000000"/>
        </w:rPr>
        <w:t>Del gráfico 4.8</w:t>
      </w:r>
      <w:r w:rsidR="003B02D3" w:rsidRPr="003E457F">
        <w:rPr>
          <w:rFonts w:eastAsiaTheme="minorHAnsi"/>
          <w:color w:val="000000"/>
        </w:rPr>
        <w:t xml:space="preserve">, </w:t>
      </w:r>
      <w:r>
        <w:rPr>
          <w:rFonts w:eastAsiaTheme="minorHAnsi"/>
          <w:color w:val="000000"/>
        </w:rPr>
        <w:t>se observa que el</w:t>
      </w:r>
      <w:r w:rsidR="003B02D3" w:rsidRPr="003E457F">
        <w:rPr>
          <w:rFonts w:eastAsiaTheme="minorHAnsi"/>
          <w:color w:val="000000"/>
        </w:rPr>
        <w:t xml:space="preserve"> </w:t>
      </w:r>
      <w:r w:rsidR="003B02D3">
        <w:rPr>
          <w:rFonts w:eastAsiaTheme="minorHAnsi"/>
          <w:color w:val="000000"/>
        </w:rPr>
        <w:t xml:space="preserve">65% </w:t>
      </w:r>
      <w:r>
        <w:rPr>
          <w:rFonts w:eastAsiaTheme="minorHAnsi"/>
          <w:color w:val="000000"/>
        </w:rPr>
        <w:t>de anchos de corona no cumplen y solo el 35% cumplen, esto generaría que el tránsito vehicular no sea fluido.</w:t>
      </w:r>
    </w:p>
    <w:p w:rsidR="003B02D3" w:rsidRDefault="003B02D3" w:rsidP="003B02D3">
      <w:pPr>
        <w:tabs>
          <w:tab w:val="left" w:pos="930"/>
        </w:tabs>
        <w:spacing w:line="360" w:lineRule="auto"/>
        <w:rPr>
          <w:rFonts w:eastAsiaTheme="minorHAnsi"/>
          <w:b/>
          <w:color w:val="000000"/>
        </w:rPr>
      </w:pPr>
    </w:p>
    <w:p w:rsidR="003B02D3" w:rsidRDefault="003B02D3" w:rsidP="00652897">
      <w:pPr>
        <w:pStyle w:val="Prrafodelista"/>
        <w:numPr>
          <w:ilvl w:val="4"/>
          <w:numId w:val="47"/>
        </w:numPr>
        <w:ind w:left="2977" w:hanging="992"/>
        <w:rPr>
          <w:rFonts w:ascii="Times New Roman" w:hAnsi="Times New Roman"/>
          <w:b/>
          <w:sz w:val="24"/>
          <w:szCs w:val="24"/>
        </w:rPr>
      </w:pPr>
      <w:r w:rsidRPr="003043EB">
        <w:rPr>
          <w:rFonts w:ascii="Times New Roman" w:eastAsiaTheme="minorHAnsi" w:hAnsi="Times New Roman"/>
          <w:b/>
          <w:color w:val="000000"/>
          <w:sz w:val="24"/>
          <w:szCs w:val="24"/>
        </w:rPr>
        <w:t>Evaluación</w:t>
      </w:r>
      <w:r w:rsidRPr="003E457F">
        <w:rPr>
          <w:rFonts w:ascii="Times New Roman" w:hAnsi="Times New Roman"/>
          <w:b/>
          <w:sz w:val="24"/>
          <w:szCs w:val="24"/>
        </w:rPr>
        <w:t xml:space="preserve"> de peraltes Km 0+000 – 05+00</w:t>
      </w:r>
      <w:r>
        <w:rPr>
          <w:rFonts w:ascii="Times New Roman" w:hAnsi="Times New Roman"/>
          <w:b/>
          <w:sz w:val="24"/>
          <w:szCs w:val="24"/>
        </w:rPr>
        <w:t>0</w:t>
      </w:r>
    </w:p>
    <w:p w:rsidR="00652897" w:rsidRDefault="00652897" w:rsidP="00652897">
      <w:pPr>
        <w:pStyle w:val="Prrafodelista"/>
        <w:ind w:left="2977"/>
        <w:rPr>
          <w:rFonts w:ascii="Times New Roman" w:hAnsi="Times New Roman"/>
          <w:b/>
          <w:sz w:val="24"/>
          <w:szCs w:val="24"/>
        </w:rPr>
      </w:pPr>
    </w:p>
    <w:p w:rsidR="00357EC5" w:rsidRDefault="00357EC5" w:rsidP="00357EC5">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4.24</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de </w:t>
      </w:r>
      <w:r>
        <w:rPr>
          <w:rFonts w:ascii="Times New Roman" w:hAnsi="Times New Roman"/>
          <w:spacing w:val="-4"/>
          <w:sz w:val="24"/>
          <w:szCs w:val="24"/>
        </w:rPr>
        <w:t>peraltes</w:t>
      </w:r>
    </w:p>
    <w:p w:rsidR="00357EC5" w:rsidRPr="003E457F" w:rsidRDefault="00357EC5" w:rsidP="00652897">
      <w:pPr>
        <w:pStyle w:val="Prrafodelista"/>
        <w:ind w:left="2977"/>
        <w:rPr>
          <w:rFonts w:ascii="Times New Roman" w:hAnsi="Times New Roman"/>
          <w:b/>
          <w:sz w:val="24"/>
          <w:szCs w:val="24"/>
        </w:rPr>
      </w:pPr>
    </w:p>
    <w:tbl>
      <w:tblPr>
        <w:tblW w:w="3969" w:type="dxa"/>
        <w:jc w:val="center"/>
        <w:tblBorders>
          <w:bottom w:val="single" w:sz="4" w:space="0" w:color="auto"/>
        </w:tblBorders>
        <w:tblCellMar>
          <w:left w:w="70" w:type="dxa"/>
          <w:right w:w="70" w:type="dxa"/>
        </w:tblCellMar>
        <w:tblLook w:val="04A0" w:firstRow="1" w:lastRow="0" w:firstColumn="1" w:lastColumn="0" w:noHBand="0" w:noVBand="1"/>
      </w:tblPr>
      <w:tblGrid>
        <w:gridCol w:w="1984"/>
        <w:gridCol w:w="1985"/>
      </w:tblGrid>
      <w:tr w:rsidR="003B02D3" w:rsidRPr="003E457F" w:rsidTr="003B02D3">
        <w:trPr>
          <w:trHeight w:val="521"/>
          <w:jc w:val="center"/>
        </w:trPr>
        <w:tc>
          <w:tcPr>
            <w:tcW w:w="3969"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PERALTE</w:t>
            </w:r>
            <w:r w:rsidR="00357EC5">
              <w:rPr>
                <w:color w:val="000000"/>
                <w:lang w:eastAsia="es-PE"/>
              </w:rPr>
              <w:t>S</w:t>
            </w:r>
          </w:p>
        </w:tc>
      </w:tr>
      <w:tr w:rsidR="003B02D3" w:rsidRPr="003E457F" w:rsidTr="003B02D3">
        <w:trPr>
          <w:trHeight w:val="521"/>
          <w:jc w:val="center"/>
        </w:trPr>
        <w:tc>
          <w:tcPr>
            <w:tcW w:w="1984"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CUMPLE</w:t>
            </w:r>
          </w:p>
        </w:tc>
        <w:tc>
          <w:tcPr>
            <w:tcW w:w="1985"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NO CUMPLE</w:t>
            </w:r>
          </w:p>
        </w:tc>
      </w:tr>
      <w:tr w:rsidR="003B02D3" w:rsidRPr="003E457F" w:rsidTr="003B02D3">
        <w:trPr>
          <w:trHeight w:val="521"/>
          <w:jc w:val="center"/>
        </w:trPr>
        <w:tc>
          <w:tcPr>
            <w:tcW w:w="1984" w:type="dxa"/>
            <w:tcBorders>
              <w:top w:val="single" w:sz="4" w:space="0" w:color="auto"/>
            </w:tcBorders>
            <w:shd w:val="clear" w:color="auto" w:fill="auto"/>
            <w:noWrap/>
            <w:vAlign w:val="center"/>
            <w:hideMark/>
          </w:tcPr>
          <w:p w:rsidR="003B02D3" w:rsidRPr="003E457F" w:rsidRDefault="003B02D3" w:rsidP="003B02D3">
            <w:pPr>
              <w:jc w:val="center"/>
              <w:rPr>
                <w:color w:val="000000"/>
                <w:lang w:eastAsia="es-PE"/>
              </w:rPr>
            </w:pPr>
            <w:r>
              <w:rPr>
                <w:color w:val="000000"/>
                <w:lang w:eastAsia="es-PE"/>
              </w:rPr>
              <w:t>41</w:t>
            </w:r>
          </w:p>
        </w:tc>
        <w:tc>
          <w:tcPr>
            <w:tcW w:w="1985" w:type="dxa"/>
            <w:tcBorders>
              <w:top w:val="single" w:sz="4" w:space="0" w:color="auto"/>
            </w:tcBorders>
            <w:shd w:val="clear" w:color="auto" w:fill="auto"/>
            <w:noWrap/>
            <w:vAlign w:val="center"/>
            <w:hideMark/>
          </w:tcPr>
          <w:p w:rsidR="003B02D3" w:rsidRPr="003E457F" w:rsidRDefault="003B02D3" w:rsidP="003B02D3">
            <w:pPr>
              <w:jc w:val="center"/>
              <w:rPr>
                <w:color w:val="000000"/>
                <w:lang w:eastAsia="es-PE"/>
              </w:rPr>
            </w:pPr>
            <w:r>
              <w:rPr>
                <w:color w:val="000000"/>
                <w:lang w:eastAsia="es-PE"/>
              </w:rPr>
              <w:t>59</w:t>
            </w:r>
          </w:p>
        </w:tc>
      </w:tr>
    </w:tbl>
    <w:p w:rsidR="00652897" w:rsidRDefault="00652897" w:rsidP="00D713F7">
      <w:pPr>
        <w:adjustRightInd w:val="0"/>
        <w:spacing w:line="360" w:lineRule="auto"/>
        <w:outlineLvl w:val="1"/>
        <w:rPr>
          <w:b/>
          <w:color w:val="000000"/>
        </w:rPr>
      </w:pPr>
    </w:p>
    <w:p w:rsidR="00357EC5" w:rsidRDefault="00357EC5" w:rsidP="00D713F7">
      <w:pPr>
        <w:adjustRightInd w:val="0"/>
        <w:spacing w:line="360" w:lineRule="auto"/>
        <w:outlineLvl w:val="1"/>
        <w:rPr>
          <w:b/>
          <w:color w:val="000000"/>
        </w:rPr>
      </w:pPr>
    </w:p>
    <w:p w:rsidR="00D713F7" w:rsidRPr="003E457F" w:rsidRDefault="000F3A5A" w:rsidP="00652897">
      <w:pPr>
        <w:adjustRightInd w:val="0"/>
        <w:spacing w:line="360" w:lineRule="auto"/>
        <w:jc w:val="center"/>
        <w:outlineLvl w:val="1"/>
        <w:rPr>
          <w:b/>
          <w:color w:val="000000"/>
        </w:rPr>
      </w:pPr>
      <w:r>
        <w:rPr>
          <w:b/>
          <w:color w:val="000000"/>
        </w:rPr>
        <w:t>Grá</w:t>
      </w:r>
      <w:r w:rsidR="00D713F7" w:rsidRPr="003043EB">
        <w:rPr>
          <w:b/>
          <w:color w:val="000000"/>
        </w:rPr>
        <w:t>fico 4.</w:t>
      </w:r>
      <w:r w:rsidR="00D713F7">
        <w:rPr>
          <w:b/>
          <w:color w:val="000000"/>
        </w:rPr>
        <w:t>9:</w:t>
      </w:r>
      <w:r w:rsidR="00D713F7" w:rsidRPr="003043EB">
        <w:rPr>
          <w:b/>
          <w:color w:val="000000"/>
        </w:rPr>
        <w:t xml:space="preserve"> </w:t>
      </w:r>
      <w:r w:rsidR="00D713F7" w:rsidRPr="003043EB">
        <w:rPr>
          <w:color w:val="000000"/>
        </w:rPr>
        <w:t>Peralte</w:t>
      </w:r>
      <w:r w:rsidR="00357EC5">
        <w:rPr>
          <w:color w:val="000000"/>
        </w:rPr>
        <w:t>s</w:t>
      </w:r>
      <w:r w:rsidR="00D713F7">
        <w:rPr>
          <w:color w:val="000000"/>
        </w:rPr>
        <w:t>.</w:t>
      </w:r>
    </w:p>
    <w:p w:rsidR="003B02D3" w:rsidRDefault="003B02D3" w:rsidP="003B02D3">
      <w:pPr>
        <w:adjustRightInd w:val="0"/>
        <w:spacing w:line="360" w:lineRule="auto"/>
        <w:jc w:val="center"/>
        <w:outlineLvl w:val="1"/>
        <w:rPr>
          <w:b/>
          <w:color w:val="000000"/>
        </w:rPr>
      </w:pPr>
      <w:r w:rsidRPr="00583F17">
        <w:rPr>
          <w:b/>
          <w:i/>
          <w:noProof/>
          <w:lang w:eastAsia="es-PE"/>
        </w:rPr>
        <w:drawing>
          <wp:inline distT="0" distB="0" distL="0" distR="0" wp14:anchorId="06388A6F" wp14:editId="422371A8">
            <wp:extent cx="4211955" cy="1993187"/>
            <wp:effectExtent l="0" t="19050" r="17145" b="762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02D3" w:rsidRPr="003E457F" w:rsidRDefault="003B02D3" w:rsidP="003B02D3">
      <w:pPr>
        <w:adjustRightInd w:val="0"/>
        <w:spacing w:line="360" w:lineRule="auto"/>
        <w:jc w:val="center"/>
        <w:outlineLvl w:val="1"/>
        <w:rPr>
          <w:b/>
          <w:color w:val="000000"/>
        </w:rPr>
      </w:pPr>
    </w:p>
    <w:p w:rsidR="003B02D3" w:rsidRDefault="000F3A5A" w:rsidP="003B02D3">
      <w:pPr>
        <w:spacing w:line="360" w:lineRule="auto"/>
        <w:ind w:right="1"/>
        <w:jc w:val="both"/>
        <w:rPr>
          <w:spacing w:val="-1"/>
          <w:lang w:val="es-ES"/>
        </w:rPr>
      </w:pPr>
      <w:r>
        <w:rPr>
          <w:spacing w:val="-1"/>
          <w:lang w:val="es-ES"/>
        </w:rPr>
        <w:t>Del gráfico 4.9</w:t>
      </w:r>
      <w:r w:rsidR="003B02D3" w:rsidRPr="003E457F">
        <w:rPr>
          <w:spacing w:val="-1"/>
          <w:lang w:val="es-ES"/>
        </w:rPr>
        <w:t xml:space="preserve">, se observa que </w:t>
      </w:r>
      <w:r w:rsidR="003B02D3">
        <w:rPr>
          <w:spacing w:val="-1"/>
          <w:lang w:val="es-ES"/>
        </w:rPr>
        <w:t>59% de</w:t>
      </w:r>
      <w:r w:rsidR="003B02D3" w:rsidRPr="003E457F">
        <w:rPr>
          <w:spacing w:val="-1"/>
          <w:lang w:val="es-ES"/>
        </w:rPr>
        <w:t xml:space="preserve"> </w:t>
      </w:r>
      <w:r>
        <w:rPr>
          <w:spacing w:val="-1"/>
          <w:lang w:val="es-ES"/>
        </w:rPr>
        <w:t xml:space="preserve">los peraltes no cumplen y el 41% cumplen </w:t>
      </w:r>
      <w:r w:rsidR="003B02D3">
        <w:rPr>
          <w:spacing w:val="-1"/>
          <w:lang w:val="es-ES"/>
        </w:rPr>
        <w:t xml:space="preserve">con </w:t>
      </w:r>
      <w:r>
        <w:rPr>
          <w:spacing w:val="-1"/>
          <w:lang w:val="es-ES"/>
        </w:rPr>
        <w:t>lo</w:t>
      </w:r>
      <w:r w:rsidR="003B02D3" w:rsidRPr="003E457F">
        <w:rPr>
          <w:spacing w:val="-1"/>
          <w:lang w:val="es-ES"/>
        </w:rPr>
        <w:t xml:space="preserve"> </w:t>
      </w:r>
      <w:r w:rsidR="003B02D3">
        <w:rPr>
          <w:spacing w:val="-1"/>
          <w:lang w:val="es-ES"/>
        </w:rPr>
        <w:t>establecido en</w:t>
      </w:r>
      <w:r w:rsidR="003B02D3" w:rsidRPr="00B75463">
        <w:rPr>
          <w:spacing w:val="-1"/>
          <w:lang w:val="es-ES"/>
        </w:rPr>
        <w:t xml:space="preserve"> el manual de diseño de carreteras no pavimentadas de bajo volumen de tránsito (MDCNPBVT).</w:t>
      </w:r>
      <w:r w:rsidR="003B02D3" w:rsidRPr="008611C9">
        <w:rPr>
          <w:rFonts w:eastAsiaTheme="minorHAnsi"/>
          <w:color w:val="000000"/>
        </w:rPr>
        <w:t xml:space="preserve"> </w:t>
      </w:r>
    </w:p>
    <w:p w:rsidR="003B02D3" w:rsidRPr="003E457F" w:rsidRDefault="003B02D3" w:rsidP="003B02D3">
      <w:pPr>
        <w:spacing w:line="360" w:lineRule="auto"/>
        <w:ind w:right="1"/>
        <w:jc w:val="both"/>
        <w:rPr>
          <w:spacing w:val="-1"/>
          <w:lang w:val="es-ES"/>
        </w:rPr>
      </w:pPr>
    </w:p>
    <w:p w:rsidR="003B02D3" w:rsidRDefault="003B02D3" w:rsidP="00652897">
      <w:pPr>
        <w:pStyle w:val="Prrafodelista"/>
        <w:numPr>
          <w:ilvl w:val="4"/>
          <w:numId w:val="47"/>
        </w:numPr>
        <w:ind w:left="2977" w:hanging="992"/>
        <w:rPr>
          <w:rFonts w:ascii="Times New Roman" w:hAnsi="Times New Roman"/>
          <w:b/>
          <w:sz w:val="24"/>
          <w:szCs w:val="24"/>
        </w:rPr>
      </w:pPr>
      <w:r w:rsidRPr="00FB11D8">
        <w:rPr>
          <w:rFonts w:ascii="Times New Roman" w:eastAsiaTheme="minorHAnsi" w:hAnsi="Times New Roman"/>
          <w:b/>
          <w:color w:val="000000"/>
          <w:sz w:val="24"/>
          <w:szCs w:val="24"/>
        </w:rPr>
        <w:t>Talud</w:t>
      </w:r>
      <w:r w:rsidR="00357EC5">
        <w:rPr>
          <w:rFonts w:ascii="Times New Roman" w:eastAsiaTheme="minorHAnsi" w:hAnsi="Times New Roman"/>
          <w:b/>
          <w:color w:val="000000"/>
          <w:sz w:val="24"/>
          <w:szCs w:val="24"/>
        </w:rPr>
        <w:t>es</w:t>
      </w:r>
      <w:r w:rsidRPr="003E457F">
        <w:rPr>
          <w:rFonts w:ascii="Times New Roman" w:hAnsi="Times New Roman"/>
          <w:b/>
          <w:spacing w:val="-1"/>
          <w:sz w:val="24"/>
          <w:szCs w:val="24"/>
        </w:rPr>
        <w:t xml:space="preserve"> </w:t>
      </w:r>
      <w:r w:rsidRPr="003E457F">
        <w:rPr>
          <w:rFonts w:ascii="Times New Roman" w:hAnsi="Times New Roman"/>
          <w:b/>
          <w:sz w:val="24"/>
          <w:szCs w:val="24"/>
        </w:rPr>
        <w:t>de</w:t>
      </w:r>
      <w:r w:rsidRPr="003E457F">
        <w:rPr>
          <w:rFonts w:ascii="Times New Roman" w:hAnsi="Times New Roman"/>
          <w:b/>
          <w:spacing w:val="-3"/>
          <w:sz w:val="24"/>
          <w:szCs w:val="24"/>
        </w:rPr>
        <w:t xml:space="preserve"> </w:t>
      </w:r>
      <w:r w:rsidRPr="003E457F">
        <w:rPr>
          <w:rFonts w:ascii="Times New Roman" w:hAnsi="Times New Roman"/>
          <w:b/>
          <w:sz w:val="24"/>
          <w:szCs w:val="24"/>
        </w:rPr>
        <w:t>c</w:t>
      </w:r>
      <w:r w:rsidRPr="003E457F">
        <w:rPr>
          <w:rFonts w:ascii="Times New Roman" w:hAnsi="Times New Roman"/>
          <w:b/>
          <w:spacing w:val="-2"/>
          <w:sz w:val="24"/>
          <w:szCs w:val="24"/>
        </w:rPr>
        <w:t>o</w:t>
      </w:r>
      <w:r w:rsidRPr="003E457F">
        <w:rPr>
          <w:rFonts w:ascii="Times New Roman" w:hAnsi="Times New Roman"/>
          <w:b/>
          <w:sz w:val="24"/>
          <w:szCs w:val="24"/>
        </w:rPr>
        <w:t>rte y</w:t>
      </w:r>
      <w:r w:rsidRPr="003E457F">
        <w:rPr>
          <w:rFonts w:ascii="Times New Roman" w:hAnsi="Times New Roman"/>
          <w:b/>
          <w:spacing w:val="-2"/>
          <w:sz w:val="24"/>
          <w:szCs w:val="24"/>
        </w:rPr>
        <w:t xml:space="preserve"> </w:t>
      </w:r>
      <w:r w:rsidRPr="003E457F">
        <w:rPr>
          <w:rFonts w:ascii="Times New Roman" w:hAnsi="Times New Roman"/>
          <w:b/>
          <w:sz w:val="24"/>
          <w:szCs w:val="24"/>
        </w:rPr>
        <w:t>r</w:t>
      </w:r>
      <w:r w:rsidRPr="003E457F">
        <w:rPr>
          <w:rFonts w:ascii="Times New Roman" w:hAnsi="Times New Roman"/>
          <w:b/>
          <w:spacing w:val="-2"/>
          <w:sz w:val="24"/>
          <w:szCs w:val="24"/>
        </w:rPr>
        <w:t>e</w:t>
      </w:r>
      <w:r w:rsidRPr="003E457F">
        <w:rPr>
          <w:rFonts w:ascii="Times New Roman" w:hAnsi="Times New Roman"/>
          <w:b/>
          <w:sz w:val="24"/>
          <w:szCs w:val="24"/>
        </w:rPr>
        <w:t>lle</w:t>
      </w:r>
      <w:r w:rsidRPr="003E457F">
        <w:rPr>
          <w:rFonts w:ascii="Times New Roman" w:hAnsi="Times New Roman"/>
          <w:b/>
          <w:spacing w:val="-3"/>
          <w:sz w:val="24"/>
          <w:szCs w:val="24"/>
        </w:rPr>
        <w:t>n</w:t>
      </w:r>
      <w:r w:rsidRPr="003E457F">
        <w:rPr>
          <w:rFonts w:ascii="Times New Roman" w:hAnsi="Times New Roman"/>
          <w:b/>
          <w:sz w:val="24"/>
          <w:szCs w:val="24"/>
        </w:rPr>
        <w:t>o d</w:t>
      </w:r>
      <w:r w:rsidRPr="003E457F">
        <w:rPr>
          <w:rFonts w:ascii="Times New Roman" w:hAnsi="Times New Roman"/>
          <w:b/>
          <w:spacing w:val="-3"/>
          <w:sz w:val="24"/>
          <w:szCs w:val="24"/>
        </w:rPr>
        <w:t>e</w:t>
      </w:r>
      <w:r w:rsidRPr="003E457F">
        <w:rPr>
          <w:rFonts w:ascii="Times New Roman" w:hAnsi="Times New Roman"/>
          <w:b/>
          <w:sz w:val="24"/>
          <w:szCs w:val="24"/>
        </w:rPr>
        <w:t xml:space="preserve">l </w:t>
      </w:r>
      <w:r w:rsidRPr="003E457F">
        <w:rPr>
          <w:rFonts w:ascii="Times New Roman" w:hAnsi="Times New Roman"/>
          <w:b/>
          <w:spacing w:val="-2"/>
          <w:sz w:val="24"/>
          <w:szCs w:val="24"/>
        </w:rPr>
        <w:t>K</w:t>
      </w:r>
      <w:r w:rsidRPr="003E457F">
        <w:rPr>
          <w:rFonts w:ascii="Times New Roman" w:hAnsi="Times New Roman"/>
          <w:b/>
          <w:sz w:val="24"/>
          <w:szCs w:val="24"/>
        </w:rPr>
        <w:t>m 00</w:t>
      </w:r>
      <w:r w:rsidRPr="003E457F">
        <w:rPr>
          <w:rFonts w:ascii="Times New Roman" w:hAnsi="Times New Roman"/>
          <w:b/>
          <w:spacing w:val="-2"/>
          <w:sz w:val="24"/>
          <w:szCs w:val="24"/>
        </w:rPr>
        <w:t>+</w:t>
      </w:r>
      <w:r w:rsidRPr="003E457F">
        <w:rPr>
          <w:rFonts w:ascii="Times New Roman" w:hAnsi="Times New Roman"/>
          <w:b/>
          <w:sz w:val="24"/>
          <w:szCs w:val="24"/>
        </w:rPr>
        <w:t>00 – 05</w:t>
      </w:r>
      <w:r w:rsidRPr="003E457F">
        <w:rPr>
          <w:rFonts w:ascii="Times New Roman" w:hAnsi="Times New Roman"/>
          <w:b/>
          <w:spacing w:val="-2"/>
          <w:sz w:val="24"/>
          <w:szCs w:val="24"/>
        </w:rPr>
        <w:t>+</w:t>
      </w:r>
      <w:r w:rsidRPr="003E457F">
        <w:rPr>
          <w:rFonts w:ascii="Times New Roman" w:hAnsi="Times New Roman"/>
          <w:b/>
          <w:sz w:val="24"/>
          <w:szCs w:val="24"/>
        </w:rPr>
        <w:t>00</w:t>
      </w:r>
      <w:r>
        <w:rPr>
          <w:rFonts w:ascii="Times New Roman" w:hAnsi="Times New Roman"/>
          <w:b/>
          <w:sz w:val="24"/>
          <w:szCs w:val="24"/>
        </w:rPr>
        <w:t>0</w:t>
      </w:r>
    </w:p>
    <w:p w:rsidR="00652897" w:rsidRDefault="00652897" w:rsidP="00652897">
      <w:pPr>
        <w:pStyle w:val="Prrafodelista"/>
        <w:ind w:left="2977"/>
        <w:rPr>
          <w:rFonts w:ascii="Times New Roman" w:hAnsi="Times New Roman"/>
          <w:b/>
          <w:sz w:val="24"/>
          <w:szCs w:val="24"/>
        </w:rPr>
      </w:pPr>
    </w:p>
    <w:p w:rsidR="00357EC5" w:rsidRDefault="00357EC5" w:rsidP="00357EC5">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4.25</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w:t>
      </w:r>
      <w:r>
        <w:rPr>
          <w:rFonts w:ascii="Times New Roman" w:hAnsi="Times New Roman"/>
          <w:spacing w:val="-4"/>
          <w:sz w:val="24"/>
          <w:szCs w:val="24"/>
        </w:rPr>
        <w:t>de taludes de corte</w:t>
      </w:r>
    </w:p>
    <w:p w:rsidR="00357EC5" w:rsidRPr="00B905AC" w:rsidRDefault="00357EC5" w:rsidP="00652897">
      <w:pPr>
        <w:pStyle w:val="Prrafodelista"/>
        <w:ind w:left="2977"/>
        <w:rPr>
          <w:rFonts w:ascii="Times New Roman" w:hAnsi="Times New Roman"/>
          <w:b/>
          <w:sz w:val="24"/>
          <w:szCs w:val="24"/>
        </w:rPr>
      </w:pPr>
    </w:p>
    <w:tbl>
      <w:tblPr>
        <w:tblW w:w="3920" w:type="dxa"/>
        <w:jc w:val="center"/>
        <w:tblCellMar>
          <w:left w:w="70" w:type="dxa"/>
          <w:right w:w="70" w:type="dxa"/>
        </w:tblCellMar>
        <w:tblLook w:val="04A0" w:firstRow="1" w:lastRow="0" w:firstColumn="1" w:lastColumn="0" w:noHBand="0" w:noVBand="1"/>
      </w:tblPr>
      <w:tblGrid>
        <w:gridCol w:w="1624"/>
        <w:gridCol w:w="2296"/>
      </w:tblGrid>
      <w:tr w:rsidR="003B02D3" w:rsidRPr="003E457F" w:rsidTr="003B02D3">
        <w:trPr>
          <w:trHeight w:val="599"/>
          <w:jc w:val="center"/>
        </w:trPr>
        <w:tc>
          <w:tcPr>
            <w:tcW w:w="3920"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 xml:space="preserve">   TALUD</w:t>
            </w:r>
            <w:r w:rsidR="00733C43">
              <w:rPr>
                <w:color w:val="000000"/>
                <w:lang w:eastAsia="es-PE"/>
              </w:rPr>
              <w:t>ES DE</w:t>
            </w:r>
            <w:r w:rsidRPr="003E457F">
              <w:rPr>
                <w:color w:val="000000"/>
                <w:lang w:eastAsia="es-PE"/>
              </w:rPr>
              <w:t xml:space="preserve"> </w:t>
            </w:r>
            <w:r>
              <w:rPr>
                <w:color w:val="000000"/>
                <w:lang w:eastAsia="es-PE"/>
              </w:rPr>
              <w:t xml:space="preserve"> CORTE</w:t>
            </w:r>
            <w:r w:rsidRPr="003E457F">
              <w:rPr>
                <w:color w:val="000000"/>
                <w:lang w:eastAsia="es-PE"/>
              </w:rPr>
              <w:t xml:space="preserve"> </w:t>
            </w:r>
          </w:p>
        </w:tc>
      </w:tr>
      <w:tr w:rsidR="003B02D3" w:rsidRPr="003E457F" w:rsidTr="003B02D3">
        <w:trPr>
          <w:trHeight w:val="424"/>
          <w:jc w:val="center"/>
        </w:trPr>
        <w:tc>
          <w:tcPr>
            <w:tcW w:w="1624"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CUMPLE</w:t>
            </w:r>
          </w:p>
        </w:tc>
        <w:tc>
          <w:tcPr>
            <w:tcW w:w="2296"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sidRPr="003E457F">
              <w:rPr>
                <w:color w:val="000000"/>
                <w:lang w:eastAsia="es-PE"/>
              </w:rPr>
              <w:t>NO CUMPLE</w:t>
            </w:r>
          </w:p>
        </w:tc>
      </w:tr>
      <w:tr w:rsidR="003B02D3" w:rsidRPr="003E457F" w:rsidTr="003B02D3">
        <w:trPr>
          <w:trHeight w:val="417"/>
          <w:jc w:val="center"/>
        </w:trPr>
        <w:tc>
          <w:tcPr>
            <w:tcW w:w="1624"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Pr>
                <w:color w:val="000000"/>
                <w:lang w:eastAsia="es-PE"/>
              </w:rPr>
              <w:t>245</w:t>
            </w:r>
          </w:p>
        </w:tc>
        <w:tc>
          <w:tcPr>
            <w:tcW w:w="2296" w:type="dxa"/>
            <w:tcBorders>
              <w:top w:val="single" w:sz="4" w:space="0" w:color="auto"/>
              <w:bottom w:val="single" w:sz="4" w:space="0" w:color="auto"/>
            </w:tcBorders>
            <w:shd w:val="clear" w:color="auto" w:fill="auto"/>
            <w:noWrap/>
            <w:vAlign w:val="center"/>
            <w:hideMark/>
          </w:tcPr>
          <w:p w:rsidR="003B02D3" w:rsidRPr="003E457F" w:rsidRDefault="003B02D3" w:rsidP="003B02D3">
            <w:pPr>
              <w:jc w:val="center"/>
              <w:rPr>
                <w:color w:val="000000"/>
                <w:lang w:eastAsia="es-PE"/>
              </w:rPr>
            </w:pPr>
            <w:r>
              <w:rPr>
                <w:color w:val="000000"/>
                <w:lang w:eastAsia="es-PE"/>
              </w:rPr>
              <w:t>7</w:t>
            </w:r>
          </w:p>
        </w:tc>
      </w:tr>
    </w:tbl>
    <w:p w:rsidR="003B02D3" w:rsidRDefault="003B02D3" w:rsidP="003B02D3">
      <w:pPr>
        <w:tabs>
          <w:tab w:val="left" w:pos="930"/>
        </w:tabs>
        <w:spacing w:line="360" w:lineRule="auto"/>
        <w:jc w:val="center"/>
        <w:rPr>
          <w:noProof/>
          <w:lang w:eastAsia="es-PE"/>
        </w:rPr>
      </w:pPr>
    </w:p>
    <w:p w:rsidR="00652897" w:rsidRDefault="00652897" w:rsidP="00D713F7">
      <w:pPr>
        <w:tabs>
          <w:tab w:val="left" w:pos="930"/>
        </w:tabs>
        <w:spacing w:line="360" w:lineRule="auto"/>
        <w:rPr>
          <w:b/>
        </w:rPr>
      </w:pPr>
    </w:p>
    <w:p w:rsidR="00D713F7" w:rsidRDefault="00D713F7" w:rsidP="00652897">
      <w:pPr>
        <w:tabs>
          <w:tab w:val="left" w:pos="930"/>
        </w:tabs>
        <w:spacing w:line="360" w:lineRule="auto"/>
        <w:jc w:val="center"/>
      </w:pPr>
      <w:r w:rsidRPr="003043EB">
        <w:rPr>
          <w:b/>
        </w:rPr>
        <w:t>Grafico 4.</w:t>
      </w:r>
      <w:r>
        <w:rPr>
          <w:b/>
        </w:rPr>
        <w:t>10:</w:t>
      </w:r>
      <w:r w:rsidRPr="003043EB">
        <w:t xml:space="preserve"> Talud</w:t>
      </w:r>
      <w:r w:rsidR="00357EC5">
        <w:t>es</w:t>
      </w:r>
      <w:r w:rsidRPr="003043EB">
        <w:t xml:space="preserve"> </w:t>
      </w:r>
      <w:r>
        <w:t>de corte.</w:t>
      </w:r>
    </w:p>
    <w:p w:rsidR="00357EC5" w:rsidRPr="00B64794" w:rsidRDefault="003B02D3" w:rsidP="00B64794">
      <w:pPr>
        <w:tabs>
          <w:tab w:val="left" w:pos="930"/>
        </w:tabs>
        <w:spacing w:line="360" w:lineRule="auto"/>
        <w:jc w:val="center"/>
      </w:pPr>
      <w:r>
        <w:rPr>
          <w:noProof/>
          <w:lang w:eastAsia="es-PE"/>
        </w:rPr>
        <w:drawing>
          <wp:inline distT="0" distB="0" distL="0" distR="0" wp14:anchorId="64CC0FBF" wp14:editId="03850ACD">
            <wp:extent cx="2619375" cy="1951630"/>
            <wp:effectExtent l="0" t="19050" r="28575" b="10795"/>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7EC5" w:rsidRDefault="00357EC5" w:rsidP="00357EC5">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lastRenderedPageBreak/>
        <w:t>T</w:t>
      </w:r>
      <w:r w:rsidR="00B64794">
        <w:rPr>
          <w:rFonts w:ascii="Times New Roman" w:hAnsi="Times New Roman"/>
          <w:b/>
          <w:sz w:val="24"/>
          <w:szCs w:val="24"/>
        </w:rPr>
        <w:t>abla 4.26</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de </w:t>
      </w:r>
      <w:r>
        <w:rPr>
          <w:rFonts w:ascii="Times New Roman" w:hAnsi="Times New Roman"/>
          <w:spacing w:val="-4"/>
          <w:sz w:val="24"/>
          <w:szCs w:val="24"/>
        </w:rPr>
        <w:t>taludes de relleno</w:t>
      </w:r>
    </w:p>
    <w:p w:rsidR="00652897" w:rsidRDefault="00652897" w:rsidP="003B02D3">
      <w:pPr>
        <w:tabs>
          <w:tab w:val="left" w:pos="930"/>
        </w:tabs>
      </w:pPr>
    </w:p>
    <w:tbl>
      <w:tblPr>
        <w:tblW w:w="3916" w:type="dxa"/>
        <w:jc w:val="center"/>
        <w:tblCellMar>
          <w:left w:w="70" w:type="dxa"/>
          <w:right w:w="70" w:type="dxa"/>
        </w:tblCellMar>
        <w:tblLook w:val="04A0" w:firstRow="1" w:lastRow="0" w:firstColumn="1" w:lastColumn="0" w:noHBand="0" w:noVBand="1"/>
      </w:tblPr>
      <w:tblGrid>
        <w:gridCol w:w="1541"/>
        <w:gridCol w:w="2375"/>
      </w:tblGrid>
      <w:tr w:rsidR="003B02D3" w:rsidRPr="003E457F" w:rsidTr="003B02D3">
        <w:trPr>
          <w:trHeight w:val="522"/>
          <w:jc w:val="center"/>
        </w:trPr>
        <w:tc>
          <w:tcPr>
            <w:tcW w:w="3916"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spacing w:line="276" w:lineRule="auto"/>
              <w:jc w:val="center"/>
              <w:rPr>
                <w:color w:val="000000"/>
                <w:lang w:eastAsia="es-PE"/>
              </w:rPr>
            </w:pPr>
            <w:r w:rsidRPr="003E457F">
              <w:rPr>
                <w:color w:val="000000"/>
                <w:lang w:eastAsia="es-PE"/>
              </w:rPr>
              <w:t xml:space="preserve">   TALUD</w:t>
            </w:r>
            <w:r w:rsidR="00357EC5">
              <w:rPr>
                <w:color w:val="000000"/>
                <w:lang w:eastAsia="es-PE"/>
              </w:rPr>
              <w:t>ES</w:t>
            </w:r>
            <w:r w:rsidR="00733C43">
              <w:rPr>
                <w:color w:val="000000"/>
                <w:lang w:eastAsia="es-PE"/>
              </w:rPr>
              <w:t xml:space="preserve"> DE</w:t>
            </w:r>
            <w:r w:rsidRPr="003E457F">
              <w:rPr>
                <w:color w:val="000000"/>
                <w:lang w:eastAsia="es-PE"/>
              </w:rPr>
              <w:t xml:space="preserve"> </w:t>
            </w:r>
            <w:r>
              <w:rPr>
                <w:color w:val="000000"/>
                <w:lang w:eastAsia="es-PE"/>
              </w:rPr>
              <w:t>RELLENO</w:t>
            </w:r>
          </w:p>
        </w:tc>
      </w:tr>
      <w:tr w:rsidR="003B02D3" w:rsidRPr="003E457F" w:rsidTr="003B02D3">
        <w:trPr>
          <w:trHeight w:val="416"/>
          <w:jc w:val="center"/>
        </w:trPr>
        <w:tc>
          <w:tcPr>
            <w:tcW w:w="1541"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276" w:lineRule="auto"/>
              <w:jc w:val="center"/>
              <w:rPr>
                <w:color w:val="000000"/>
                <w:lang w:eastAsia="es-PE"/>
              </w:rPr>
            </w:pPr>
            <w:r w:rsidRPr="003E457F">
              <w:rPr>
                <w:color w:val="000000"/>
                <w:lang w:eastAsia="es-PE"/>
              </w:rPr>
              <w:t>CUMPLE</w:t>
            </w:r>
          </w:p>
        </w:tc>
        <w:tc>
          <w:tcPr>
            <w:tcW w:w="2375"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276" w:lineRule="auto"/>
              <w:jc w:val="center"/>
              <w:rPr>
                <w:color w:val="000000"/>
                <w:lang w:eastAsia="es-PE"/>
              </w:rPr>
            </w:pPr>
            <w:r w:rsidRPr="003E457F">
              <w:rPr>
                <w:color w:val="000000"/>
                <w:lang w:eastAsia="es-PE"/>
              </w:rPr>
              <w:t>NO CUMPLE</w:t>
            </w:r>
          </w:p>
        </w:tc>
      </w:tr>
      <w:tr w:rsidR="003B02D3" w:rsidRPr="003E457F" w:rsidTr="003B02D3">
        <w:trPr>
          <w:trHeight w:val="423"/>
          <w:jc w:val="center"/>
        </w:trPr>
        <w:tc>
          <w:tcPr>
            <w:tcW w:w="1541"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276" w:lineRule="auto"/>
              <w:jc w:val="center"/>
              <w:rPr>
                <w:color w:val="000000"/>
                <w:lang w:eastAsia="es-PE"/>
              </w:rPr>
            </w:pPr>
            <w:r>
              <w:rPr>
                <w:color w:val="000000"/>
                <w:lang w:eastAsia="es-PE"/>
              </w:rPr>
              <w:t>238</w:t>
            </w:r>
          </w:p>
        </w:tc>
        <w:tc>
          <w:tcPr>
            <w:tcW w:w="2375" w:type="dxa"/>
            <w:tcBorders>
              <w:top w:val="single" w:sz="4" w:space="0" w:color="auto"/>
              <w:bottom w:val="single" w:sz="4" w:space="0" w:color="auto"/>
            </w:tcBorders>
            <w:shd w:val="clear" w:color="auto" w:fill="auto"/>
            <w:noWrap/>
            <w:vAlign w:val="center"/>
            <w:hideMark/>
          </w:tcPr>
          <w:p w:rsidR="003B02D3" w:rsidRPr="003E457F" w:rsidRDefault="003B02D3" w:rsidP="003B02D3">
            <w:pPr>
              <w:spacing w:line="276" w:lineRule="auto"/>
              <w:jc w:val="center"/>
              <w:rPr>
                <w:color w:val="000000"/>
                <w:lang w:eastAsia="es-PE"/>
              </w:rPr>
            </w:pPr>
            <w:r>
              <w:rPr>
                <w:color w:val="000000"/>
                <w:lang w:eastAsia="es-PE"/>
              </w:rPr>
              <w:t>12</w:t>
            </w:r>
          </w:p>
        </w:tc>
      </w:tr>
    </w:tbl>
    <w:p w:rsidR="003B02D3" w:rsidRDefault="003B02D3" w:rsidP="003B02D3">
      <w:pPr>
        <w:tabs>
          <w:tab w:val="left" w:pos="930"/>
        </w:tabs>
        <w:spacing w:line="360" w:lineRule="auto"/>
        <w:jc w:val="center"/>
        <w:rPr>
          <w:b/>
        </w:rPr>
      </w:pPr>
    </w:p>
    <w:p w:rsidR="00D713F7" w:rsidRPr="00D713F7" w:rsidRDefault="000F3A5A" w:rsidP="00652897">
      <w:pPr>
        <w:tabs>
          <w:tab w:val="left" w:pos="930"/>
        </w:tabs>
        <w:spacing w:line="360" w:lineRule="auto"/>
        <w:jc w:val="center"/>
      </w:pPr>
      <w:r>
        <w:rPr>
          <w:b/>
        </w:rPr>
        <w:t>Grá</w:t>
      </w:r>
      <w:r w:rsidR="00D713F7" w:rsidRPr="00995DEE">
        <w:rPr>
          <w:b/>
        </w:rPr>
        <w:t>fico 4.</w:t>
      </w:r>
      <w:r w:rsidR="00D713F7">
        <w:rPr>
          <w:b/>
        </w:rPr>
        <w:t>11</w:t>
      </w:r>
      <w:r w:rsidR="00D713F7" w:rsidRPr="00995DEE">
        <w:rPr>
          <w:b/>
        </w:rPr>
        <w:t>:</w:t>
      </w:r>
      <w:r w:rsidR="00D713F7" w:rsidRPr="00995DEE">
        <w:t xml:space="preserve"> </w:t>
      </w:r>
      <w:r w:rsidR="00D713F7">
        <w:t>Talud</w:t>
      </w:r>
      <w:r w:rsidR="00357EC5">
        <w:t>es</w:t>
      </w:r>
      <w:r w:rsidR="00D713F7">
        <w:t xml:space="preserve"> de relleno.</w:t>
      </w:r>
    </w:p>
    <w:p w:rsidR="003B02D3" w:rsidRDefault="003B02D3" w:rsidP="003B02D3">
      <w:pPr>
        <w:tabs>
          <w:tab w:val="left" w:pos="930"/>
        </w:tabs>
        <w:spacing w:line="360" w:lineRule="auto"/>
        <w:jc w:val="center"/>
        <w:rPr>
          <w:b/>
        </w:rPr>
      </w:pPr>
      <w:r>
        <w:rPr>
          <w:noProof/>
          <w:lang w:eastAsia="es-PE"/>
        </w:rPr>
        <w:drawing>
          <wp:inline distT="0" distB="0" distL="0" distR="0" wp14:anchorId="21FC09FB" wp14:editId="5D179BCD">
            <wp:extent cx="2619375" cy="1951630"/>
            <wp:effectExtent l="0" t="19050" r="28575" b="1079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B02D3" w:rsidRDefault="003B02D3" w:rsidP="003B02D3">
      <w:pPr>
        <w:tabs>
          <w:tab w:val="left" w:pos="930"/>
        </w:tabs>
        <w:spacing w:line="360" w:lineRule="auto"/>
        <w:jc w:val="center"/>
        <w:rPr>
          <w:b/>
        </w:rPr>
      </w:pPr>
    </w:p>
    <w:p w:rsidR="003B02D3" w:rsidRPr="00995DEE" w:rsidRDefault="003B02D3" w:rsidP="003B02D3">
      <w:pPr>
        <w:tabs>
          <w:tab w:val="left" w:pos="930"/>
        </w:tabs>
      </w:pPr>
    </w:p>
    <w:p w:rsidR="00E30C96" w:rsidRDefault="003B02D3" w:rsidP="00E30C96">
      <w:pPr>
        <w:spacing w:line="360" w:lineRule="auto"/>
        <w:ind w:right="1"/>
        <w:jc w:val="both"/>
        <w:rPr>
          <w:spacing w:val="-1"/>
          <w:lang w:val="es-ES"/>
        </w:rPr>
      </w:pPr>
      <w:r w:rsidRPr="003E457F">
        <w:rPr>
          <w:spacing w:val="-1"/>
          <w:lang w:val="es-ES"/>
        </w:rPr>
        <w:t xml:space="preserve">De </w:t>
      </w:r>
      <w:r w:rsidR="000F3A5A">
        <w:rPr>
          <w:spacing w:val="-1"/>
          <w:lang w:val="es-ES"/>
        </w:rPr>
        <w:t>los gráficos</w:t>
      </w:r>
      <w:r w:rsidR="00AF56EC">
        <w:rPr>
          <w:spacing w:val="-1"/>
          <w:lang w:val="es-ES"/>
        </w:rPr>
        <w:t xml:space="preserve"> 4.10 </w:t>
      </w:r>
      <w:proofErr w:type="gramStart"/>
      <w:r w:rsidR="00AF56EC">
        <w:rPr>
          <w:spacing w:val="-1"/>
          <w:lang w:val="es-ES"/>
        </w:rPr>
        <w:t>y  4.11</w:t>
      </w:r>
      <w:proofErr w:type="gramEnd"/>
      <w:r w:rsidR="000F3A5A">
        <w:rPr>
          <w:spacing w:val="-1"/>
          <w:lang w:val="es-ES"/>
        </w:rPr>
        <w:t xml:space="preserve"> </w:t>
      </w:r>
      <w:r w:rsidR="00CD4D23">
        <w:rPr>
          <w:spacing w:val="-1"/>
          <w:lang w:val="es-ES"/>
        </w:rPr>
        <w:t xml:space="preserve">, </w:t>
      </w:r>
      <w:r w:rsidRPr="003E457F">
        <w:rPr>
          <w:spacing w:val="-1"/>
          <w:lang w:val="es-ES"/>
        </w:rPr>
        <w:t xml:space="preserve">se observa </w:t>
      </w:r>
      <w:r>
        <w:rPr>
          <w:spacing w:val="-1"/>
          <w:lang w:val="es-ES"/>
        </w:rPr>
        <w:t xml:space="preserve">que </w:t>
      </w:r>
      <w:r w:rsidR="004A1B46">
        <w:rPr>
          <w:spacing w:val="-1"/>
          <w:lang w:val="es-ES"/>
        </w:rPr>
        <w:t>los talu</w:t>
      </w:r>
      <w:r w:rsidR="00CD4D23">
        <w:rPr>
          <w:spacing w:val="-1"/>
          <w:lang w:val="es-ES"/>
        </w:rPr>
        <w:t xml:space="preserve">des </w:t>
      </w:r>
      <w:r>
        <w:rPr>
          <w:spacing w:val="-1"/>
          <w:lang w:val="es-ES"/>
        </w:rPr>
        <w:t>de corte cumple</w:t>
      </w:r>
      <w:r w:rsidR="004A1B46">
        <w:rPr>
          <w:spacing w:val="-1"/>
          <w:lang w:val="es-ES"/>
        </w:rPr>
        <w:t>n</w:t>
      </w:r>
      <w:r>
        <w:rPr>
          <w:spacing w:val="-1"/>
          <w:lang w:val="es-ES"/>
        </w:rPr>
        <w:t xml:space="preserve"> el 9</w:t>
      </w:r>
      <w:r w:rsidR="00CD4D23">
        <w:rPr>
          <w:spacing w:val="-1"/>
          <w:lang w:val="es-ES"/>
        </w:rPr>
        <w:t>7</w:t>
      </w:r>
      <w:r>
        <w:rPr>
          <w:spacing w:val="-1"/>
          <w:lang w:val="es-ES"/>
        </w:rPr>
        <w:t>%</w:t>
      </w:r>
      <w:r w:rsidRPr="003E457F">
        <w:rPr>
          <w:spacing w:val="-1"/>
          <w:lang w:val="es-ES"/>
        </w:rPr>
        <w:t xml:space="preserve"> </w:t>
      </w:r>
      <w:r>
        <w:rPr>
          <w:spacing w:val="-1"/>
          <w:lang w:val="es-ES"/>
        </w:rPr>
        <w:t>y</w:t>
      </w:r>
      <w:r w:rsidR="00CD4D23">
        <w:rPr>
          <w:spacing w:val="-1"/>
          <w:lang w:val="es-ES"/>
        </w:rPr>
        <w:t xml:space="preserve"> los</w:t>
      </w:r>
      <w:r>
        <w:rPr>
          <w:spacing w:val="-1"/>
          <w:lang w:val="es-ES"/>
        </w:rPr>
        <w:t xml:space="preserve"> talud</w:t>
      </w:r>
      <w:r w:rsidR="00CD4D23">
        <w:rPr>
          <w:spacing w:val="-1"/>
          <w:lang w:val="es-ES"/>
        </w:rPr>
        <w:t>es</w:t>
      </w:r>
      <w:r>
        <w:rPr>
          <w:spacing w:val="-1"/>
          <w:lang w:val="es-ES"/>
        </w:rPr>
        <w:t xml:space="preserve"> de relleno cumple</w:t>
      </w:r>
      <w:r w:rsidR="004A1B46">
        <w:rPr>
          <w:spacing w:val="-1"/>
          <w:lang w:val="es-ES"/>
        </w:rPr>
        <w:t>n</w:t>
      </w:r>
      <w:r>
        <w:rPr>
          <w:spacing w:val="-1"/>
          <w:lang w:val="es-ES"/>
        </w:rPr>
        <w:t xml:space="preserve"> en </w:t>
      </w:r>
      <w:r w:rsidR="00CD4D23">
        <w:rPr>
          <w:spacing w:val="-1"/>
          <w:lang w:val="es-ES"/>
        </w:rPr>
        <w:t>95</w:t>
      </w:r>
      <w:r>
        <w:rPr>
          <w:spacing w:val="-1"/>
          <w:lang w:val="es-ES"/>
        </w:rPr>
        <w:t>%</w:t>
      </w:r>
      <w:r w:rsidR="00E30C96">
        <w:rPr>
          <w:spacing w:val="-1"/>
          <w:lang w:val="es-ES"/>
        </w:rPr>
        <w:t xml:space="preserve"> de acuerdo con el </w:t>
      </w:r>
      <w:r w:rsidR="00E30C96" w:rsidRPr="00B75463">
        <w:rPr>
          <w:spacing w:val="-1"/>
          <w:lang w:val="es-ES"/>
        </w:rPr>
        <w:t>manual de diseño de carreteras no pavimentadas de bajo volumen de tránsito (MDCNPBVT).</w:t>
      </w:r>
      <w:r w:rsidR="00E30C96" w:rsidRPr="008611C9">
        <w:rPr>
          <w:rFonts w:eastAsiaTheme="minorHAnsi"/>
          <w:color w:val="000000"/>
        </w:rPr>
        <w:t xml:space="preserve"> </w:t>
      </w:r>
    </w:p>
    <w:p w:rsidR="003B02D3" w:rsidRPr="000E3B77" w:rsidRDefault="003B02D3" w:rsidP="003B02D3">
      <w:pPr>
        <w:spacing w:line="360" w:lineRule="auto"/>
        <w:ind w:right="1"/>
        <w:jc w:val="both"/>
        <w:rPr>
          <w:spacing w:val="-1"/>
          <w:lang w:val="es-ES"/>
        </w:rPr>
      </w:pPr>
    </w:p>
    <w:p w:rsidR="003B02D3" w:rsidRPr="003E457F" w:rsidRDefault="003B02D3" w:rsidP="00652897">
      <w:pPr>
        <w:pStyle w:val="Prrafodelista"/>
        <w:numPr>
          <w:ilvl w:val="4"/>
          <w:numId w:val="47"/>
        </w:numPr>
        <w:ind w:left="2977" w:hanging="992"/>
        <w:rPr>
          <w:rFonts w:ascii="Times New Roman" w:hAnsi="Times New Roman"/>
          <w:b/>
          <w:sz w:val="24"/>
          <w:szCs w:val="24"/>
        </w:rPr>
      </w:pPr>
      <w:r w:rsidRPr="003E457F">
        <w:rPr>
          <w:rFonts w:ascii="Times New Roman" w:hAnsi="Times New Roman"/>
          <w:b/>
          <w:spacing w:val="-1"/>
          <w:sz w:val="24"/>
          <w:szCs w:val="24"/>
        </w:rPr>
        <w:t xml:space="preserve">Evaluación de Cunetas </w:t>
      </w:r>
      <w:r w:rsidRPr="003E457F">
        <w:rPr>
          <w:rFonts w:ascii="Times New Roman" w:hAnsi="Times New Roman"/>
          <w:b/>
          <w:sz w:val="24"/>
          <w:szCs w:val="24"/>
        </w:rPr>
        <w:t>d</w:t>
      </w:r>
      <w:r w:rsidRPr="003E457F">
        <w:rPr>
          <w:rFonts w:ascii="Times New Roman" w:hAnsi="Times New Roman"/>
          <w:b/>
          <w:spacing w:val="-3"/>
          <w:sz w:val="24"/>
          <w:szCs w:val="24"/>
        </w:rPr>
        <w:t>e</w:t>
      </w:r>
      <w:r w:rsidRPr="003E457F">
        <w:rPr>
          <w:rFonts w:ascii="Times New Roman" w:hAnsi="Times New Roman"/>
          <w:b/>
          <w:sz w:val="24"/>
          <w:szCs w:val="24"/>
        </w:rPr>
        <w:t xml:space="preserve">l </w:t>
      </w:r>
      <w:r w:rsidRPr="003E457F">
        <w:rPr>
          <w:rFonts w:ascii="Times New Roman" w:hAnsi="Times New Roman"/>
          <w:b/>
          <w:spacing w:val="-2"/>
          <w:sz w:val="24"/>
          <w:szCs w:val="24"/>
        </w:rPr>
        <w:t>K</w:t>
      </w:r>
      <w:r w:rsidRPr="003E457F">
        <w:rPr>
          <w:rFonts w:ascii="Times New Roman" w:hAnsi="Times New Roman"/>
          <w:b/>
          <w:sz w:val="24"/>
          <w:szCs w:val="24"/>
        </w:rPr>
        <w:t>m 00</w:t>
      </w:r>
      <w:r w:rsidRPr="003E457F">
        <w:rPr>
          <w:rFonts w:ascii="Times New Roman" w:hAnsi="Times New Roman"/>
          <w:b/>
          <w:spacing w:val="-2"/>
          <w:sz w:val="24"/>
          <w:szCs w:val="24"/>
        </w:rPr>
        <w:t>+</w:t>
      </w:r>
      <w:r w:rsidRPr="003E457F">
        <w:rPr>
          <w:rFonts w:ascii="Times New Roman" w:hAnsi="Times New Roman"/>
          <w:b/>
          <w:sz w:val="24"/>
          <w:szCs w:val="24"/>
        </w:rPr>
        <w:t>00 – 05</w:t>
      </w:r>
      <w:r w:rsidRPr="003E457F">
        <w:rPr>
          <w:rFonts w:ascii="Times New Roman" w:hAnsi="Times New Roman"/>
          <w:b/>
          <w:spacing w:val="-2"/>
          <w:sz w:val="24"/>
          <w:szCs w:val="24"/>
        </w:rPr>
        <w:t>+</w:t>
      </w:r>
      <w:r w:rsidRPr="003E457F">
        <w:rPr>
          <w:rFonts w:ascii="Times New Roman" w:hAnsi="Times New Roman"/>
          <w:b/>
          <w:sz w:val="24"/>
          <w:szCs w:val="24"/>
        </w:rPr>
        <w:t>00</w:t>
      </w:r>
      <w:r>
        <w:rPr>
          <w:rFonts w:ascii="Times New Roman" w:hAnsi="Times New Roman"/>
          <w:b/>
          <w:sz w:val="24"/>
          <w:szCs w:val="24"/>
        </w:rPr>
        <w:t>0</w:t>
      </w:r>
    </w:p>
    <w:p w:rsidR="003B02D3" w:rsidRDefault="003B02D3" w:rsidP="003B02D3">
      <w:pPr>
        <w:tabs>
          <w:tab w:val="left" w:pos="2604"/>
        </w:tabs>
        <w:ind w:right="1536"/>
        <w:rPr>
          <w:b/>
        </w:rPr>
      </w:pPr>
      <w:r>
        <w:rPr>
          <w:b/>
        </w:rPr>
        <w:tab/>
      </w:r>
    </w:p>
    <w:p w:rsidR="00357EC5" w:rsidRDefault="00357EC5" w:rsidP="00357EC5">
      <w:pPr>
        <w:pStyle w:val="Prrafodelista"/>
        <w:spacing w:after="160"/>
        <w:jc w:val="center"/>
        <w:rPr>
          <w:rFonts w:ascii="Times New Roman" w:hAnsi="Times New Roman"/>
          <w:spacing w:val="-4"/>
          <w:sz w:val="24"/>
          <w:szCs w:val="24"/>
        </w:rPr>
      </w:pPr>
      <w:r w:rsidRPr="00276C71">
        <w:rPr>
          <w:rFonts w:ascii="Times New Roman" w:hAnsi="Times New Roman"/>
          <w:b/>
          <w:spacing w:val="-1"/>
          <w:sz w:val="24"/>
          <w:szCs w:val="24"/>
        </w:rPr>
        <w:t>T</w:t>
      </w:r>
      <w:r w:rsidR="00B64794">
        <w:rPr>
          <w:rFonts w:ascii="Times New Roman" w:hAnsi="Times New Roman"/>
          <w:b/>
          <w:sz w:val="24"/>
          <w:szCs w:val="24"/>
        </w:rPr>
        <w:t>abla 4.27</w:t>
      </w:r>
      <w:r w:rsidRPr="00276C71">
        <w:rPr>
          <w:rFonts w:ascii="Times New Roman" w:hAnsi="Times New Roman"/>
          <w:b/>
          <w:sz w:val="24"/>
          <w:szCs w:val="24"/>
        </w:rPr>
        <w:t xml:space="preserve">. </w:t>
      </w:r>
      <w:r w:rsidRPr="00276C71">
        <w:rPr>
          <w:rFonts w:ascii="Times New Roman" w:hAnsi="Times New Roman"/>
          <w:spacing w:val="-4"/>
          <w:sz w:val="24"/>
          <w:szCs w:val="24"/>
        </w:rPr>
        <w:t xml:space="preserve">Resumen </w:t>
      </w:r>
      <w:r w:rsidR="00733C43">
        <w:rPr>
          <w:rFonts w:ascii="Times New Roman" w:hAnsi="Times New Roman"/>
          <w:spacing w:val="-4"/>
          <w:sz w:val="24"/>
          <w:szCs w:val="24"/>
        </w:rPr>
        <w:t>de cunetas</w:t>
      </w:r>
    </w:p>
    <w:p w:rsidR="00357EC5" w:rsidRPr="003E457F" w:rsidRDefault="00357EC5" w:rsidP="00733C43">
      <w:pPr>
        <w:tabs>
          <w:tab w:val="left" w:pos="4695"/>
        </w:tabs>
        <w:ind w:right="1536"/>
        <w:rPr>
          <w:b/>
        </w:rPr>
      </w:pPr>
    </w:p>
    <w:tbl>
      <w:tblPr>
        <w:tblW w:w="3874" w:type="dxa"/>
        <w:jc w:val="center"/>
        <w:tblCellMar>
          <w:left w:w="70" w:type="dxa"/>
          <w:right w:w="70" w:type="dxa"/>
        </w:tblCellMar>
        <w:tblLook w:val="04A0" w:firstRow="1" w:lastRow="0" w:firstColumn="1" w:lastColumn="0" w:noHBand="0" w:noVBand="1"/>
      </w:tblPr>
      <w:tblGrid>
        <w:gridCol w:w="1996"/>
        <w:gridCol w:w="1878"/>
      </w:tblGrid>
      <w:tr w:rsidR="003B02D3" w:rsidRPr="003E457F" w:rsidTr="003B02D3">
        <w:trPr>
          <w:trHeight w:val="373"/>
          <w:jc w:val="center"/>
        </w:trPr>
        <w:tc>
          <w:tcPr>
            <w:tcW w:w="3874" w:type="dxa"/>
            <w:gridSpan w:val="2"/>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276" w:lineRule="auto"/>
              <w:jc w:val="center"/>
              <w:rPr>
                <w:color w:val="000000"/>
                <w:lang w:val="es-ES"/>
              </w:rPr>
            </w:pPr>
            <w:r>
              <w:rPr>
                <w:color w:val="000000"/>
                <w:lang w:val="es-ES"/>
              </w:rPr>
              <w:t>CUNETAS</w:t>
            </w:r>
          </w:p>
        </w:tc>
      </w:tr>
      <w:tr w:rsidR="003B02D3" w:rsidRPr="003E457F" w:rsidTr="003B02D3">
        <w:trPr>
          <w:trHeight w:val="410"/>
          <w:jc w:val="center"/>
        </w:trPr>
        <w:tc>
          <w:tcPr>
            <w:tcW w:w="1996"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276" w:lineRule="auto"/>
              <w:jc w:val="center"/>
              <w:rPr>
                <w:color w:val="000000"/>
                <w:lang w:val="es-ES"/>
              </w:rPr>
            </w:pPr>
            <w:r w:rsidRPr="003E457F">
              <w:rPr>
                <w:color w:val="000000"/>
                <w:lang w:val="es-ES"/>
              </w:rPr>
              <w:t>CUMPLE</w:t>
            </w:r>
          </w:p>
        </w:tc>
        <w:tc>
          <w:tcPr>
            <w:tcW w:w="1878"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276" w:lineRule="auto"/>
              <w:jc w:val="center"/>
              <w:rPr>
                <w:color w:val="000000"/>
                <w:lang w:val="es-ES"/>
              </w:rPr>
            </w:pPr>
            <w:r w:rsidRPr="003E457F">
              <w:rPr>
                <w:color w:val="000000"/>
                <w:lang w:val="es-ES"/>
              </w:rPr>
              <w:t>NO CUMPLE</w:t>
            </w:r>
          </w:p>
        </w:tc>
      </w:tr>
      <w:tr w:rsidR="003B02D3" w:rsidRPr="003E457F" w:rsidTr="003B02D3">
        <w:trPr>
          <w:trHeight w:val="412"/>
          <w:jc w:val="center"/>
        </w:trPr>
        <w:tc>
          <w:tcPr>
            <w:tcW w:w="1996"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276" w:lineRule="auto"/>
              <w:jc w:val="center"/>
              <w:rPr>
                <w:color w:val="000000"/>
                <w:lang w:val="es-ES"/>
              </w:rPr>
            </w:pPr>
            <w:r>
              <w:rPr>
                <w:color w:val="000000"/>
                <w:lang w:val="es-ES"/>
              </w:rPr>
              <w:t>0</w:t>
            </w:r>
          </w:p>
        </w:tc>
        <w:tc>
          <w:tcPr>
            <w:tcW w:w="1878" w:type="dxa"/>
            <w:tcBorders>
              <w:top w:val="single" w:sz="4" w:space="0" w:color="auto"/>
              <w:bottom w:val="single" w:sz="4" w:space="0" w:color="auto"/>
            </w:tcBorders>
            <w:shd w:val="clear" w:color="auto" w:fill="auto"/>
            <w:noWrap/>
            <w:vAlign w:val="center"/>
            <w:hideMark/>
          </w:tcPr>
          <w:p w:rsidR="003B02D3" w:rsidRPr="003E457F" w:rsidRDefault="003B02D3" w:rsidP="003B02D3">
            <w:pPr>
              <w:autoSpaceDE/>
              <w:autoSpaceDN/>
              <w:spacing w:line="276" w:lineRule="auto"/>
              <w:jc w:val="center"/>
              <w:rPr>
                <w:color w:val="000000"/>
                <w:lang w:val="es-ES"/>
              </w:rPr>
            </w:pPr>
            <w:r>
              <w:rPr>
                <w:color w:val="000000"/>
                <w:lang w:val="es-ES"/>
              </w:rPr>
              <w:t>251</w:t>
            </w:r>
          </w:p>
        </w:tc>
      </w:tr>
    </w:tbl>
    <w:p w:rsidR="003B02D3" w:rsidRDefault="003B02D3" w:rsidP="003B02D3">
      <w:pPr>
        <w:pStyle w:val="Prrafodelista"/>
        <w:spacing w:line="240" w:lineRule="auto"/>
        <w:rPr>
          <w:rFonts w:ascii="Times New Roman" w:hAnsi="Times New Roman"/>
          <w:b/>
          <w:sz w:val="24"/>
          <w:szCs w:val="24"/>
          <w:lang w:val="es-PE"/>
        </w:rPr>
      </w:pPr>
    </w:p>
    <w:p w:rsidR="003B02D3" w:rsidRPr="0061206A" w:rsidRDefault="003B02D3" w:rsidP="003B02D3">
      <w:pPr>
        <w:pStyle w:val="Prrafodelista"/>
        <w:spacing w:line="240" w:lineRule="auto"/>
        <w:rPr>
          <w:rFonts w:ascii="Times New Roman" w:hAnsi="Times New Roman"/>
          <w:b/>
          <w:sz w:val="24"/>
          <w:szCs w:val="24"/>
          <w:lang w:val="es-PE"/>
        </w:rPr>
      </w:pPr>
    </w:p>
    <w:p w:rsidR="00652897" w:rsidRPr="00E30C96" w:rsidRDefault="003B02D3" w:rsidP="00D713F7">
      <w:pPr>
        <w:pStyle w:val="Textoindependiente"/>
        <w:spacing w:after="0" w:line="360" w:lineRule="auto"/>
        <w:jc w:val="both"/>
        <w:rPr>
          <w:color w:val="000000"/>
        </w:rPr>
      </w:pPr>
      <w:r>
        <w:rPr>
          <w:spacing w:val="-1"/>
          <w:lang w:val="es-ES"/>
        </w:rPr>
        <w:t xml:space="preserve">En la gran parte de la vía se ha observado la inexistencia de cunetas, así como también cunetas de dimensiones </w:t>
      </w:r>
      <w:r w:rsidR="00733C43">
        <w:rPr>
          <w:spacing w:val="-1"/>
          <w:lang w:val="es-ES"/>
        </w:rPr>
        <w:t>distintas a las que establece el</w:t>
      </w:r>
      <w:r>
        <w:rPr>
          <w:color w:val="000000"/>
        </w:rPr>
        <w:t xml:space="preserve"> </w:t>
      </w:r>
      <w:r w:rsidRPr="005C3552">
        <w:rPr>
          <w:color w:val="000000"/>
        </w:rPr>
        <w:t>manual de diseño de carreteras no pavimentadas de bajo volumen de tránsito (MDCNPBVT)</w:t>
      </w:r>
      <w:r w:rsidRPr="003E457F">
        <w:rPr>
          <w:color w:val="000000"/>
        </w:rPr>
        <w:t>.</w:t>
      </w:r>
      <w:r>
        <w:rPr>
          <w:color w:val="000000"/>
        </w:rPr>
        <w:t xml:space="preserve"> </w:t>
      </w:r>
    </w:p>
    <w:p w:rsidR="003B02D3" w:rsidRPr="00652897" w:rsidRDefault="00652897" w:rsidP="00652897">
      <w:pPr>
        <w:pStyle w:val="Ttulo4"/>
        <w:numPr>
          <w:ilvl w:val="2"/>
          <w:numId w:val="47"/>
        </w:numPr>
        <w:spacing w:before="0" w:after="0" w:line="360" w:lineRule="auto"/>
        <w:ind w:left="993" w:hanging="567"/>
        <w:rPr>
          <w:sz w:val="24"/>
          <w:lang w:val="es-ES"/>
        </w:rPr>
      </w:pPr>
      <w:r w:rsidRPr="00652897">
        <w:rPr>
          <w:sz w:val="24"/>
          <w:lang w:val="es-ES"/>
        </w:rPr>
        <w:lastRenderedPageBreak/>
        <w:t>Discusión de resultados</w:t>
      </w:r>
    </w:p>
    <w:p w:rsidR="008A5E21" w:rsidRPr="004C7EF7" w:rsidRDefault="00F228AE" w:rsidP="008A5E21">
      <w:pPr>
        <w:autoSpaceDE/>
        <w:autoSpaceDN/>
        <w:spacing w:after="160" w:line="360" w:lineRule="auto"/>
        <w:ind w:left="993"/>
        <w:jc w:val="both"/>
        <w:rPr>
          <w:rFonts w:eastAsiaTheme="minorHAnsi"/>
          <w:lang w:eastAsia="en-US"/>
        </w:rPr>
      </w:pPr>
      <w:r w:rsidRPr="004C7EF7">
        <w:rPr>
          <w:rFonts w:eastAsiaTheme="minorHAnsi"/>
          <w:lang w:eastAsia="en-US"/>
        </w:rPr>
        <w:t xml:space="preserve">Cada documento de investigación </w:t>
      </w:r>
      <w:r w:rsidR="00A57FAC" w:rsidRPr="004C7EF7">
        <w:rPr>
          <w:rFonts w:eastAsiaTheme="minorHAnsi"/>
          <w:lang w:eastAsia="en-US"/>
        </w:rPr>
        <w:t>ha</w:t>
      </w:r>
      <w:r w:rsidRPr="004C7EF7">
        <w:rPr>
          <w:rFonts w:eastAsiaTheme="minorHAnsi"/>
          <w:lang w:eastAsia="en-US"/>
        </w:rPr>
        <w:t xml:space="preserve"> sido útiles para conocer los diferentes criterios</w:t>
      </w:r>
      <w:r w:rsidR="00D566FF">
        <w:rPr>
          <w:rFonts w:eastAsiaTheme="minorHAnsi"/>
          <w:lang w:eastAsia="en-US"/>
        </w:rPr>
        <w:t xml:space="preserve"> </w:t>
      </w:r>
      <w:r w:rsidR="00A57FAC">
        <w:rPr>
          <w:rFonts w:eastAsiaTheme="minorHAnsi"/>
          <w:lang w:eastAsia="en-US"/>
        </w:rPr>
        <w:t>en la determinación de</w:t>
      </w:r>
      <w:r w:rsidR="00D566FF">
        <w:rPr>
          <w:rFonts w:eastAsiaTheme="minorHAnsi"/>
          <w:lang w:eastAsia="en-US"/>
        </w:rPr>
        <w:t xml:space="preserve"> cada uno de los parámetros</w:t>
      </w:r>
      <w:r w:rsidR="00A57FAC">
        <w:rPr>
          <w:rFonts w:eastAsiaTheme="minorHAnsi"/>
          <w:lang w:eastAsia="en-US"/>
        </w:rPr>
        <w:t xml:space="preserve"> geométricos. Cada una </w:t>
      </w:r>
      <w:r w:rsidR="003B02D3">
        <w:rPr>
          <w:rFonts w:eastAsiaTheme="minorHAnsi"/>
          <w:lang w:eastAsia="en-US"/>
        </w:rPr>
        <w:t>con sus características propias como</w:t>
      </w:r>
      <w:r w:rsidRPr="004C7EF7">
        <w:rPr>
          <w:rFonts w:eastAsiaTheme="minorHAnsi"/>
          <w:lang w:eastAsia="en-US"/>
        </w:rPr>
        <w:t xml:space="preserve"> su topografía, </w:t>
      </w:r>
      <w:r w:rsidR="00ED4D7C">
        <w:rPr>
          <w:rFonts w:eastAsiaTheme="minorHAnsi"/>
          <w:lang w:eastAsia="en-US"/>
        </w:rPr>
        <w:t>demanda</w:t>
      </w:r>
      <w:r w:rsidRPr="004C7EF7">
        <w:rPr>
          <w:rFonts w:eastAsiaTheme="minorHAnsi"/>
          <w:lang w:eastAsia="en-US"/>
        </w:rPr>
        <w:t xml:space="preserve"> vehicular. Por lo tanto</w:t>
      </w:r>
      <w:r w:rsidR="00FB11D8">
        <w:rPr>
          <w:rFonts w:eastAsiaTheme="minorHAnsi"/>
          <w:lang w:eastAsia="en-US"/>
        </w:rPr>
        <w:t xml:space="preserve"> cada vía es única en su género</w:t>
      </w:r>
      <w:r w:rsidR="008A5E21">
        <w:rPr>
          <w:rFonts w:eastAsiaTheme="minorHAnsi"/>
          <w:lang w:eastAsia="en-US"/>
        </w:rPr>
        <w:t>.</w:t>
      </w:r>
    </w:p>
    <w:p w:rsidR="008A5E21" w:rsidRDefault="00692184" w:rsidP="008A5E21">
      <w:pPr>
        <w:tabs>
          <w:tab w:val="left" w:pos="930"/>
        </w:tabs>
        <w:spacing w:line="360" w:lineRule="auto"/>
        <w:jc w:val="center"/>
      </w:pPr>
      <w:r>
        <w:rPr>
          <w:b/>
        </w:rPr>
        <w:t>Grá</w:t>
      </w:r>
      <w:r w:rsidR="008A5E21" w:rsidRPr="00995DEE">
        <w:rPr>
          <w:b/>
        </w:rPr>
        <w:t>fico 4.</w:t>
      </w:r>
      <w:r w:rsidR="008A5E21">
        <w:rPr>
          <w:b/>
        </w:rPr>
        <w:t>12</w:t>
      </w:r>
      <w:r w:rsidR="008A5E21" w:rsidRPr="00995DEE">
        <w:rPr>
          <w:b/>
        </w:rPr>
        <w:t>:</w:t>
      </w:r>
      <w:r w:rsidR="008A5E21" w:rsidRPr="00995DEE">
        <w:t xml:space="preserve"> </w:t>
      </w:r>
      <w:r w:rsidR="00812202">
        <w:t>Comparación de la v</w:t>
      </w:r>
      <w:r w:rsidR="008A5E21">
        <w:t>elocidad directriz (km/h)</w:t>
      </w:r>
    </w:p>
    <w:p w:rsidR="008A5E21" w:rsidRPr="009F55DD" w:rsidRDefault="008A5E21" w:rsidP="008A5E21">
      <w:pPr>
        <w:tabs>
          <w:tab w:val="left" w:pos="930"/>
        </w:tabs>
        <w:spacing w:line="360" w:lineRule="auto"/>
        <w:jc w:val="center"/>
      </w:pPr>
    </w:p>
    <w:p w:rsidR="008A5E21"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22A652E2" wp14:editId="61C6713B">
            <wp:extent cx="5671671" cy="3751580"/>
            <wp:effectExtent l="0" t="0" r="5715"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94758" w:rsidRPr="004C7EF7" w:rsidRDefault="00C94758" w:rsidP="008A5E21">
      <w:pPr>
        <w:autoSpaceDE/>
        <w:autoSpaceDN/>
        <w:spacing w:after="160" w:line="360" w:lineRule="auto"/>
        <w:ind w:left="426"/>
        <w:jc w:val="center"/>
        <w:rPr>
          <w:rFonts w:eastAsiaTheme="minorHAnsi"/>
          <w:lang w:eastAsia="en-US"/>
        </w:rPr>
      </w:pPr>
    </w:p>
    <w:p w:rsidR="00C94758" w:rsidRDefault="008A5E21" w:rsidP="00076975">
      <w:pPr>
        <w:autoSpaceDE/>
        <w:autoSpaceDN/>
        <w:spacing w:after="160" w:line="360" w:lineRule="auto"/>
        <w:ind w:left="993"/>
        <w:jc w:val="both"/>
        <w:rPr>
          <w:rFonts w:eastAsiaTheme="minorHAnsi"/>
          <w:lang w:eastAsia="en-US"/>
        </w:rPr>
      </w:pPr>
      <w:r>
        <w:rPr>
          <w:rFonts w:eastAsiaTheme="minorHAnsi"/>
          <w:lang w:eastAsia="en-US"/>
        </w:rPr>
        <w:t>Del</w:t>
      </w:r>
      <w:r w:rsidR="00692184">
        <w:rPr>
          <w:rFonts w:eastAsiaTheme="minorHAnsi"/>
          <w:lang w:eastAsia="en-US"/>
        </w:rPr>
        <w:t xml:space="preserve"> grá</w:t>
      </w:r>
      <w:r>
        <w:rPr>
          <w:rFonts w:eastAsiaTheme="minorHAnsi"/>
          <w:lang w:eastAsia="en-US"/>
        </w:rPr>
        <w:t>fico 4.12, la velocidad de diseño fue 20 km/h para una topografía tipo</w:t>
      </w:r>
      <w:r w:rsidRPr="004C7EF7">
        <w:rPr>
          <w:rFonts w:eastAsiaTheme="minorHAnsi"/>
          <w:lang w:eastAsia="en-US"/>
        </w:rPr>
        <w:t xml:space="preserve"> ondulada</w:t>
      </w:r>
      <w:r>
        <w:rPr>
          <w:rFonts w:eastAsiaTheme="minorHAnsi"/>
          <w:lang w:eastAsia="en-US"/>
        </w:rPr>
        <w:t xml:space="preserve">. Los estudios realizados; Quiroz y </w:t>
      </w:r>
      <w:proofErr w:type="spellStart"/>
      <w:r>
        <w:rPr>
          <w:rFonts w:eastAsiaTheme="minorHAnsi"/>
          <w:lang w:eastAsia="en-US"/>
        </w:rPr>
        <w:t>Estupiñan</w:t>
      </w:r>
      <w:proofErr w:type="spellEnd"/>
      <w:r>
        <w:rPr>
          <w:rFonts w:eastAsiaTheme="minorHAnsi"/>
          <w:lang w:eastAsia="en-US"/>
        </w:rPr>
        <w:t xml:space="preserve"> consideró</w:t>
      </w:r>
      <w:r w:rsidRPr="004C7EF7">
        <w:rPr>
          <w:rFonts w:eastAsiaTheme="minorHAnsi"/>
          <w:lang w:eastAsia="en-US"/>
        </w:rPr>
        <w:t xml:space="preserve"> una Vd.= 30 km/h con topografía tipo Ondulada; </w:t>
      </w:r>
      <w:r>
        <w:rPr>
          <w:rFonts w:eastAsiaTheme="minorHAnsi"/>
          <w:lang w:eastAsia="en-US"/>
        </w:rPr>
        <w:t>Zea, Ortiz y Zamudio consideró</w:t>
      </w:r>
      <w:r w:rsidRPr="004C7EF7">
        <w:rPr>
          <w:rFonts w:eastAsiaTheme="minorHAnsi"/>
          <w:lang w:eastAsia="en-US"/>
        </w:rPr>
        <w:t xml:space="preserve"> una Vd.= </w:t>
      </w:r>
      <w:r>
        <w:rPr>
          <w:rFonts w:eastAsiaTheme="minorHAnsi"/>
          <w:lang w:eastAsia="en-US"/>
        </w:rPr>
        <w:t>50</w:t>
      </w:r>
      <w:r w:rsidRPr="004C7EF7">
        <w:rPr>
          <w:rFonts w:eastAsiaTheme="minorHAnsi"/>
          <w:lang w:eastAsia="en-US"/>
        </w:rPr>
        <w:t xml:space="preserve"> km/h con topografía tipo Accidentado, </w:t>
      </w:r>
      <w:r>
        <w:rPr>
          <w:rFonts w:eastAsiaTheme="minorHAnsi"/>
          <w:lang w:eastAsia="en-US"/>
        </w:rPr>
        <w:t>Romaní consideró</w:t>
      </w:r>
      <w:r w:rsidRPr="004C7EF7">
        <w:rPr>
          <w:rFonts w:eastAsiaTheme="minorHAnsi"/>
          <w:lang w:eastAsia="en-US"/>
        </w:rPr>
        <w:t xml:space="preserve"> una Vd.= </w:t>
      </w:r>
      <w:r>
        <w:rPr>
          <w:rFonts w:eastAsiaTheme="minorHAnsi"/>
          <w:lang w:eastAsia="en-US"/>
        </w:rPr>
        <w:t>50</w:t>
      </w:r>
      <w:r w:rsidRPr="004C7EF7">
        <w:rPr>
          <w:rFonts w:eastAsiaTheme="minorHAnsi"/>
          <w:lang w:eastAsia="en-US"/>
        </w:rPr>
        <w:t xml:space="preserve"> km/h con topografía tipo ondulado; </w:t>
      </w:r>
      <w:r>
        <w:rPr>
          <w:rFonts w:eastAsiaTheme="minorHAnsi"/>
          <w:lang w:eastAsia="en-US"/>
        </w:rPr>
        <w:t>Galán y Quispe consideró</w:t>
      </w:r>
      <w:r w:rsidRPr="004C7EF7">
        <w:rPr>
          <w:rFonts w:eastAsiaTheme="minorHAnsi"/>
          <w:lang w:eastAsia="en-US"/>
        </w:rPr>
        <w:t xml:space="preserve"> una Vd.= 40 km/h con topografía tipo pl</w:t>
      </w:r>
      <w:r>
        <w:rPr>
          <w:rFonts w:eastAsiaTheme="minorHAnsi"/>
          <w:lang w:eastAsia="en-US"/>
        </w:rPr>
        <w:t>ana y ondulado; Correa consideró</w:t>
      </w:r>
      <w:r w:rsidRPr="004C7EF7">
        <w:rPr>
          <w:rFonts w:eastAsiaTheme="minorHAnsi"/>
          <w:lang w:eastAsia="en-US"/>
        </w:rPr>
        <w:t xml:space="preserve"> una Vd.= 40 km/h con topografía tipo accide</w:t>
      </w:r>
      <w:r>
        <w:rPr>
          <w:rFonts w:eastAsiaTheme="minorHAnsi"/>
          <w:lang w:eastAsia="en-US"/>
        </w:rPr>
        <w:t>ntada; Cueva consideró</w:t>
      </w:r>
      <w:r w:rsidRPr="004C7EF7">
        <w:rPr>
          <w:rFonts w:eastAsiaTheme="minorHAnsi"/>
          <w:lang w:eastAsia="en-US"/>
        </w:rPr>
        <w:t xml:space="preserve"> una Vd.= 30km/h con topografía t</w:t>
      </w:r>
      <w:r>
        <w:rPr>
          <w:rFonts w:eastAsiaTheme="minorHAnsi"/>
          <w:lang w:eastAsia="en-US"/>
        </w:rPr>
        <w:t xml:space="preserve">ipo ondulada; </w:t>
      </w:r>
      <w:proofErr w:type="spellStart"/>
      <w:r>
        <w:rPr>
          <w:rFonts w:eastAsiaTheme="minorHAnsi"/>
          <w:lang w:eastAsia="en-US"/>
        </w:rPr>
        <w:t>Huaripata</w:t>
      </w:r>
      <w:proofErr w:type="spellEnd"/>
      <w:r>
        <w:rPr>
          <w:rFonts w:eastAsiaTheme="minorHAnsi"/>
          <w:lang w:eastAsia="en-US"/>
        </w:rPr>
        <w:t xml:space="preserve"> consideró</w:t>
      </w:r>
      <w:r w:rsidRPr="004C7EF7">
        <w:rPr>
          <w:rFonts w:eastAsiaTheme="minorHAnsi"/>
          <w:lang w:eastAsia="en-US"/>
        </w:rPr>
        <w:t xml:space="preserve"> una Vd.= 20 km/h con topografía tipo ondulada.</w:t>
      </w:r>
      <w:r>
        <w:rPr>
          <w:rFonts w:eastAsiaTheme="minorHAnsi"/>
          <w:lang w:eastAsia="en-US"/>
        </w:rPr>
        <w:t xml:space="preserve"> Los valores varían porque cada investigación tiene una topografía y demanda vehicular diferente. </w:t>
      </w:r>
    </w:p>
    <w:p w:rsidR="00C94758" w:rsidRDefault="00C94758" w:rsidP="00C94758">
      <w:pPr>
        <w:tabs>
          <w:tab w:val="left" w:pos="930"/>
        </w:tabs>
        <w:spacing w:line="360" w:lineRule="auto"/>
        <w:jc w:val="center"/>
      </w:pPr>
      <w:r>
        <w:rPr>
          <w:b/>
        </w:rPr>
        <w:lastRenderedPageBreak/>
        <w:t>Grá</w:t>
      </w:r>
      <w:r w:rsidRPr="00995DEE">
        <w:rPr>
          <w:b/>
        </w:rPr>
        <w:t>fico 4.</w:t>
      </w:r>
      <w:r>
        <w:rPr>
          <w:b/>
        </w:rPr>
        <w:t>13</w:t>
      </w:r>
      <w:r w:rsidRPr="00995DEE">
        <w:rPr>
          <w:b/>
        </w:rPr>
        <w:t>:</w:t>
      </w:r>
      <w:r w:rsidRPr="00995DEE">
        <w:t xml:space="preserve"> </w:t>
      </w:r>
      <w:r w:rsidR="00812202">
        <w:t>Comparación de r</w:t>
      </w:r>
      <w:r>
        <w:t>adios mínimos (m)</w:t>
      </w:r>
    </w:p>
    <w:p w:rsidR="00C94758" w:rsidRDefault="00C94758" w:rsidP="00C94758">
      <w:pPr>
        <w:tabs>
          <w:tab w:val="left" w:pos="930"/>
        </w:tabs>
        <w:spacing w:line="360" w:lineRule="auto"/>
        <w:jc w:val="center"/>
      </w:pPr>
    </w:p>
    <w:p w:rsidR="008A5E21"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14F2C911" wp14:editId="4118427B">
            <wp:extent cx="5658224" cy="3764915"/>
            <wp:effectExtent l="0" t="0" r="0" b="698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76975" w:rsidRDefault="00076975" w:rsidP="008A5E21">
      <w:pPr>
        <w:autoSpaceDE/>
        <w:autoSpaceDN/>
        <w:spacing w:after="160" w:line="360" w:lineRule="auto"/>
        <w:ind w:left="426"/>
        <w:jc w:val="center"/>
        <w:rPr>
          <w:rFonts w:eastAsiaTheme="minorHAnsi"/>
          <w:lang w:eastAsia="en-US"/>
        </w:rPr>
      </w:pPr>
    </w:p>
    <w:p w:rsidR="008A5E21" w:rsidRDefault="00C94758" w:rsidP="008A5E21">
      <w:pPr>
        <w:autoSpaceDE/>
        <w:autoSpaceDN/>
        <w:spacing w:after="160" w:line="360" w:lineRule="auto"/>
        <w:ind w:left="993"/>
        <w:jc w:val="both"/>
        <w:rPr>
          <w:rFonts w:eastAsiaTheme="minorHAnsi"/>
          <w:lang w:eastAsia="en-US"/>
        </w:rPr>
      </w:pPr>
      <w:r>
        <w:rPr>
          <w:rFonts w:eastAsiaTheme="minorHAnsi"/>
          <w:lang w:eastAsia="en-US"/>
        </w:rPr>
        <w:t>Del gráfico 4.13, e</w:t>
      </w:r>
      <w:r w:rsidR="008A5E21" w:rsidRPr="004C7EF7">
        <w:rPr>
          <w:rFonts w:eastAsiaTheme="minorHAnsi"/>
          <w:lang w:eastAsia="en-US"/>
        </w:rPr>
        <w:t xml:space="preserve">l valor del radio mínimo </w:t>
      </w:r>
      <w:r w:rsidR="008A5E21">
        <w:rPr>
          <w:rFonts w:eastAsiaTheme="minorHAnsi"/>
          <w:lang w:eastAsia="en-US"/>
        </w:rPr>
        <w:t>fue</w:t>
      </w:r>
      <w:r w:rsidR="008A5E21" w:rsidRPr="004C7EF7">
        <w:rPr>
          <w:rFonts w:eastAsiaTheme="minorHAnsi"/>
          <w:lang w:eastAsia="en-US"/>
        </w:rPr>
        <w:t xml:space="preserve"> de </w:t>
      </w:r>
      <w:r w:rsidR="008A5E21">
        <w:rPr>
          <w:rFonts w:eastAsiaTheme="minorHAnsi"/>
          <w:lang w:eastAsia="en-US"/>
        </w:rPr>
        <w:t>12</w:t>
      </w:r>
      <w:r w:rsidR="008A5E21" w:rsidRPr="004C7EF7">
        <w:rPr>
          <w:rFonts w:eastAsiaTheme="minorHAnsi"/>
          <w:lang w:eastAsia="en-US"/>
        </w:rPr>
        <w:t xml:space="preserve"> m. Los estudios </w:t>
      </w:r>
      <w:r w:rsidR="008A5E21">
        <w:rPr>
          <w:rFonts w:eastAsiaTheme="minorHAnsi"/>
          <w:lang w:eastAsia="en-US"/>
        </w:rPr>
        <w:t xml:space="preserve">realizados; Quiroz y </w:t>
      </w:r>
      <w:proofErr w:type="spellStart"/>
      <w:r w:rsidR="008A5E21">
        <w:rPr>
          <w:rFonts w:eastAsiaTheme="minorHAnsi"/>
          <w:lang w:eastAsia="en-US"/>
        </w:rPr>
        <w:t>Estupiñan</w:t>
      </w:r>
      <w:proofErr w:type="spellEnd"/>
      <w:r w:rsidR="008A5E21">
        <w:rPr>
          <w:rFonts w:eastAsiaTheme="minorHAnsi"/>
          <w:lang w:eastAsia="en-US"/>
        </w:rPr>
        <w:t xml:space="preserve"> consideró un radio mínimo 30m.; Zea, Ortiz y Zamudio 8</w:t>
      </w:r>
      <w:r w:rsidR="008A5E21" w:rsidRPr="004C7EF7">
        <w:rPr>
          <w:rFonts w:eastAsiaTheme="minorHAnsi"/>
          <w:lang w:eastAsia="en-US"/>
        </w:rPr>
        <w:t>0m</w:t>
      </w:r>
      <w:r w:rsidR="008A5E21">
        <w:rPr>
          <w:rFonts w:eastAsiaTheme="minorHAnsi"/>
          <w:lang w:eastAsia="en-US"/>
        </w:rPr>
        <w:t xml:space="preserve">.; Romaní 82m.; </w:t>
      </w:r>
      <w:proofErr w:type="spellStart"/>
      <w:r w:rsidR="008A5E21">
        <w:rPr>
          <w:rFonts w:eastAsiaTheme="minorHAnsi"/>
          <w:lang w:eastAsia="en-US"/>
        </w:rPr>
        <w:t>Galan</w:t>
      </w:r>
      <w:proofErr w:type="spellEnd"/>
      <w:r w:rsidR="008A5E21">
        <w:rPr>
          <w:rFonts w:eastAsiaTheme="minorHAnsi"/>
          <w:lang w:eastAsia="en-US"/>
        </w:rPr>
        <w:t xml:space="preserve"> y Quispe 125m.;</w:t>
      </w:r>
      <w:r w:rsidR="008A5E21" w:rsidRPr="004C7EF7">
        <w:rPr>
          <w:rFonts w:eastAsiaTheme="minorHAnsi"/>
          <w:lang w:eastAsia="en-US"/>
        </w:rPr>
        <w:t xml:space="preserve"> </w:t>
      </w:r>
      <w:r w:rsidR="008A5E21">
        <w:rPr>
          <w:rFonts w:eastAsiaTheme="minorHAnsi"/>
          <w:lang w:eastAsia="en-US"/>
        </w:rPr>
        <w:t xml:space="preserve">Correa </w:t>
      </w:r>
      <w:r w:rsidR="008A5E21" w:rsidRPr="004C7EF7">
        <w:rPr>
          <w:rFonts w:eastAsiaTheme="minorHAnsi"/>
          <w:lang w:eastAsia="en-US"/>
        </w:rPr>
        <w:t>45 m.</w:t>
      </w:r>
      <w:r w:rsidR="008A5E21">
        <w:rPr>
          <w:rFonts w:eastAsiaTheme="minorHAnsi"/>
          <w:lang w:eastAsia="en-US"/>
        </w:rPr>
        <w:t xml:space="preserve">; Cueva 30m.; </w:t>
      </w:r>
      <w:proofErr w:type="spellStart"/>
      <w:r w:rsidR="008A5E21">
        <w:rPr>
          <w:rFonts w:eastAsiaTheme="minorHAnsi"/>
          <w:lang w:eastAsia="en-US"/>
        </w:rPr>
        <w:t>Huaripata</w:t>
      </w:r>
      <w:proofErr w:type="spellEnd"/>
      <w:r w:rsidR="008A5E21">
        <w:rPr>
          <w:rFonts w:eastAsiaTheme="minorHAnsi"/>
          <w:lang w:eastAsia="en-US"/>
        </w:rPr>
        <w:t xml:space="preserve"> 12m</w:t>
      </w:r>
      <w:r w:rsidR="008A5E21" w:rsidRPr="004C7EF7">
        <w:rPr>
          <w:rFonts w:eastAsiaTheme="minorHAnsi"/>
          <w:lang w:eastAsia="en-US"/>
        </w:rPr>
        <w:t xml:space="preserve">. </w:t>
      </w:r>
      <w:r w:rsidR="008A5E21">
        <w:rPr>
          <w:rFonts w:eastAsiaTheme="minorHAnsi"/>
          <w:lang w:eastAsia="en-US"/>
        </w:rPr>
        <w:t xml:space="preserve">Los valores de cada una de las investigaciones varían porque las velocidades de diseño, peraltes y coeficientes de fricción son diferentes. </w:t>
      </w:r>
      <w:r w:rsidR="008A5E21" w:rsidRPr="004C7EF7">
        <w:rPr>
          <w:rFonts w:eastAsiaTheme="minorHAnsi"/>
          <w:lang w:eastAsia="en-US"/>
        </w:rPr>
        <w:t xml:space="preserve"> </w:t>
      </w: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C94758">
      <w:pPr>
        <w:tabs>
          <w:tab w:val="left" w:pos="930"/>
        </w:tabs>
        <w:spacing w:line="360" w:lineRule="auto"/>
        <w:jc w:val="center"/>
      </w:pPr>
      <w:r>
        <w:rPr>
          <w:b/>
        </w:rPr>
        <w:lastRenderedPageBreak/>
        <w:t>Grá</w:t>
      </w:r>
      <w:r w:rsidRPr="00995DEE">
        <w:rPr>
          <w:b/>
        </w:rPr>
        <w:t>fico 4.</w:t>
      </w:r>
      <w:r>
        <w:rPr>
          <w:b/>
        </w:rPr>
        <w:t>14</w:t>
      </w:r>
      <w:r w:rsidRPr="00995DEE">
        <w:rPr>
          <w:b/>
        </w:rPr>
        <w:t>:</w:t>
      </w:r>
      <w:r w:rsidR="00812202">
        <w:rPr>
          <w:b/>
        </w:rPr>
        <w:t xml:space="preserve"> </w:t>
      </w:r>
      <w:r w:rsidR="00812202" w:rsidRPr="00812202">
        <w:t>Comparación</w:t>
      </w:r>
      <w:r w:rsidR="00812202">
        <w:t xml:space="preserve"> de</w:t>
      </w:r>
      <w:r w:rsidR="00A34D84">
        <w:t xml:space="preserve"> las</w:t>
      </w:r>
      <w:r w:rsidR="00812202">
        <w:t xml:space="preserve"> l</w:t>
      </w:r>
      <w:r>
        <w:t>ongitud</w:t>
      </w:r>
      <w:r w:rsidR="00812202">
        <w:t>es</w:t>
      </w:r>
      <w:r>
        <w:t xml:space="preserve"> mínima</w:t>
      </w:r>
      <w:r w:rsidR="00812202">
        <w:t>s</w:t>
      </w:r>
      <w:r>
        <w:t xml:space="preserve"> de tramos en tangente con radios de curva en sentido contrario (m)</w:t>
      </w:r>
    </w:p>
    <w:p w:rsidR="00C94758" w:rsidRPr="00C94758" w:rsidRDefault="00C94758" w:rsidP="00C94758">
      <w:pPr>
        <w:tabs>
          <w:tab w:val="left" w:pos="930"/>
        </w:tabs>
        <w:spacing w:line="360" w:lineRule="auto"/>
      </w:pPr>
    </w:p>
    <w:p w:rsidR="008A5E21" w:rsidRDefault="008A5E21" w:rsidP="00076975">
      <w:pPr>
        <w:tabs>
          <w:tab w:val="left" w:pos="2850"/>
        </w:tabs>
        <w:autoSpaceDE/>
        <w:autoSpaceDN/>
        <w:spacing w:after="160" w:line="360" w:lineRule="auto"/>
        <w:jc w:val="center"/>
        <w:rPr>
          <w:rFonts w:eastAsiaTheme="minorHAnsi"/>
          <w:lang w:eastAsia="en-US"/>
        </w:rPr>
      </w:pPr>
      <w:r>
        <w:rPr>
          <w:noProof/>
          <w:lang w:eastAsia="es-PE"/>
        </w:rPr>
        <w:drawing>
          <wp:inline distT="0" distB="0" distL="0" distR="0" wp14:anchorId="5ABB3017" wp14:editId="5A30C02A">
            <wp:extent cx="5617882" cy="3305175"/>
            <wp:effectExtent l="0" t="0" r="190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94758" w:rsidRPr="004C7EF7" w:rsidRDefault="00C94758" w:rsidP="008A5E21">
      <w:pPr>
        <w:tabs>
          <w:tab w:val="left" w:pos="2850"/>
        </w:tabs>
        <w:autoSpaceDE/>
        <w:autoSpaceDN/>
        <w:spacing w:after="160" w:line="360" w:lineRule="auto"/>
        <w:ind w:left="426"/>
        <w:jc w:val="center"/>
        <w:rPr>
          <w:rFonts w:eastAsiaTheme="minorHAnsi"/>
          <w:lang w:eastAsia="en-US"/>
        </w:rPr>
      </w:pPr>
    </w:p>
    <w:p w:rsidR="008A5E21" w:rsidRDefault="00C94758" w:rsidP="008A5E21">
      <w:pPr>
        <w:autoSpaceDE/>
        <w:autoSpaceDN/>
        <w:spacing w:after="160" w:line="360" w:lineRule="auto"/>
        <w:ind w:left="993"/>
        <w:jc w:val="both"/>
        <w:rPr>
          <w:rFonts w:eastAsiaTheme="minorHAnsi"/>
          <w:lang w:eastAsia="en-US"/>
        </w:rPr>
      </w:pPr>
      <w:r>
        <w:rPr>
          <w:rFonts w:eastAsiaTheme="minorHAnsi"/>
          <w:lang w:eastAsia="en-US"/>
        </w:rPr>
        <w:t>Del gráfico 4.14</w:t>
      </w:r>
      <w:proofErr w:type="gramStart"/>
      <w:r>
        <w:rPr>
          <w:rFonts w:eastAsiaTheme="minorHAnsi"/>
          <w:lang w:eastAsia="en-US"/>
        </w:rPr>
        <w:t>,e</w:t>
      </w:r>
      <w:r w:rsidR="008A5E21" w:rsidRPr="004C7EF7">
        <w:rPr>
          <w:rFonts w:eastAsiaTheme="minorHAnsi"/>
          <w:lang w:eastAsia="en-US"/>
        </w:rPr>
        <w:t>l</w:t>
      </w:r>
      <w:proofErr w:type="gramEnd"/>
      <w:r w:rsidR="008A5E21" w:rsidRPr="004C7EF7">
        <w:rPr>
          <w:rFonts w:eastAsiaTheme="minorHAnsi"/>
          <w:lang w:eastAsia="en-US"/>
        </w:rPr>
        <w:t xml:space="preserve"> valor de la longitud mínima de tramos en tangente con radios de curva </w:t>
      </w:r>
      <w:r w:rsidR="008A5E21">
        <w:rPr>
          <w:rFonts w:eastAsiaTheme="minorHAnsi"/>
          <w:lang w:eastAsia="en-US"/>
        </w:rPr>
        <w:t>en</w:t>
      </w:r>
      <w:r w:rsidR="008A5E21" w:rsidRPr="004C7EF7">
        <w:rPr>
          <w:rFonts w:eastAsiaTheme="minorHAnsi"/>
          <w:lang w:eastAsia="en-US"/>
        </w:rPr>
        <w:t xml:space="preserve"> sentido contrario </w:t>
      </w:r>
      <w:r w:rsidR="008A5E21">
        <w:rPr>
          <w:rFonts w:eastAsiaTheme="minorHAnsi"/>
          <w:lang w:eastAsia="en-US"/>
        </w:rPr>
        <w:t xml:space="preserve">fue de 28m. </w:t>
      </w:r>
      <w:r w:rsidR="008A5E21" w:rsidRPr="004C7EF7">
        <w:rPr>
          <w:rFonts w:eastAsiaTheme="minorHAnsi"/>
          <w:lang w:eastAsia="en-US"/>
        </w:rPr>
        <w:t xml:space="preserve">Los estudios </w:t>
      </w:r>
      <w:r w:rsidR="008A5E21">
        <w:rPr>
          <w:rFonts w:eastAsiaTheme="minorHAnsi"/>
          <w:lang w:eastAsia="en-US"/>
        </w:rPr>
        <w:t>realizados; Romaní consideró</w:t>
      </w:r>
      <w:r w:rsidR="008A5E21" w:rsidRPr="004C7EF7">
        <w:rPr>
          <w:rFonts w:eastAsiaTheme="minorHAnsi"/>
          <w:lang w:eastAsia="en-US"/>
        </w:rPr>
        <w:t xml:space="preserve"> </w:t>
      </w:r>
      <w:r w:rsidR="008A5E21">
        <w:rPr>
          <w:rFonts w:eastAsiaTheme="minorHAnsi"/>
          <w:lang w:eastAsia="en-US"/>
        </w:rPr>
        <w:t>84</w:t>
      </w:r>
      <w:r w:rsidR="008A5E21" w:rsidRPr="004C7EF7">
        <w:rPr>
          <w:rFonts w:eastAsiaTheme="minorHAnsi"/>
          <w:lang w:eastAsia="en-US"/>
        </w:rPr>
        <w:t>m</w:t>
      </w:r>
      <w:r w:rsidR="008A5E21">
        <w:rPr>
          <w:rFonts w:eastAsiaTheme="minorHAnsi"/>
          <w:lang w:eastAsia="en-US"/>
        </w:rPr>
        <w:t xml:space="preserve">.; </w:t>
      </w:r>
      <w:proofErr w:type="spellStart"/>
      <w:r w:rsidR="008A5E21">
        <w:rPr>
          <w:rFonts w:eastAsiaTheme="minorHAnsi"/>
          <w:lang w:eastAsia="en-US"/>
        </w:rPr>
        <w:t>Galan</w:t>
      </w:r>
      <w:proofErr w:type="spellEnd"/>
      <w:r w:rsidR="008A5E21">
        <w:rPr>
          <w:rFonts w:eastAsiaTheme="minorHAnsi"/>
          <w:lang w:eastAsia="en-US"/>
        </w:rPr>
        <w:t xml:space="preserve"> y Quispe 83m.; Correa 56m; Cueva</w:t>
      </w:r>
      <w:r w:rsidR="008A5E21" w:rsidRPr="004C7EF7">
        <w:rPr>
          <w:rFonts w:eastAsiaTheme="minorHAnsi"/>
          <w:lang w:eastAsia="en-US"/>
        </w:rPr>
        <w:t xml:space="preserve"> 42m</w:t>
      </w:r>
      <w:r w:rsidR="008A5E21">
        <w:rPr>
          <w:rFonts w:eastAsiaTheme="minorHAnsi"/>
          <w:lang w:eastAsia="en-US"/>
        </w:rPr>
        <w:t>.;</w:t>
      </w:r>
      <w:r w:rsidR="008A5E21" w:rsidRPr="004C7EF7">
        <w:rPr>
          <w:rFonts w:eastAsiaTheme="minorHAnsi"/>
          <w:lang w:eastAsia="en-US"/>
        </w:rPr>
        <w:t xml:space="preserve"> </w:t>
      </w:r>
      <w:proofErr w:type="spellStart"/>
      <w:r w:rsidR="008A5E21" w:rsidRPr="004C7EF7">
        <w:rPr>
          <w:rFonts w:eastAsiaTheme="minorHAnsi"/>
          <w:lang w:eastAsia="en-US"/>
        </w:rPr>
        <w:t>Huaripata</w:t>
      </w:r>
      <w:proofErr w:type="spellEnd"/>
      <w:r w:rsidR="008A5E21" w:rsidRPr="004C7EF7">
        <w:rPr>
          <w:rFonts w:eastAsiaTheme="minorHAnsi"/>
          <w:lang w:eastAsia="en-US"/>
        </w:rPr>
        <w:t xml:space="preserve"> 28m.</w:t>
      </w:r>
      <w:r w:rsidR="008A5E21" w:rsidRPr="003D2B05">
        <w:rPr>
          <w:rFonts w:eastAsiaTheme="minorHAnsi"/>
          <w:lang w:eastAsia="en-US"/>
        </w:rPr>
        <w:t xml:space="preserve"> </w:t>
      </w:r>
      <w:r w:rsidR="008A5E21">
        <w:rPr>
          <w:rFonts w:eastAsiaTheme="minorHAnsi"/>
          <w:lang w:eastAsia="en-US"/>
        </w:rPr>
        <w:t>Los valores de cada una de las investigaciones varían porque las velocidades de diseño son diferentes.</w:t>
      </w: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8A5E21">
      <w:pPr>
        <w:autoSpaceDE/>
        <w:autoSpaceDN/>
        <w:spacing w:after="160" w:line="360" w:lineRule="auto"/>
        <w:ind w:left="993"/>
        <w:jc w:val="both"/>
        <w:rPr>
          <w:rFonts w:eastAsiaTheme="minorHAnsi"/>
          <w:lang w:eastAsia="en-US"/>
        </w:rPr>
      </w:pPr>
    </w:p>
    <w:p w:rsidR="00C94758" w:rsidRDefault="00C94758" w:rsidP="00C94758">
      <w:pPr>
        <w:tabs>
          <w:tab w:val="left" w:pos="930"/>
        </w:tabs>
        <w:spacing w:line="360" w:lineRule="auto"/>
        <w:jc w:val="center"/>
      </w:pPr>
      <w:r>
        <w:rPr>
          <w:b/>
        </w:rPr>
        <w:lastRenderedPageBreak/>
        <w:t>Grá</w:t>
      </w:r>
      <w:r w:rsidRPr="00995DEE">
        <w:rPr>
          <w:b/>
        </w:rPr>
        <w:t>fico 4.</w:t>
      </w:r>
      <w:r>
        <w:rPr>
          <w:b/>
        </w:rPr>
        <w:t>15</w:t>
      </w:r>
      <w:r w:rsidRPr="00995DEE">
        <w:rPr>
          <w:b/>
        </w:rPr>
        <w:t>:</w:t>
      </w:r>
      <w:r w:rsidRPr="00995DEE">
        <w:t xml:space="preserve"> </w:t>
      </w:r>
      <w:r w:rsidR="00A34D84">
        <w:t>Comparación de las longitudes</w:t>
      </w:r>
      <w:r>
        <w:t xml:space="preserve"> mínima</w:t>
      </w:r>
      <w:r w:rsidR="00A34D84">
        <w:t>s</w:t>
      </w:r>
      <w:r>
        <w:t xml:space="preserve"> de tramos en tangente con radios de curva en el mismo sentido (m)</w:t>
      </w:r>
    </w:p>
    <w:p w:rsidR="00C94758" w:rsidRDefault="00C94758" w:rsidP="008A5E21">
      <w:pPr>
        <w:autoSpaceDE/>
        <w:autoSpaceDN/>
        <w:spacing w:after="160" w:line="360" w:lineRule="auto"/>
        <w:ind w:left="993"/>
        <w:jc w:val="both"/>
        <w:rPr>
          <w:rFonts w:eastAsiaTheme="minorHAnsi"/>
          <w:lang w:eastAsia="en-US"/>
        </w:rPr>
      </w:pPr>
    </w:p>
    <w:p w:rsidR="00C94758"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1B48F4FC" wp14:editId="58EB2656">
            <wp:extent cx="5617882" cy="3724275"/>
            <wp:effectExtent l="0" t="0" r="190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94758" w:rsidRPr="004C7EF7" w:rsidRDefault="00C94758" w:rsidP="00C94758">
      <w:pPr>
        <w:autoSpaceDE/>
        <w:autoSpaceDN/>
        <w:spacing w:after="160" w:line="360" w:lineRule="auto"/>
        <w:ind w:left="426"/>
        <w:jc w:val="center"/>
        <w:rPr>
          <w:rFonts w:eastAsiaTheme="minorHAnsi"/>
          <w:lang w:eastAsia="en-US"/>
        </w:rPr>
      </w:pPr>
    </w:p>
    <w:p w:rsidR="008A5E21" w:rsidRDefault="00117E56" w:rsidP="008A5E21">
      <w:pPr>
        <w:autoSpaceDE/>
        <w:autoSpaceDN/>
        <w:spacing w:after="160" w:line="360" w:lineRule="auto"/>
        <w:ind w:left="993"/>
        <w:jc w:val="both"/>
        <w:rPr>
          <w:rFonts w:eastAsiaTheme="minorHAnsi"/>
          <w:lang w:eastAsia="en-US"/>
        </w:rPr>
      </w:pPr>
      <w:r>
        <w:rPr>
          <w:rFonts w:eastAsiaTheme="minorHAnsi"/>
          <w:lang w:eastAsia="en-US"/>
        </w:rPr>
        <w:t>Del gráfico 4.15, e</w:t>
      </w:r>
      <w:r w:rsidR="008A5E21" w:rsidRPr="004C7EF7">
        <w:rPr>
          <w:rFonts w:eastAsiaTheme="minorHAnsi"/>
          <w:lang w:eastAsia="en-US"/>
        </w:rPr>
        <w:t xml:space="preserve">l valor de la longitud mínima de tramos en tangente con radios de curva </w:t>
      </w:r>
      <w:r w:rsidR="008A5E21">
        <w:rPr>
          <w:rFonts w:eastAsiaTheme="minorHAnsi"/>
          <w:lang w:eastAsia="en-US"/>
        </w:rPr>
        <w:t xml:space="preserve">en </w:t>
      </w:r>
      <w:r w:rsidR="008A5E21" w:rsidRPr="004C7EF7">
        <w:rPr>
          <w:rFonts w:eastAsiaTheme="minorHAnsi"/>
          <w:lang w:eastAsia="en-US"/>
        </w:rPr>
        <w:t xml:space="preserve">el mismo sentido </w:t>
      </w:r>
      <w:r w:rsidR="008A5E21">
        <w:rPr>
          <w:rFonts w:eastAsiaTheme="minorHAnsi"/>
          <w:lang w:eastAsia="en-US"/>
        </w:rPr>
        <w:t>fue 56m.</w:t>
      </w:r>
      <w:r w:rsidR="008A5E21" w:rsidRPr="004C7EF7">
        <w:rPr>
          <w:rFonts w:eastAsiaTheme="minorHAnsi"/>
          <w:lang w:eastAsia="en-US"/>
        </w:rPr>
        <w:t xml:space="preserve"> Los estudios </w:t>
      </w:r>
      <w:r w:rsidR="008A5E21">
        <w:rPr>
          <w:rFonts w:eastAsiaTheme="minorHAnsi"/>
          <w:lang w:eastAsia="en-US"/>
        </w:rPr>
        <w:t xml:space="preserve">realizados; Romaní consideró 139m.; </w:t>
      </w:r>
      <w:proofErr w:type="spellStart"/>
      <w:r w:rsidR="008A5E21">
        <w:rPr>
          <w:rFonts w:eastAsiaTheme="minorHAnsi"/>
          <w:lang w:eastAsia="en-US"/>
        </w:rPr>
        <w:t>Galan</w:t>
      </w:r>
      <w:proofErr w:type="spellEnd"/>
      <w:r w:rsidR="008A5E21">
        <w:rPr>
          <w:rFonts w:eastAsiaTheme="minorHAnsi"/>
          <w:lang w:eastAsia="en-US"/>
        </w:rPr>
        <w:t xml:space="preserve"> y Quispe 167m.; Correa 111m.; Cueva 83m.; </w:t>
      </w:r>
      <w:proofErr w:type="spellStart"/>
      <w:r w:rsidR="008A5E21">
        <w:rPr>
          <w:rFonts w:eastAsiaTheme="minorHAnsi"/>
          <w:lang w:eastAsia="en-US"/>
        </w:rPr>
        <w:t>Huaripata</w:t>
      </w:r>
      <w:proofErr w:type="spellEnd"/>
      <w:r w:rsidR="008A5E21">
        <w:rPr>
          <w:rFonts w:eastAsiaTheme="minorHAnsi"/>
          <w:lang w:eastAsia="en-US"/>
        </w:rPr>
        <w:t xml:space="preserve"> </w:t>
      </w:r>
      <w:r w:rsidR="008A5E21" w:rsidRPr="004C7EF7">
        <w:rPr>
          <w:rFonts w:eastAsiaTheme="minorHAnsi"/>
          <w:lang w:eastAsia="en-US"/>
        </w:rPr>
        <w:t>57m.</w:t>
      </w:r>
      <w:r w:rsidR="008A5E21" w:rsidRPr="003D2B05">
        <w:rPr>
          <w:rFonts w:eastAsiaTheme="minorHAnsi"/>
          <w:lang w:eastAsia="en-US"/>
        </w:rPr>
        <w:t xml:space="preserve"> </w:t>
      </w:r>
      <w:r w:rsidR="008A5E21">
        <w:rPr>
          <w:rFonts w:eastAsiaTheme="minorHAnsi"/>
          <w:lang w:eastAsia="en-US"/>
        </w:rPr>
        <w:t xml:space="preserve">Los valores de cada una de las investigaciones varían porque las velocidades de diseño son diferentes. </w:t>
      </w:r>
      <w:r w:rsidR="008A5E21" w:rsidRPr="004C7EF7">
        <w:rPr>
          <w:rFonts w:eastAsiaTheme="minorHAnsi"/>
          <w:lang w:eastAsia="en-US"/>
        </w:rPr>
        <w:t xml:space="preserve"> </w:t>
      </w:r>
    </w:p>
    <w:p w:rsidR="00117E56" w:rsidRDefault="00117E56" w:rsidP="008A5E21">
      <w:pPr>
        <w:autoSpaceDE/>
        <w:autoSpaceDN/>
        <w:spacing w:after="160" w:line="360" w:lineRule="auto"/>
        <w:ind w:left="993"/>
        <w:jc w:val="both"/>
        <w:rPr>
          <w:rFonts w:eastAsiaTheme="minorHAnsi"/>
          <w:lang w:eastAsia="en-US"/>
        </w:rPr>
      </w:pPr>
    </w:p>
    <w:p w:rsidR="00117E56" w:rsidRDefault="00117E56" w:rsidP="008A5E21">
      <w:pPr>
        <w:autoSpaceDE/>
        <w:autoSpaceDN/>
        <w:spacing w:after="160" w:line="360" w:lineRule="auto"/>
        <w:ind w:left="993"/>
        <w:jc w:val="both"/>
        <w:rPr>
          <w:rFonts w:eastAsiaTheme="minorHAnsi"/>
          <w:lang w:eastAsia="en-US"/>
        </w:rPr>
      </w:pPr>
    </w:p>
    <w:p w:rsidR="00117E56" w:rsidRDefault="00117E56" w:rsidP="008A5E21">
      <w:pPr>
        <w:autoSpaceDE/>
        <w:autoSpaceDN/>
        <w:spacing w:after="160" w:line="360" w:lineRule="auto"/>
        <w:ind w:left="993"/>
        <w:jc w:val="both"/>
        <w:rPr>
          <w:rFonts w:eastAsiaTheme="minorHAnsi"/>
          <w:lang w:eastAsia="en-US"/>
        </w:rPr>
      </w:pPr>
    </w:p>
    <w:p w:rsidR="00117E56" w:rsidRDefault="00117E56" w:rsidP="008A5E21">
      <w:pPr>
        <w:autoSpaceDE/>
        <w:autoSpaceDN/>
        <w:spacing w:after="160" w:line="360" w:lineRule="auto"/>
        <w:ind w:left="993"/>
        <w:jc w:val="both"/>
        <w:rPr>
          <w:rFonts w:eastAsiaTheme="minorHAnsi"/>
          <w:lang w:eastAsia="en-US"/>
        </w:rPr>
      </w:pPr>
    </w:p>
    <w:p w:rsidR="00117E56" w:rsidRDefault="00117E56" w:rsidP="008A5E21">
      <w:pPr>
        <w:autoSpaceDE/>
        <w:autoSpaceDN/>
        <w:spacing w:after="160" w:line="360" w:lineRule="auto"/>
        <w:ind w:left="993"/>
        <w:jc w:val="both"/>
        <w:rPr>
          <w:rFonts w:eastAsiaTheme="minorHAnsi"/>
          <w:lang w:eastAsia="en-US"/>
        </w:rPr>
      </w:pPr>
    </w:p>
    <w:p w:rsidR="00117E56" w:rsidRDefault="00117E56" w:rsidP="00076975">
      <w:pPr>
        <w:autoSpaceDE/>
        <w:autoSpaceDN/>
        <w:spacing w:after="160" w:line="360" w:lineRule="auto"/>
        <w:jc w:val="both"/>
        <w:rPr>
          <w:rFonts w:eastAsiaTheme="minorHAnsi"/>
          <w:lang w:eastAsia="en-US"/>
        </w:rPr>
      </w:pPr>
    </w:p>
    <w:p w:rsidR="00117E56" w:rsidRDefault="00117E56" w:rsidP="00117E56">
      <w:pPr>
        <w:tabs>
          <w:tab w:val="left" w:pos="930"/>
        </w:tabs>
        <w:spacing w:line="360" w:lineRule="auto"/>
        <w:jc w:val="center"/>
      </w:pPr>
      <w:r>
        <w:rPr>
          <w:b/>
        </w:rPr>
        <w:lastRenderedPageBreak/>
        <w:t>Grá</w:t>
      </w:r>
      <w:r w:rsidRPr="00995DEE">
        <w:rPr>
          <w:b/>
        </w:rPr>
        <w:t>fico 4.</w:t>
      </w:r>
      <w:r>
        <w:rPr>
          <w:b/>
        </w:rPr>
        <w:t>16</w:t>
      </w:r>
      <w:r w:rsidRPr="00995DEE">
        <w:rPr>
          <w:b/>
        </w:rPr>
        <w:t>:</w:t>
      </w:r>
      <w:r w:rsidRPr="00995DEE">
        <w:t xml:space="preserve"> </w:t>
      </w:r>
      <w:r w:rsidR="00A34D84">
        <w:t>Comparación de las l</w:t>
      </w:r>
      <w:r>
        <w:t>ongitud</w:t>
      </w:r>
      <w:r w:rsidR="00A34D84">
        <w:t>es</w:t>
      </w:r>
      <w:r>
        <w:t xml:space="preserve"> de curva</w:t>
      </w:r>
      <w:r w:rsidR="00A34D84">
        <w:t>s</w:t>
      </w:r>
      <w:r>
        <w:t xml:space="preserve"> horizontal</w:t>
      </w:r>
      <w:r w:rsidR="00A34D84">
        <w:t>es</w:t>
      </w:r>
      <w:r w:rsidR="005715CD">
        <w:t xml:space="preserve"> (m)</w:t>
      </w:r>
    </w:p>
    <w:p w:rsidR="00117E56" w:rsidRDefault="00117E56" w:rsidP="008A5E21">
      <w:pPr>
        <w:autoSpaceDE/>
        <w:autoSpaceDN/>
        <w:spacing w:after="160" w:line="360" w:lineRule="auto"/>
        <w:ind w:left="993"/>
        <w:jc w:val="both"/>
        <w:rPr>
          <w:rFonts w:eastAsiaTheme="minorHAnsi"/>
          <w:lang w:eastAsia="en-US"/>
        </w:rPr>
      </w:pPr>
    </w:p>
    <w:p w:rsidR="008A5E21"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502A9353" wp14:editId="0C62A814">
            <wp:extent cx="5617845" cy="3764915"/>
            <wp:effectExtent l="0" t="0" r="1905" b="698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17E56" w:rsidRPr="004C7EF7" w:rsidRDefault="00117E56" w:rsidP="008A5E21">
      <w:pPr>
        <w:autoSpaceDE/>
        <w:autoSpaceDN/>
        <w:spacing w:after="160" w:line="360" w:lineRule="auto"/>
        <w:ind w:left="426"/>
        <w:jc w:val="center"/>
        <w:rPr>
          <w:rFonts w:eastAsiaTheme="minorHAnsi"/>
          <w:lang w:eastAsia="en-US"/>
        </w:rPr>
      </w:pPr>
    </w:p>
    <w:p w:rsidR="00117E56" w:rsidRDefault="00117E56" w:rsidP="003B5240">
      <w:pPr>
        <w:autoSpaceDE/>
        <w:autoSpaceDN/>
        <w:spacing w:after="160" w:line="360" w:lineRule="auto"/>
        <w:ind w:left="993"/>
        <w:jc w:val="both"/>
        <w:rPr>
          <w:rFonts w:eastAsiaTheme="minorHAnsi"/>
          <w:lang w:eastAsia="en-US"/>
        </w:rPr>
      </w:pPr>
      <w:r>
        <w:rPr>
          <w:rFonts w:eastAsiaTheme="minorHAnsi"/>
          <w:lang w:eastAsia="en-US"/>
        </w:rPr>
        <w:t xml:space="preserve">Del gráfico 4.16. </w:t>
      </w:r>
      <w:proofErr w:type="gramStart"/>
      <w:r>
        <w:rPr>
          <w:rFonts w:eastAsiaTheme="minorHAnsi"/>
          <w:lang w:eastAsia="en-US"/>
        </w:rPr>
        <w:t>e</w:t>
      </w:r>
      <w:r w:rsidR="008A5E21" w:rsidRPr="004C7EF7">
        <w:rPr>
          <w:rFonts w:eastAsiaTheme="minorHAnsi"/>
          <w:lang w:eastAsia="en-US"/>
        </w:rPr>
        <w:t>l</w:t>
      </w:r>
      <w:proofErr w:type="gramEnd"/>
      <w:r w:rsidR="008A5E21" w:rsidRPr="004C7EF7">
        <w:rPr>
          <w:rFonts w:eastAsiaTheme="minorHAnsi"/>
          <w:lang w:eastAsia="en-US"/>
        </w:rPr>
        <w:t xml:space="preserve"> valor de la longitud de curva </w:t>
      </w:r>
      <w:r>
        <w:rPr>
          <w:rFonts w:eastAsiaTheme="minorHAnsi"/>
          <w:lang w:eastAsia="en-US"/>
        </w:rPr>
        <w:t>horizontal</w:t>
      </w:r>
      <w:r w:rsidR="008A5E21" w:rsidRPr="004C7EF7">
        <w:rPr>
          <w:rFonts w:eastAsiaTheme="minorHAnsi"/>
          <w:lang w:eastAsia="en-US"/>
        </w:rPr>
        <w:t xml:space="preserve"> </w:t>
      </w:r>
      <w:r w:rsidR="008A5E21">
        <w:rPr>
          <w:rFonts w:eastAsiaTheme="minorHAnsi"/>
          <w:lang w:eastAsia="en-US"/>
        </w:rPr>
        <w:t>fue de 6</w:t>
      </w:r>
      <w:r w:rsidR="008A5E21" w:rsidRPr="004C7EF7">
        <w:rPr>
          <w:rFonts w:eastAsiaTheme="minorHAnsi"/>
          <w:lang w:eastAsia="en-US"/>
        </w:rPr>
        <w:t xml:space="preserve">0m. Los estudios </w:t>
      </w:r>
      <w:r w:rsidR="008A5E21">
        <w:rPr>
          <w:rFonts w:eastAsiaTheme="minorHAnsi"/>
          <w:lang w:eastAsia="en-US"/>
        </w:rPr>
        <w:t xml:space="preserve">realizados; Romaní consideró 150m.; </w:t>
      </w:r>
      <w:proofErr w:type="spellStart"/>
      <w:r w:rsidR="008A5E21">
        <w:rPr>
          <w:rFonts w:eastAsiaTheme="minorHAnsi"/>
          <w:lang w:eastAsia="en-US"/>
        </w:rPr>
        <w:t>Galan</w:t>
      </w:r>
      <w:proofErr w:type="spellEnd"/>
      <w:r w:rsidR="008A5E21">
        <w:rPr>
          <w:rFonts w:eastAsiaTheme="minorHAnsi"/>
          <w:lang w:eastAsia="en-US"/>
        </w:rPr>
        <w:t xml:space="preserve"> y Quispe 180m.;</w:t>
      </w:r>
      <w:r w:rsidR="008A5E21" w:rsidRPr="004C7EF7">
        <w:rPr>
          <w:rFonts w:eastAsiaTheme="minorHAnsi"/>
          <w:lang w:eastAsia="en-US"/>
        </w:rPr>
        <w:t xml:space="preserve"> Correa 90m</w:t>
      </w:r>
      <w:r w:rsidR="008A5E21">
        <w:rPr>
          <w:rFonts w:eastAsiaTheme="minorHAnsi"/>
          <w:lang w:eastAsia="en-US"/>
        </w:rPr>
        <w:t>.;</w:t>
      </w:r>
      <w:r w:rsidR="008A5E21" w:rsidRPr="004C7EF7">
        <w:rPr>
          <w:rFonts w:eastAsiaTheme="minorHAnsi"/>
          <w:lang w:eastAsia="en-US"/>
        </w:rPr>
        <w:t xml:space="preserve"> Cueva </w:t>
      </w:r>
      <w:r w:rsidR="008A5E21">
        <w:rPr>
          <w:rFonts w:eastAsiaTheme="minorHAnsi"/>
          <w:lang w:eastAsia="en-US"/>
        </w:rPr>
        <w:t xml:space="preserve">90m.; </w:t>
      </w:r>
      <w:proofErr w:type="spellStart"/>
      <w:r w:rsidR="008A5E21">
        <w:rPr>
          <w:rFonts w:eastAsiaTheme="minorHAnsi"/>
          <w:lang w:eastAsia="en-US"/>
        </w:rPr>
        <w:t>Huaripata</w:t>
      </w:r>
      <w:proofErr w:type="spellEnd"/>
      <w:r w:rsidR="008A5E21" w:rsidRPr="004C7EF7">
        <w:rPr>
          <w:rFonts w:eastAsiaTheme="minorHAnsi"/>
          <w:lang w:eastAsia="en-US"/>
        </w:rPr>
        <w:t xml:space="preserve"> 60m.</w:t>
      </w:r>
      <w:r w:rsidR="008A5E21" w:rsidRPr="00014DEB">
        <w:rPr>
          <w:rFonts w:eastAsiaTheme="minorHAnsi"/>
          <w:lang w:eastAsia="en-US"/>
        </w:rPr>
        <w:t xml:space="preserve"> </w:t>
      </w:r>
      <w:r w:rsidR="008A5E21">
        <w:rPr>
          <w:rFonts w:eastAsiaTheme="minorHAnsi"/>
          <w:lang w:eastAsia="en-US"/>
        </w:rPr>
        <w:t xml:space="preserve">Los valores de cada una de las investigaciones varían porque las velocidades de diseño son diferentes. </w:t>
      </w:r>
      <w:r w:rsidR="008A5E21" w:rsidRPr="004C7EF7">
        <w:rPr>
          <w:rFonts w:eastAsiaTheme="minorHAnsi"/>
          <w:lang w:eastAsia="en-US"/>
        </w:rPr>
        <w:t xml:space="preserve"> </w:t>
      </w: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117E56" w:rsidRDefault="00117E56"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117E56" w:rsidRDefault="00117E56" w:rsidP="00117E56">
      <w:pPr>
        <w:tabs>
          <w:tab w:val="left" w:pos="930"/>
        </w:tabs>
        <w:spacing w:line="360" w:lineRule="auto"/>
        <w:jc w:val="center"/>
      </w:pPr>
      <w:r>
        <w:rPr>
          <w:b/>
        </w:rPr>
        <w:lastRenderedPageBreak/>
        <w:t>Grá</w:t>
      </w:r>
      <w:r w:rsidRPr="00995DEE">
        <w:rPr>
          <w:b/>
        </w:rPr>
        <w:t>fico 4.</w:t>
      </w:r>
      <w:r>
        <w:rPr>
          <w:b/>
        </w:rPr>
        <w:t>17</w:t>
      </w:r>
      <w:r w:rsidRPr="00995DEE">
        <w:rPr>
          <w:b/>
        </w:rPr>
        <w:t>:</w:t>
      </w:r>
      <w:r w:rsidRPr="00995DEE">
        <w:t xml:space="preserve"> </w:t>
      </w:r>
      <w:r w:rsidR="00A34D84">
        <w:t>Comparación de p</w:t>
      </w:r>
      <w:r>
        <w:t>eraltes (%)</w:t>
      </w:r>
    </w:p>
    <w:p w:rsidR="00117E56" w:rsidRDefault="00117E56" w:rsidP="008A5E21">
      <w:pPr>
        <w:autoSpaceDE/>
        <w:autoSpaceDN/>
        <w:spacing w:after="160" w:line="360" w:lineRule="auto"/>
        <w:ind w:left="993"/>
        <w:jc w:val="both"/>
        <w:rPr>
          <w:rFonts w:eastAsiaTheme="minorHAnsi"/>
          <w:lang w:eastAsia="en-US"/>
        </w:rPr>
      </w:pPr>
    </w:p>
    <w:p w:rsidR="008A5E21"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3FD6C156" wp14:editId="2CC3D151">
            <wp:extent cx="5671671" cy="3751580"/>
            <wp:effectExtent l="0" t="0" r="5715" b="127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7E56" w:rsidRPr="004C7EF7" w:rsidRDefault="00117E56" w:rsidP="008A5E21">
      <w:pPr>
        <w:autoSpaceDE/>
        <w:autoSpaceDN/>
        <w:spacing w:after="160" w:line="360" w:lineRule="auto"/>
        <w:ind w:left="426"/>
        <w:jc w:val="center"/>
        <w:rPr>
          <w:rFonts w:eastAsiaTheme="minorHAnsi"/>
          <w:lang w:eastAsia="en-US"/>
        </w:rPr>
      </w:pPr>
    </w:p>
    <w:p w:rsidR="00117E56" w:rsidRDefault="00117E56" w:rsidP="003B5240">
      <w:pPr>
        <w:autoSpaceDE/>
        <w:autoSpaceDN/>
        <w:spacing w:after="160" w:line="360" w:lineRule="auto"/>
        <w:ind w:left="993"/>
        <w:jc w:val="both"/>
        <w:rPr>
          <w:rFonts w:eastAsiaTheme="minorHAnsi"/>
          <w:lang w:eastAsia="en-US"/>
        </w:rPr>
      </w:pPr>
      <w:r>
        <w:rPr>
          <w:rFonts w:eastAsiaTheme="minorHAnsi"/>
          <w:lang w:eastAsia="en-US"/>
        </w:rPr>
        <w:t>Del gráfico 4.17, e</w:t>
      </w:r>
      <w:r w:rsidR="008A5E21" w:rsidRPr="004C7EF7">
        <w:rPr>
          <w:rFonts w:eastAsiaTheme="minorHAnsi"/>
          <w:lang w:eastAsia="en-US"/>
        </w:rPr>
        <w:t xml:space="preserve">l valor del peralte </w:t>
      </w:r>
      <w:r w:rsidR="008A5E21">
        <w:rPr>
          <w:rFonts w:eastAsiaTheme="minorHAnsi"/>
          <w:lang w:eastAsia="en-US"/>
        </w:rPr>
        <w:t>fue</w:t>
      </w:r>
      <w:r w:rsidR="008A5E21" w:rsidRPr="004C7EF7">
        <w:rPr>
          <w:rFonts w:eastAsiaTheme="minorHAnsi"/>
          <w:lang w:eastAsia="en-US"/>
        </w:rPr>
        <w:t xml:space="preserve"> 8</w:t>
      </w:r>
      <w:r w:rsidR="008A5E21">
        <w:rPr>
          <w:rFonts w:eastAsiaTheme="minorHAnsi"/>
          <w:lang w:eastAsia="en-US"/>
        </w:rPr>
        <w:t>%</w:t>
      </w:r>
      <w:r w:rsidR="008A5E21" w:rsidRPr="004C7EF7">
        <w:rPr>
          <w:rFonts w:eastAsiaTheme="minorHAnsi"/>
          <w:lang w:eastAsia="en-US"/>
        </w:rPr>
        <w:t xml:space="preserve">. Los estudios </w:t>
      </w:r>
      <w:r w:rsidR="008A5E21">
        <w:rPr>
          <w:rFonts w:eastAsiaTheme="minorHAnsi"/>
          <w:lang w:eastAsia="en-US"/>
        </w:rPr>
        <w:t xml:space="preserve">realizados; Quiroz y </w:t>
      </w:r>
      <w:proofErr w:type="spellStart"/>
      <w:r w:rsidR="008A5E21">
        <w:rPr>
          <w:rFonts w:eastAsiaTheme="minorHAnsi"/>
          <w:lang w:eastAsia="en-US"/>
        </w:rPr>
        <w:t>Estupiñan</w:t>
      </w:r>
      <w:proofErr w:type="spellEnd"/>
      <w:r w:rsidR="008A5E21">
        <w:rPr>
          <w:rFonts w:eastAsiaTheme="minorHAnsi"/>
          <w:lang w:eastAsia="en-US"/>
        </w:rPr>
        <w:t xml:space="preserve"> consideró 8%; Romaní 8%; </w:t>
      </w:r>
      <w:proofErr w:type="spellStart"/>
      <w:r w:rsidR="008A5E21">
        <w:rPr>
          <w:rFonts w:eastAsiaTheme="minorHAnsi"/>
          <w:lang w:eastAsia="en-US"/>
        </w:rPr>
        <w:t>Galan</w:t>
      </w:r>
      <w:proofErr w:type="spellEnd"/>
      <w:r w:rsidR="008A5E21">
        <w:rPr>
          <w:rFonts w:eastAsiaTheme="minorHAnsi"/>
          <w:lang w:eastAsia="en-US"/>
        </w:rPr>
        <w:t xml:space="preserve"> y Quispe 8%; Correa </w:t>
      </w:r>
      <w:r w:rsidR="008A5E21" w:rsidRPr="004C7EF7">
        <w:rPr>
          <w:rFonts w:eastAsiaTheme="minorHAnsi"/>
          <w:lang w:eastAsia="en-US"/>
        </w:rPr>
        <w:t>12%, Cuev</w:t>
      </w:r>
      <w:r w:rsidR="008A5E21">
        <w:rPr>
          <w:rFonts w:eastAsiaTheme="minorHAnsi"/>
          <w:lang w:eastAsia="en-US"/>
        </w:rPr>
        <w:t xml:space="preserve">a 8%; </w:t>
      </w:r>
      <w:proofErr w:type="spellStart"/>
      <w:r w:rsidR="008A5E21">
        <w:rPr>
          <w:rFonts w:eastAsiaTheme="minorHAnsi"/>
          <w:lang w:eastAsia="en-US"/>
        </w:rPr>
        <w:t>Huaripata</w:t>
      </w:r>
      <w:proofErr w:type="spellEnd"/>
      <w:r w:rsidR="008A5E21" w:rsidRPr="004C7EF7">
        <w:rPr>
          <w:rFonts w:eastAsiaTheme="minorHAnsi"/>
          <w:lang w:eastAsia="en-US"/>
        </w:rPr>
        <w:t xml:space="preserve"> 8%. </w:t>
      </w:r>
      <w:r w:rsidR="008A5E21">
        <w:rPr>
          <w:rFonts w:eastAsiaTheme="minorHAnsi"/>
          <w:lang w:eastAsia="en-US"/>
        </w:rPr>
        <w:t>Los valores de cada una de las investigaciones varían porque las velocidades de diseño, radios mínimos y coeficientes de fricción son diferentes.</w:t>
      </w: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3B5240" w:rsidRDefault="003B5240" w:rsidP="003B5240">
      <w:pPr>
        <w:autoSpaceDE/>
        <w:autoSpaceDN/>
        <w:spacing w:after="160" w:line="360" w:lineRule="auto"/>
        <w:ind w:left="993"/>
        <w:jc w:val="both"/>
        <w:rPr>
          <w:rFonts w:eastAsiaTheme="minorHAnsi"/>
          <w:lang w:eastAsia="en-US"/>
        </w:rPr>
      </w:pPr>
    </w:p>
    <w:p w:rsidR="00117E56" w:rsidRDefault="00117E56" w:rsidP="00117E56">
      <w:pPr>
        <w:tabs>
          <w:tab w:val="left" w:pos="930"/>
        </w:tabs>
        <w:spacing w:line="360" w:lineRule="auto"/>
        <w:jc w:val="center"/>
      </w:pPr>
      <w:r>
        <w:rPr>
          <w:b/>
        </w:rPr>
        <w:lastRenderedPageBreak/>
        <w:t>Grá</w:t>
      </w:r>
      <w:r w:rsidRPr="00995DEE">
        <w:rPr>
          <w:b/>
        </w:rPr>
        <w:t>fico 4.</w:t>
      </w:r>
      <w:r>
        <w:rPr>
          <w:b/>
        </w:rPr>
        <w:t>18</w:t>
      </w:r>
      <w:r w:rsidRPr="00995DEE">
        <w:rPr>
          <w:b/>
        </w:rPr>
        <w:t>:</w:t>
      </w:r>
      <w:r w:rsidR="00A34D84">
        <w:rPr>
          <w:b/>
        </w:rPr>
        <w:t xml:space="preserve"> </w:t>
      </w:r>
      <w:r w:rsidR="00A34D84">
        <w:t>Comparación de</w:t>
      </w:r>
      <w:r w:rsidRPr="00995DEE">
        <w:t xml:space="preserve"> </w:t>
      </w:r>
      <w:r w:rsidR="00A34D84">
        <w:t>p</w:t>
      </w:r>
      <w:r>
        <w:t>endientes (%)</w:t>
      </w:r>
    </w:p>
    <w:p w:rsidR="00117E56" w:rsidRDefault="00117E56" w:rsidP="008A5E21">
      <w:pPr>
        <w:autoSpaceDE/>
        <w:autoSpaceDN/>
        <w:spacing w:after="160" w:line="360" w:lineRule="auto"/>
        <w:ind w:left="993"/>
        <w:jc w:val="both"/>
        <w:rPr>
          <w:rFonts w:eastAsiaTheme="minorHAnsi"/>
          <w:lang w:eastAsia="en-US"/>
        </w:rPr>
      </w:pPr>
    </w:p>
    <w:p w:rsidR="008A5E21" w:rsidRDefault="008A5E21" w:rsidP="00076975">
      <w:pPr>
        <w:autoSpaceDE/>
        <w:autoSpaceDN/>
        <w:spacing w:after="160" w:line="360" w:lineRule="auto"/>
        <w:jc w:val="both"/>
        <w:rPr>
          <w:rFonts w:eastAsiaTheme="minorHAnsi"/>
          <w:lang w:eastAsia="en-US"/>
        </w:rPr>
      </w:pPr>
      <w:r>
        <w:rPr>
          <w:noProof/>
          <w:lang w:eastAsia="es-PE"/>
        </w:rPr>
        <w:drawing>
          <wp:inline distT="0" distB="0" distL="0" distR="0" wp14:anchorId="6F41D86E" wp14:editId="4C18E327">
            <wp:extent cx="5647765" cy="3724275"/>
            <wp:effectExtent l="0" t="0" r="10160" b="952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7E56" w:rsidRPr="004C7EF7" w:rsidRDefault="00117E56" w:rsidP="008A5E21">
      <w:pPr>
        <w:autoSpaceDE/>
        <w:autoSpaceDN/>
        <w:spacing w:after="160" w:line="360" w:lineRule="auto"/>
        <w:ind w:left="426"/>
        <w:jc w:val="both"/>
        <w:rPr>
          <w:rFonts w:eastAsiaTheme="minorHAnsi"/>
          <w:lang w:eastAsia="en-US"/>
        </w:rPr>
      </w:pPr>
    </w:p>
    <w:p w:rsidR="008A5E21" w:rsidRDefault="00117E56" w:rsidP="008A5E21">
      <w:pPr>
        <w:autoSpaceDE/>
        <w:autoSpaceDN/>
        <w:spacing w:after="160" w:line="360" w:lineRule="auto"/>
        <w:ind w:left="993"/>
        <w:jc w:val="both"/>
        <w:rPr>
          <w:rFonts w:eastAsiaTheme="minorHAnsi"/>
          <w:lang w:eastAsia="en-US"/>
        </w:rPr>
      </w:pPr>
      <w:r>
        <w:rPr>
          <w:rFonts w:eastAsiaTheme="minorHAnsi"/>
          <w:lang w:eastAsia="en-US"/>
        </w:rPr>
        <w:t>Del gráfico 4.18, l</w:t>
      </w:r>
      <w:r w:rsidR="008A5E21" w:rsidRPr="004C7EF7">
        <w:rPr>
          <w:rFonts w:eastAsiaTheme="minorHAnsi"/>
          <w:lang w:eastAsia="en-US"/>
        </w:rPr>
        <w:t xml:space="preserve">a pendiente usada en el </w:t>
      </w:r>
      <w:r>
        <w:rPr>
          <w:rFonts w:eastAsiaTheme="minorHAnsi"/>
          <w:lang w:eastAsia="en-US"/>
        </w:rPr>
        <w:t>análisis</w:t>
      </w:r>
      <w:r w:rsidR="008A5E21" w:rsidRPr="004C7EF7">
        <w:rPr>
          <w:rFonts w:eastAsiaTheme="minorHAnsi"/>
          <w:lang w:eastAsia="en-US"/>
        </w:rPr>
        <w:t xml:space="preserve"> </w:t>
      </w:r>
      <w:r w:rsidR="008A5E21">
        <w:rPr>
          <w:rFonts w:eastAsiaTheme="minorHAnsi"/>
          <w:lang w:eastAsia="en-US"/>
        </w:rPr>
        <w:t>fue</w:t>
      </w:r>
      <w:r w:rsidR="008A5E21" w:rsidRPr="004C7EF7">
        <w:rPr>
          <w:rFonts w:eastAsiaTheme="minorHAnsi"/>
          <w:lang w:eastAsia="en-US"/>
        </w:rPr>
        <w:t xml:space="preserve"> del 9</w:t>
      </w:r>
      <w:r w:rsidR="008A5E21">
        <w:rPr>
          <w:rFonts w:eastAsiaTheme="minorHAnsi"/>
          <w:lang w:eastAsia="en-US"/>
        </w:rPr>
        <w:t>%</w:t>
      </w:r>
      <w:r w:rsidR="008A5E21" w:rsidRPr="004C7EF7">
        <w:rPr>
          <w:rFonts w:eastAsiaTheme="minorHAnsi"/>
          <w:lang w:eastAsia="en-US"/>
        </w:rPr>
        <w:t xml:space="preserve">. Los estudios </w:t>
      </w:r>
      <w:r w:rsidR="008A5E21">
        <w:rPr>
          <w:rFonts w:eastAsiaTheme="minorHAnsi"/>
          <w:lang w:eastAsia="en-US"/>
        </w:rPr>
        <w:t xml:space="preserve">realizados; Quiroz y </w:t>
      </w:r>
      <w:proofErr w:type="spellStart"/>
      <w:r w:rsidR="008A5E21">
        <w:rPr>
          <w:rFonts w:eastAsiaTheme="minorHAnsi"/>
          <w:lang w:eastAsia="en-US"/>
        </w:rPr>
        <w:t>Estupiñan</w:t>
      </w:r>
      <w:proofErr w:type="spellEnd"/>
      <w:r w:rsidR="008A5E21">
        <w:rPr>
          <w:rFonts w:eastAsiaTheme="minorHAnsi"/>
          <w:lang w:eastAsia="en-US"/>
        </w:rPr>
        <w:t xml:space="preserve"> consideró 10%; Romaní 7%; </w:t>
      </w:r>
      <w:proofErr w:type="spellStart"/>
      <w:r w:rsidR="008A5E21">
        <w:rPr>
          <w:rFonts w:eastAsiaTheme="minorHAnsi"/>
          <w:lang w:eastAsia="en-US"/>
        </w:rPr>
        <w:t>Galan</w:t>
      </w:r>
      <w:proofErr w:type="spellEnd"/>
      <w:r w:rsidR="008A5E21">
        <w:rPr>
          <w:rFonts w:eastAsiaTheme="minorHAnsi"/>
          <w:lang w:eastAsia="en-US"/>
        </w:rPr>
        <w:t xml:space="preserve"> y Quispe 7%; </w:t>
      </w:r>
      <w:r w:rsidR="008A5E21" w:rsidRPr="004C7EF7">
        <w:rPr>
          <w:rFonts w:eastAsiaTheme="minorHAnsi"/>
          <w:lang w:eastAsia="en-US"/>
        </w:rPr>
        <w:t xml:space="preserve">Correa </w:t>
      </w:r>
      <w:r w:rsidR="008A5E21">
        <w:rPr>
          <w:rFonts w:eastAsiaTheme="minorHAnsi"/>
          <w:lang w:eastAsia="en-US"/>
        </w:rPr>
        <w:t>9%; Cueva 9%;</w:t>
      </w:r>
      <w:r w:rsidR="008A5E21" w:rsidRPr="004C7EF7">
        <w:rPr>
          <w:rFonts w:eastAsiaTheme="minorHAnsi"/>
          <w:lang w:eastAsia="en-US"/>
        </w:rPr>
        <w:t xml:space="preserve"> </w:t>
      </w:r>
      <w:proofErr w:type="spellStart"/>
      <w:r w:rsidR="008A5E21" w:rsidRPr="004C7EF7">
        <w:rPr>
          <w:rFonts w:eastAsiaTheme="minorHAnsi"/>
          <w:lang w:eastAsia="en-US"/>
        </w:rPr>
        <w:t>Huaripata</w:t>
      </w:r>
      <w:proofErr w:type="spellEnd"/>
      <w:r w:rsidR="008A5E21" w:rsidRPr="004C7EF7">
        <w:rPr>
          <w:rFonts w:eastAsiaTheme="minorHAnsi"/>
          <w:lang w:eastAsia="en-US"/>
        </w:rPr>
        <w:t xml:space="preserve"> 10%. </w:t>
      </w:r>
      <w:r w:rsidR="008A5E21">
        <w:rPr>
          <w:rFonts w:eastAsiaTheme="minorHAnsi"/>
          <w:lang w:eastAsia="en-US"/>
        </w:rPr>
        <w:t>Los valores de cada una de las i</w:t>
      </w:r>
      <w:r w:rsidR="008D7EAD">
        <w:rPr>
          <w:rFonts w:eastAsiaTheme="minorHAnsi"/>
          <w:lang w:eastAsia="en-US"/>
        </w:rPr>
        <w:t>nvestigaciones varían porque las velocidades</w:t>
      </w:r>
      <w:r w:rsidR="008A5E21">
        <w:rPr>
          <w:rFonts w:eastAsiaTheme="minorHAnsi"/>
          <w:lang w:eastAsia="en-US"/>
        </w:rPr>
        <w:t xml:space="preserve"> </w:t>
      </w:r>
      <w:r w:rsidR="008D7EAD">
        <w:rPr>
          <w:rFonts w:eastAsiaTheme="minorHAnsi"/>
          <w:lang w:eastAsia="en-US"/>
        </w:rPr>
        <w:t>de diseño y demandas vehiculares</w:t>
      </w:r>
      <w:r w:rsidR="008A5E21">
        <w:rPr>
          <w:rFonts w:eastAsiaTheme="minorHAnsi"/>
          <w:lang w:eastAsia="en-US"/>
        </w:rPr>
        <w:t xml:space="preserve"> son diferentes.</w:t>
      </w: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076975">
      <w:pPr>
        <w:tabs>
          <w:tab w:val="left" w:pos="930"/>
        </w:tabs>
        <w:spacing w:line="360" w:lineRule="auto"/>
        <w:jc w:val="center"/>
      </w:pPr>
      <w:r>
        <w:rPr>
          <w:b/>
        </w:rPr>
        <w:lastRenderedPageBreak/>
        <w:t>Grá</w:t>
      </w:r>
      <w:r w:rsidRPr="00995DEE">
        <w:rPr>
          <w:b/>
        </w:rPr>
        <w:t>fico 4.</w:t>
      </w:r>
      <w:r>
        <w:rPr>
          <w:b/>
        </w:rPr>
        <w:t>19</w:t>
      </w:r>
      <w:r w:rsidRPr="00995DEE">
        <w:rPr>
          <w:b/>
        </w:rPr>
        <w:t>:</w:t>
      </w:r>
      <w:r w:rsidRPr="00995DEE">
        <w:t xml:space="preserve"> </w:t>
      </w:r>
      <w:r w:rsidR="00A34D84">
        <w:t>Comparación de a</w:t>
      </w:r>
      <w:r>
        <w:t>nchos de calzada (m)</w:t>
      </w:r>
    </w:p>
    <w:p w:rsidR="00076975" w:rsidRDefault="00076975" w:rsidP="008A5E21">
      <w:pPr>
        <w:autoSpaceDE/>
        <w:autoSpaceDN/>
        <w:spacing w:after="160" w:line="360" w:lineRule="auto"/>
        <w:ind w:left="993"/>
        <w:jc w:val="both"/>
        <w:rPr>
          <w:rFonts w:eastAsiaTheme="minorHAnsi"/>
          <w:lang w:eastAsia="en-US"/>
        </w:rPr>
      </w:pPr>
    </w:p>
    <w:p w:rsidR="008A5E21" w:rsidRDefault="008A5E21" w:rsidP="00076975">
      <w:pPr>
        <w:autoSpaceDE/>
        <w:autoSpaceDN/>
        <w:spacing w:after="160" w:line="360" w:lineRule="auto"/>
        <w:jc w:val="center"/>
        <w:rPr>
          <w:rFonts w:eastAsiaTheme="minorHAnsi"/>
          <w:lang w:eastAsia="en-US"/>
        </w:rPr>
      </w:pPr>
      <w:r>
        <w:rPr>
          <w:noProof/>
          <w:lang w:eastAsia="es-PE"/>
        </w:rPr>
        <w:drawing>
          <wp:inline distT="0" distB="0" distL="0" distR="0" wp14:anchorId="71CF3E49" wp14:editId="36955EAC">
            <wp:extent cx="5644776" cy="3738245"/>
            <wp:effectExtent l="0" t="0" r="13335" b="14605"/>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6975" w:rsidRPr="004C7EF7" w:rsidRDefault="00076975" w:rsidP="008A5E21">
      <w:pPr>
        <w:autoSpaceDE/>
        <w:autoSpaceDN/>
        <w:spacing w:after="160" w:line="360" w:lineRule="auto"/>
        <w:ind w:left="426"/>
        <w:jc w:val="center"/>
        <w:rPr>
          <w:rFonts w:eastAsiaTheme="minorHAnsi"/>
          <w:lang w:eastAsia="en-US"/>
        </w:rPr>
      </w:pPr>
    </w:p>
    <w:p w:rsidR="008A5E21" w:rsidRDefault="00C56D32" w:rsidP="008A5E21">
      <w:pPr>
        <w:autoSpaceDE/>
        <w:autoSpaceDN/>
        <w:spacing w:after="160" w:line="360" w:lineRule="auto"/>
        <w:ind w:left="993"/>
        <w:jc w:val="both"/>
        <w:rPr>
          <w:rFonts w:eastAsiaTheme="minorHAnsi"/>
          <w:lang w:eastAsia="en-US"/>
        </w:rPr>
      </w:pPr>
      <w:r>
        <w:rPr>
          <w:rFonts w:eastAsiaTheme="minorHAnsi"/>
          <w:lang w:eastAsia="en-US"/>
        </w:rPr>
        <w:t>Del gráfico 4.19, e</w:t>
      </w:r>
      <w:r w:rsidR="008A5E21">
        <w:rPr>
          <w:rFonts w:eastAsiaTheme="minorHAnsi"/>
          <w:lang w:eastAsia="en-US"/>
        </w:rPr>
        <w:t>l</w:t>
      </w:r>
      <w:r w:rsidR="008A5E21" w:rsidRPr="004C7EF7">
        <w:rPr>
          <w:rFonts w:eastAsiaTheme="minorHAnsi"/>
          <w:lang w:eastAsia="en-US"/>
        </w:rPr>
        <w:t xml:space="preserve"> ancho de calzada </w:t>
      </w:r>
      <w:r w:rsidR="008A5E21">
        <w:rPr>
          <w:rFonts w:eastAsiaTheme="minorHAnsi"/>
          <w:lang w:eastAsia="en-US"/>
        </w:rPr>
        <w:t xml:space="preserve">fue de 3.50m. </w:t>
      </w:r>
      <w:r w:rsidR="008A5E21" w:rsidRPr="004C7EF7">
        <w:rPr>
          <w:rFonts w:eastAsiaTheme="minorHAnsi"/>
          <w:lang w:eastAsia="en-US"/>
        </w:rPr>
        <w:t xml:space="preserve">Los estudios </w:t>
      </w:r>
      <w:r w:rsidR="008A5E21">
        <w:rPr>
          <w:rFonts w:eastAsiaTheme="minorHAnsi"/>
          <w:lang w:eastAsia="en-US"/>
        </w:rPr>
        <w:t xml:space="preserve">realizados; Quiroz y </w:t>
      </w:r>
      <w:proofErr w:type="spellStart"/>
      <w:r w:rsidR="008A5E21">
        <w:rPr>
          <w:rFonts w:eastAsiaTheme="minorHAnsi"/>
          <w:lang w:eastAsia="en-US"/>
        </w:rPr>
        <w:t>Estupiñan</w:t>
      </w:r>
      <w:proofErr w:type="spellEnd"/>
      <w:r w:rsidR="008A5E21">
        <w:rPr>
          <w:rFonts w:eastAsiaTheme="minorHAnsi"/>
          <w:lang w:eastAsia="en-US"/>
        </w:rPr>
        <w:t xml:space="preserve"> consideró 6m.; Zea, Ortiz y Zamudio 7m.; Romaní 7.20m.; </w:t>
      </w:r>
      <w:proofErr w:type="spellStart"/>
      <w:r w:rsidR="008A5E21">
        <w:rPr>
          <w:rFonts w:eastAsiaTheme="minorHAnsi"/>
          <w:lang w:eastAsia="en-US"/>
        </w:rPr>
        <w:t>Galan</w:t>
      </w:r>
      <w:proofErr w:type="spellEnd"/>
      <w:r w:rsidR="008A5E21">
        <w:rPr>
          <w:rFonts w:eastAsiaTheme="minorHAnsi"/>
          <w:lang w:eastAsia="en-US"/>
        </w:rPr>
        <w:t xml:space="preserve"> y Quispe 6.60m.; </w:t>
      </w:r>
      <w:r w:rsidR="008A5E21" w:rsidRPr="004C7EF7">
        <w:rPr>
          <w:rFonts w:eastAsiaTheme="minorHAnsi"/>
          <w:lang w:eastAsia="en-US"/>
        </w:rPr>
        <w:t>Correa 6.6</w:t>
      </w:r>
      <w:r w:rsidR="008A5E21">
        <w:rPr>
          <w:rFonts w:eastAsiaTheme="minorHAnsi"/>
          <w:lang w:eastAsia="en-US"/>
        </w:rPr>
        <w:t>0</w:t>
      </w:r>
      <w:r w:rsidR="008A5E21" w:rsidRPr="004C7EF7">
        <w:rPr>
          <w:rFonts w:eastAsiaTheme="minorHAnsi"/>
          <w:lang w:eastAsia="en-US"/>
        </w:rPr>
        <w:t>m</w:t>
      </w:r>
      <w:r w:rsidR="008A5E21">
        <w:rPr>
          <w:rFonts w:eastAsiaTheme="minorHAnsi"/>
          <w:lang w:eastAsia="en-US"/>
        </w:rPr>
        <w:t>., Cueva</w:t>
      </w:r>
      <w:r w:rsidR="008A5E21" w:rsidRPr="004C7EF7">
        <w:rPr>
          <w:rFonts w:eastAsiaTheme="minorHAnsi"/>
          <w:lang w:eastAsia="en-US"/>
        </w:rPr>
        <w:t xml:space="preserve"> 5.5</w:t>
      </w:r>
      <w:r w:rsidR="008A5E21">
        <w:rPr>
          <w:rFonts w:eastAsiaTheme="minorHAnsi"/>
          <w:lang w:eastAsia="en-US"/>
        </w:rPr>
        <w:t>0</w:t>
      </w:r>
      <w:r w:rsidR="008A5E21" w:rsidRPr="004C7EF7">
        <w:rPr>
          <w:rFonts w:eastAsiaTheme="minorHAnsi"/>
          <w:lang w:eastAsia="en-US"/>
        </w:rPr>
        <w:t>m</w:t>
      </w:r>
      <w:r w:rsidR="008A5E21">
        <w:rPr>
          <w:rFonts w:eastAsiaTheme="minorHAnsi"/>
          <w:lang w:eastAsia="en-US"/>
        </w:rPr>
        <w:t xml:space="preserve">.; </w:t>
      </w:r>
      <w:proofErr w:type="spellStart"/>
      <w:r w:rsidR="008A5E21">
        <w:rPr>
          <w:rFonts w:eastAsiaTheme="minorHAnsi"/>
          <w:lang w:eastAsia="en-US"/>
        </w:rPr>
        <w:t>Huaripata</w:t>
      </w:r>
      <w:proofErr w:type="spellEnd"/>
      <w:r w:rsidR="008A5E21">
        <w:rPr>
          <w:rFonts w:eastAsiaTheme="minorHAnsi"/>
          <w:lang w:eastAsia="en-US"/>
        </w:rPr>
        <w:t xml:space="preserve"> </w:t>
      </w:r>
      <w:r w:rsidR="008A5E21" w:rsidRPr="004C7EF7">
        <w:rPr>
          <w:rFonts w:eastAsiaTheme="minorHAnsi"/>
          <w:lang w:eastAsia="en-US"/>
        </w:rPr>
        <w:t>3.5</w:t>
      </w:r>
      <w:r w:rsidR="008A5E21">
        <w:rPr>
          <w:rFonts w:eastAsiaTheme="minorHAnsi"/>
          <w:lang w:eastAsia="en-US"/>
        </w:rPr>
        <w:t>0</w:t>
      </w:r>
      <w:r w:rsidR="008A5E21" w:rsidRPr="004C7EF7">
        <w:rPr>
          <w:rFonts w:eastAsiaTheme="minorHAnsi"/>
          <w:lang w:eastAsia="en-US"/>
        </w:rPr>
        <w:t>m.</w:t>
      </w:r>
      <w:r w:rsidR="008A5E21" w:rsidRPr="008077CD">
        <w:rPr>
          <w:rFonts w:eastAsiaTheme="minorHAnsi"/>
          <w:lang w:eastAsia="en-US"/>
        </w:rPr>
        <w:t xml:space="preserve"> </w:t>
      </w:r>
      <w:r w:rsidR="008A5E21">
        <w:rPr>
          <w:rFonts w:eastAsiaTheme="minorHAnsi"/>
          <w:lang w:eastAsia="en-US"/>
        </w:rPr>
        <w:t>Los valores de cada una de las investigaciones varían porque las velocidades de diseño y demandas vehiculares son diferentes.</w:t>
      </w:r>
      <w:r w:rsidR="008A5E21" w:rsidRPr="004C7EF7">
        <w:rPr>
          <w:rFonts w:eastAsiaTheme="minorHAnsi"/>
          <w:lang w:eastAsia="en-US"/>
        </w:rPr>
        <w:t xml:space="preserve"> </w:t>
      </w: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8A5E21">
      <w:pPr>
        <w:autoSpaceDE/>
        <w:autoSpaceDN/>
        <w:spacing w:after="160" w:line="360" w:lineRule="auto"/>
        <w:ind w:left="993"/>
        <w:jc w:val="both"/>
        <w:rPr>
          <w:rFonts w:eastAsiaTheme="minorHAnsi"/>
          <w:lang w:eastAsia="en-US"/>
        </w:rPr>
      </w:pPr>
    </w:p>
    <w:p w:rsidR="00076975" w:rsidRDefault="00076975" w:rsidP="00076975">
      <w:pPr>
        <w:tabs>
          <w:tab w:val="left" w:pos="930"/>
        </w:tabs>
        <w:spacing w:line="360" w:lineRule="auto"/>
        <w:jc w:val="center"/>
      </w:pPr>
      <w:r>
        <w:rPr>
          <w:b/>
        </w:rPr>
        <w:lastRenderedPageBreak/>
        <w:t>Grá</w:t>
      </w:r>
      <w:r w:rsidRPr="00995DEE">
        <w:rPr>
          <w:b/>
        </w:rPr>
        <w:t>fico 4.</w:t>
      </w:r>
      <w:r>
        <w:rPr>
          <w:b/>
        </w:rPr>
        <w:t>20</w:t>
      </w:r>
      <w:r w:rsidRPr="00995DEE">
        <w:rPr>
          <w:b/>
        </w:rPr>
        <w:t>:</w:t>
      </w:r>
      <w:r w:rsidRPr="00995DEE">
        <w:t xml:space="preserve"> </w:t>
      </w:r>
      <w:r w:rsidR="00A34D84">
        <w:t>Comparación de a</w:t>
      </w:r>
      <w:r>
        <w:t xml:space="preserve">nchos de </w:t>
      </w:r>
      <w:r w:rsidR="00A34D84">
        <w:t>berma</w:t>
      </w:r>
      <w:r w:rsidR="005715CD">
        <w:t>s</w:t>
      </w:r>
      <w:r>
        <w:t xml:space="preserve"> (m)</w:t>
      </w:r>
    </w:p>
    <w:p w:rsidR="00076975" w:rsidRDefault="00076975" w:rsidP="008A5E21">
      <w:pPr>
        <w:autoSpaceDE/>
        <w:autoSpaceDN/>
        <w:spacing w:after="160" w:line="360" w:lineRule="auto"/>
        <w:ind w:left="993"/>
        <w:jc w:val="both"/>
        <w:rPr>
          <w:rFonts w:eastAsiaTheme="minorHAnsi"/>
          <w:lang w:eastAsia="en-US"/>
        </w:rPr>
      </w:pPr>
    </w:p>
    <w:p w:rsidR="008A5E21" w:rsidRDefault="008A5E21" w:rsidP="00076975">
      <w:pPr>
        <w:autoSpaceDE/>
        <w:autoSpaceDN/>
        <w:spacing w:after="160" w:line="360" w:lineRule="auto"/>
        <w:jc w:val="both"/>
        <w:rPr>
          <w:rFonts w:eastAsiaTheme="minorHAnsi"/>
          <w:lang w:eastAsia="en-US"/>
        </w:rPr>
      </w:pPr>
      <w:r>
        <w:rPr>
          <w:noProof/>
          <w:lang w:eastAsia="es-PE"/>
        </w:rPr>
        <w:drawing>
          <wp:inline distT="0" distB="0" distL="0" distR="0" wp14:anchorId="1B5DB28B" wp14:editId="749751F7">
            <wp:extent cx="5647765" cy="3764915"/>
            <wp:effectExtent l="0" t="0" r="10160" b="698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6975" w:rsidRPr="004C7EF7" w:rsidRDefault="00076975" w:rsidP="008A5E21">
      <w:pPr>
        <w:autoSpaceDE/>
        <w:autoSpaceDN/>
        <w:spacing w:after="160" w:line="360" w:lineRule="auto"/>
        <w:ind w:left="426"/>
        <w:jc w:val="both"/>
        <w:rPr>
          <w:rFonts w:eastAsiaTheme="minorHAnsi"/>
          <w:lang w:eastAsia="en-US"/>
        </w:rPr>
      </w:pPr>
    </w:p>
    <w:p w:rsidR="008A5E21" w:rsidRDefault="00C56D32" w:rsidP="008A5E21">
      <w:pPr>
        <w:autoSpaceDE/>
        <w:autoSpaceDN/>
        <w:spacing w:after="160" w:line="360" w:lineRule="auto"/>
        <w:ind w:left="993"/>
        <w:jc w:val="both"/>
        <w:rPr>
          <w:rFonts w:eastAsiaTheme="minorHAnsi"/>
          <w:lang w:eastAsia="en-US"/>
        </w:rPr>
      </w:pPr>
      <w:r>
        <w:rPr>
          <w:rFonts w:eastAsiaTheme="minorHAnsi"/>
          <w:lang w:eastAsia="en-US"/>
        </w:rPr>
        <w:t>Del gráfico 4.20, e</w:t>
      </w:r>
      <w:r w:rsidR="008A5E21">
        <w:rPr>
          <w:rFonts w:eastAsiaTheme="minorHAnsi"/>
          <w:lang w:eastAsia="en-US"/>
        </w:rPr>
        <w:t>l</w:t>
      </w:r>
      <w:r w:rsidR="008A5E21" w:rsidRPr="004C7EF7">
        <w:rPr>
          <w:rFonts w:eastAsiaTheme="minorHAnsi"/>
          <w:lang w:eastAsia="en-US"/>
        </w:rPr>
        <w:t xml:space="preserve"> ancho de ber</w:t>
      </w:r>
      <w:r w:rsidR="008A5E21">
        <w:rPr>
          <w:rFonts w:eastAsiaTheme="minorHAnsi"/>
          <w:lang w:eastAsia="en-US"/>
        </w:rPr>
        <w:t>mas fue de 0.5</w:t>
      </w:r>
      <w:r w:rsidR="008A5E21" w:rsidRPr="004C7EF7">
        <w:rPr>
          <w:rFonts w:eastAsiaTheme="minorHAnsi"/>
          <w:lang w:eastAsia="en-US"/>
        </w:rPr>
        <w:t xml:space="preserve"> m</w:t>
      </w:r>
      <w:r w:rsidR="008A5E21">
        <w:rPr>
          <w:rFonts w:eastAsiaTheme="minorHAnsi"/>
          <w:lang w:eastAsia="en-US"/>
        </w:rPr>
        <w:t>.</w:t>
      </w:r>
      <w:r w:rsidR="008A5E21" w:rsidRPr="004C7EF7">
        <w:rPr>
          <w:rFonts w:eastAsiaTheme="minorHAnsi"/>
          <w:lang w:eastAsia="en-US"/>
        </w:rPr>
        <w:t xml:space="preserve"> Los estudios </w:t>
      </w:r>
      <w:r w:rsidR="008A5E21">
        <w:rPr>
          <w:rFonts w:eastAsiaTheme="minorHAnsi"/>
          <w:lang w:eastAsia="en-US"/>
        </w:rPr>
        <w:t xml:space="preserve">realizados; Zea, Ortiz y Zamudio consideró 0.60m.; Romaní 1.20m.; </w:t>
      </w:r>
      <w:proofErr w:type="spellStart"/>
      <w:r w:rsidR="008A5E21">
        <w:rPr>
          <w:rFonts w:eastAsiaTheme="minorHAnsi"/>
          <w:lang w:eastAsia="en-US"/>
        </w:rPr>
        <w:t>Galan</w:t>
      </w:r>
      <w:proofErr w:type="spellEnd"/>
      <w:r w:rsidR="008A5E21">
        <w:rPr>
          <w:rFonts w:eastAsiaTheme="minorHAnsi"/>
          <w:lang w:eastAsia="en-US"/>
        </w:rPr>
        <w:t xml:space="preserve"> y Quispe 1.20m.; Correa 1.20m., Cueva 0.90m.; </w:t>
      </w:r>
      <w:proofErr w:type="spellStart"/>
      <w:r w:rsidR="008A5E21" w:rsidRPr="004C7EF7">
        <w:rPr>
          <w:rFonts w:eastAsiaTheme="minorHAnsi"/>
          <w:lang w:eastAsia="en-US"/>
        </w:rPr>
        <w:t>Huaripata</w:t>
      </w:r>
      <w:proofErr w:type="spellEnd"/>
      <w:r w:rsidR="008A5E21" w:rsidRPr="004C7EF7">
        <w:rPr>
          <w:rFonts w:eastAsiaTheme="minorHAnsi"/>
          <w:lang w:eastAsia="en-US"/>
        </w:rPr>
        <w:t xml:space="preserve"> 0.5</w:t>
      </w:r>
      <w:r w:rsidR="008A5E21">
        <w:rPr>
          <w:rFonts w:eastAsiaTheme="minorHAnsi"/>
          <w:lang w:eastAsia="en-US"/>
        </w:rPr>
        <w:t>0</w:t>
      </w:r>
      <w:r w:rsidR="008A5E21" w:rsidRPr="004C7EF7">
        <w:rPr>
          <w:rFonts w:eastAsiaTheme="minorHAnsi"/>
          <w:lang w:eastAsia="en-US"/>
        </w:rPr>
        <w:t>m.</w:t>
      </w:r>
      <w:r w:rsidR="008A5E21" w:rsidRPr="008077CD">
        <w:rPr>
          <w:rFonts w:eastAsiaTheme="minorHAnsi"/>
          <w:lang w:eastAsia="en-US"/>
        </w:rPr>
        <w:t xml:space="preserve"> </w:t>
      </w:r>
      <w:r w:rsidR="008A5E21">
        <w:rPr>
          <w:rFonts w:eastAsiaTheme="minorHAnsi"/>
          <w:lang w:eastAsia="en-US"/>
        </w:rPr>
        <w:t>Los valores de cada una de las investigaciones varían porque las velocidades de diseño y demandas vehiculares son diferentes.</w:t>
      </w:r>
    </w:p>
    <w:p w:rsidR="008A5E21" w:rsidRDefault="008A5E21" w:rsidP="008A5E21">
      <w:pPr>
        <w:autoSpaceDE/>
        <w:autoSpaceDN/>
        <w:spacing w:after="160" w:line="360" w:lineRule="auto"/>
        <w:jc w:val="both"/>
        <w:rPr>
          <w:rFonts w:eastAsiaTheme="minorHAnsi"/>
          <w:lang w:eastAsia="en-US"/>
        </w:rPr>
      </w:pPr>
    </w:p>
    <w:p w:rsidR="002C546E" w:rsidRDefault="002C546E" w:rsidP="00F228AE">
      <w:pPr>
        <w:autoSpaceDE/>
        <w:autoSpaceDN/>
        <w:spacing w:after="160" w:line="360" w:lineRule="auto"/>
        <w:jc w:val="both"/>
        <w:rPr>
          <w:rFonts w:eastAsiaTheme="minorHAnsi"/>
          <w:lang w:eastAsia="en-US"/>
        </w:rPr>
      </w:pPr>
    </w:p>
    <w:p w:rsidR="002C546E" w:rsidRDefault="002C546E" w:rsidP="00F228AE">
      <w:pPr>
        <w:autoSpaceDE/>
        <w:autoSpaceDN/>
        <w:spacing w:after="160" w:line="360" w:lineRule="auto"/>
        <w:jc w:val="both"/>
        <w:rPr>
          <w:rFonts w:eastAsiaTheme="minorHAnsi"/>
          <w:lang w:eastAsia="en-US"/>
        </w:rPr>
      </w:pPr>
    </w:p>
    <w:p w:rsidR="002C546E" w:rsidRDefault="002C546E" w:rsidP="00F228AE">
      <w:pPr>
        <w:autoSpaceDE/>
        <w:autoSpaceDN/>
        <w:spacing w:after="160" w:line="360" w:lineRule="auto"/>
        <w:jc w:val="both"/>
        <w:rPr>
          <w:rFonts w:eastAsiaTheme="minorHAnsi"/>
          <w:lang w:eastAsia="en-US"/>
        </w:rPr>
      </w:pPr>
    </w:p>
    <w:p w:rsidR="002C546E" w:rsidRDefault="002C546E" w:rsidP="00F228AE">
      <w:pPr>
        <w:autoSpaceDE/>
        <w:autoSpaceDN/>
        <w:spacing w:after="160" w:line="360" w:lineRule="auto"/>
        <w:jc w:val="both"/>
        <w:rPr>
          <w:rFonts w:eastAsiaTheme="minorHAnsi"/>
          <w:lang w:eastAsia="en-US"/>
        </w:rPr>
      </w:pPr>
    </w:p>
    <w:p w:rsidR="002C546E" w:rsidRDefault="002C546E" w:rsidP="00F228AE">
      <w:pPr>
        <w:autoSpaceDE/>
        <w:autoSpaceDN/>
        <w:spacing w:after="160" w:line="360" w:lineRule="auto"/>
        <w:jc w:val="both"/>
        <w:rPr>
          <w:rFonts w:eastAsiaTheme="minorHAnsi"/>
          <w:lang w:eastAsia="en-US"/>
        </w:rPr>
      </w:pPr>
    </w:p>
    <w:p w:rsidR="00D713F7" w:rsidRDefault="00D713F7" w:rsidP="00F228AE">
      <w:pPr>
        <w:pStyle w:val="Textoindependiente"/>
        <w:spacing w:after="0"/>
        <w:jc w:val="both"/>
        <w:rPr>
          <w:rFonts w:eastAsiaTheme="minorHAnsi"/>
          <w:lang w:eastAsia="en-US"/>
        </w:rPr>
      </w:pPr>
    </w:p>
    <w:p w:rsidR="00F228AE" w:rsidRDefault="00F228AE" w:rsidP="00652897">
      <w:pPr>
        <w:pStyle w:val="Textoindependiente"/>
        <w:spacing w:after="0"/>
        <w:jc w:val="center"/>
        <w:rPr>
          <w:lang w:val="es-ES"/>
        </w:rPr>
      </w:pPr>
      <w:r w:rsidRPr="00B73D2E">
        <w:rPr>
          <w:b/>
          <w:lang w:val="es-ES"/>
        </w:rPr>
        <w:lastRenderedPageBreak/>
        <w:t>T</w:t>
      </w:r>
      <w:r w:rsidRPr="00B73D2E">
        <w:rPr>
          <w:b/>
          <w:w w:val="99"/>
          <w:lang w:val="es-ES"/>
        </w:rPr>
        <w:t>ab</w:t>
      </w:r>
      <w:r w:rsidRPr="00B73D2E">
        <w:rPr>
          <w:b/>
          <w:lang w:val="es-ES"/>
        </w:rPr>
        <w:t>la 4.</w:t>
      </w:r>
      <w:r w:rsidR="00076975">
        <w:rPr>
          <w:b/>
          <w:lang w:val="es-ES"/>
        </w:rPr>
        <w:t>28</w:t>
      </w:r>
      <w:r w:rsidRPr="00B73D2E">
        <w:rPr>
          <w:b/>
          <w:lang w:val="es-ES"/>
        </w:rPr>
        <w:t>:</w:t>
      </w:r>
      <w:r w:rsidRPr="003E457F">
        <w:rPr>
          <w:lang w:val="es-ES"/>
        </w:rPr>
        <w:t xml:space="preserve"> </w:t>
      </w:r>
      <w:r w:rsidRPr="003E457F">
        <w:rPr>
          <w:w w:val="99"/>
          <w:lang w:val="es-ES"/>
        </w:rPr>
        <w:t>R</w:t>
      </w:r>
      <w:r w:rsidRPr="003E457F">
        <w:rPr>
          <w:spacing w:val="-2"/>
          <w:w w:val="99"/>
          <w:lang w:val="es-ES"/>
        </w:rPr>
        <w:t>e</w:t>
      </w:r>
      <w:r w:rsidRPr="003E457F">
        <w:rPr>
          <w:w w:val="99"/>
          <w:lang w:val="es-ES"/>
        </w:rPr>
        <w:t>su</w:t>
      </w:r>
      <w:r w:rsidRPr="003E457F">
        <w:rPr>
          <w:spacing w:val="-4"/>
          <w:w w:val="99"/>
          <w:lang w:val="es-ES"/>
        </w:rPr>
        <w:t>m</w:t>
      </w:r>
      <w:r w:rsidRPr="003E457F">
        <w:rPr>
          <w:spacing w:val="-1"/>
          <w:w w:val="99"/>
          <w:lang w:val="es-ES"/>
        </w:rPr>
        <w:t>e</w:t>
      </w:r>
      <w:r w:rsidRPr="003E457F">
        <w:rPr>
          <w:w w:val="99"/>
          <w:lang w:val="es-ES"/>
        </w:rPr>
        <w:t>n</w:t>
      </w:r>
      <w:r w:rsidRPr="003E457F">
        <w:rPr>
          <w:lang w:val="es-ES"/>
        </w:rPr>
        <w:t xml:space="preserve"> </w:t>
      </w:r>
      <w:r w:rsidRPr="003E457F">
        <w:rPr>
          <w:spacing w:val="2"/>
          <w:w w:val="99"/>
          <w:lang w:val="es-ES"/>
        </w:rPr>
        <w:t>d</w:t>
      </w:r>
      <w:r w:rsidRPr="003E457F">
        <w:rPr>
          <w:spacing w:val="-1"/>
          <w:lang w:val="es-ES"/>
        </w:rPr>
        <w:t>e</w:t>
      </w:r>
      <w:r w:rsidRPr="003E457F">
        <w:rPr>
          <w:lang w:val="es-ES"/>
        </w:rPr>
        <w:t xml:space="preserve">l </w:t>
      </w:r>
      <w:r w:rsidRPr="003E457F">
        <w:rPr>
          <w:w w:val="99"/>
          <w:lang w:val="es-ES"/>
        </w:rPr>
        <w:t>an</w:t>
      </w:r>
      <w:r w:rsidRPr="003E457F">
        <w:rPr>
          <w:lang w:val="es-ES"/>
        </w:rPr>
        <w:t>áli</w:t>
      </w:r>
      <w:r w:rsidRPr="003E457F">
        <w:rPr>
          <w:w w:val="99"/>
          <w:lang w:val="es-ES"/>
        </w:rPr>
        <w:t>sis</w:t>
      </w:r>
      <w:r w:rsidRPr="003E457F">
        <w:rPr>
          <w:lang w:val="es-ES"/>
        </w:rPr>
        <w:t xml:space="preserve"> </w:t>
      </w:r>
      <w:r w:rsidRPr="003E457F">
        <w:rPr>
          <w:w w:val="99"/>
          <w:lang w:val="es-ES"/>
        </w:rPr>
        <w:t>d</w:t>
      </w:r>
      <w:r w:rsidRPr="003E457F">
        <w:rPr>
          <w:spacing w:val="-1"/>
          <w:lang w:val="es-ES"/>
        </w:rPr>
        <w:t>e</w:t>
      </w:r>
      <w:r w:rsidRPr="003E457F">
        <w:rPr>
          <w:lang w:val="es-ES"/>
        </w:rPr>
        <w:t>l t</w:t>
      </w:r>
      <w:r w:rsidRPr="003E457F">
        <w:rPr>
          <w:spacing w:val="-2"/>
          <w:lang w:val="es-ES"/>
        </w:rPr>
        <w:t>r</w:t>
      </w:r>
      <w:r w:rsidRPr="003E457F">
        <w:rPr>
          <w:lang w:val="es-ES"/>
        </w:rPr>
        <w:t>a</w:t>
      </w:r>
      <w:r w:rsidRPr="003E457F">
        <w:rPr>
          <w:spacing w:val="-4"/>
          <w:lang w:val="es-ES"/>
        </w:rPr>
        <w:t>m</w:t>
      </w:r>
      <w:r w:rsidRPr="003E457F">
        <w:rPr>
          <w:lang w:val="es-ES"/>
        </w:rPr>
        <w:t>o</w:t>
      </w:r>
      <w:r w:rsidRPr="003E457F">
        <w:rPr>
          <w:spacing w:val="1"/>
          <w:lang w:val="es-ES"/>
        </w:rPr>
        <w:t xml:space="preserve"> </w:t>
      </w:r>
      <w:r w:rsidRPr="003E457F">
        <w:rPr>
          <w:lang w:val="es-ES"/>
        </w:rPr>
        <w:t>Km</w:t>
      </w:r>
      <w:r w:rsidRPr="003E457F">
        <w:rPr>
          <w:spacing w:val="-3"/>
          <w:lang w:val="es-ES"/>
        </w:rPr>
        <w:t xml:space="preserve"> </w:t>
      </w:r>
      <w:r w:rsidRPr="003E457F">
        <w:rPr>
          <w:lang w:val="es-ES"/>
        </w:rPr>
        <w:t>00+000</w:t>
      </w:r>
      <w:r w:rsidRPr="003E457F">
        <w:rPr>
          <w:spacing w:val="1"/>
          <w:lang w:val="es-ES"/>
        </w:rPr>
        <w:t xml:space="preserve"> </w:t>
      </w:r>
      <w:r w:rsidRPr="003E457F">
        <w:rPr>
          <w:lang w:val="es-ES"/>
        </w:rPr>
        <w:t>– 05+00</w:t>
      </w:r>
      <w:r>
        <w:rPr>
          <w:lang w:val="es-ES"/>
        </w:rPr>
        <w:t>0.</w:t>
      </w:r>
    </w:p>
    <w:p w:rsidR="00F228AE" w:rsidRPr="003E457F" w:rsidRDefault="00F228AE" w:rsidP="00F228AE">
      <w:pPr>
        <w:pStyle w:val="Textoindependiente"/>
        <w:spacing w:after="0"/>
        <w:jc w:val="both"/>
        <w:rPr>
          <w:lang w:val="es-ES"/>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4"/>
        <w:gridCol w:w="171"/>
        <w:gridCol w:w="821"/>
        <w:gridCol w:w="992"/>
        <w:gridCol w:w="284"/>
        <w:gridCol w:w="708"/>
        <w:gridCol w:w="993"/>
        <w:gridCol w:w="1559"/>
      </w:tblGrid>
      <w:tr w:rsidR="00F228AE" w:rsidRPr="003E457F" w:rsidTr="006D31B7">
        <w:trPr>
          <w:trHeight w:val="541"/>
          <w:tblHeader/>
          <w:jc w:val="center"/>
        </w:trPr>
        <w:tc>
          <w:tcPr>
            <w:tcW w:w="2684" w:type="dxa"/>
            <w:vMerge w:val="restart"/>
            <w:tcBorders>
              <w:top w:val="single" w:sz="4" w:space="0" w:color="auto"/>
              <w:left w:val="nil"/>
              <w:bottom w:val="nil"/>
              <w:right w:val="nil"/>
            </w:tcBorders>
            <w:vAlign w:val="center"/>
          </w:tcPr>
          <w:p w:rsidR="00F228AE" w:rsidRPr="003801CB" w:rsidRDefault="00F228AE" w:rsidP="006D31B7">
            <w:pPr>
              <w:pStyle w:val="TableParagraph"/>
              <w:ind w:left="57"/>
              <w:rPr>
                <w:b/>
                <w:sz w:val="24"/>
                <w:szCs w:val="24"/>
              </w:rPr>
            </w:pPr>
            <w:r w:rsidRPr="003801CB">
              <w:rPr>
                <w:b/>
                <w:sz w:val="24"/>
                <w:szCs w:val="24"/>
              </w:rPr>
              <w:t>PARÁMETROS</w:t>
            </w:r>
          </w:p>
        </w:tc>
        <w:tc>
          <w:tcPr>
            <w:tcW w:w="5528" w:type="dxa"/>
            <w:gridSpan w:val="7"/>
            <w:tcBorders>
              <w:top w:val="single" w:sz="4" w:space="0" w:color="auto"/>
              <w:left w:val="nil"/>
              <w:bottom w:val="single" w:sz="4" w:space="0" w:color="auto"/>
              <w:right w:val="nil"/>
            </w:tcBorders>
            <w:vAlign w:val="center"/>
          </w:tcPr>
          <w:p w:rsidR="00F228AE" w:rsidRPr="003801CB" w:rsidRDefault="00F228AE" w:rsidP="00F228AE">
            <w:pPr>
              <w:pStyle w:val="TableParagraph"/>
              <w:ind w:left="1296" w:right="1568"/>
              <w:rPr>
                <w:b/>
                <w:sz w:val="24"/>
                <w:szCs w:val="24"/>
                <w:lang w:val="es-ES"/>
              </w:rPr>
            </w:pPr>
            <w:r w:rsidRPr="003801CB">
              <w:rPr>
                <w:b/>
                <w:sz w:val="24"/>
                <w:szCs w:val="24"/>
                <w:lang w:val="es-ES"/>
              </w:rPr>
              <w:t>Km  00+000 – 05+00</w:t>
            </w:r>
            <w:r w:rsidR="007C7CD9">
              <w:rPr>
                <w:b/>
                <w:sz w:val="24"/>
                <w:szCs w:val="24"/>
                <w:lang w:val="es-ES"/>
              </w:rPr>
              <w:t>0</w:t>
            </w:r>
          </w:p>
        </w:tc>
      </w:tr>
      <w:tr w:rsidR="00F228AE" w:rsidRPr="003E457F" w:rsidTr="00D768A0">
        <w:trPr>
          <w:trHeight w:val="637"/>
          <w:tblHeader/>
          <w:jc w:val="center"/>
        </w:trPr>
        <w:tc>
          <w:tcPr>
            <w:tcW w:w="2684" w:type="dxa"/>
            <w:vMerge/>
            <w:tcBorders>
              <w:top w:val="nil"/>
              <w:left w:val="nil"/>
              <w:bottom w:val="single" w:sz="4" w:space="0" w:color="auto"/>
              <w:right w:val="nil"/>
            </w:tcBorders>
            <w:vAlign w:val="center"/>
          </w:tcPr>
          <w:p w:rsidR="00F228AE" w:rsidRPr="003801CB" w:rsidRDefault="00F228AE" w:rsidP="00F228AE">
            <w:pPr>
              <w:jc w:val="center"/>
              <w:rPr>
                <w:b/>
                <w:lang w:val="es-ES"/>
              </w:rPr>
            </w:pPr>
          </w:p>
        </w:tc>
        <w:tc>
          <w:tcPr>
            <w:tcW w:w="992" w:type="dxa"/>
            <w:gridSpan w:val="2"/>
            <w:tcBorders>
              <w:top w:val="single" w:sz="4" w:space="0" w:color="auto"/>
              <w:left w:val="nil"/>
              <w:bottom w:val="single" w:sz="4" w:space="0" w:color="auto"/>
              <w:right w:val="nil"/>
            </w:tcBorders>
            <w:vAlign w:val="center"/>
          </w:tcPr>
          <w:p w:rsidR="00F228AE" w:rsidRPr="003801CB" w:rsidRDefault="00F228AE" w:rsidP="0060241E">
            <w:pPr>
              <w:pStyle w:val="TableParagraph"/>
              <w:rPr>
                <w:b/>
                <w:sz w:val="24"/>
                <w:szCs w:val="24"/>
                <w:lang w:val="es-ES"/>
              </w:rPr>
            </w:pPr>
            <w:r w:rsidRPr="003801CB">
              <w:rPr>
                <w:b/>
                <w:sz w:val="24"/>
                <w:szCs w:val="24"/>
                <w:lang w:val="es-ES"/>
              </w:rPr>
              <w:t>Cumple</w:t>
            </w:r>
          </w:p>
        </w:tc>
        <w:tc>
          <w:tcPr>
            <w:tcW w:w="992" w:type="dxa"/>
            <w:tcBorders>
              <w:top w:val="single" w:sz="4" w:space="0" w:color="auto"/>
              <w:left w:val="nil"/>
              <w:bottom w:val="single" w:sz="4" w:space="0" w:color="auto"/>
              <w:right w:val="nil"/>
            </w:tcBorders>
            <w:vAlign w:val="center"/>
          </w:tcPr>
          <w:p w:rsidR="00F228AE" w:rsidRPr="003801CB" w:rsidRDefault="00F228AE" w:rsidP="0060241E">
            <w:pPr>
              <w:pStyle w:val="TableParagraph"/>
              <w:ind w:left="53"/>
              <w:rPr>
                <w:b/>
                <w:sz w:val="24"/>
                <w:szCs w:val="24"/>
                <w:lang w:val="es-ES"/>
              </w:rPr>
            </w:pPr>
            <w:r w:rsidRPr="003801CB">
              <w:rPr>
                <w:b/>
                <w:w w:val="99"/>
                <w:sz w:val="24"/>
                <w:szCs w:val="24"/>
                <w:lang w:val="es-ES"/>
              </w:rPr>
              <w:t>%</w:t>
            </w:r>
          </w:p>
        </w:tc>
        <w:tc>
          <w:tcPr>
            <w:tcW w:w="992" w:type="dxa"/>
            <w:gridSpan w:val="2"/>
            <w:tcBorders>
              <w:top w:val="single" w:sz="4" w:space="0" w:color="auto"/>
              <w:left w:val="nil"/>
              <w:bottom w:val="single" w:sz="4" w:space="0" w:color="auto"/>
              <w:right w:val="nil"/>
            </w:tcBorders>
            <w:vAlign w:val="center"/>
          </w:tcPr>
          <w:p w:rsidR="00F228AE" w:rsidRPr="003801CB" w:rsidRDefault="00F228AE" w:rsidP="0060241E">
            <w:pPr>
              <w:pStyle w:val="TableParagraph"/>
              <w:ind w:left="140"/>
              <w:rPr>
                <w:b/>
                <w:sz w:val="24"/>
                <w:szCs w:val="24"/>
                <w:lang w:val="es-ES"/>
              </w:rPr>
            </w:pPr>
            <w:r w:rsidRPr="003801CB">
              <w:rPr>
                <w:b/>
                <w:sz w:val="24"/>
                <w:szCs w:val="24"/>
                <w:lang w:val="es-ES"/>
              </w:rPr>
              <w:t>No cumple</w:t>
            </w:r>
          </w:p>
        </w:tc>
        <w:tc>
          <w:tcPr>
            <w:tcW w:w="993" w:type="dxa"/>
            <w:tcBorders>
              <w:top w:val="single" w:sz="4" w:space="0" w:color="auto"/>
              <w:left w:val="nil"/>
              <w:bottom w:val="single" w:sz="4" w:space="0" w:color="auto"/>
              <w:right w:val="nil"/>
            </w:tcBorders>
            <w:vAlign w:val="center"/>
          </w:tcPr>
          <w:p w:rsidR="00F228AE" w:rsidRPr="003801CB" w:rsidRDefault="00F228AE" w:rsidP="0060241E">
            <w:pPr>
              <w:pStyle w:val="TableParagraph"/>
              <w:ind w:left="57"/>
              <w:rPr>
                <w:b/>
                <w:sz w:val="24"/>
                <w:szCs w:val="24"/>
                <w:lang w:val="es-ES"/>
              </w:rPr>
            </w:pPr>
            <w:r w:rsidRPr="003801CB">
              <w:rPr>
                <w:b/>
                <w:w w:val="99"/>
                <w:sz w:val="24"/>
                <w:szCs w:val="24"/>
                <w:lang w:val="es-ES"/>
              </w:rPr>
              <w:t>%</w:t>
            </w:r>
          </w:p>
        </w:tc>
        <w:tc>
          <w:tcPr>
            <w:tcW w:w="1559" w:type="dxa"/>
            <w:tcBorders>
              <w:top w:val="single" w:sz="4" w:space="0" w:color="auto"/>
              <w:left w:val="nil"/>
              <w:bottom w:val="single" w:sz="4" w:space="0" w:color="auto"/>
              <w:right w:val="nil"/>
            </w:tcBorders>
            <w:vAlign w:val="center"/>
          </w:tcPr>
          <w:p w:rsidR="00F228AE" w:rsidRPr="003801CB" w:rsidRDefault="00F228AE" w:rsidP="0060241E">
            <w:pPr>
              <w:pStyle w:val="TableParagraph"/>
              <w:ind w:left="126" w:right="-3" w:hanging="51"/>
              <w:rPr>
                <w:b/>
                <w:sz w:val="24"/>
                <w:szCs w:val="24"/>
                <w:lang w:val="es-ES"/>
              </w:rPr>
            </w:pPr>
            <w:r w:rsidRPr="003801CB">
              <w:rPr>
                <w:b/>
                <w:sz w:val="24"/>
                <w:szCs w:val="24"/>
                <w:lang w:val="es-ES"/>
              </w:rPr>
              <w:t>Norma</w:t>
            </w:r>
          </w:p>
        </w:tc>
      </w:tr>
      <w:tr w:rsidR="00F228AE" w:rsidRPr="003E457F" w:rsidTr="00D768A0">
        <w:trPr>
          <w:trHeight w:val="317"/>
          <w:jc w:val="center"/>
        </w:trPr>
        <w:tc>
          <w:tcPr>
            <w:tcW w:w="2684" w:type="dxa"/>
            <w:tcBorders>
              <w:top w:val="single" w:sz="4" w:space="0" w:color="auto"/>
              <w:left w:val="nil"/>
              <w:bottom w:val="nil"/>
              <w:right w:val="nil"/>
            </w:tcBorders>
            <w:vAlign w:val="center"/>
          </w:tcPr>
          <w:p w:rsidR="00F228AE" w:rsidRPr="0060241E" w:rsidRDefault="00F228AE" w:rsidP="00F228AE">
            <w:pPr>
              <w:jc w:val="center"/>
              <w:rPr>
                <w:rFonts w:ascii="Times New Roman" w:hAnsi="Times New Roman"/>
                <w:lang w:val="es-ES"/>
              </w:rPr>
            </w:pPr>
            <w:r w:rsidRPr="0060241E">
              <w:rPr>
                <w:rFonts w:ascii="Times New Roman" w:hAnsi="Times New Roman"/>
                <w:lang w:val="es-ES"/>
              </w:rPr>
              <w:t>Longitud en tramos en tangente</w:t>
            </w:r>
          </w:p>
        </w:tc>
        <w:tc>
          <w:tcPr>
            <w:tcW w:w="992" w:type="dxa"/>
            <w:gridSpan w:val="2"/>
            <w:tcBorders>
              <w:top w:val="single" w:sz="4" w:space="0" w:color="auto"/>
              <w:left w:val="nil"/>
              <w:bottom w:val="nil"/>
              <w:right w:val="nil"/>
            </w:tcBorders>
            <w:vAlign w:val="center"/>
          </w:tcPr>
          <w:p w:rsidR="00F228AE" w:rsidRPr="0060241E" w:rsidRDefault="0026559D" w:rsidP="0060241E">
            <w:pPr>
              <w:pStyle w:val="TableParagraph"/>
              <w:ind w:left="221"/>
              <w:rPr>
                <w:rFonts w:ascii="Times New Roman" w:hAnsi="Times New Roman"/>
                <w:sz w:val="24"/>
                <w:szCs w:val="24"/>
                <w:lang w:val="es-ES"/>
              </w:rPr>
            </w:pPr>
            <w:r>
              <w:rPr>
                <w:rFonts w:ascii="Times New Roman" w:hAnsi="Times New Roman"/>
                <w:sz w:val="24"/>
                <w:szCs w:val="24"/>
                <w:lang w:val="es-ES"/>
              </w:rPr>
              <w:t>32</w:t>
            </w:r>
          </w:p>
        </w:tc>
        <w:tc>
          <w:tcPr>
            <w:tcW w:w="992" w:type="dxa"/>
            <w:tcBorders>
              <w:top w:val="single" w:sz="4" w:space="0" w:color="auto"/>
              <w:left w:val="nil"/>
              <w:bottom w:val="nil"/>
              <w:right w:val="nil"/>
            </w:tcBorders>
            <w:vAlign w:val="center"/>
          </w:tcPr>
          <w:p w:rsidR="00F228AE" w:rsidRPr="0060241E" w:rsidRDefault="0026559D"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32</w:t>
            </w:r>
          </w:p>
        </w:tc>
        <w:tc>
          <w:tcPr>
            <w:tcW w:w="992" w:type="dxa"/>
            <w:gridSpan w:val="2"/>
            <w:tcBorders>
              <w:top w:val="single" w:sz="4" w:space="0" w:color="auto"/>
              <w:left w:val="nil"/>
              <w:bottom w:val="nil"/>
              <w:right w:val="nil"/>
            </w:tcBorders>
            <w:vAlign w:val="center"/>
          </w:tcPr>
          <w:p w:rsidR="00F228AE" w:rsidRPr="0060241E" w:rsidRDefault="0026559D" w:rsidP="0060241E">
            <w:pPr>
              <w:pStyle w:val="TableParagraph"/>
              <w:ind w:left="140"/>
              <w:rPr>
                <w:rFonts w:ascii="Times New Roman" w:hAnsi="Times New Roman"/>
                <w:sz w:val="24"/>
                <w:szCs w:val="24"/>
                <w:lang w:val="es-ES"/>
              </w:rPr>
            </w:pPr>
            <w:r>
              <w:rPr>
                <w:rFonts w:ascii="Times New Roman" w:hAnsi="Times New Roman"/>
                <w:sz w:val="24"/>
                <w:szCs w:val="24"/>
                <w:lang w:val="es-ES"/>
              </w:rPr>
              <w:t>68</w:t>
            </w:r>
          </w:p>
        </w:tc>
        <w:tc>
          <w:tcPr>
            <w:tcW w:w="993" w:type="dxa"/>
            <w:tcBorders>
              <w:top w:val="single" w:sz="4" w:space="0" w:color="auto"/>
              <w:left w:val="nil"/>
              <w:bottom w:val="nil"/>
              <w:right w:val="nil"/>
            </w:tcBorders>
            <w:vAlign w:val="center"/>
          </w:tcPr>
          <w:p w:rsidR="00F228AE" w:rsidRPr="0060241E" w:rsidRDefault="0026559D"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68</w:t>
            </w:r>
          </w:p>
        </w:tc>
        <w:tc>
          <w:tcPr>
            <w:tcW w:w="1559" w:type="dxa"/>
            <w:tcBorders>
              <w:top w:val="single" w:sz="4" w:space="0" w:color="auto"/>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DG - 2018</w:t>
            </w:r>
          </w:p>
        </w:tc>
      </w:tr>
      <w:tr w:rsidR="00F228AE" w:rsidRPr="003E457F" w:rsidTr="00D768A0">
        <w:trPr>
          <w:trHeight w:val="585"/>
          <w:jc w:val="center"/>
        </w:trPr>
        <w:tc>
          <w:tcPr>
            <w:tcW w:w="2684" w:type="dxa"/>
            <w:tcBorders>
              <w:top w:val="nil"/>
              <w:left w:val="nil"/>
              <w:bottom w:val="nil"/>
              <w:right w:val="nil"/>
            </w:tcBorders>
            <w:vAlign w:val="center"/>
          </w:tcPr>
          <w:p w:rsidR="00F228AE" w:rsidRPr="0060241E" w:rsidRDefault="00F228AE" w:rsidP="00F27EDC">
            <w:pPr>
              <w:jc w:val="center"/>
              <w:rPr>
                <w:rFonts w:ascii="Times New Roman" w:hAnsi="Times New Roman"/>
                <w:lang w:val="es-ES"/>
              </w:rPr>
            </w:pPr>
            <w:r w:rsidRPr="0060241E">
              <w:rPr>
                <w:rFonts w:ascii="Times New Roman" w:hAnsi="Times New Roman"/>
                <w:lang w:val="es-ES"/>
              </w:rPr>
              <w:t>Radio</w:t>
            </w:r>
            <w:r w:rsidR="00F27EDC">
              <w:rPr>
                <w:rFonts w:ascii="Times New Roman" w:hAnsi="Times New Roman"/>
                <w:lang w:val="es-ES"/>
              </w:rPr>
              <w:t>s</w:t>
            </w:r>
          </w:p>
        </w:tc>
        <w:tc>
          <w:tcPr>
            <w:tcW w:w="992" w:type="dxa"/>
            <w:gridSpan w:val="2"/>
            <w:tcBorders>
              <w:top w:val="nil"/>
              <w:left w:val="nil"/>
              <w:bottom w:val="nil"/>
              <w:right w:val="nil"/>
            </w:tcBorders>
            <w:vAlign w:val="center"/>
          </w:tcPr>
          <w:p w:rsidR="00F228AE" w:rsidRPr="0060241E" w:rsidRDefault="0026559D" w:rsidP="0060241E">
            <w:pPr>
              <w:pStyle w:val="TableParagraph"/>
              <w:ind w:left="221"/>
              <w:rPr>
                <w:rFonts w:ascii="Times New Roman" w:hAnsi="Times New Roman"/>
                <w:sz w:val="24"/>
                <w:szCs w:val="24"/>
                <w:lang w:val="es-ES"/>
              </w:rPr>
            </w:pPr>
            <w:r>
              <w:rPr>
                <w:rFonts w:ascii="Times New Roman" w:hAnsi="Times New Roman"/>
                <w:sz w:val="24"/>
                <w:szCs w:val="24"/>
                <w:lang w:val="es-ES"/>
              </w:rPr>
              <w:t>100</w:t>
            </w:r>
          </w:p>
        </w:tc>
        <w:tc>
          <w:tcPr>
            <w:tcW w:w="992" w:type="dxa"/>
            <w:tcBorders>
              <w:top w:val="nil"/>
              <w:left w:val="nil"/>
              <w:bottom w:val="nil"/>
              <w:right w:val="nil"/>
            </w:tcBorders>
            <w:vAlign w:val="center"/>
          </w:tcPr>
          <w:p w:rsidR="00F228AE" w:rsidRPr="0060241E" w:rsidRDefault="0026559D"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100</w:t>
            </w:r>
          </w:p>
        </w:tc>
        <w:tc>
          <w:tcPr>
            <w:tcW w:w="992" w:type="dxa"/>
            <w:gridSpan w:val="2"/>
            <w:tcBorders>
              <w:top w:val="nil"/>
              <w:left w:val="nil"/>
              <w:bottom w:val="nil"/>
              <w:right w:val="nil"/>
            </w:tcBorders>
            <w:vAlign w:val="center"/>
          </w:tcPr>
          <w:p w:rsidR="00F228AE" w:rsidRPr="0060241E" w:rsidRDefault="0026559D" w:rsidP="0060241E">
            <w:pPr>
              <w:pStyle w:val="TableParagraph"/>
              <w:ind w:left="140"/>
              <w:rPr>
                <w:rFonts w:ascii="Times New Roman" w:hAnsi="Times New Roman"/>
                <w:sz w:val="24"/>
                <w:szCs w:val="24"/>
                <w:lang w:val="es-ES"/>
              </w:rPr>
            </w:pPr>
            <w:r>
              <w:rPr>
                <w:rFonts w:ascii="Times New Roman" w:hAnsi="Times New Roman"/>
                <w:sz w:val="24"/>
                <w:szCs w:val="24"/>
                <w:lang w:val="es-ES"/>
              </w:rPr>
              <w:t>0</w:t>
            </w:r>
          </w:p>
        </w:tc>
        <w:tc>
          <w:tcPr>
            <w:tcW w:w="993" w:type="dxa"/>
            <w:tcBorders>
              <w:top w:val="nil"/>
              <w:left w:val="nil"/>
              <w:bottom w:val="nil"/>
              <w:right w:val="nil"/>
            </w:tcBorders>
            <w:vAlign w:val="center"/>
          </w:tcPr>
          <w:p w:rsidR="00F228AE" w:rsidRPr="0060241E" w:rsidRDefault="0026559D"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0</w:t>
            </w:r>
          </w:p>
        </w:tc>
        <w:tc>
          <w:tcPr>
            <w:tcW w:w="1559" w:type="dxa"/>
            <w:tcBorders>
              <w:top w:val="nil"/>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F228AE" w:rsidRPr="003E457F" w:rsidTr="00D768A0">
        <w:trPr>
          <w:trHeight w:val="570"/>
          <w:jc w:val="center"/>
        </w:trPr>
        <w:tc>
          <w:tcPr>
            <w:tcW w:w="2684" w:type="dxa"/>
            <w:tcBorders>
              <w:top w:val="nil"/>
              <w:left w:val="nil"/>
              <w:bottom w:val="nil"/>
              <w:right w:val="nil"/>
            </w:tcBorders>
            <w:vAlign w:val="center"/>
          </w:tcPr>
          <w:p w:rsidR="00F228AE" w:rsidRPr="0060241E" w:rsidRDefault="00F228AE" w:rsidP="00BE13D2">
            <w:pPr>
              <w:jc w:val="center"/>
              <w:rPr>
                <w:rFonts w:ascii="Times New Roman" w:hAnsi="Times New Roman"/>
                <w:lang w:val="es-ES"/>
              </w:rPr>
            </w:pPr>
            <w:r w:rsidRPr="0060241E">
              <w:rPr>
                <w:rFonts w:ascii="Times New Roman" w:hAnsi="Times New Roman"/>
                <w:lang w:val="es-ES"/>
              </w:rPr>
              <w:t xml:space="preserve">Longitud </w:t>
            </w:r>
            <w:r w:rsidR="001962A6" w:rsidRPr="0060241E">
              <w:rPr>
                <w:rFonts w:ascii="Times New Roman" w:hAnsi="Times New Roman"/>
                <w:lang w:val="es-ES"/>
              </w:rPr>
              <w:t>de curva</w:t>
            </w:r>
            <w:r w:rsidR="00F27EDC">
              <w:rPr>
                <w:rFonts w:ascii="Times New Roman" w:hAnsi="Times New Roman"/>
                <w:lang w:val="es-ES"/>
              </w:rPr>
              <w:t>s</w:t>
            </w:r>
            <w:r w:rsidRPr="0060241E">
              <w:rPr>
                <w:rFonts w:ascii="Times New Roman" w:hAnsi="Times New Roman"/>
                <w:lang w:val="es-ES"/>
              </w:rPr>
              <w:t xml:space="preserve"> horizontal</w:t>
            </w:r>
            <w:r w:rsidR="00F27EDC">
              <w:rPr>
                <w:rFonts w:ascii="Times New Roman" w:hAnsi="Times New Roman"/>
                <w:lang w:val="es-ES"/>
              </w:rPr>
              <w:t>es</w:t>
            </w:r>
          </w:p>
        </w:tc>
        <w:tc>
          <w:tcPr>
            <w:tcW w:w="992" w:type="dxa"/>
            <w:gridSpan w:val="2"/>
            <w:tcBorders>
              <w:top w:val="nil"/>
              <w:left w:val="nil"/>
              <w:bottom w:val="nil"/>
              <w:right w:val="nil"/>
            </w:tcBorders>
            <w:vAlign w:val="center"/>
          </w:tcPr>
          <w:p w:rsidR="00F228AE" w:rsidRPr="0060241E" w:rsidRDefault="0026559D" w:rsidP="0060241E">
            <w:pPr>
              <w:pStyle w:val="TableParagraph"/>
              <w:ind w:left="221"/>
              <w:rPr>
                <w:rFonts w:ascii="Times New Roman" w:hAnsi="Times New Roman"/>
                <w:sz w:val="24"/>
                <w:szCs w:val="24"/>
                <w:lang w:val="es-ES"/>
              </w:rPr>
            </w:pPr>
            <w:r>
              <w:rPr>
                <w:rFonts w:ascii="Times New Roman" w:hAnsi="Times New Roman"/>
                <w:sz w:val="24"/>
                <w:szCs w:val="24"/>
                <w:lang w:val="es-ES"/>
              </w:rPr>
              <w:t>1</w:t>
            </w:r>
          </w:p>
        </w:tc>
        <w:tc>
          <w:tcPr>
            <w:tcW w:w="992" w:type="dxa"/>
            <w:tcBorders>
              <w:top w:val="nil"/>
              <w:left w:val="nil"/>
              <w:bottom w:val="nil"/>
              <w:right w:val="nil"/>
            </w:tcBorders>
            <w:vAlign w:val="center"/>
          </w:tcPr>
          <w:p w:rsidR="00F228AE" w:rsidRPr="0060241E" w:rsidRDefault="0026559D"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1</w:t>
            </w:r>
          </w:p>
        </w:tc>
        <w:tc>
          <w:tcPr>
            <w:tcW w:w="992" w:type="dxa"/>
            <w:gridSpan w:val="2"/>
            <w:tcBorders>
              <w:top w:val="nil"/>
              <w:left w:val="nil"/>
              <w:bottom w:val="nil"/>
              <w:right w:val="nil"/>
            </w:tcBorders>
            <w:vAlign w:val="center"/>
          </w:tcPr>
          <w:p w:rsidR="00F228AE" w:rsidRPr="0060241E" w:rsidRDefault="0026559D" w:rsidP="0060241E">
            <w:pPr>
              <w:pStyle w:val="TableParagraph"/>
              <w:ind w:left="140"/>
              <w:rPr>
                <w:rFonts w:ascii="Times New Roman" w:hAnsi="Times New Roman"/>
                <w:sz w:val="24"/>
                <w:szCs w:val="24"/>
                <w:lang w:val="es-ES"/>
              </w:rPr>
            </w:pPr>
            <w:r>
              <w:rPr>
                <w:rFonts w:ascii="Times New Roman" w:hAnsi="Times New Roman"/>
                <w:sz w:val="24"/>
                <w:szCs w:val="24"/>
                <w:lang w:val="es-ES"/>
              </w:rPr>
              <w:t>99</w:t>
            </w:r>
          </w:p>
        </w:tc>
        <w:tc>
          <w:tcPr>
            <w:tcW w:w="993" w:type="dxa"/>
            <w:tcBorders>
              <w:top w:val="nil"/>
              <w:left w:val="nil"/>
              <w:bottom w:val="nil"/>
              <w:right w:val="nil"/>
            </w:tcBorders>
            <w:vAlign w:val="center"/>
          </w:tcPr>
          <w:p w:rsidR="00F228AE" w:rsidRPr="0060241E" w:rsidRDefault="0026559D"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99</w:t>
            </w:r>
          </w:p>
        </w:tc>
        <w:tc>
          <w:tcPr>
            <w:tcW w:w="1559" w:type="dxa"/>
            <w:tcBorders>
              <w:top w:val="nil"/>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F228AE" w:rsidRPr="003E457F" w:rsidTr="00D768A0">
        <w:trPr>
          <w:trHeight w:val="726"/>
          <w:jc w:val="center"/>
        </w:trPr>
        <w:tc>
          <w:tcPr>
            <w:tcW w:w="2684" w:type="dxa"/>
            <w:tcBorders>
              <w:top w:val="nil"/>
              <w:left w:val="nil"/>
              <w:bottom w:val="nil"/>
              <w:right w:val="nil"/>
            </w:tcBorders>
            <w:vAlign w:val="center"/>
          </w:tcPr>
          <w:p w:rsidR="00F228AE" w:rsidRPr="0060241E" w:rsidRDefault="00E45D73" w:rsidP="00F228AE">
            <w:pPr>
              <w:jc w:val="center"/>
              <w:rPr>
                <w:rFonts w:ascii="Times New Roman" w:hAnsi="Times New Roman"/>
                <w:lang w:val="es-ES"/>
              </w:rPr>
            </w:pPr>
            <w:r w:rsidRPr="0060241E">
              <w:rPr>
                <w:rFonts w:ascii="Times New Roman" w:hAnsi="Times New Roman"/>
                <w:lang w:val="es-ES"/>
              </w:rPr>
              <w:t>Distancia de visibilidad en curvas horizontales</w:t>
            </w:r>
          </w:p>
        </w:tc>
        <w:tc>
          <w:tcPr>
            <w:tcW w:w="992" w:type="dxa"/>
            <w:gridSpan w:val="2"/>
            <w:tcBorders>
              <w:top w:val="nil"/>
              <w:left w:val="nil"/>
              <w:bottom w:val="nil"/>
              <w:right w:val="nil"/>
            </w:tcBorders>
            <w:vAlign w:val="center"/>
          </w:tcPr>
          <w:p w:rsidR="00F228AE" w:rsidRPr="0060241E" w:rsidRDefault="0026559D" w:rsidP="0060241E">
            <w:pPr>
              <w:pStyle w:val="TableParagraph"/>
              <w:ind w:left="221"/>
              <w:rPr>
                <w:rFonts w:ascii="Times New Roman" w:hAnsi="Times New Roman"/>
                <w:sz w:val="24"/>
                <w:szCs w:val="24"/>
                <w:lang w:val="es-ES"/>
              </w:rPr>
            </w:pPr>
            <w:r>
              <w:rPr>
                <w:rFonts w:ascii="Times New Roman" w:hAnsi="Times New Roman"/>
                <w:sz w:val="24"/>
                <w:szCs w:val="24"/>
                <w:lang w:val="es-ES"/>
              </w:rPr>
              <w:t>38</w:t>
            </w:r>
          </w:p>
        </w:tc>
        <w:tc>
          <w:tcPr>
            <w:tcW w:w="992" w:type="dxa"/>
            <w:tcBorders>
              <w:top w:val="nil"/>
              <w:left w:val="nil"/>
              <w:bottom w:val="nil"/>
              <w:right w:val="nil"/>
            </w:tcBorders>
            <w:vAlign w:val="center"/>
          </w:tcPr>
          <w:p w:rsidR="00F228AE" w:rsidRPr="0060241E" w:rsidRDefault="0026559D"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86</w:t>
            </w:r>
          </w:p>
        </w:tc>
        <w:tc>
          <w:tcPr>
            <w:tcW w:w="992" w:type="dxa"/>
            <w:gridSpan w:val="2"/>
            <w:tcBorders>
              <w:top w:val="nil"/>
              <w:left w:val="nil"/>
              <w:bottom w:val="nil"/>
              <w:right w:val="nil"/>
            </w:tcBorders>
            <w:vAlign w:val="center"/>
          </w:tcPr>
          <w:p w:rsidR="00F228AE" w:rsidRPr="0060241E" w:rsidRDefault="00295946" w:rsidP="0060241E">
            <w:pPr>
              <w:pStyle w:val="TableParagraph"/>
              <w:ind w:left="140"/>
              <w:rPr>
                <w:rFonts w:ascii="Times New Roman" w:hAnsi="Times New Roman"/>
                <w:sz w:val="24"/>
                <w:szCs w:val="24"/>
                <w:lang w:val="es-ES"/>
              </w:rPr>
            </w:pPr>
            <w:r>
              <w:rPr>
                <w:rFonts w:ascii="Times New Roman" w:hAnsi="Times New Roman"/>
                <w:sz w:val="24"/>
                <w:szCs w:val="24"/>
                <w:lang w:val="es-ES"/>
              </w:rPr>
              <w:t>6</w:t>
            </w:r>
          </w:p>
        </w:tc>
        <w:tc>
          <w:tcPr>
            <w:tcW w:w="993" w:type="dxa"/>
            <w:tcBorders>
              <w:top w:val="nil"/>
              <w:left w:val="nil"/>
              <w:bottom w:val="nil"/>
              <w:right w:val="nil"/>
            </w:tcBorders>
            <w:vAlign w:val="center"/>
          </w:tcPr>
          <w:p w:rsidR="00F228AE" w:rsidRPr="0060241E" w:rsidRDefault="00295946"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14</w:t>
            </w:r>
          </w:p>
        </w:tc>
        <w:tc>
          <w:tcPr>
            <w:tcW w:w="1559" w:type="dxa"/>
            <w:tcBorders>
              <w:top w:val="nil"/>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E45D73" w:rsidRPr="003E457F" w:rsidTr="00D768A0">
        <w:trPr>
          <w:trHeight w:val="363"/>
          <w:jc w:val="center"/>
        </w:trPr>
        <w:tc>
          <w:tcPr>
            <w:tcW w:w="2684" w:type="dxa"/>
            <w:tcBorders>
              <w:top w:val="nil"/>
              <w:left w:val="nil"/>
              <w:bottom w:val="nil"/>
              <w:right w:val="nil"/>
            </w:tcBorders>
            <w:vAlign w:val="center"/>
          </w:tcPr>
          <w:p w:rsidR="00E45D73" w:rsidRPr="0060241E" w:rsidRDefault="00E45D73" w:rsidP="00F228AE">
            <w:pPr>
              <w:jc w:val="center"/>
              <w:rPr>
                <w:rFonts w:ascii="Times New Roman" w:hAnsi="Times New Roman"/>
                <w:lang w:val="es-ES"/>
              </w:rPr>
            </w:pPr>
            <w:proofErr w:type="spellStart"/>
            <w:r w:rsidRPr="0060241E">
              <w:rPr>
                <w:rFonts w:ascii="Times New Roman" w:hAnsi="Times New Roman"/>
                <w:lang w:val="es-ES"/>
              </w:rPr>
              <w:t>Sobreanchos</w:t>
            </w:r>
            <w:proofErr w:type="spellEnd"/>
          </w:p>
        </w:tc>
        <w:tc>
          <w:tcPr>
            <w:tcW w:w="992" w:type="dxa"/>
            <w:gridSpan w:val="2"/>
            <w:tcBorders>
              <w:top w:val="nil"/>
              <w:left w:val="nil"/>
              <w:bottom w:val="nil"/>
              <w:right w:val="nil"/>
            </w:tcBorders>
            <w:vAlign w:val="center"/>
          </w:tcPr>
          <w:p w:rsidR="00E45D73" w:rsidRPr="0060241E" w:rsidRDefault="00295946" w:rsidP="0060241E">
            <w:pPr>
              <w:pStyle w:val="TableParagraph"/>
              <w:ind w:left="221"/>
              <w:rPr>
                <w:rFonts w:ascii="Times New Roman" w:hAnsi="Times New Roman"/>
                <w:sz w:val="24"/>
                <w:szCs w:val="24"/>
                <w:lang w:val="es-ES"/>
              </w:rPr>
            </w:pPr>
            <w:r>
              <w:rPr>
                <w:rFonts w:ascii="Times New Roman" w:hAnsi="Times New Roman"/>
                <w:sz w:val="24"/>
                <w:szCs w:val="24"/>
                <w:lang w:val="es-ES"/>
              </w:rPr>
              <w:t>54</w:t>
            </w:r>
          </w:p>
        </w:tc>
        <w:tc>
          <w:tcPr>
            <w:tcW w:w="992" w:type="dxa"/>
            <w:tcBorders>
              <w:top w:val="nil"/>
              <w:left w:val="nil"/>
              <w:bottom w:val="nil"/>
              <w:right w:val="nil"/>
            </w:tcBorders>
            <w:vAlign w:val="center"/>
          </w:tcPr>
          <w:p w:rsidR="00E45D73" w:rsidRPr="0060241E" w:rsidRDefault="00295946"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54</w:t>
            </w:r>
          </w:p>
        </w:tc>
        <w:tc>
          <w:tcPr>
            <w:tcW w:w="992" w:type="dxa"/>
            <w:gridSpan w:val="2"/>
            <w:tcBorders>
              <w:top w:val="nil"/>
              <w:left w:val="nil"/>
              <w:bottom w:val="nil"/>
              <w:right w:val="nil"/>
            </w:tcBorders>
            <w:vAlign w:val="center"/>
          </w:tcPr>
          <w:p w:rsidR="00E45D73" w:rsidRPr="0060241E" w:rsidRDefault="00295946" w:rsidP="0060241E">
            <w:pPr>
              <w:pStyle w:val="TableParagraph"/>
              <w:ind w:left="140"/>
              <w:rPr>
                <w:rFonts w:ascii="Times New Roman" w:hAnsi="Times New Roman"/>
                <w:sz w:val="24"/>
                <w:szCs w:val="24"/>
                <w:lang w:val="es-ES"/>
              </w:rPr>
            </w:pPr>
            <w:r>
              <w:rPr>
                <w:rFonts w:ascii="Times New Roman" w:hAnsi="Times New Roman"/>
                <w:sz w:val="24"/>
                <w:szCs w:val="24"/>
                <w:lang w:val="es-ES"/>
              </w:rPr>
              <w:t>46</w:t>
            </w:r>
          </w:p>
        </w:tc>
        <w:tc>
          <w:tcPr>
            <w:tcW w:w="993" w:type="dxa"/>
            <w:tcBorders>
              <w:top w:val="nil"/>
              <w:left w:val="nil"/>
              <w:bottom w:val="nil"/>
              <w:right w:val="nil"/>
            </w:tcBorders>
            <w:vAlign w:val="center"/>
          </w:tcPr>
          <w:p w:rsidR="00E45D73" w:rsidRPr="0060241E" w:rsidRDefault="00295946"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46</w:t>
            </w:r>
          </w:p>
        </w:tc>
        <w:tc>
          <w:tcPr>
            <w:tcW w:w="1559" w:type="dxa"/>
            <w:tcBorders>
              <w:top w:val="nil"/>
              <w:left w:val="nil"/>
              <w:bottom w:val="nil"/>
              <w:right w:val="nil"/>
            </w:tcBorders>
            <w:vAlign w:val="center"/>
          </w:tcPr>
          <w:p w:rsidR="00E45D73"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F228AE" w:rsidRPr="003E457F" w:rsidTr="00D768A0">
        <w:trPr>
          <w:trHeight w:val="555"/>
          <w:jc w:val="center"/>
        </w:trPr>
        <w:tc>
          <w:tcPr>
            <w:tcW w:w="2684" w:type="dxa"/>
            <w:tcBorders>
              <w:top w:val="nil"/>
              <w:left w:val="nil"/>
              <w:bottom w:val="nil"/>
              <w:right w:val="nil"/>
            </w:tcBorders>
            <w:vAlign w:val="center"/>
          </w:tcPr>
          <w:p w:rsidR="00F228AE" w:rsidRPr="0060241E" w:rsidRDefault="00F228AE" w:rsidP="00BE13D2">
            <w:pPr>
              <w:jc w:val="center"/>
              <w:rPr>
                <w:rFonts w:ascii="Times New Roman" w:hAnsi="Times New Roman"/>
                <w:lang w:val="es-ES"/>
              </w:rPr>
            </w:pPr>
            <w:r w:rsidRPr="0060241E">
              <w:rPr>
                <w:rFonts w:ascii="Times New Roman" w:hAnsi="Times New Roman"/>
                <w:lang w:val="es-ES"/>
              </w:rPr>
              <w:t xml:space="preserve">Pendiente </w:t>
            </w:r>
          </w:p>
        </w:tc>
        <w:tc>
          <w:tcPr>
            <w:tcW w:w="992" w:type="dxa"/>
            <w:gridSpan w:val="2"/>
            <w:tcBorders>
              <w:top w:val="nil"/>
              <w:left w:val="nil"/>
              <w:bottom w:val="nil"/>
              <w:right w:val="nil"/>
            </w:tcBorders>
            <w:vAlign w:val="center"/>
          </w:tcPr>
          <w:p w:rsidR="00F228AE" w:rsidRPr="0060241E" w:rsidRDefault="00295946" w:rsidP="0060241E">
            <w:pPr>
              <w:pStyle w:val="TableParagraph"/>
              <w:ind w:left="221"/>
              <w:rPr>
                <w:rFonts w:ascii="Times New Roman" w:hAnsi="Times New Roman"/>
                <w:sz w:val="24"/>
                <w:szCs w:val="24"/>
                <w:lang w:val="es-ES"/>
              </w:rPr>
            </w:pPr>
            <w:r>
              <w:rPr>
                <w:rFonts w:ascii="Times New Roman" w:hAnsi="Times New Roman"/>
                <w:sz w:val="24"/>
                <w:szCs w:val="24"/>
                <w:lang w:val="es-ES"/>
              </w:rPr>
              <w:t>23</w:t>
            </w:r>
          </w:p>
        </w:tc>
        <w:tc>
          <w:tcPr>
            <w:tcW w:w="992" w:type="dxa"/>
            <w:tcBorders>
              <w:top w:val="nil"/>
              <w:left w:val="nil"/>
              <w:bottom w:val="nil"/>
              <w:right w:val="nil"/>
            </w:tcBorders>
            <w:vAlign w:val="center"/>
          </w:tcPr>
          <w:p w:rsidR="00F228AE" w:rsidRPr="0060241E" w:rsidRDefault="00F228AE" w:rsidP="0060241E">
            <w:pPr>
              <w:pStyle w:val="TableParagraph"/>
              <w:ind w:left="53"/>
              <w:rPr>
                <w:rFonts w:ascii="Times New Roman" w:hAnsi="Times New Roman"/>
                <w:w w:val="99"/>
                <w:sz w:val="24"/>
                <w:szCs w:val="24"/>
                <w:lang w:val="es-ES"/>
              </w:rPr>
            </w:pPr>
            <w:r w:rsidRPr="0060241E">
              <w:rPr>
                <w:rFonts w:ascii="Times New Roman" w:hAnsi="Times New Roman"/>
                <w:w w:val="99"/>
                <w:sz w:val="24"/>
                <w:szCs w:val="24"/>
                <w:lang w:val="es-ES"/>
              </w:rPr>
              <w:t>79</w:t>
            </w:r>
          </w:p>
        </w:tc>
        <w:tc>
          <w:tcPr>
            <w:tcW w:w="992" w:type="dxa"/>
            <w:gridSpan w:val="2"/>
            <w:tcBorders>
              <w:top w:val="nil"/>
              <w:left w:val="nil"/>
              <w:bottom w:val="nil"/>
              <w:right w:val="nil"/>
            </w:tcBorders>
            <w:vAlign w:val="center"/>
          </w:tcPr>
          <w:p w:rsidR="00F228AE" w:rsidRPr="0060241E" w:rsidRDefault="00295946" w:rsidP="0060241E">
            <w:pPr>
              <w:pStyle w:val="TableParagraph"/>
              <w:ind w:left="140"/>
              <w:rPr>
                <w:rFonts w:ascii="Times New Roman" w:hAnsi="Times New Roman"/>
                <w:sz w:val="24"/>
                <w:szCs w:val="24"/>
                <w:lang w:val="es-ES"/>
              </w:rPr>
            </w:pPr>
            <w:r>
              <w:rPr>
                <w:rFonts w:ascii="Times New Roman" w:hAnsi="Times New Roman"/>
                <w:sz w:val="24"/>
                <w:szCs w:val="24"/>
                <w:lang w:val="es-ES"/>
              </w:rPr>
              <w:t>6</w:t>
            </w:r>
          </w:p>
        </w:tc>
        <w:tc>
          <w:tcPr>
            <w:tcW w:w="993" w:type="dxa"/>
            <w:tcBorders>
              <w:top w:val="nil"/>
              <w:left w:val="nil"/>
              <w:bottom w:val="nil"/>
              <w:right w:val="nil"/>
            </w:tcBorders>
            <w:vAlign w:val="center"/>
          </w:tcPr>
          <w:p w:rsidR="00F228AE" w:rsidRPr="0060241E" w:rsidRDefault="00F228AE" w:rsidP="0060241E">
            <w:pPr>
              <w:pStyle w:val="TableParagraph"/>
              <w:ind w:left="57"/>
              <w:rPr>
                <w:rFonts w:ascii="Times New Roman" w:hAnsi="Times New Roman"/>
                <w:w w:val="99"/>
                <w:sz w:val="24"/>
                <w:szCs w:val="24"/>
                <w:lang w:val="es-ES"/>
              </w:rPr>
            </w:pPr>
            <w:r w:rsidRPr="0060241E">
              <w:rPr>
                <w:rFonts w:ascii="Times New Roman" w:hAnsi="Times New Roman"/>
                <w:w w:val="99"/>
                <w:sz w:val="24"/>
                <w:szCs w:val="24"/>
                <w:lang w:val="es-ES"/>
              </w:rPr>
              <w:t>21</w:t>
            </w:r>
          </w:p>
        </w:tc>
        <w:tc>
          <w:tcPr>
            <w:tcW w:w="1559" w:type="dxa"/>
            <w:tcBorders>
              <w:top w:val="nil"/>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MDCNPBVT</w:t>
            </w:r>
          </w:p>
        </w:tc>
      </w:tr>
      <w:tr w:rsidR="00F228AE" w:rsidRPr="003E457F" w:rsidTr="00D768A0">
        <w:trPr>
          <w:trHeight w:val="594"/>
          <w:jc w:val="center"/>
        </w:trPr>
        <w:tc>
          <w:tcPr>
            <w:tcW w:w="2684" w:type="dxa"/>
            <w:tcBorders>
              <w:top w:val="nil"/>
              <w:left w:val="nil"/>
              <w:bottom w:val="nil"/>
              <w:right w:val="nil"/>
            </w:tcBorders>
            <w:vAlign w:val="center"/>
          </w:tcPr>
          <w:p w:rsidR="00F228AE" w:rsidRPr="0060241E" w:rsidRDefault="00F228AE" w:rsidP="001962A6">
            <w:pPr>
              <w:jc w:val="center"/>
              <w:rPr>
                <w:rFonts w:ascii="Times New Roman" w:hAnsi="Times New Roman"/>
                <w:lang w:val="es-ES"/>
              </w:rPr>
            </w:pPr>
            <w:r w:rsidRPr="0060241E">
              <w:rPr>
                <w:rFonts w:ascii="Times New Roman" w:hAnsi="Times New Roman"/>
                <w:lang w:val="es-ES"/>
              </w:rPr>
              <w:t>Longitud de curva</w:t>
            </w:r>
            <w:r w:rsidR="006568FF">
              <w:rPr>
                <w:rFonts w:ascii="Times New Roman" w:hAnsi="Times New Roman"/>
                <w:lang w:val="es-ES"/>
              </w:rPr>
              <w:t>s</w:t>
            </w:r>
            <w:r w:rsidR="00474C50">
              <w:rPr>
                <w:rFonts w:ascii="Times New Roman" w:hAnsi="Times New Roman"/>
                <w:lang w:val="es-ES"/>
              </w:rPr>
              <w:t xml:space="preserve"> </w:t>
            </w:r>
            <w:r w:rsidRPr="0060241E">
              <w:rPr>
                <w:rFonts w:ascii="Times New Roman" w:hAnsi="Times New Roman"/>
                <w:lang w:val="es-ES"/>
              </w:rPr>
              <w:t>vertical</w:t>
            </w:r>
            <w:r w:rsidR="006568FF">
              <w:rPr>
                <w:rFonts w:ascii="Times New Roman" w:hAnsi="Times New Roman"/>
                <w:lang w:val="es-ES"/>
              </w:rPr>
              <w:t>es</w:t>
            </w:r>
          </w:p>
        </w:tc>
        <w:tc>
          <w:tcPr>
            <w:tcW w:w="992" w:type="dxa"/>
            <w:gridSpan w:val="2"/>
            <w:tcBorders>
              <w:top w:val="nil"/>
              <w:left w:val="nil"/>
              <w:bottom w:val="nil"/>
              <w:right w:val="nil"/>
            </w:tcBorders>
            <w:vAlign w:val="center"/>
          </w:tcPr>
          <w:p w:rsidR="00F228AE" w:rsidRPr="0060241E" w:rsidRDefault="006D31B7" w:rsidP="0060241E">
            <w:pPr>
              <w:pStyle w:val="TableParagraph"/>
              <w:ind w:left="221"/>
              <w:rPr>
                <w:rFonts w:ascii="Times New Roman" w:hAnsi="Times New Roman"/>
                <w:sz w:val="24"/>
                <w:szCs w:val="24"/>
                <w:lang w:val="es-ES"/>
              </w:rPr>
            </w:pPr>
            <w:r>
              <w:rPr>
                <w:rFonts w:ascii="Times New Roman" w:hAnsi="Times New Roman"/>
                <w:sz w:val="24"/>
                <w:szCs w:val="24"/>
                <w:lang w:val="es-ES"/>
              </w:rPr>
              <w:t>28</w:t>
            </w:r>
          </w:p>
        </w:tc>
        <w:tc>
          <w:tcPr>
            <w:tcW w:w="992" w:type="dxa"/>
            <w:tcBorders>
              <w:top w:val="nil"/>
              <w:left w:val="nil"/>
              <w:bottom w:val="nil"/>
              <w:right w:val="nil"/>
            </w:tcBorders>
            <w:vAlign w:val="center"/>
          </w:tcPr>
          <w:p w:rsidR="00F228AE" w:rsidRPr="0060241E" w:rsidRDefault="006D31B7" w:rsidP="0060241E">
            <w:pPr>
              <w:pStyle w:val="TableParagraph"/>
              <w:ind w:left="53"/>
              <w:rPr>
                <w:rFonts w:ascii="Times New Roman" w:hAnsi="Times New Roman"/>
                <w:w w:val="99"/>
                <w:sz w:val="24"/>
                <w:szCs w:val="24"/>
                <w:lang w:val="es-ES"/>
              </w:rPr>
            </w:pPr>
            <w:r>
              <w:rPr>
                <w:rFonts w:ascii="Times New Roman" w:hAnsi="Times New Roman"/>
                <w:w w:val="99"/>
                <w:sz w:val="24"/>
                <w:szCs w:val="24"/>
                <w:lang w:val="es-ES"/>
              </w:rPr>
              <w:t>100</w:t>
            </w:r>
          </w:p>
        </w:tc>
        <w:tc>
          <w:tcPr>
            <w:tcW w:w="992" w:type="dxa"/>
            <w:gridSpan w:val="2"/>
            <w:tcBorders>
              <w:top w:val="nil"/>
              <w:left w:val="nil"/>
              <w:bottom w:val="nil"/>
              <w:right w:val="nil"/>
            </w:tcBorders>
            <w:vAlign w:val="center"/>
          </w:tcPr>
          <w:p w:rsidR="00F228AE" w:rsidRPr="0060241E" w:rsidRDefault="006D31B7" w:rsidP="0060241E">
            <w:pPr>
              <w:pStyle w:val="TableParagraph"/>
              <w:ind w:left="140"/>
              <w:rPr>
                <w:rFonts w:ascii="Times New Roman" w:hAnsi="Times New Roman"/>
                <w:sz w:val="24"/>
                <w:szCs w:val="24"/>
                <w:lang w:val="es-ES"/>
              </w:rPr>
            </w:pPr>
            <w:r>
              <w:rPr>
                <w:rFonts w:ascii="Times New Roman" w:hAnsi="Times New Roman"/>
                <w:sz w:val="24"/>
                <w:szCs w:val="24"/>
                <w:lang w:val="es-ES"/>
              </w:rPr>
              <w:t>0</w:t>
            </w:r>
          </w:p>
        </w:tc>
        <w:tc>
          <w:tcPr>
            <w:tcW w:w="993" w:type="dxa"/>
            <w:tcBorders>
              <w:top w:val="nil"/>
              <w:left w:val="nil"/>
              <w:bottom w:val="nil"/>
              <w:right w:val="nil"/>
            </w:tcBorders>
            <w:vAlign w:val="center"/>
          </w:tcPr>
          <w:p w:rsidR="00F228AE" w:rsidRPr="0060241E" w:rsidRDefault="006D31B7" w:rsidP="0060241E">
            <w:pPr>
              <w:pStyle w:val="TableParagraph"/>
              <w:ind w:left="57"/>
              <w:rPr>
                <w:rFonts w:ascii="Times New Roman" w:hAnsi="Times New Roman"/>
                <w:w w:val="99"/>
                <w:sz w:val="24"/>
                <w:szCs w:val="24"/>
                <w:lang w:val="es-ES"/>
              </w:rPr>
            </w:pPr>
            <w:r>
              <w:rPr>
                <w:rFonts w:ascii="Times New Roman" w:hAnsi="Times New Roman"/>
                <w:w w:val="99"/>
                <w:sz w:val="24"/>
                <w:szCs w:val="24"/>
                <w:lang w:val="es-ES"/>
              </w:rPr>
              <w:t>0</w:t>
            </w:r>
          </w:p>
        </w:tc>
        <w:tc>
          <w:tcPr>
            <w:tcW w:w="1559" w:type="dxa"/>
            <w:tcBorders>
              <w:top w:val="nil"/>
              <w:left w:val="nil"/>
              <w:bottom w:val="nil"/>
              <w:right w:val="nil"/>
            </w:tcBorders>
            <w:vAlign w:val="center"/>
          </w:tcPr>
          <w:p w:rsidR="00F228AE" w:rsidRPr="0060241E" w:rsidRDefault="0060241E" w:rsidP="0060241E">
            <w:pPr>
              <w:pStyle w:val="TableParagraph"/>
              <w:ind w:left="126" w:right="-3" w:hanging="51"/>
              <w:rPr>
                <w:rFonts w:ascii="Times New Roman" w:hAnsi="Times New Roman"/>
                <w:sz w:val="24"/>
                <w:szCs w:val="24"/>
                <w:lang w:val="es-PE"/>
              </w:rPr>
            </w:pPr>
            <w:r w:rsidRPr="0060241E">
              <w:rPr>
                <w:rFonts w:ascii="Times New Roman" w:hAnsi="Times New Roman"/>
                <w:sz w:val="24"/>
                <w:szCs w:val="24"/>
                <w:lang w:val="es-PE"/>
              </w:rPr>
              <w:t>DG - 2018</w:t>
            </w:r>
          </w:p>
        </w:tc>
      </w:tr>
      <w:tr w:rsidR="00F228AE" w:rsidRPr="003E457F" w:rsidTr="00D768A0">
        <w:trPr>
          <w:trHeight w:val="820"/>
          <w:jc w:val="center"/>
        </w:trPr>
        <w:tc>
          <w:tcPr>
            <w:tcW w:w="2684" w:type="dxa"/>
            <w:tcBorders>
              <w:top w:val="nil"/>
              <w:left w:val="nil"/>
              <w:bottom w:val="nil"/>
              <w:right w:val="nil"/>
            </w:tcBorders>
            <w:vAlign w:val="center"/>
          </w:tcPr>
          <w:p w:rsidR="00F228AE" w:rsidRPr="0060241E" w:rsidRDefault="00F228AE" w:rsidP="007F472D">
            <w:pPr>
              <w:pStyle w:val="TableParagraph"/>
              <w:ind w:left="18" w:right="-29"/>
              <w:rPr>
                <w:rFonts w:ascii="Times New Roman" w:hAnsi="Times New Roman"/>
                <w:sz w:val="24"/>
                <w:szCs w:val="24"/>
                <w:lang w:val="es-ES"/>
              </w:rPr>
            </w:pPr>
            <w:r w:rsidRPr="0060241E">
              <w:rPr>
                <w:rFonts w:ascii="Times New Roman" w:hAnsi="Times New Roman"/>
                <w:sz w:val="24"/>
                <w:szCs w:val="24"/>
                <w:lang w:val="es-ES"/>
              </w:rPr>
              <w:t>Ancho</w:t>
            </w:r>
            <w:r w:rsidR="006568FF">
              <w:rPr>
                <w:rFonts w:ascii="Times New Roman" w:hAnsi="Times New Roman"/>
                <w:sz w:val="24"/>
                <w:szCs w:val="24"/>
                <w:lang w:val="es-ES"/>
              </w:rPr>
              <w:t>s</w:t>
            </w:r>
            <w:r w:rsidRPr="0060241E">
              <w:rPr>
                <w:rFonts w:ascii="Times New Roman" w:hAnsi="Times New Roman"/>
                <w:spacing w:val="-2"/>
                <w:sz w:val="24"/>
                <w:szCs w:val="24"/>
                <w:lang w:val="es-ES"/>
              </w:rPr>
              <w:t xml:space="preserve"> </w:t>
            </w:r>
            <w:r w:rsidRPr="0060241E">
              <w:rPr>
                <w:rFonts w:ascii="Times New Roman" w:hAnsi="Times New Roman"/>
                <w:sz w:val="24"/>
                <w:szCs w:val="24"/>
                <w:lang w:val="es-ES"/>
              </w:rPr>
              <w:t>de</w:t>
            </w:r>
            <w:r w:rsidRPr="0060241E">
              <w:rPr>
                <w:rFonts w:ascii="Times New Roman" w:hAnsi="Times New Roman"/>
                <w:spacing w:val="-3"/>
                <w:sz w:val="24"/>
                <w:szCs w:val="24"/>
                <w:lang w:val="es-ES"/>
              </w:rPr>
              <w:t xml:space="preserve"> </w:t>
            </w:r>
            <w:r w:rsidRPr="0060241E">
              <w:rPr>
                <w:rFonts w:ascii="Times New Roman" w:hAnsi="Times New Roman"/>
                <w:sz w:val="24"/>
                <w:szCs w:val="24"/>
                <w:lang w:val="es-ES"/>
              </w:rPr>
              <w:t>bermas</w:t>
            </w:r>
            <w:r w:rsidRPr="0060241E">
              <w:rPr>
                <w:rFonts w:ascii="Times New Roman" w:hAnsi="Times New Roman"/>
                <w:w w:val="99"/>
                <w:sz w:val="24"/>
                <w:szCs w:val="24"/>
                <w:lang w:val="es-ES"/>
              </w:rPr>
              <w:t xml:space="preserve"> </w:t>
            </w:r>
            <w:r w:rsidRPr="0060241E">
              <w:rPr>
                <w:rFonts w:ascii="Times New Roman" w:hAnsi="Times New Roman"/>
                <w:sz w:val="24"/>
                <w:szCs w:val="24"/>
                <w:lang w:val="es-ES"/>
              </w:rPr>
              <w:t>y calzada (</w:t>
            </w:r>
            <w:r w:rsidR="007F472D">
              <w:rPr>
                <w:rFonts w:ascii="Times New Roman" w:hAnsi="Times New Roman"/>
                <w:sz w:val="24"/>
                <w:szCs w:val="24"/>
                <w:lang w:val="es-ES"/>
              </w:rPr>
              <w:t>corona</w:t>
            </w:r>
            <w:r w:rsidRPr="0060241E">
              <w:rPr>
                <w:rFonts w:ascii="Times New Roman" w:hAnsi="Times New Roman"/>
                <w:sz w:val="24"/>
                <w:szCs w:val="24"/>
                <w:lang w:val="es-ES"/>
              </w:rPr>
              <w:t>)</w:t>
            </w:r>
          </w:p>
        </w:tc>
        <w:tc>
          <w:tcPr>
            <w:tcW w:w="171" w:type="dxa"/>
            <w:tcBorders>
              <w:top w:val="nil"/>
              <w:left w:val="nil"/>
              <w:bottom w:val="nil"/>
              <w:right w:val="nil"/>
            </w:tcBorders>
            <w:vAlign w:val="center"/>
          </w:tcPr>
          <w:p w:rsidR="00F228AE" w:rsidRPr="0060241E" w:rsidRDefault="00F228AE" w:rsidP="0060241E">
            <w:pPr>
              <w:pStyle w:val="TableParagraph"/>
              <w:ind w:left="104"/>
              <w:rPr>
                <w:rFonts w:ascii="Times New Roman" w:hAnsi="Times New Roman"/>
                <w:sz w:val="24"/>
                <w:szCs w:val="24"/>
                <w:lang w:val="es-ES"/>
              </w:rPr>
            </w:pPr>
          </w:p>
        </w:tc>
        <w:tc>
          <w:tcPr>
            <w:tcW w:w="821" w:type="dxa"/>
            <w:tcBorders>
              <w:top w:val="nil"/>
              <w:left w:val="nil"/>
              <w:bottom w:val="nil"/>
              <w:right w:val="nil"/>
            </w:tcBorders>
            <w:vAlign w:val="center"/>
          </w:tcPr>
          <w:p w:rsidR="00F228AE" w:rsidRPr="0060241E" w:rsidRDefault="006D31B7" w:rsidP="0060241E">
            <w:pPr>
              <w:pStyle w:val="TableParagraph"/>
              <w:ind w:left="46"/>
              <w:rPr>
                <w:rFonts w:ascii="Times New Roman" w:hAnsi="Times New Roman"/>
                <w:sz w:val="24"/>
                <w:szCs w:val="24"/>
                <w:lang w:val="es-ES"/>
              </w:rPr>
            </w:pPr>
            <w:r>
              <w:rPr>
                <w:rFonts w:ascii="Times New Roman" w:hAnsi="Times New Roman"/>
                <w:sz w:val="24"/>
                <w:szCs w:val="24"/>
                <w:lang w:val="es-ES"/>
              </w:rPr>
              <w:t>87</w:t>
            </w:r>
          </w:p>
        </w:tc>
        <w:tc>
          <w:tcPr>
            <w:tcW w:w="992" w:type="dxa"/>
            <w:tcBorders>
              <w:top w:val="nil"/>
              <w:left w:val="nil"/>
              <w:bottom w:val="nil"/>
              <w:right w:val="nil"/>
            </w:tcBorders>
            <w:vAlign w:val="center"/>
          </w:tcPr>
          <w:p w:rsidR="00F228AE" w:rsidRPr="0060241E" w:rsidRDefault="006D31B7" w:rsidP="0060241E">
            <w:pPr>
              <w:pStyle w:val="TableParagraph"/>
              <w:ind w:left="88" w:right="32"/>
              <w:rPr>
                <w:rFonts w:ascii="Times New Roman" w:hAnsi="Times New Roman"/>
                <w:sz w:val="24"/>
                <w:szCs w:val="24"/>
                <w:lang w:val="es-ES"/>
              </w:rPr>
            </w:pPr>
            <w:r>
              <w:rPr>
                <w:rFonts w:ascii="Times New Roman" w:hAnsi="Times New Roman"/>
                <w:sz w:val="24"/>
                <w:szCs w:val="24"/>
                <w:lang w:val="es-ES"/>
              </w:rPr>
              <w:t>35</w:t>
            </w:r>
          </w:p>
        </w:tc>
        <w:tc>
          <w:tcPr>
            <w:tcW w:w="284" w:type="dxa"/>
            <w:tcBorders>
              <w:top w:val="nil"/>
              <w:left w:val="nil"/>
              <w:bottom w:val="nil"/>
              <w:right w:val="nil"/>
            </w:tcBorders>
            <w:vAlign w:val="center"/>
          </w:tcPr>
          <w:p w:rsidR="00F228AE" w:rsidRPr="0060241E" w:rsidRDefault="00F228AE" w:rsidP="0060241E">
            <w:pPr>
              <w:pStyle w:val="TableParagraph"/>
              <w:ind w:right="30"/>
              <w:rPr>
                <w:rFonts w:ascii="Times New Roman" w:hAnsi="Times New Roman"/>
                <w:sz w:val="24"/>
                <w:szCs w:val="24"/>
                <w:lang w:val="es-ES"/>
              </w:rPr>
            </w:pPr>
          </w:p>
        </w:tc>
        <w:tc>
          <w:tcPr>
            <w:tcW w:w="708" w:type="dxa"/>
            <w:tcBorders>
              <w:top w:val="nil"/>
              <w:left w:val="nil"/>
              <w:bottom w:val="nil"/>
              <w:right w:val="nil"/>
            </w:tcBorders>
            <w:vAlign w:val="center"/>
          </w:tcPr>
          <w:p w:rsidR="00F228AE" w:rsidRPr="0060241E" w:rsidRDefault="00DE4585" w:rsidP="006D31B7">
            <w:pPr>
              <w:pStyle w:val="TableParagraph"/>
              <w:ind w:left="-92"/>
              <w:jc w:val="left"/>
              <w:rPr>
                <w:rFonts w:ascii="Times New Roman" w:hAnsi="Times New Roman"/>
                <w:sz w:val="24"/>
                <w:szCs w:val="24"/>
                <w:lang w:val="es-ES"/>
              </w:rPr>
            </w:pPr>
            <w:r>
              <w:rPr>
                <w:rFonts w:ascii="Times New Roman" w:hAnsi="Times New Roman"/>
                <w:sz w:val="24"/>
                <w:szCs w:val="24"/>
                <w:lang w:val="es-ES"/>
              </w:rPr>
              <w:t xml:space="preserve">    </w:t>
            </w:r>
            <w:r w:rsidR="006D31B7">
              <w:rPr>
                <w:rFonts w:ascii="Times New Roman" w:hAnsi="Times New Roman"/>
                <w:sz w:val="24"/>
                <w:szCs w:val="24"/>
                <w:lang w:val="es-ES"/>
              </w:rPr>
              <w:t>164</w:t>
            </w:r>
          </w:p>
        </w:tc>
        <w:tc>
          <w:tcPr>
            <w:tcW w:w="993" w:type="dxa"/>
            <w:tcBorders>
              <w:top w:val="nil"/>
              <w:left w:val="nil"/>
              <w:bottom w:val="nil"/>
              <w:right w:val="nil"/>
            </w:tcBorders>
            <w:vAlign w:val="center"/>
          </w:tcPr>
          <w:p w:rsidR="00F228AE" w:rsidRPr="0060241E" w:rsidRDefault="006D31B7" w:rsidP="0060241E">
            <w:pPr>
              <w:pStyle w:val="TableParagraph"/>
              <w:ind w:left="88" w:right="30"/>
              <w:rPr>
                <w:rFonts w:ascii="Times New Roman" w:hAnsi="Times New Roman"/>
                <w:sz w:val="24"/>
                <w:szCs w:val="24"/>
                <w:lang w:val="es-ES"/>
              </w:rPr>
            </w:pPr>
            <w:r>
              <w:rPr>
                <w:rFonts w:ascii="Times New Roman" w:hAnsi="Times New Roman"/>
                <w:sz w:val="24"/>
                <w:szCs w:val="24"/>
                <w:lang w:val="es-ES"/>
              </w:rPr>
              <w:t>65</w:t>
            </w:r>
          </w:p>
        </w:tc>
        <w:tc>
          <w:tcPr>
            <w:tcW w:w="1559" w:type="dxa"/>
            <w:tcBorders>
              <w:top w:val="nil"/>
              <w:left w:val="nil"/>
              <w:bottom w:val="nil"/>
              <w:right w:val="nil"/>
            </w:tcBorders>
            <w:vAlign w:val="center"/>
          </w:tcPr>
          <w:p w:rsidR="00F228AE" w:rsidRPr="0060241E" w:rsidRDefault="0060241E" w:rsidP="0060241E">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F228AE" w:rsidRPr="003E457F" w:rsidTr="00EC1379">
        <w:trPr>
          <w:trHeight w:val="554"/>
          <w:jc w:val="center"/>
        </w:trPr>
        <w:tc>
          <w:tcPr>
            <w:tcW w:w="2684" w:type="dxa"/>
            <w:tcBorders>
              <w:top w:val="nil"/>
              <w:left w:val="nil"/>
              <w:bottom w:val="nil"/>
              <w:right w:val="nil"/>
            </w:tcBorders>
            <w:vAlign w:val="center"/>
          </w:tcPr>
          <w:p w:rsidR="00F228AE" w:rsidRPr="0060241E" w:rsidRDefault="00F228AE" w:rsidP="00F228AE">
            <w:pPr>
              <w:pStyle w:val="TableParagraph"/>
              <w:ind w:left="18" w:right="-29"/>
              <w:rPr>
                <w:rFonts w:ascii="Times New Roman" w:hAnsi="Times New Roman"/>
                <w:sz w:val="24"/>
                <w:szCs w:val="24"/>
                <w:lang w:val="es-ES"/>
              </w:rPr>
            </w:pPr>
            <w:r w:rsidRPr="0060241E">
              <w:rPr>
                <w:rFonts w:ascii="Times New Roman" w:hAnsi="Times New Roman"/>
                <w:sz w:val="24"/>
                <w:szCs w:val="24"/>
                <w:lang w:val="es-ES"/>
              </w:rPr>
              <w:t>Peraltes</w:t>
            </w:r>
          </w:p>
        </w:tc>
        <w:tc>
          <w:tcPr>
            <w:tcW w:w="992" w:type="dxa"/>
            <w:gridSpan w:val="2"/>
            <w:tcBorders>
              <w:top w:val="nil"/>
              <w:left w:val="nil"/>
              <w:bottom w:val="nil"/>
              <w:right w:val="nil"/>
            </w:tcBorders>
            <w:vAlign w:val="center"/>
          </w:tcPr>
          <w:p w:rsidR="00F228AE" w:rsidRPr="0060241E" w:rsidRDefault="0060241E" w:rsidP="0060241E">
            <w:pPr>
              <w:pStyle w:val="TableParagraph"/>
              <w:ind w:left="46"/>
              <w:rPr>
                <w:rFonts w:ascii="Times New Roman" w:hAnsi="Times New Roman"/>
                <w:sz w:val="24"/>
                <w:szCs w:val="24"/>
                <w:lang w:val="es-ES"/>
              </w:rPr>
            </w:pPr>
            <w:r>
              <w:rPr>
                <w:rFonts w:ascii="Times New Roman" w:hAnsi="Times New Roman"/>
                <w:sz w:val="24"/>
                <w:szCs w:val="24"/>
                <w:lang w:val="es-ES"/>
              </w:rPr>
              <w:t>41</w:t>
            </w:r>
          </w:p>
        </w:tc>
        <w:tc>
          <w:tcPr>
            <w:tcW w:w="992" w:type="dxa"/>
            <w:tcBorders>
              <w:top w:val="nil"/>
              <w:left w:val="nil"/>
              <w:bottom w:val="nil"/>
              <w:right w:val="nil"/>
            </w:tcBorders>
            <w:vAlign w:val="center"/>
          </w:tcPr>
          <w:p w:rsidR="00F228AE" w:rsidRPr="0060241E" w:rsidRDefault="0060241E" w:rsidP="0060241E">
            <w:pPr>
              <w:pStyle w:val="TableParagraph"/>
              <w:ind w:left="88" w:right="32"/>
              <w:rPr>
                <w:rFonts w:ascii="Times New Roman" w:hAnsi="Times New Roman"/>
                <w:sz w:val="24"/>
                <w:szCs w:val="24"/>
                <w:lang w:val="es-ES"/>
              </w:rPr>
            </w:pPr>
            <w:r>
              <w:rPr>
                <w:rFonts w:ascii="Times New Roman" w:hAnsi="Times New Roman"/>
                <w:sz w:val="24"/>
                <w:szCs w:val="24"/>
                <w:lang w:val="es-ES"/>
              </w:rPr>
              <w:t>41</w:t>
            </w:r>
          </w:p>
        </w:tc>
        <w:tc>
          <w:tcPr>
            <w:tcW w:w="992" w:type="dxa"/>
            <w:gridSpan w:val="2"/>
            <w:tcBorders>
              <w:top w:val="nil"/>
              <w:left w:val="nil"/>
              <w:bottom w:val="nil"/>
              <w:right w:val="nil"/>
            </w:tcBorders>
            <w:vAlign w:val="center"/>
          </w:tcPr>
          <w:p w:rsidR="00F228AE" w:rsidRPr="0060241E" w:rsidRDefault="0060241E" w:rsidP="0060241E">
            <w:pPr>
              <w:pStyle w:val="TableParagraph"/>
              <w:ind w:left="79"/>
              <w:rPr>
                <w:rFonts w:ascii="Times New Roman" w:hAnsi="Times New Roman"/>
                <w:sz w:val="24"/>
                <w:szCs w:val="24"/>
                <w:lang w:val="es-ES"/>
              </w:rPr>
            </w:pPr>
            <w:r>
              <w:rPr>
                <w:rFonts w:ascii="Times New Roman" w:hAnsi="Times New Roman"/>
                <w:sz w:val="24"/>
                <w:szCs w:val="24"/>
                <w:lang w:val="es-ES"/>
              </w:rPr>
              <w:t>59</w:t>
            </w:r>
          </w:p>
        </w:tc>
        <w:tc>
          <w:tcPr>
            <w:tcW w:w="993" w:type="dxa"/>
            <w:tcBorders>
              <w:top w:val="nil"/>
              <w:left w:val="nil"/>
              <w:bottom w:val="nil"/>
              <w:right w:val="nil"/>
            </w:tcBorders>
            <w:vAlign w:val="center"/>
          </w:tcPr>
          <w:p w:rsidR="00F228AE" w:rsidRPr="0060241E" w:rsidRDefault="0060241E" w:rsidP="0060241E">
            <w:pPr>
              <w:pStyle w:val="TableParagraph"/>
              <w:ind w:left="88" w:right="30"/>
              <w:rPr>
                <w:rFonts w:ascii="Times New Roman" w:hAnsi="Times New Roman"/>
                <w:sz w:val="24"/>
                <w:szCs w:val="24"/>
                <w:lang w:val="es-ES"/>
              </w:rPr>
            </w:pPr>
            <w:r>
              <w:rPr>
                <w:rFonts w:ascii="Times New Roman" w:hAnsi="Times New Roman"/>
                <w:sz w:val="24"/>
                <w:szCs w:val="24"/>
                <w:lang w:val="es-ES"/>
              </w:rPr>
              <w:t>59</w:t>
            </w:r>
          </w:p>
        </w:tc>
        <w:tc>
          <w:tcPr>
            <w:tcW w:w="1559" w:type="dxa"/>
            <w:tcBorders>
              <w:top w:val="nil"/>
              <w:left w:val="nil"/>
              <w:bottom w:val="nil"/>
              <w:right w:val="nil"/>
            </w:tcBorders>
            <w:vAlign w:val="center"/>
          </w:tcPr>
          <w:p w:rsidR="00F228AE" w:rsidRPr="0060241E" w:rsidRDefault="0060241E" w:rsidP="0060241E">
            <w:pPr>
              <w:pStyle w:val="TableParagraph"/>
              <w:rPr>
                <w:rFonts w:ascii="Times New Roman" w:hAnsi="Times New Roman"/>
                <w:sz w:val="24"/>
                <w:szCs w:val="24"/>
                <w:lang w:val="es-ES"/>
              </w:rPr>
            </w:pPr>
            <w:r w:rsidRPr="0060241E">
              <w:rPr>
                <w:rFonts w:ascii="Times New Roman" w:hAnsi="Times New Roman"/>
                <w:sz w:val="24"/>
                <w:szCs w:val="24"/>
                <w:lang w:val="es-PE"/>
              </w:rPr>
              <w:t>MDCNPBVT</w:t>
            </w:r>
          </w:p>
        </w:tc>
      </w:tr>
      <w:tr w:rsidR="00F228AE" w:rsidRPr="003E457F" w:rsidTr="00EC1379">
        <w:trPr>
          <w:trHeight w:val="558"/>
          <w:jc w:val="center"/>
        </w:trPr>
        <w:tc>
          <w:tcPr>
            <w:tcW w:w="2684" w:type="dxa"/>
            <w:tcBorders>
              <w:top w:val="nil"/>
              <w:left w:val="nil"/>
              <w:bottom w:val="nil"/>
              <w:right w:val="nil"/>
            </w:tcBorders>
            <w:vAlign w:val="center"/>
          </w:tcPr>
          <w:p w:rsidR="00F228AE" w:rsidRPr="0060241E" w:rsidRDefault="00E45D73" w:rsidP="00F228AE">
            <w:pPr>
              <w:pStyle w:val="TableParagraph"/>
              <w:ind w:left="49" w:right="3"/>
              <w:rPr>
                <w:rFonts w:ascii="Times New Roman" w:hAnsi="Times New Roman"/>
                <w:sz w:val="24"/>
                <w:szCs w:val="24"/>
              </w:rPr>
            </w:pPr>
            <w:proofErr w:type="spellStart"/>
            <w:r w:rsidRPr="0060241E">
              <w:rPr>
                <w:rFonts w:ascii="Times New Roman" w:hAnsi="Times New Roman"/>
                <w:sz w:val="24"/>
                <w:szCs w:val="24"/>
              </w:rPr>
              <w:t>Talud</w:t>
            </w:r>
            <w:r w:rsidR="006568FF">
              <w:rPr>
                <w:rFonts w:ascii="Times New Roman" w:hAnsi="Times New Roman"/>
                <w:sz w:val="24"/>
                <w:szCs w:val="24"/>
              </w:rPr>
              <w:t>es</w:t>
            </w:r>
            <w:proofErr w:type="spellEnd"/>
            <w:r w:rsidRPr="0060241E">
              <w:rPr>
                <w:rFonts w:ascii="Times New Roman" w:hAnsi="Times New Roman"/>
                <w:sz w:val="24"/>
                <w:szCs w:val="24"/>
              </w:rPr>
              <w:t xml:space="preserve"> de </w:t>
            </w:r>
            <w:proofErr w:type="spellStart"/>
            <w:r w:rsidRPr="0060241E">
              <w:rPr>
                <w:rFonts w:ascii="Times New Roman" w:hAnsi="Times New Roman"/>
                <w:sz w:val="24"/>
                <w:szCs w:val="24"/>
              </w:rPr>
              <w:t>corte</w:t>
            </w:r>
            <w:proofErr w:type="spellEnd"/>
          </w:p>
        </w:tc>
        <w:tc>
          <w:tcPr>
            <w:tcW w:w="992" w:type="dxa"/>
            <w:gridSpan w:val="2"/>
            <w:tcBorders>
              <w:top w:val="nil"/>
              <w:left w:val="nil"/>
              <w:bottom w:val="nil"/>
              <w:right w:val="nil"/>
            </w:tcBorders>
            <w:vAlign w:val="center"/>
          </w:tcPr>
          <w:p w:rsidR="00F228AE" w:rsidRPr="0060241E" w:rsidRDefault="00530060" w:rsidP="0060241E">
            <w:pPr>
              <w:pStyle w:val="TableParagraph"/>
              <w:ind w:left="104"/>
              <w:rPr>
                <w:rFonts w:ascii="Times New Roman" w:hAnsi="Times New Roman"/>
                <w:sz w:val="24"/>
                <w:szCs w:val="24"/>
              </w:rPr>
            </w:pPr>
            <w:r>
              <w:rPr>
                <w:rFonts w:ascii="Times New Roman" w:hAnsi="Times New Roman"/>
                <w:sz w:val="24"/>
                <w:szCs w:val="24"/>
              </w:rPr>
              <w:t>245</w:t>
            </w:r>
          </w:p>
        </w:tc>
        <w:tc>
          <w:tcPr>
            <w:tcW w:w="992" w:type="dxa"/>
            <w:tcBorders>
              <w:top w:val="nil"/>
              <w:left w:val="nil"/>
              <w:bottom w:val="nil"/>
              <w:right w:val="nil"/>
            </w:tcBorders>
            <w:vAlign w:val="center"/>
          </w:tcPr>
          <w:p w:rsidR="00F228AE" w:rsidRPr="0060241E" w:rsidRDefault="00F228AE" w:rsidP="00530060">
            <w:pPr>
              <w:pStyle w:val="TableParagraph"/>
              <w:ind w:left="88" w:right="32"/>
              <w:rPr>
                <w:rFonts w:ascii="Times New Roman" w:hAnsi="Times New Roman"/>
                <w:sz w:val="24"/>
                <w:szCs w:val="24"/>
              </w:rPr>
            </w:pPr>
            <w:r w:rsidRPr="0060241E">
              <w:rPr>
                <w:rFonts w:ascii="Times New Roman" w:hAnsi="Times New Roman"/>
                <w:sz w:val="24"/>
                <w:szCs w:val="24"/>
              </w:rPr>
              <w:t>9</w:t>
            </w:r>
            <w:r w:rsidR="00530060">
              <w:rPr>
                <w:rFonts w:ascii="Times New Roman" w:hAnsi="Times New Roman"/>
                <w:sz w:val="24"/>
                <w:szCs w:val="24"/>
              </w:rPr>
              <w:t>7</w:t>
            </w:r>
          </w:p>
        </w:tc>
        <w:tc>
          <w:tcPr>
            <w:tcW w:w="992" w:type="dxa"/>
            <w:gridSpan w:val="2"/>
            <w:tcBorders>
              <w:top w:val="nil"/>
              <w:left w:val="nil"/>
              <w:bottom w:val="nil"/>
              <w:right w:val="nil"/>
            </w:tcBorders>
            <w:vAlign w:val="center"/>
          </w:tcPr>
          <w:p w:rsidR="00F228AE" w:rsidRPr="0060241E" w:rsidRDefault="00530060" w:rsidP="0060241E">
            <w:pPr>
              <w:pStyle w:val="TableParagraph"/>
              <w:ind w:left="79"/>
              <w:rPr>
                <w:rFonts w:ascii="Times New Roman" w:hAnsi="Times New Roman"/>
                <w:sz w:val="24"/>
                <w:szCs w:val="24"/>
              </w:rPr>
            </w:pPr>
            <w:r>
              <w:rPr>
                <w:rFonts w:ascii="Times New Roman" w:hAnsi="Times New Roman"/>
                <w:sz w:val="24"/>
                <w:szCs w:val="24"/>
              </w:rPr>
              <w:t>7</w:t>
            </w:r>
          </w:p>
        </w:tc>
        <w:tc>
          <w:tcPr>
            <w:tcW w:w="993" w:type="dxa"/>
            <w:tcBorders>
              <w:top w:val="nil"/>
              <w:left w:val="nil"/>
              <w:bottom w:val="nil"/>
              <w:right w:val="nil"/>
            </w:tcBorders>
            <w:vAlign w:val="center"/>
          </w:tcPr>
          <w:p w:rsidR="00F228AE" w:rsidRPr="0060241E" w:rsidRDefault="00530060" w:rsidP="0060241E">
            <w:pPr>
              <w:pStyle w:val="TableParagraph"/>
              <w:ind w:left="88" w:right="30"/>
              <w:rPr>
                <w:rFonts w:ascii="Times New Roman" w:hAnsi="Times New Roman"/>
                <w:sz w:val="24"/>
                <w:szCs w:val="24"/>
              </w:rPr>
            </w:pPr>
            <w:r>
              <w:rPr>
                <w:rFonts w:ascii="Times New Roman" w:hAnsi="Times New Roman"/>
                <w:sz w:val="24"/>
                <w:szCs w:val="24"/>
              </w:rPr>
              <w:t>3</w:t>
            </w:r>
          </w:p>
        </w:tc>
        <w:tc>
          <w:tcPr>
            <w:tcW w:w="1559" w:type="dxa"/>
            <w:tcBorders>
              <w:top w:val="nil"/>
              <w:left w:val="nil"/>
              <w:bottom w:val="nil"/>
              <w:right w:val="nil"/>
            </w:tcBorders>
            <w:vAlign w:val="center"/>
          </w:tcPr>
          <w:p w:rsidR="00F228AE" w:rsidRPr="0060241E" w:rsidRDefault="0060241E" w:rsidP="0060241E">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F228AE" w:rsidRPr="003E457F" w:rsidTr="00EC1379">
        <w:trPr>
          <w:trHeight w:val="552"/>
          <w:jc w:val="center"/>
        </w:trPr>
        <w:tc>
          <w:tcPr>
            <w:tcW w:w="2684" w:type="dxa"/>
            <w:tcBorders>
              <w:top w:val="nil"/>
              <w:left w:val="nil"/>
              <w:bottom w:val="nil"/>
              <w:right w:val="nil"/>
            </w:tcBorders>
            <w:vAlign w:val="center"/>
          </w:tcPr>
          <w:p w:rsidR="00F228AE" w:rsidRPr="0060241E" w:rsidRDefault="00E45D73" w:rsidP="00F228AE">
            <w:pPr>
              <w:pStyle w:val="TableParagraph"/>
              <w:ind w:left="50" w:right="3"/>
              <w:rPr>
                <w:rFonts w:ascii="Times New Roman" w:hAnsi="Times New Roman"/>
                <w:sz w:val="24"/>
                <w:szCs w:val="24"/>
              </w:rPr>
            </w:pPr>
            <w:proofErr w:type="spellStart"/>
            <w:r w:rsidRPr="0060241E">
              <w:rPr>
                <w:rFonts w:ascii="Times New Roman" w:hAnsi="Times New Roman"/>
                <w:sz w:val="24"/>
                <w:szCs w:val="24"/>
              </w:rPr>
              <w:t>Talud</w:t>
            </w:r>
            <w:r w:rsidR="006568FF">
              <w:rPr>
                <w:rFonts w:ascii="Times New Roman" w:hAnsi="Times New Roman"/>
                <w:sz w:val="24"/>
                <w:szCs w:val="24"/>
              </w:rPr>
              <w:t>es</w:t>
            </w:r>
            <w:proofErr w:type="spellEnd"/>
            <w:r w:rsidRPr="0060241E">
              <w:rPr>
                <w:rFonts w:ascii="Times New Roman" w:hAnsi="Times New Roman"/>
                <w:sz w:val="24"/>
                <w:szCs w:val="24"/>
              </w:rPr>
              <w:t xml:space="preserve"> de </w:t>
            </w:r>
            <w:proofErr w:type="spellStart"/>
            <w:r w:rsidRPr="0060241E">
              <w:rPr>
                <w:rFonts w:ascii="Times New Roman" w:hAnsi="Times New Roman"/>
                <w:sz w:val="24"/>
                <w:szCs w:val="24"/>
              </w:rPr>
              <w:t>relleno</w:t>
            </w:r>
            <w:proofErr w:type="spellEnd"/>
          </w:p>
        </w:tc>
        <w:tc>
          <w:tcPr>
            <w:tcW w:w="992" w:type="dxa"/>
            <w:gridSpan w:val="2"/>
            <w:tcBorders>
              <w:top w:val="nil"/>
              <w:left w:val="nil"/>
              <w:bottom w:val="nil"/>
              <w:right w:val="nil"/>
            </w:tcBorders>
            <w:vAlign w:val="center"/>
          </w:tcPr>
          <w:p w:rsidR="00F228AE" w:rsidRPr="0060241E" w:rsidRDefault="00530060" w:rsidP="0060241E">
            <w:pPr>
              <w:pStyle w:val="TableParagraph"/>
              <w:ind w:left="44"/>
              <w:rPr>
                <w:rFonts w:ascii="Times New Roman" w:hAnsi="Times New Roman"/>
                <w:sz w:val="24"/>
                <w:szCs w:val="24"/>
              </w:rPr>
            </w:pPr>
            <w:r>
              <w:rPr>
                <w:rFonts w:ascii="Times New Roman" w:hAnsi="Times New Roman"/>
                <w:sz w:val="24"/>
                <w:szCs w:val="24"/>
              </w:rPr>
              <w:t>238</w:t>
            </w:r>
          </w:p>
        </w:tc>
        <w:tc>
          <w:tcPr>
            <w:tcW w:w="992" w:type="dxa"/>
            <w:tcBorders>
              <w:top w:val="nil"/>
              <w:left w:val="nil"/>
              <w:bottom w:val="nil"/>
              <w:right w:val="nil"/>
            </w:tcBorders>
            <w:vAlign w:val="center"/>
          </w:tcPr>
          <w:p w:rsidR="00F228AE" w:rsidRPr="0060241E" w:rsidRDefault="00530060" w:rsidP="0060241E">
            <w:pPr>
              <w:pStyle w:val="TableParagraph"/>
              <w:ind w:left="48" w:right="-15"/>
              <w:rPr>
                <w:rFonts w:ascii="Times New Roman" w:hAnsi="Times New Roman"/>
                <w:sz w:val="24"/>
                <w:szCs w:val="24"/>
              </w:rPr>
            </w:pPr>
            <w:r>
              <w:rPr>
                <w:rFonts w:ascii="Times New Roman" w:hAnsi="Times New Roman"/>
                <w:sz w:val="24"/>
                <w:szCs w:val="24"/>
              </w:rPr>
              <w:t>95</w:t>
            </w:r>
          </w:p>
        </w:tc>
        <w:tc>
          <w:tcPr>
            <w:tcW w:w="284" w:type="dxa"/>
            <w:tcBorders>
              <w:top w:val="nil"/>
              <w:left w:val="nil"/>
              <w:bottom w:val="nil"/>
              <w:right w:val="nil"/>
            </w:tcBorders>
            <w:vAlign w:val="center"/>
          </w:tcPr>
          <w:p w:rsidR="00F228AE" w:rsidRPr="0060241E" w:rsidRDefault="00F228AE" w:rsidP="0060241E">
            <w:pPr>
              <w:pStyle w:val="TableParagraph"/>
              <w:ind w:left="116"/>
              <w:rPr>
                <w:rFonts w:ascii="Times New Roman" w:hAnsi="Times New Roman"/>
                <w:sz w:val="24"/>
                <w:szCs w:val="24"/>
              </w:rPr>
            </w:pPr>
          </w:p>
        </w:tc>
        <w:tc>
          <w:tcPr>
            <w:tcW w:w="708" w:type="dxa"/>
            <w:tcBorders>
              <w:top w:val="nil"/>
              <w:left w:val="nil"/>
              <w:bottom w:val="nil"/>
              <w:right w:val="nil"/>
            </w:tcBorders>
            <w:vAlign w:val="center"/>
          </w:tcPr>
          <w:p w:rsidR="00F228AE" w:rsidRPr="0060241E" w:rsidRDefault="0060241E" w:rsidP="00530060">
            <w:pPr>
              <w:pStyle w:val="TableParagraph"/>
              <w:jc w:val="left"/>
              <w:rPr>
                <w:rFonts w:ascii="Times New Roman" w:hAnsi="Times New Roman"/>
                <w:sz w:val="24"/>
                <w:szCs w:val="24"/>
              </w:rPr>
            </w:pPr>
            <w:r>
              <w:rPr>
                <w:rFonts w:ascii="Times New Roman" w:hAnsi="Times New Roman"/>
                <w:sz w:val="24"/>
                <w:szCs w:val="24"/>
              </w:rPr>
              <w:t xml:space="preserve">   </w:t>
            </w:r>
            <w:r w:rsidR="00530060">
              <w:rPr>
                <w:rFonts w:ascii="Times New Roman" w:hAnsi="Times New Roman"/>
                <w:sz w:val="24"/>
                <w:szCs w:val="24"/>
              </w:rPr>
              <w:t>12</w:t>
            </w:r>
          </w:p>
        </w:tc>
        <w:tc>
          <w:tcPr>
            <w:tcW w:w="993" w:type="dxa"/>
            <w:tcBorders>
              <w:top w:val="nil"/>
              <w:left w:val="nil"/>
              <w:bottom w:val="nil"/>
              <w:right w:val="nil"/>
            </w:tcBorders>
            <w:vAlign w:val="center"/>
          </w:tcPr>
          <w:p w:rsidR="00F228AE" w:rsidRPr="0060241E" w:rsidRDefault="00530060" w:rsidP="0060241E">
            <w:pPr>
              <w:pStyle w:val="TableParagraph"/>
              <w:ind w:left="88" w:right="30"/>
              <w:rPr>
                <w:rFonts w:ascii="Times New Roman" w:hAnsi="Times New Roman"/>
                <w:sz w:val="24"/>
                <w:szCs w:val="24"/>
              </w:rPr>
            </w:pPr>
            <w:r>
              <w:rPr>
                <w:rFonts w:ascii="Times New Roman" w:hAnsi="Times New Roman"/>
                <w:sz w:val="24"/>
                <w:szCs w:val="24"/>
              </w:rPr>
              <w:t>5</w:t>
            </w:r>
          </w:p>
        </w:tc>
        <w:tc>
          <w:tcPr>
            <w:tcW w:w="1559" w:type="dxa"/>
            <w:tcBorders>
              <w:top w:val="nil"/>
              <w:left w:val="nil"/>
              <w:bottom w:val="nil"/>
              <w:right w:val="nil"/>
            </w:tcBorders>
            <w:vAlign w:val="center"/>
          </w:tcPr>
          <w:p w:rsidR="00F228AE" w:rsidRPr="0060241E" w:rsidRDefault="0060241E" w:rsidP="0060241E">
            <w:pPr>
              <w:pStyle w:val="TableParagraph"/>
              <w:ind w:left="115" w:right="0"/>
              <w:rPr>
                <w:rFonts w:ascii="Times New Roman" w:hAnsi="Times New Roman"/>
                <w:sz w:val="24"/>
                <w:szCs w:val="24"/>
              </w:rPr>
            </w:pPr>
            <w:r w:rsidRPr="0060241E">
              <w:rPr>
                <w:rFonts w:ascii="Times New Roman" w:hAnsi="Times New Roman"/>
                <w:sz w:val="24"/>
                <w:szCs w:val="24"/>
                <w:lang w:val="es-PE"/>
              </w:rPr>
              <w:t>MDCNPBVT</w:t>
            </w:r>
          </w:p>
        </w:tc>
      </w:tr>
      <w:tr w:rsidR="00E45D73" w:rsidRPr="003E457F" w:rsidTr="00D768A0">
        <w:trPr>
          <w:trHeight w:val="552"/>
          <w:jc w:val="center"/>
        </w:trPr>
        <w:tc>
          <w:tcPr>
            <w:tcW w:w="2684" w:type="dxa"/>
            <w:tcBorders>
              <w:top w:val="nil"/>
              <w:left w:val="nil"/>
              <w:bottom w:val="single" w:sz="4" w:space="0" w:color="auto"/>
              <w:right w:val="nil"/>
            </w:tcBorders>
            <w:vAlign w:val="center"/>
          </w:tcPr>
          <w:p w:rsidR="00E45D73" w:rsidRPr="0060241E" w:rsidRDefault="00E45D73" w:rsidP="00F228AE">
            <w:pPr>
              <w:pStyle w:val="TableParagraph"/>
              <w:ind w:left="50" w:right="3"/>
              <w:rPr>
                <w:rFonts w:ascii="Times New Roman" w:hAnsi="Times New Roman"/>
                <w:sz w:val="24"/>
                <w:szCs w:val="24"/>
              </w:rPr>
            </w:pPr>
            <w:proofErr w:type="spellStart"/>
            <w:r w:rsidRPr="0060241E">
              <w:rPr>
                <w:rFonts w:ascii="Times New Roman" w:hAnsi="Times New Roman"/>
                <w:sz w:val="24"/>
                <w:szCs w:val="24"/>
              </w:rPr>
              <w:t>Cunetas</w:t>
            </w:r>
            <w:proofErr w:type="spellEnd"/>
          </w:p>
        </w:tc>
        <w:tc>
          <w:tcPr>
            <w:tcW w:w="992" w:type="dxa"/>
            <w:gridSpan w:val="2"/>
            <w:tcBorders>
              <w:top w:val="nil"/>
              <w:left w:val="nil"/>
              <w:bottom w:val="single" w:sz="4" w:space="0" w:color="auto"/>
              <w:right w:val="nil"/>
            </w:tcBorders>
            <w:vAlign w:val="center"/>
          </w:tcPr>
          <w:p w:rsidR="00E45D73" w:rsidRPr="0060241E" w:rsidRDefault="0060241E" w:rsidP="0060241E">
            <w:pPr>
              <w:pStyle w:val="TableParagraph"/>
              <w:ind w:left="44"/>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nil"/>
            </w:tcBorders>
            <w:vAlign w:val="center"/>
          </w:tcPr>
          <w:p w:rsidR="00E45D73" w:rsidRPr="0060241E" w:rsidRDefault="0060241E" w:rsidP="0060241E">
            <w:pPr>
              <w:pStyle w:val="TableParagraph"/>
              <w:ind w:left="48" w:right="-15"/>
              <w:rPr>
                <w:rFonts w:ascii="Times New Roman" w:hAnsi="Times New Roman"/>
                <w:sz w:val="24"/>
                <w:szCs w:val="24"/>
              </w:rPr>
            </w:pPr>
            <w:r>
              <w:rPr>
                <w:rFonts w:ascii="Times New Roman" w:hAnsi="Times New Roman"/>
                <w:sz w:val="24"/>
                <w:szCs w:val="24"/>
              </w:rPr>
              <w:t>0</w:t>
            </w:r>
          </w:p>
        </w:tc>
        <w:tc>
          <w:tcPr>
            <w:tcW w:w="284" w:type="dxa"/>
            <w:tcBorders>
              <w:top w:val="nil"/>
              <w:left w:val="nil"/>
              <w:bottom w:val="single" w:sz="4" w:space="0" w:color="auto"/>
              <w:right w:val="nil"/>
            </w:tcBorders>
            <w:vAlign w:val="center"/>
          </w:tcPr>
          <w:p w:rsidR="00E45D73" w:rsidRPr="0060241E" w:rsidRDefault="00E45D73" w:rsidP="0060241E">
            <w:pPr>
              <w:pStyle w:val="TableParagraph"/>
              <w:ind w:left="116"/>
              <w:rPr>
                <w:rFonts w:ascii="Times New Roman" w:hAnsi="Times New Roman"/>
                <w:sz w:val="24"/>
                <w:szCs w:val="24"/>
              </w:rPr>
            </w:pPr>
          </w:p>
        </w:tc>
        <w:tc>
          <w:tcPr>
            <w:tcW w:w="708" w:type="dxa"/>
            <w:tcBorders>
              <w:top w:val="nil"/>
              <w:left w:val="nil"/>
              <w:bottom w:val="single" w:sz="4" w:space="0" w:color="auto"/>
              <w:right w:val="nil"/>
            </w:tcBorders>
            <w:vAlign w:val="center"/>
          </w:tcPr>
          <w:p w:rsidR="00E45D73" w:rsidRPr="0060241E" w:rsidRDefault="0060241E" w:rsidP="0060241E">
            <w:pPr>
              <w:pStyle w:val="TableParagraph"/>
              <w:jc w:val="left"/>
              <w:rPr>
                <w:rFonts w:ascii="Times New Roman" w:hAnsi="Times New Roman"/>
                <w:sz w:val="24"/>
                <w:szCs w:val="24"/>
              </w:rPr>
            </w:pPr>
            <w:r>
              <w:rPr>
                <w:rFonts w:ascii="Times New Roman" w:hAnsi="Times New Roman"/>
                <w:sz w:val="24"/>
                <w:szCs w:val="24"/>
              </w:rPr>
              <w:t xml:space="preserve"> 251</w:t>
            </w:r>
          </w:p>
        </w:tc>
        <w:tc>
          <w:tcPr>
            <w:tcW w:w="993" w:type="dxa"/>
            <w:tcBorders>
              <w:top w:val="nil"/>
              <w:left w:val="nil"/>
              <w:bottom w:val="single" w:sz="4" w:space="0" w:color="auto"/>
              <w:right w:val="nil"/>
            </w:tcBorders>
            <w:vAlign w:val="center"/>
          </w:tcPr>
          <w:p w:rsidR="00E45D73" w:rsidRPr="0060241E" w:rsidRDefault="0060241E" w:rsidP="0060241E">
            <w:pPr>
              <w:pStyle w:val="TableParagraph"/>
              <w:ind w:left="88" w:right="30"/>
              <w:rPr>
                <w:rFonts w:ascii="Times New Roman" w:hAnsi="Times New Roman"/>
                <w:sz w:val="24"/>
                <w:szCs w:val="24"/>
              </w:rPr>
            </w:pPr>
            <w:r>
              <w:rPr>
                <w:rFonts w:ascii="Times New Roman" w:hAnsi="Times New Roman"/>
                <w:sz w:val="24"/>
                <w:szCs w:val="24"/>
              </w:rPr>
              <w:t>100</w:t>
            </w:r>
          </w:p>
        </w:tc>
        <w:tc>
          <w:tcPr>
            <w:tcW w:w="1559" w:type="dxa"/>
            <w:tcBorders>
              <w:top w:val="nil"/>
              <w:left w:val="nil"/>
              <w:bottom w:val="single" w:sz="4" w:space="0" w:color="auto"/>
              <w:right w:val="nil"/>
            </w:tcBorders>
            <w:vAlign w:val="center"/>
          </w:tcPr>
          <w:p w:rsidR="00E45D73" w:rsidRPr="0060241E" w:rsidRDefault="0060241E" w:rsidP="0060241E">
            <w:pPr>
              <w:pStyle w:val="TableParagraph"/>
              <w:ind w:left="115" w:right="0"/>
              <w:rPr>
                <w:rFonts w:ascii="Times New Roman" w:hAnsi="Times New Roman"/>
                <w:sz w:val="24"/>
                <w:szCs w:val="24"/>
                <w:lang w:val="es-PE"/>
              </w:rPr>
            </w:pPr>
            <w:r w:rsidRPr="0060241E">
              <w:rPr>
                <w:rFonts w:ascii="Times New Roman" w:hAnsi="Times New Roman"/>
                <w:sz w:val="24"/>
                <w:szCs w:val="24"/>
                <w:lang w:val="es-PE"/>
              </w:rPr>
              <w:t>MDCNPBVT</w:t>
            </w:r>
          </w:p>
        </w:tc>
      </w:tr>
    </w:tbl>
    <w:p w:rsidR="00F228AE" w:rsidRDefault="00F228AE" w:rsidP="00F228AE">
      <w:pPr>
        <w:spacing w:line="360" w:lineRule="auto"/>
        <w:jc w:val="both"/>
        <w:rPr>
          <w:bCs/>
          <w:color w:val="000000"/>
        </w:rPr>
      </w:pPr>
      <w:r w:rsidRPr="00DB3B25">
        <w:rPr>
          <w:b/>
          <w:bCs/>
          <w:color w:val="000000"/>
        </w:rPr>
        <w:t>Fuente:</w:t>
      </w:r>
      <w:r w:rsidRPr="00DB3B25">
        <w:rPr>
          <w:bCs/>
          <w:color w:val="000000"/>
        </w:rPr>
        <w:t xml:space="preserve"> Elaboración propia</w:t>
      </w:r>
      <w:r>
        <w:rPr>
          <w:bCs/>
          <w:color w:val="000000"/>
        </w:rPr>
        <w:t>.</w:t>
      </w:r>
    </w:p>
    <w:p w:rsidR="000D200A" w:rsidRDefault="000D200A" w:rsidP="00F228AE">
      <w:pPr>
        <w:spacing w:line="360" w:lineRule="auto"/>
        <w:jc w:val="both"/>
        <w:rPr>
          <w:bCs/>
          <w:color w:val="000000"/>
        </w:rPr>
      </w:pPr>
    </w:p>
    <w:p w:rsidR="00652897" w:rsidRDefault="00652897" w:rsidP="00F228AE">
      <w:pPr>
        <w:spacing w:line="360" w:lineRule="auto"/>
        <w:jc w:val="both"/>
        <w:rPr>
          <w:bCs/>
          <w:color w:val="000000"/>
        </w:rPr>
      </w:pPr>
    </w:p>
    <w:p w:rsidR="00F228AE" w:rsidRDefault="00F228AE" w:rsidP="00F228AE">
      <w:pPr>
        <w:spacing w:line="360" w:lineRule="auto"/>
        <w:textAlignment w:val="baseline"/>
        <w:rPr>
          <w:b/>
          <w:lang w:val="es-ES"/>
        </w:rPr>
      </w:pPr>
      <w:r w:rsidRPr="00515B5D">
        <w:rPr>
          <w:b/>
          <w:lang w:val="es-ES"/>
        </w:rPr>
        <w:t xml:space="preserve">CONTRASTACIÓN DE LA HIPÓTESIS </w:t>
      </w:r>
    </w:p>
    <w:p w:rsidR="00EC2FDB" w:rsidRPr="00515B5D" w:rsidRDefault="00EC2FDB" w:rsidP="00F228AE">
      <w:pPr>
        <w:spacing w:line="360" w:lineRule="auto"/>
        <w:textAlignment w:val="baseline"/>
        <w:rPr>
          <w:b/>
          <w:lang w:val="es-ES"/>
        </w:rPr>
      </w:pPr>
    </w:p>
    <w:p w:rsidR="00206C91" w:rsidRDefault="00E9381E" w:rsidP="00EC2FDB">
      <w:pPr>
        <w:spacing w:line="360" w:lineRule="auto"/>
        <w:jc w:val="both"/>
        <w:textAlignment w:val="baseline"/>
        <w:rPr>
          <w:lang w:val="es-ES"/>
        </w:rPr>
      </w:pPr>
      <w:r>
        <w:rPr>
          <w:lang w:val="es-ES"/>
        </w:rPr>
        <w:t xml:space="preserve">Analizados los </w:t>
      </w:r>
      <w:r w:rsidR="009F7B96" w:rsidRPr="00515B5D">
        <w:rPr>
          <w:lang w:val="es-ES"/>
        </w:rPr>
        <w:t>resultados de la evaluación de las ca</w:t>
      </w:r>
      <w:r w:rsidR="009F7B96">
        <w:rPr>
          <w:lang w:val="es-ES"/>
        </w:rPr>
        <w:t xml:space="preserve">racterísticas geométricas del camino vecinal Santa Rosa – </w:t>
      </w:r>
      <w:proofErr w:type="spellStart"/>
      <w:r w:rsidR="009F7B96">
        <w:rPr>
          <w:lang w:val="es-ES"/>
        </w:rPr>
        <w:t>Chaupelanche</w:t>
      </w:r>
      <w:proofErr w:type="spellEnd"/>
      <w:r w:rsidR="009F7B96">
        <w:rPr>
          <w:lang w:val="es-ES"/>
        </w:rPr>
        <w:t>,</w:t>
      </w:r>
      <w:r w:rsidR="009F7B96" w:rsidRPr="00515B5D">
        <w:rPr>
          <w:lang w:val="es-ES"/>
        </w:rPr>
        <w:t xml:space="preserve"> se observa que tales características no </w:t>
      </w:r>
      <w:r w:rsidR="009F7B96">
        <w:rPr>
          <w:lang w:val="es-ES"/>
        </w:rPr>
        <w:t>cu</w:t>
      </w:r>
      <w:r w:rsidR="00DD1153">
        <w:rPr>
          <w:lang w:val="es-ES"/>
        </w:rPr>
        <w:t xml:space="preserve">mplen en </w:t>
      </w:r>
      <w:r w:rsidR="00EE75F6">
        <w:rPr>
          <w:lang w:val="es-ES"/>
        </w:rPr>
        <w:t>40</w:t>
      </w:r>
      <w:r w:rsidR="00DD1153">
        <w:rPr>
          <w:lang w:val="es-ES"/>
        </w:rPr>
        <w:t xml:space="preserve">%. De esta manera </w:t>
      </w:r>
      <w:r w:rsidR="00E72719">
        <w:rPr>
          <w:lang w:val="es-ES"/>
        </w:rPr>
        <w:t>se contrastó</w:t>
      </w:r>
      <w:r w:rsidR="00DD1153">
        <w:rPr>
          <w:lang w:val="es-ES"/>
        </w:rPr>
        <w:t xml:space="preserve"> la hipótesis formulada.</w:t>
      </w:r>
    </w:p>
    <w:p w:rsidR="00FB11D8" w:rsidRDefault="00FB11D8" w:rsidP="00F228AE">
      <w:pPr>
        <w:spacing w:line="360" w:lineRule="auto"/>
        <w:textAlignment w:val="baseline"/>
        <w:rPr>
          <w:lang w:val="es-ES"/>
        </w:rPr>
      </w:pPr>
    </w:p>
    <w:p w:rsidR="00FB11D8" w:rsidRDefault="00FB11D8" w:rsidP="00F228AE">
      <w:pPr>
        <w:spacing w:line="360" w:lineRule="auto"/>
        <w:textAlignment w:val="baseline"/>
        <w:rPr>
          <w:lang w:val="es-ES"/>
        </w:rPr>
      </w:pPr>
    </w:p>
    <w:p w:rsidR="00FB11D8" w:rsidRDefault="00FB11D8" w:rsidP="00F228AE">
      <w:pPr>
        <w:spacing w:line="360" w:lineRule="auto"/>
        <w:textAlignment w:val="baseline"/>
        <w:rPr>
          <w:lang w:val="es-ES"/>
        </w:rPr>
      </w:pPr>
    </w:p>
    <w:p w:rsidR="00FB11D8" w:rsidRDefault="00FB11D8" w:rsidP="00F228AE">
      <w:pPr>
        <w:spacing w:line="360" w:lineRule="auto"/>
        <w:textAlignment w:val="baseline"/>
        <w:rPr>
          <w:lang w:val="es-ES"/>
        </w:rPr>
      </w:pPr>
    </w:p>
    <w:p w:rsidR="00F228AE" w:rsidRDefault="00964378" w:rsidP="00F228AE">
      <w:pPr>
        <w:spacing w:line="360" w:lineRule="auto"/>
        <w:jc w:val="center"/>
        <w:textAlignment w:val="baseline"/>
        <w:rPr>
          <w:b/>
        </w:rPr>
      </w:pPr>
      <w:r>
        <w:rPr>
          <w:b/>
          <w:color w:val="000000"/>
        </w:rPr>
        <w:lastRenderedPageBreak/>
        <w:t>CAPÍ</w:t>
      </w:r>
      <w:r w:rsidR="00F228AE" w:rsidRPr="003E457F">
        <w:rPr>
          <w:b/>
          <w:color w:val="000000"/>
        </w:rPr>
        <w:t xml:space="preserve">TULO V. </w:t>
      </w:r>
      <w:r w:rsidR="00F228AE" w:rsidRPr="003E457F">
        <w:rPr>
          <w:b/>
        </w:rPr>
        <w:t>CONCLUSIONES Y RECOMENDACIONES</w:t>
      </w:r>
      <w:r w:rsidR="00F228AE">
        <w:rPr>
          <w:b/>
        </w:rPr>
        <w:t>.</w:t>
      </w:r>
    </w:p>
    <w:p w:rsidR="00F228AE" w:rsidRPr="00EC2FDB" w:rsidRDefault="00F228AE" w:rsidP="00EC2FDB">
      <w:pPr>
        <w:textAlignment w:val="baseline"/>
        <w:rPr>
          <w:b/>
          <w:color w:val="000000"/>
        </w:rPr>
      </w:pPr>
    </w:p>
    <w:p w:rsidR="00F228AE" w:rsidRPr="003E457F" w:rsidRDefault="00F228AE" w:rsidP="00027897">
      <w:pPr>
        <w:pStyle w:val="Prrafodelista"/>
        <w:numPr>
          <w:ilvl w:val="0"/>
          <w:numId w:val="8"/>
        </w:numPr>
        <w:autoSpaceDE w:val="0"/>
        <w:autoSpaceDN w:val="0"/>
        <w:adjustRightInd w:val="0"/>
        <w:spacing w:line="240" w:lineRule="auto"/>
        <w:jc w:val="both"/>
        <w:outlineLvl w:val="2"/>
        <w:rPr>
          <w:rFonts w:ascii="Times New Roman" w:hAnsi="Times New Roman"/>
          <w:b/>
          <w:vanish/>
          <w:color w:val="000000"/>
          <w:sz w:val="24"/>
          <w:szCs w:val="24"/>
          <w:lang w:val="es-PE" w:eastAsia="es-ES"/>
        </w:rPr>
      </w:pPr>
    </w:p>
    <w:p w:rsidR="00F228AE" w:rsidRPr="003E457F" w:rsidRDefault="00F228AE" w:rsidP="00027897">
      <w:pPr>
        <w:pStyle w:val="Prrafodelista"/>
        <w:numPr>
          <w:ilvl w:val="0"/>
          <w:numId w:val="8"/>
        </w:numPr>
        <w:autoSpaceDE w:val="0"/>
        <w:autoSpaceDN w:val="0"/>
        <w:adjustRightInd w:val="0"/>
        <w:spacing w:line="240" w:lineRule="auto"/>
        <w:jc w:val="both"/>
        <w:outlineLvl w:val="2"/>
        <w:rPr>
          <w:rFonts w:ascii="Times New Roman" w:hAnsi="Times New Roman"/>
          <w:b/>
          <w:vanish/>
          <w:color w:val="000000"/>
          <w:sz w:val="24"/>
          <w:szCs w:val="24"/>
          <w:lang w:val="es-PE" w:eastAsia="es-ES"/>
        </w:rPr>
      </w:pPr>
    </w:p>
    <w:p w:rsidR="00F228AE" w:rsidRDefault="00F228AE" w:rsidP="00027897">
      <w:pPr>
        <w:pStyle w:val="Prrafodelista"/>
        <w:numPr>
          <w:ilvl w:val="1"/>
          <w:numId w:val="11"/>
        </w:numPr>
        <w:adjustRightInd w:val="0"/>
        <w:spacing w:line="240" w:lineRule="auto"/>
        <w:ind w:left="567" w:hanging="567"/>
        <w:jc w:val="both"/>
        <w:outlineLvl w:val="2"/>
        <w:rPr>
          <w:rFonts w:ascii="Times New Roman" w:hAnsi="Times New Roman"/>
          <w:b/>
          <w:color w:val="000000"/>
          <w:sz w:val="24"/>
          <w:szCs w:val="24"/>
        </w:rPr>
      </w:pPr>
      <w:r>
        <w:rPr>
          <w:rFonts w:ascii="Times New Roman" w:hAnsi="Times New Roman"/>
          <w:b/>
          <w:color w:val="000000"/>
          <w:sz w:val="24"/>
          <w:szCs w:val="24"/>
        </w:rPr>
        <w:t>C</w:t>
      </w:r>
      <w:r w:rsidRPr="003E457F">
        <w:rPr>
          <w:rFonts w:ascii="Times New Roman" w:hAnsi="Times New Roman"/>
          <w:b/>
          <w:color w:val="000000"/>
          <w:sz w:val="24"/>
          <w:szCs w:val="24"/>
        </w:rPr>
        <w:t>onclusiones</w:t>
      </w:r>
    </w:p>
    <w:p w:rsidR="00F228AE" w:rsidRPr="003E457F" w:rsidRDefault="00F228AE" w:rsidP="00F228AE">
      <w:pPr>
        <w:pStyle w:val="Prrafodelista"/>
        <w:adjustRightInd w:val="0"/>
        <w:spacing w:line="240" w:lineRule="auto"/>
        <w:ind w:left="567"/>
        <w:jc w:val="both"/>
        <w:outlineLvl w:val="2"/>
        <w:rPr>
          <w:rFonts w:ascii="Times New Roman" w:hAnsi="Times New Roman"/>
          <w:b/>
          <w:color w:val="000000"/>
          <w:sz w:val="24"/>
          <w:szCs w:val="24"/>
        </w:rPr>
      </w:pPr>
    </w:p>
    <w:p w:rsidR="00F228AE" w:rsidRDefault="00F228AE" w:rsidP="00C37DA3">
      <w:pPr>
        <w:spacing w:line="360" w:lineRule="auto"/>
        <w:ind w:left="567"/>
        <w:contextualSpacing/>
        <w:jc w:val="both"/>
        <w:rPr>
          <w:color w:val="000000"/>
        </w:rPr>
      </w:pPr>
      <w:r>
        <w:rPr>
          <w:color w:val="000000"/>
        </w:rPr>
        <w:t xml:space="preserve">Realizada la evaluación de las características geométricas </w:t>
      </w:r>
      <w:r w:rsidR="00F81B60">
        <w:rPr>
          <w:color w:val="000000"/>
        </w:rPr>
        <w:t>del camino vecinal</w:t>
      </w:r>
      <w:r w:rsidR="00F81B60" w:rsidRPr="003E457F">
        <w:rPr>
          <w:color w:val="000000"/>
        </w:rPr>
        <w:t xml:space="preserve"> </w:t>
      </w:r>
      <w:r w:rsidR="00F81B60">
        <w:t xml:space="preserve">Santa Rosa - </w:t>
      </w:r>
      <w:proofErr w:type="spellStart"/>
      <w:r w:rsidR="00F81B60">
        <w:t>Chaupelanche</w:t>
      </w:r>
      <w:proofErr w:type="spellEnd"/>
      <w:r w:rsidR="00F81B60">
        <w:t xml:space="preserve"> </w:t>
      </w:r>
      <w:r w:rsidR="00F81B60">
        <w:rPr>
          <w:color w:val="000000"/>
        </w:rPr>
        <w:t xml:space="preserve">de acuerdo con </w:t>
      </w:r>
      <w:r w:rsidR="00F81B60" w:rsidRPr="005C3552">
        <w:rPr>
          <w:color w:val="000000"/>
        </w:rPr>
        <w:t>el manual de diseño de carreteras no pavimentadas de bajo volumen de tránsito (MDCNPBVT)</w:t>
      </w:r>
      <w:r w:rsidR="00F81B60">
        <w:rPr>
          <w:color w:val="000000"/>
        </w:rPr>
        <w:t xml:space="preserve"> se concluyó que:</w:t>
      </w:r>
    </w:p>
    <w:p w:rsidR="00F81B60" w:rsidRDefault="00F81B60" w:rsidP="00F228AE">
      <w:pPr>
        <w:spacing w:line="360" w:lineRule="auto"/>
        <w:ind w:left="426"/>
        <w:contextualSpacing/>
        <w:jc w:val="both"/>
        <w:rPr>
          <w:color w:val="000000"/>
        </w:rPr>
      </w:pPr>
    </w:p>
    <w:p w:rsidR="00C37DA3" w:rsidRDefault="00966C8B" w:rsidP="00C37DA3">
      <w:pPr>
        <w:pStyle w:val="Prrafodelista"/>
        <w:numPr>
          <w:ilvl w:val="0"/>
          <w:numId w:val="22"/>
        </w:numPr>
        <w:jc w:val="both"/>
        <w:rPr>
          <w:rFonts w:ascii="Times New Roman" w:hAnsi="Times New Roman"/>
          <w:color w:val="000000"/>
          <w:sz w:val="24"/>
          <w:szCs w:val="24"/>
        </w:rPr>
      </w:pPr>
      <w:r w:rsidRPr="002E0562">
        <w:rPr>
          <w:rFonts w:ascii="Times New Roman" w:eastAsia="Times New Roman" w:hAnsi="Times New Roman"/>
          <w:color w:val="000000"/>
          <w:sz w:val="24"/>
          <w:szCs w:val="24"/>
          <w:lang w:val="es-PE" w:eastAsia="es-ES"/>
        </w:rPr>
        <w:t>Las características geométricas correspondientes al alineamiento horizontal</w:t>
      </w:r>
      <w:r w:rsidR="00C37DA3">
        <w:rPr>
          <w:rFonts w:ascii="Times New Roman" w:eastAsia="Times New Roman" w:hAnsi="Times New Roman"/>
          <w:color w:val="000000"/>
          <w:sz w:val="24"/>
          <w:szCs w:val="24"/>
          <w:lang w:val="es-PE" w:eastAsia="es-ES"/>
        </w:rPr>
        <w:t>,</w:t>
      </w:r>
      <w:r w:rsidRPr="002E0562">
        <w:rPr>
          <w:rFonts w:ascii="Times New Roman" w:eastAsia="Times New Roman" w:hAnsi="Times New Roman"/>
          <w:color w:val="000000"/>
          <w:sz w:val="24"/>
          <w:szCs w:val="24"/>
          <w:lang w:val="es-PE" w:eastAsia="es-ES"/>
        </w:rPr>
        <w:t xml:space="preserve"> tal</w:t>
      </w:r>
      <w:r w:rsidR="00C37DA3">
        <w:rPr>
          <w:rFonts w:ascii="Times New Roman" w:eastAsia="Times New Roman" w:hAnsi="Times New Roman"/>
          <w:color w:val="000000"/>
          <w:sz w:val="24"/>
          <w:szCs w:val="24"/>
          <w:lang w:val="es-PE" w:eastAsia="es-ES"/>
        </w:rPr>
        <w:t>es</w:t>
      </w:r>
      <w:r w:rsidRPr="002E0562">
        <w:rPr>
          <w:rFonts w:ascii="Times New Roman" w:eastAsia="Times New Roman" w:hAnsi="Times New Roman"/>
          <w:color w:val="000000"/>
          <w:sz w:val="24"/>
          <w:szCs w:val="24"/>
          <w:lang w:val="es-PE" w:eastAsia="es-ES"/>
        </w:rPr>
        <w:t xml:space="preserve"> como: </w:t>
      </w:r>
      <w:r w:rsidR="00C37DA3">
        <w:rPr>
          <w:rFonts w:ascii="Times New Roman" w:eastAsia="Times New Roman" w:hAnsi="Times New Roman"/>
          <w:color w:val="000000"/>
          <w:sz w:val="24"/>
          <w:szCs w:val="24"/>
          <w:lang w:val="es-PE" w:eastAsia="es-ES"/>
        </w:rPr>
        <w:t xml:space="preserve">los </w:t>
      </w:r>
      <w:r w:rsidRPr="002E0562">
        <w:rPr>
          <w:rFonts w:ascii="Times New Roman" w:eastAsia="Times New Roman" w:hAnsi="Times New Roman"/>
          <w:color w:val="000000"/>
          <w:sz w:val="24"/>
          <w:szCs w:val="24"/>
          <w:lang w:val="es-PE" w:eastAsia="es-ES"/>
        </w:rPr>
        <w:t>radios mínimos son los adecuados cumpliendo en un 100%, las distancias de visibilidad en</w:t>
      </w:r>
      <w:r w:rsidR="00BE4794" w:rsidRPr="002E0562">
        <w:rPr>
          <w:rFonts w:ascii="Times New Roman" w:eastAsia="Times New Roman" w:hAnsi="Times New Roman"/>
          <w:color w:val="000000"/>
          <w:sz w:val="24"/>
          <w:szCs w:val="24"/>
          <w:lang w:val="es-PE" w:eastAsia="es-ES"/>
        </w:rPr>
        <w:t xml:space="preserve"> las</w:t>
      </w:r>
      <w:r w:rsidRPr="002E0562">
        <w:rPr>
          <w:rFonts w:ascii="Times New Roman" w:eastAsia="Times New Roman" w:hAnsi="Times New Roman"/>
          <w:color w:val="000000"/>
          <w:sz w:val="24"/>
          <w:szCs w:val="24"/>
          <w:lang w:val="es-PE" w:eastAsia="es-ES"/>
        </w:rPr>
        <w:t xml:space="preserve"> curvas horizontales </w:t>
      </w:r>
      <w:r w:rsidR="00BE4794" w:rsidRPr="002E0562">
        <w:rPr>
          <w:rFonts w:ascii="Times New Roman" w:eastAsia="Times New Roman" w:hAnsi="Times New Roman"/>
          <w:color w:val="000000"/>
          <w:sz w:val="24"/>
          <w:szCs w:val="24"/>
          <w:lang w:val="es-PE" w:eastAsia="es-ES"/>
        </w:rPr>
        <w:t xml:space="preserve">son las adecuadas cumpliendo en un 86% </w:t>
      </w:r>
      <w:r w:rsidRPr="002E0562">
        <w:rPr>
          <w:rFonts w:ascii="Times New Roman" w:eastAsia="Times New Roman" w:hAnsi="Times New Roman"/>
          <w:color w:val="000000"/>
          <w:sz w:val="24"/>
          <w:szCs w:val="24"/>
          <w:lang w:val="es-PE" w:eastAsia="es-ES"/>
        </w:rPr>
        <w:t xml:space="preserve">y los </w:t>
      </w:r>
      <w:proofErr w:type="spellStart"/>
      <w:r w:rsidRPr="002E0562">
        <w:rPr>
          <w:rFonts w:ascii="Times New Roman" w:eastAsia="Times New Roman" w:hAnsi="Times New Roman"/>
          <w:color w:val="000000"/>
          <w:sz w:val="24"/>
          <w:szCs w:val="24"/>
          <w:lang w:val="es-PE" w:eastAsia="es-ES"/>
        </w:rPr>
        <w:t>sobreanchos</w:t>
      </w:r>
      <w:proofErr w:type="spellEnd"/>
      <w:r w:rsidRPr="002E0562">
        <w:rPr>
          <w:rFonts w:ascii="Times New Roman" w:eastAsia="Times New Roman" w:hAnsi="Times New Roman"/>
          <w:color w:val="000000"/>
          <w:sz w:val="24"/>
          <w:szCs w:val="24"/>
          <w:lang w:val="es-PE" w:eastAsia="es-ES"/>
        </w:rPr>
        <w:t xml:space="preserve"> cumplen en un 54%.</w:t>
      </w:r>
      <w:r w:rsidR="00BE4794" w:rsidRPr="002E0562">
        <w:rPr>
          <w:rFonts w:ascii="Times New Roman" w:eastAsia="Times New Roman" w:hAnsi="Times New Roman"/>
          <w:color w:val="000000"/>
          <w:sz w:val="24"/>
          <w:szCs w:val="24"/>
          <w:lang w:val="es-PE" w:eastAsia="es-ES"/>
        </w:rPr>
        <w:t xml:space="preserve"> Para </w:t>
      </w:r>
      <w:r w:rsidR="00C37DA3">
        <w:rPr>
          <w:rFonts w:ascii="Times New Roman" w:eastAsia="Times New Roman" w:hAnsi="Times New Roman"/>
          <w:color w:val="000000"/>
          <w:sz w:val="24"/>
          <w:szCs w:val="24"/>
          <w:lang w:val="es-PE" w:eastAsia="es-ES"/>
        </w:rPr>
        <w:t>el a</w:t>
      </w:r>
      <w:r w:rsidR="00BE4794" w:rsidRPr="002E0562">
        <w:rPr>
          <w:rFonts w:ascii="Times New Roman" w:eastAsia="Times New Roman" w:hAnsi="Times New Roman"/>
          <w:color w:val="000000"/>
          <w:sz w:val="24"/>
          <w:szCs w:val="24"/>
          <w:lang w:val="es-PE" w:eastAsia="es-ES"/>
        </w:rPr>
        <w:t xml:space="preserve">lineamiento vertical: </w:t>
      </w:r>
      <w:r w:rsidR="00C37DA3">
        <w:rPr>
          <w:rFonts w:ascii="Times New Roman" w:eastAsia="Times New Roman" w:hAnsi="Times New Roman"/>
          <w:color w:val="000000"/>
          <w:sz w:val="24"/>
          <w:szCs w:val="24"/>
          <w:lang w:val="es-PE" w:eastAsia="es-ES"/>
        </w:rPr>
        <w:t xml:space="preserve">las </w:t>
      </w:r>
      <w:r w:rsidR="00BE4794" w:rsidRPr="002E0562">
        <w:rPr>
          <w:rFonts w:ascii="Times New Roman" w:eastAsia="Times New Roman" w:hAnsi="Times New Roman"/>
          <w:color w:val="000000"/>
          <w:sz w:val="24"/>
          <w:szCs w:val="24"/>
          <w:lang w:val="es-PE" w:eastAsia="es-ES"/>
        </w:rPr>
        <w:t xml:space="preserve">pendientes máximas </w:t>
      </w:r>
      <w:r w:rsidR="00C37DA3">
        <w:rPr>
          <w:rFonts w:ascii="Times New Roman" w:eastAsia="Times New Roman" w:hAnsi="Times New Roman"/>
          <w:color w:val="000000"/>
          <w:sz w:val="24"/>
          <w:szCs w:val="24"/>
          <w:lang w:val="es-PE" w:eastAsia="es-ES"/>
        </w:rPr>
        <w:t>son las adecuadas cumpliendo</w:t>
      </w:r>
      <w:r w:rsidR="00BE4794" w:rsidRPr="002E0562">
        <w:rPr>
          <w:rFonts w:ascii="Times New Roman" w:eastAsia="Times New Roman" w:hAnsi="Times New Roman"/>
          <w:color w:val="000000"/>
          <w:sz w:val="24"/>
          <w:szCs w:val="24"/>
          <w:lang w:val="es-PE" w:eastAsia="es-ES"/>
        </w:rPr>
        <w:t xml:space="preserve"> en un 79% y las longitudes de curvas verticales </w:t>
      </w:r>
      <w:r w:rsidR="00C37DA3">
        <w:rPr>
          <w:rFonts w:ascii="Times New Roman" w:eastAsia="Times New Roman" w:hAnsi="Times New Roman"/>
          <w:color w:val="000000"/>
          <w:sz w:val="24"/>
          <w:szCs w:val="24"/>
          <w:lang w:val="es-PE" w:eastAsia="es-ES"/>
        </w:rPr>
        <w:t xml:space="preserve">son las apropiadas </w:t>
      </w:r>
      <w:r w:rsidR="00BE4794" w:rsidRPr="002E0562">
        <w:rPr>
          <w:rFonts w:ascii="Times New Roman" w:eastAsia="Times New Roman" w:hAnsi="Times New Roman"/>
          <w:color w:val="000000"/>
          <w:sz w:val="24"/>
          <w:szCs w:val="24"/>
          <w:lang w:val="es-PE" w:eastAsia="es-ES"/>
        </w:rPr>
        <w:t>cumpl</w:t>
      </w:r>
      <w:r w:rsidR="00C37DA3">
        <w:rPr>
          <w:rFonts w:ascii="Times New Roman" w:eastAsia="Times New Roman" w:hAnsi="Times New Roman"/>
          <w:color w:val="000000"/>
          <w:sz w:val="24"/>
          <w:szCs w:val="24"/>
          <w:lang w:val="es-PE" w:eastAsia="es-ES"/>
        </w:rPr>
        <w:t>i</w:t>
      </w:r>
      <w:r w:rsidR="00BE4794" w:rsidRPr="002E0562">
        <w:rPr>
          <w:rFonts w:ascii="Times New Roman" w:eastAsia="Times New Roman" w:hAnsi="Times New Roman"/>
          <w:color w:val="000000"/>
          <w:sz w:val="24"/>
          <w:szCs w:val="24"/>
          <w:lang w:val="es-PE" w:eastAsia="es-ES"/>
        </w:rPr>
        <w:t>en</w:t>
      </w:r>
      <w:r w:rsidR="00C37DA3">
        <w:rPr>
          <w:rFonts w:ascii="Times New Roman" w:eastAsia="Times New Roman" w:hAnsi="Times New Roman"/>
          <w:color w:val="000000"/>
          <w:sz w:val="24"/>
          <w:szCs w:val="24"/>
          <w:lang w:val="es-PE" w:eastAsia="es-ES"/>
        </w:rPr>
        <w:t>do</w:t>
      </w:r>
      <w:r w:rsidR="00BE4794" w:rsidRPr="002E0562">
        <w:rPr>
          <w:rFonts w:ascii="Times New Roman" w:eastAsia="Times New Roman" w:hAnsi="Times New Roman"/>
          <w:color w:val="000000"/>
          <w:sz w:val="24"/>
          <w:szCs w:val="24"/>
          <w:lang w:val="es-PE" w:eastAsia="es-ES"/>
        </w:rPr>
        <w:t xml:space="preserve"> en un 100%.</w:t>
      </w:r>
      <w:r w:rsidR="00C37DA3">
        <w:rPr>
          <w:rFonts w:ascii="Times New Roman" w:eastAsia="Times New Roman" w:hAnsi="Times New Roman"/>
          <w:color w:val="000000"/>
          <w:sz w:val="24"/>
          <w:szCs w:val="24"/>
          <w:lang w:val="es-PE" w:eastAsia="es-ES"/>
        </w:rPr>
        <w:t xml:space="preserve"> Para la </w:t>
      </w:r>
      <w:r w:rsidR="00C37DA3">
        <w:rPr>
          <w:rFonts w:ascii="Times New Roman" w:hAnsi="Times New Roman"/>
          <w:color w:val="000000"/>
          <w:sz w:val="24"/>
          <w:szCs w:val="24"/>
        </w:rPr>
        <w:t>sección transversal: los taludes de corte cumplen en un 97% y los taludes de relleno cumplen en un 95%.</w:t>
      </w:r>
    </w:p>
    <w:p w:rsidR="00BE4794" w:rsidRPr="00C37DA3" w:rsidRDefault="00BE4794" w:rsidP="00C37DA3">
      <w:pPr>
        <w:jc w:val="both"/>
        <w:rPr>
          <w:color w:val="000000"/>
        </w:rPr>
      </w:pPr>
    </w:p>
    <w:p w:rsidR="00E95605" w:rsidRPr="00C37DA3" w:rsidRDefault="00E95605" w:rsidP="00F228AE">
      <w:pPr>
        <w:spacing w:line="360" w:lineRule="auto"/>
        <w:ind w:left="426"/>
        <w:contextualSpacing/>
        <w:jc w:val="both"/>
        <w:rPr>
          <w:color w:val="000000"/>
        </w:rPr>
      </w:pPr>
    </w:p>
    <w:p w:rsidR="00C37DA3" w:rsidRDefault="00C37DA3" w:rsidP="00C37DA3">
      <w:pPr>
        <w:pStyle w:val="Prrafodelista"/>
        <w:numPr>
          <w:ilvl w:val="0"/>
          <w:numId w:val="22"/>
        </w:numPr>
        <w:jc w:val="both"/>
        <w:rPr>
          <w:rFonts w:ascii="Times New Roman" w:hAnsi="Times New Roman"/>
          <w:color w:val="000000"/>
          <w:sz w:val="24"/>
          <w:szCs w:val="24"/>
        </w:rPr>
      </w:pPr>
      <w:r w:rsidRPr="00C37DA3">
        <w:rPr>
          <w:rFonts w:ascii="Times New Roman" w:eastAsia="Times New Roman" w:hAnsi="Times New Roman"/>
          <w:color w:val="000000"/>
          <w:sz w:val="24"/>
          <w:szCs w:val="24"/>
          <w:lang w:val="es-PE" w:eastAsia="es-ES"/>
        </w:rPr>
        <w:t>Las características geométricas correspondientes al alineamiento horizontal</w:t>
      </w:r>
      <w:r>
        <w:rPr>
          <w:rFonts w:ascii="Times New Roman" w:eastAsia="Times New Roman" w:hAnsi="Times New Roman"/>
          <w:color w:val="000000"/>
          <w:sz w:val="24"/>
          <w:szCs w:val="24"/>
          <w:lang w:val="es-PE" w:eastAsia="es-ES"/>
        </w:rPr>
        <w:t>,</w:t>
      </w:r>
      <w:r w:rsidRPr="00C37DA3">
        <w:rPr>
          <w:rFonts w:ascii="Times New Roman" w:eastAsia="Times New Roman" w:hAnsi="Times New Roman"/>
          <w:color w:val="000000"/>
          <w:sz w:val="24"/>
          <w:szCs w:val="24"/>
          <w:lang w:val="es-PE" w:eastAsia="es-ES"/>
        </w:rPr>
        <w:t xml:space="preserve"> tales como: las </w:t>
      </w:r>
      <w:r w:rsidRPr="00C37DA3">
        <w:rPr>
          <w:rFonts w:ascii="Times New Roman" w:hAnsi="Times New Roman"/>
          <w:color w:val="000000"/>
          <w:sz w:val="24"/>
          <w:szCs w:val="24"/>
        </w:rPr>
        <w:t xml:space="preserve">longitudes de tramos en tangente no son los apropiados </w:t>
      </w:r>
      <w:r w:rsidR="00235FEA">
        <w:rPr>
          <w:rFonts w:ascii="Times New Roman" w:hAnsi="Times New Roman"/>
          <w:color w:val="000000"/>
          <w:sz w:val="24"/>
          <w:szCs w:val="24"/>
        </w:rPr>
        <w:t>las cuales no cumplen en un</w:t>
      </w:r>
      <w:r>
        <w:rPr>
          <w:rFonts w:ascii="Times New Roman" w:hAnsi="Times New Roman"/>
          <w:color w:val="000000"/>
          <w:sz w:val="24"/>
          <w:szCs w:val="24"/>
        </w:rPr>
        <w:t xml:space="preserve"> </w:t>
      </w:r>
      <w:r w:rsidRPr="00C37DA3">
        <w:rPr>
          <w:rFonts w:ascii="Times New Roman" w:hAnsi="Times New Roman"/>
          <w:color w:val="000000"/>
          <w:sz w:val="24"/>
          <w:szCs w:val="24"/>
        </w:rPr>
        <w:t>68% y las longitudes de curvas horizontales no</w:t>
      </w:r>
      <w:r>
        <w:rPr>
          <w:rFonts w:ascii="Times New Roman" w:hAnsi="Times New Roman"/>
          <w:color w:val="000000"/>
          <w:sz w:val="24"/>
          <w:szCs w:val="24"/>
        </w:rPr>
        <w:t xml:space="preserve"> son las adecuadas</w:t>
      </w:r>
      <w:r w:rsidRPr="00C37DA3">
        <w:rPr>
          <w:rFonts w:ascii="Times New Roman" w:hAnsi="Times New Roman"/>
          <w:color w:val="000000"/>
          <w:sz w:val="24"/>
          <w:szCs w:val="24"/>
        </w:rPr>
        <w:t xml:space="preserve"> </w:t>
      </w:r>
      <w:r>
        <w:rPr>
          <w:rFonts w:ascii="Times New Roman" w:hAnsi="Times New Roman"/>
          <w:color w:val="000000"/>
          <w:sz w:val="24"/>
          <w:szCs w:val="24"/>
        </w:rPr>
        <w:t>in</w:t>
      </w:r>
      <w:r w:rsidRPr="00C37DA3">
        <w:rPr>
          <w:rFonts w:ascii="Times New Roman" w:hAnsi="Times New Roman"/>
          <w:color w:val="000000"/>
          <w:sz w:val="24"/>
          <w:szCs w:val="24"/>
        </w:rPr>
        <w:t>cumpliendo</w:t>
      </w:r>
      <w:r>
        <w:rPr>
          <w:rFonts w:ascii="Times New Roman" w:hAnsi="Times New Roman"/>
          <w:color w:val="000000"/>
          <w:sz w:val="24"/>
          <w:szCs w:val="24"/>
        </w:rPr>
        <w:t xml:space="preserve"> en un </w:t>
      </w:r>
      <w:r w:rsidRPr="00C37DA3">
        <w:rPr>
          <w:rFonts w:ascii="Times New Roman" w:hAnsi="Times New Roman"/>
          <w:color w:val="000000"/>
          <w:sz w:val="24"/>
          <w:szCs w:val="24"/>
        </w:rPr>
        <w:t>99%</w:t>
      </w:r>
      <w:r>
        <w:rPr>
          <w:rFonts w:ascii="Times New Roman" w:hAnsi="Times New Roman"/>
          <w:color w:val="000000"/>
          <w:sz w:val="24"/>
          <w:szCs w:val="24"/>
        </w:rPr>
        <w:t xml:space="preserve">. </w:t>
      </w:r>
      <w:r w:rsidRPr="00C37DA3">
        <w:rPr>
          <w:rFonts w:ascii="Times New Roman" w:eastAsia="Times New Roman" w:hAnsi="Times New Roman"/>
          <w:color w:val="000000"/>
          <w:sz w:val="24"/>
          <w:szCs w:val="24"/>
          <w:lang w:val="es-PE" w:eastAsia="es-ES"/>
        </w:rPr>
        <w:t xml:space="preserve">Para el alineamiento vertical: </w:t>
      </w:r>
      <w:r>
        <w:rPr>
          <w:rFonts w:ascii="Times New Roman" w:eastAsia="Times New Roman" w:hAnsi="Times New Roman"/>
          <w:color w:val="000000"/>
          <w:sz w:val="24"/>
          <w:szCs w:val="24"/>
          <w:lang w:val="es-PE" w:eastAsia="es-ES"/>
        </w:rPr>
        <w:t xml:space="preserve">los </w:t>
      </w:r>
      <w:r>
        <w:rPr>
          <w:rFonts w:ascii="Times New Roman" w:hAnsi="Times New Roman"/>
          <w:color w:val="000000"/>
          <w:sz w:val="24"/>
          <w:szCs w:val="24"/>
        </w:rPr>
        <w:t>anchos de berma</w:t>
      </w:r>
      <w:r w:rsidR="00CD3009">
        <w:rPr>
          <w:rFonts w:ascii="Times New Roman" w:hAnsi="Times New Roman"/>
          <w:color w:val="000000"/>
          <w:sz w:val="24"/>
          <w:szCs w:val="24"/>
        </w:rPr>
        <w:t>s</w:t>
      </w:r>
      <w:r>
        <w:rPr>
          <w:rFonts w:ascii="Times New Roman" w:hAnsi="Times New Roman"/>
          <w:color w:val="000000"/>
          <w:sz w:val="24"/>
          <w:szCs w:val="24"/>
        </w:rPr>
        <w:t xml:space="preserve"> y calzada (corona) no son los adecuados presentando un porcentaje de incumplimiento del 65%, los peraltes no son los apropiados incumpliendo en un 59% y las dimensiones de las cunetas no cumplen en un 100%. </w:t>
      </w:r>
    </w:p>
    <w:p w:rsidR="00C37DA3" w:rsidRDefault="00C37DA3" w:rsidP="00C37DA3">
      <w:pPr>
        <w:ind w:left="786"/>
        <w:jc w:val="both"/>
        <w:rPr>
          <w:color w:val="000000"/>
        </w:rPr>
      </w:pPr>
    </w:p>
    <w:p w:rsidR="00C37DA3" w:rsidRDefault="00C37DA3" w:rsidP="00C37DA3">
      <w:pPr>
        <w:ind w:left="786"/>
        <w:jc w:val="both"/>
        <w:rPr>
          <w:color w:val="000000"/>
        </w:rPr>
      </w:pPr>
    </w:p>
    <w:p w:rsidR="00C37DA3" w:rsidRPr="00CE3F2E" w:rsidRDefault="00C37DA3" w:rsidP="00C37DA3">
      <w:pPr>
        <w:pStyle w:val="Prrafodelista"/>
        <w:numPr>
          <w:ilvl w:val="0"/>
          <w:numId w:val="22"/>
        </w:numPr>
        <w:jc w:val="both"/>
        <w:rPr>
          <w:rFonts w:ascii="Times New Roman" w:hAnsi="Times New Roman"/>
          <w:b/>
          <w:i/>
          <w:color w:val="000000"/>
          <w:sz w:val="24"/>
          <w:szCs w:val="24"/>
        </w:rPr>
      </w:pPr>
      <w:r>
        <w:rPr>
          <w:rFonts w:ascii="Times New Roman" w:hAnsi="Times New Roman"/>
          <w:color w:val="000000"/>
          <w:sz w:val="24"/>
          <w:szCs w:val="24"/>
          <w:lang w:val="es-PE"/>
        </w:rPr>
        <w:t>Por</w:t>
      </w:r>
      <w:r>
        <w:rPr>
          <w:rFonts w:ascii="Times New Roman" w:hAnsi="Times New Roman"/>
          <w:color w:val="000000"/>
          <w:sz w:val="24"/>
          <w:szCs w:val="24"/>
        </w:rPr>
        <w:t xml:space="preserve"> incidencia de porcentajes en el camino vecinal Santa Rosa - </w:t>
      </w:r>
      <w:proofErr w:type="spellStart"/>
      <w:r>
        <w:rPr>
          <w:rFonts w:ascii="Times New Roman" w:hAnsi="Times New Roman"/>
          <w:color w:val="000000"/>
          <w:sz w:val="24"/>
          <w:szCs w:val="24"/>
        </w:rPr>
        <w:t>Chaupelanche</w:t>
      </w:r>
      <w:proofErr w:type="spellEnd"/>
      <w:r>
        <w:rPr>
          <w:rFonts w:ascii="Times New Roman" w:hAnsi="Times New Roman"/>
          <w:color w:val="000000"/>
          <w:sz w:val="24"/>
          <w:szCs w:val="24"/>
        </w:rPr>
        <w:t xml:space="preserve"> se determinó que sus características geométricas cumplen en un 60% y no cumplen en un 40% de acuerdo a lo parámetros establecidos en el manual</w:t>
      </w:r>
      <w:r w:rsidRPr="007B68D4">
        <w:rPr>
          <w:rFonts w:ascii="Times New Roman" w:hAnsi="Times New Roman"/>
          <w:color w:val="000000"/>
          <w:sz w:val="24"/>
          <w:szCs w:val="24"/>
        </w:rPr>
        <w:t xml:space="preserve"> de diseño de carreteras no pavimentadas de bajo</w:t>
      </w:r>
      <w:r w:rsidR="003219B7">
        <w:rPr>
          <w:rFonts w:ascii="Times New Roman" w:hAnsi="Times New Roman"/>
          <w:color w:val="000000"/>
          <w:sz w:val="24"/>
          <w:szCs w:val="24"/>
        </w:rPr>
        <w:t xml:space="preserve"> volumen de tránsito (MDCNPBVT); de esta manera se pone en evidencia que las características geométricas del camino vecinal Santa Rosa – </w:t>
      </w:r>
      <w:proofErr w:type="spellStart"/>
      <w:r w:rsidR="003219B7">
        <w:rPr>
          <w:rFonts w:ascii="Times New Roman" w:hAnsi="Times New Roman"/>
          <w:color w:val="000000"/>
          <w:sz w:val="24"/>
          <w:szCs w:val="24"/>
        </w:rPr>
        <w:t>Chaupelnche</w:t>
      </w:r>
      <w:proofErr w:type="spellEnd"/>
      <w:r w:rsidR="003219B7">
        <w:rPr>
          <w:rFonts w:ascii="Times New Roman" w:hAnsi="Times New Roman"/>
          <w:color w:val="000000"/>
          <w:sz w:val="24"/>
          <w:szCs w:val="24"/>
        </w:rPr>
        <w:t xml:space="preserve"> son deficientes. </w:t>
      </w:r>
      <w:r>
        <w:rPr>
          <w:rFonts w:ascii="Times New Roman" w:hAnsi="Times New Roman"/>
          <w:color w:val="000000"/>
          <w:sz w:val="24"/>
          <w:szCs w:val="24"/>
        </w:rPr>
        <w:t xml:space="preserve">  </w:t>
      </w:r>
    </w:p>
    <w:p w:rsidR="00C37DA3" w:rsidRPr="00C37DA3" w:rsidRDefault="00C37DA3" w:rsidP="00C37DA3">
      <w:pPr>
        <w:ind w:left="786"/>
        <w:jc w:val="both"/>
        <w:rPr>
          <w:color w:val="000000"/>
          <w:lang w:val="es-ES"/>
        </w:rPr>
      </w:pPr>
    </w:p>
    <w:p w:rsidR="00F81B60" w:rsidRPr="00C37DA3" w:rsidRDefault="00F81B60" w:rsidP="00F228AE">
      <w:pPr>
        <w:spacing w:line="360" w:lineRule="auto"/>
        <w:ind w:left="426"/>
        <w:contextualSpacing/>
        <w:jc w:val="both"/>
        <w:rPr>
          <w:color w:val="000000"/>
          <w:lang w:val="es-ES"/>
        </w:rPr>
      </w:pPr>
    </w:p>
    <w:p w:rsidR="00C37DA3" w:rsidRDefault="00C37DA3" w:rsidP="003219B7">
      <w:pPr>
        <w:spacing w:line="360" w:lineRule="auto"/>
        <w:contextualSpacing/>
        <w:jc w:val="both"/>
        <w:rPr>
          <w:color w:val="000000"/>
        </w:rPr>
      </w:pPr>
    </w:p>
    <w:p w:rsidR="00F228AE" w:rsidRDefault="00F228AE" w:rsidP="00027897">
      <w:pPr>
        <w:pStyle w:val="Prrafodelista"/>
        <w:numPr>
          <w:ilvl w:val="1"/>
          <w:numId w:val="11"/>
        </w:numPr>
        <w:adjustRightInd w:val="0"/>
        <w:spacing w:line="276" w:lineRule="auto"/>
        <w:ind w:left="567" w:hanging="567"/>
        <w:jc w:val="both"/>
        <w:outlineLvl w:val="2"/>
        <w:rPr>
          <w:rFonts w:ascii="Times New Roman" w:hAnsi="Times New Roman"/>
          <w:b/>
          <w:color w:val="000000"/>
          <w:sz w:val="24"/>
        </w:rPr>
      </w:pPr>
      <w:r w:rsidRPr="00631B3D">
        <w:rPr>
          <w:rFonts w:ascii="Times New Roman" w:hAnsi="Times New Roman"/>
          <w:b/>
          <w:color w:val="000000"/>
          <w:sz w:val="24"/>
        </w:rPr>
        <w:lastRenderedPageBreak/>
        <w:t>Recomendaciones</w:t>
      </w:r>
    </w:p>
    <w:p w:rsidR="00F228AE" w:rsidRPr="00631B3D" w:rsidRDefault="00F228AE" w:rsidP="00F228AE">
      <w:pPr>
        <w:pStyle w:val="Prrafodelista"/>
        <w:adjustRightInd w:val="0"/>
        <w:spacing w:line="276" w:lineRule="auto"/>
        <w:ind w:left="567"/>
        <w:jc w:val="both"/>
        <w:outlineLvl w:val="2"/>
        <w:rPr>
          <w:rFonts w:ascii="Times New Roman" w:hAnsi="Times New Roman"/>
          <w:b/>
          <w:color w:val="000000"/>
          <w:sz w:val="24"/>
        </w:rPr>
      </w:pPr>
    </w:p>
    <w:p w:rsidR="00F228AE" w:rsidRDefault="00CD3009" w:rsidP="00EC2FDB">
      <w:pPr>
        <w:pStyle w:val="Prrafodelista"/>
        <w:numPr>
          <w:ilvl w:val="0"/>
          <w:numId w:val="23"/>
        </w:numPr>
        <w:ind w:left="851" w:hanging="284"/>
        <w:jc w:val="both"/>
        <w:rPr>
          <w:rFonts w:ascii="Times New Roman" w:hAnsi="Times New Roman"/>
          <w:color w:val="000000"/>
          <w:sz w:val="24"/>
          <w:szCs w:val="24"/>
        </w:rPr>
      </w:pPr>
      <w:r>
        <w:rPr>
          <w:rFonts w:ascii="Times New Roman" w:hAnsi="Times New Roman"/>
          <w:color w:val="000000"/>
          <w:sz w:val="24"/>
          <w:szCs w:val="24"/>
        </w:rPr>
        <w:t>P</w:t>
      </w:r>
      <w:r w:rsidR="00F228AE" w:rsidRPr="00FA583B">
        <w:rPr>
          <w:rFonts w:ascii="Times New Roman" w:hAnsi="Times New Roman"/>
          <w:color w:val="000000"/>
          <w:sz w:val="24"/>
          <w:szCs w:val="24"/>
        </w:rPr>
        <w:t xml:space="preserve">rofundizar en futuras investigaciones </w:t>
      </w:r>
      <w:r>
        <w:rPr>
          <w:rFonts w:ascii="Times New Roman" w:hAnsi="Times New Roman"/>
          <w:color w:val="000000"/>
          <w:sz w:val="24"/>
          <w:szCs w:val="24"/>
        </w:rPr>
        <w:t>la</w:t>
      </w:r>
      <w:r w:rsidR="00F228AE" w:rsidRPr="00FA583B">
        <w:rPr>
          <w:rFonts w:ascii="Times New Roman" w:hAnsi="Times New Roman"/>
          <w:color w:val="000000"/>
          <w:sz w:val="24"/>
          <w:szCs w:val="24"/>
        </w:rPr>
        <w:t xml:space="preserve"> evaluación geométrica de vía</w:t>
      </w:r>
      <w:r>
        <w:rPr>
          <w:rFonts w:ascii="Times New Roman" w:hAnsi="Times New Roman"/>
          <w:color w:val="000000"/>
          <w:sz w:val="24"/>
          <w:szCs w:val="24"/>
        </w:rPr>
        <w:t>s respecto a</w:t>
      </w:r>
      <w:r w:rsidR="00F228AE" w:rsidRPr="00FA583B">
        <w:rPr>
          <w:rFonts w:ascii="Times New Roman" w:hAnsi="Times New Roman"/>
          <w:color w:val="000000"/>
          <w:sz w:val="24"/>
          <w:szCs w:val="24"/>
        </w:rPr>
        <w:t xml:space="preserve"> puntos de intersección teniendo en cuenta las preferencias, perpendicularidad, punto de giro, visibilidad, curvas de </w:t>
      </w:r>
      <w:proofErr w:type="gramStart"/>
      <w:r w:rsidR="00F228AE" w:rsidRPr="00FA583B">
        <w:rPr>
          <w:rFonts w:ascii="Times New Roman" w:hAnsi="Times New Roman"/>
          <w:color w:val="000000"/>
          <w:sz w:val="24"/>
          <w:szCs w:val="24"/>
        </w:rPr>
        <w:t>transición ,</w:t>
      </w:r>
      <w:proofErr w:type="gramEnd"/>
      <w:r w:rsidR="00F228AE" w:rsidRPr="00FA583B">
        <w:rPr>
          <w:rFonts w:ascii="Times New Roman" w:hAnsi="Times New Roman"/>
          <w:color w:val="000000"/>
          <w:sz w:val="24"/>
          <w:szCs w:val="24"/>
        </w:rPr>
        <w:t xml:space="preserve"> curvas compuestas, peraltes.</w:t>
      </w:r>
    </w:p>
    <w:p w:rsidR="00CD3009" w:rsidRDefault="00CD3009" w:rsidP="00CD3009">
      <w:pPr>
        <w:pStyle w:val="Prrafodelista"/>
        <w:ind w:left="851"/>
        <w:jc w:val="both"/>
        <w:rPr>
          <w:rFonts w:ascii="Times New Roman" w:hAnsi="Times New Roman"/>
          <w:color w:val="000000"/>
          <w:sz w:val="24"/>
          <w:szCs w:val="24"/>
        </w:rPr>
      </w:pPr>
    </w:p>
    <w:p w:rsidR="00F228AE" w:rsidRPr="00FA583B" w:rsidRDefault="00CD3009" w:rsidP="00EC2FDB">
      <w:pPr>
        <w:pStyle w:val="Prrafodelista"/>
        <w:numPr>
          <w:ilvl w:val="0"/>
          <w:numId w:val="23"/>
        </w:numPr>
        <w:ind w:left="851" w:hanging="284"/>
        <w:jc w:val="both"/>
        <w:rPr>
          <w:rFonts w:ascii="Times New Roman" w:hAnsi="Times New Roman"/>
          <w:color w:val="000000"/>
          <w:sz w:val="24"/>
          <w:szCs w:val="24"/>
        </w:rPr>
      </w:pPr>
      <w:r>
        <w:rPr>
          <w:rFonts w:ascii="Times New Roman" w:hAnsi="Times New Roman"/>
          <w:color w:val="000000"/>
          <w:sz w:val="24"/>
          <w:szCs w:val="24"/>
        </w:rPr>
        <w:t xml:space="preserve">Profundizar en futuras </w:t>
      </w:r>
      <w:r w:rsidR="00F228AE">
        <w:rPr>
          <w:rFonts w:ascii="Times New Roman" w:hAnsi="Times New Roman"/>
          <w:color w:val="000000"/>
          <w:sz w:val="24"/>
          <w:szCs w:val="24"/>
        </w:rPr>
        <w:t>investigaciones</w:t>
      </w:r>
      <w:r>
        <w:rPr>
          <w:rFonts w:ascii="Times New Roman" w:hAnsi="Times New Roman"/>
          <w:color w:val="000000"/>
          <w:sz w:val="24"/>
          <w:szCs w:val="24"/>
        </w:rPr>
        <w:t xml:space="preserve"> la evaluación geométrica de los peraltes y</w:t>
      </w:r>
      <w:r w:rsidR="00F228AE">
        <w:rPr>
          <w:rFonts w:ascii="Times New Roman" w:hAnsi="Times New Roman"/>
          <w:color w:val="000000"/>
          <w:sz w:val="24"/>
          <w:szCs w:val="24"/>
        </w:rPr>
        <w:t xml:space="preserve"> bombeos de un alineamiento próximo</w:t>
      </w:r>
      <w:r>
        <w:rPr>
          <w:rFonts w:ascii="Times New Roman" w:hAnsi="Times New Roman"/>
          <w:color w:val="000000"/>
          <w:sz w:val="24"/>
          <w:szCs w:val="24"/>
        </w:rPr>
        <w:t>s</w:t>
      </w:r>
      <w:r w:rsidR="00F228AE">
        <w:rPr>
          <w:rFonts w:ascii="Times New Roman" w:hAnsi="Times New Roman"/>
          <w:color w:val="000000"/>
          <w:sz w:val="24"/>
          <w:szCs w:val="24"/>
        </w:rPr>
        <w:t xml:space="preserve"> a un puente</w:t>
      </w:r>
      <w:r>
        <w:rPr>
          <w:rFonts w:ascii="Times New Roman" w:hAnsi="Times New Roman"/>
          <w:color w:val="000000"/>
          <w:sz w:val="24"/>
          <w:szCs w:val="24"/>
        </w:rPr>
        <w:t>.</w:t>
      </w: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jc w:val="center"/>
        <w:textAlignment w:val="baseline"/>
        <w:rPr>
          <w:b/>
        </w:rPr>
      </w:pPr>
    </w:p>
    <w:p w:rsidR="00F228AE" w:rsidRDefault="00F228AE" w:rsidP="00F228AE">
      <w:pPr>
        <w:textAlignment w:val="baseline"/>
        <w:rPr>
          <w:b/>
        </w:rPr>
      </w:pPr>
    </w:p>
    <w:p w:rsidR="007B68D4" w:rsidRDefault="007B68D4" w:rsidP="00F228AE">
      <w:pPr>
        <w:textAlignment w:val="baseline"/>
        <w:rPr>
          <w:b/>
        </w:rPr>
      </w:pPr>
    </w:p>
    <w:p w:rsidR="001E4584" w:rsidRDefault="001E4584"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0B3D8A" w:rsidRDefault="000B3D8A" w:rsidP="00F228AE">
      <w:pPr>
        <w:textAlignment w:val="baseline"/>
        <w:rPr>
          <w:b/>
        </w:rPr>
      </w:pPr>
    </w:p>
    <w:p w:rsidR="00C969A2" w:rsidRDefault="00C969A2" w:rsidP="00F228AE">
      <w:pPr>
        <w:textAlignment w:val="baseline"/>
        <w:rPr>
          <w:b/>
        </w:rPr>
      </w:pPr>
    </w:p>
    <w:p w:rsidR="00C969A2" w:rsidRDefault="00C969A2" w:rsidP="00F228AE">
      <w:pPr>
        <w:textAlignment w:val="baseline"/>
        <w:rPr>
          <w:b/>
        </w:rPr>
      </w:pPr>
    </w:p>
    <w:p w:rsidR="00C969A2" w:rsidRDefault="00C969A2" w:rsidP="00F228AE">
      <w:pPr>
        <w:textAlignment w:val="baseline"/>
        <w:rPr>
          <w:b/>
        </w:rPr>
      </w:pPr>
    </w:p>
    <w:p w:rsidR="00F228AE" w:rsidRPr="00C33FC9" w:rsidRDefault="00F228AE" w:rsidP="00F228AE">
      <w:pPr>
        <w:jc w:val="center"/>
        <w:textAlignment w:val="baseline"/>
        <w:rPr>
          <w:b/>
          <w:lang w:val="en-US"/>
        </w:rPr>
      </w:pPr>
      <w:r w:rsidRPr="00C33FC9">
        <w:rPr>
          <w:b/>
          <w:lang w:val="en-US"/>
        </w:rPr>
        <w:lastRenderedPageBreak/>
        <w:t>REFERENCIAS BIBLIOGRÁFICA</w:t>
      </w:r>
      <w:r w:rsidR="00F81B60">
        <w:rPr>
          <w:b/>
          <w:lang w:val="en-US"/>
        </w:rPr>
        <w:t>S</w:t>
      </w:r>
    </w:p>
    <w:p w:rsidR="00F228AE" w:rsidRPr="00C33FC9" w:rsidRDefault="00F228AE" w:rsidP="00F228AE">
      <w:pPr>
        <w:spacing w:line="360" w:lineRule="auto"/>
        <w:contextualSpacing/>
        <w:jc w:val="both"/>
        <w:rPr>
          <w:rFonts w:eastAsia="Calibri"/>
          <w:b/>
          <w:color w:val="000000"/>
          <w:lang w:val="en-US"/>
        </w:rPr>
      </w:pPr>
    </w:p>
    <w:p w:rsidR="00D83536" w:rsidRPr="00DA3C00" w:rsidRDefault="00D83536" w:rsidP="005C3CBB">
      <w:pPr>
        <w:pStyle w:val="Prrafodelista"/>
        <w:numPr>
          <w:ilvl w:val="0"/>
          <w:numId w:val="49"/>
        </w:numPr>
        <w:jc w:val="both"/>
        <w:rPr>
          <w:rFonts w:ascii="Times New Roman" w:hAnsi="Times New Roman"/>
          <w:color w:val="000000"/>
          <w:sz w:val="24"/>
          <w:szCs w:val="24"/>
          <w:lang w:val="en-US"/>
        </w:rPr>
      </w:pPr>
      <w:r w:rsidRPr="00DA3C00">
        <w:rPr>
          <w:rFonts w:ascii="Times New Roman" w:hAnsi="Times New Roman"/>
          <w:color w:val="000000"/>
          <w:sz w:val="24"/>
          <w:szCs w:val="24"/>
          <w:lang w:val="en-US"/>
        </w:rPr>
        <w:t>AASHTO, 1994. Design of Highways and Streets. One Edition. N.Y, Washington, D.C.</w:t>
      </w:r>
    </w:p>
    <w:p w:rsidR="00F228AE" w:rsidRPr="00DA3C00" w:rsidRDefault="00F228AE" w:rsidP="005C3CBB">
      <w:pPr>
        <w:autoSpaceDE/>
        <w:autoSpaceDN/>
        <w:contextualSpacing/>
        <w:jc w:val="both"/>
        <w:rPr>
          <w:color w:val="000000"/>
          <w:lang w:val="en-US"/>
        </w:rPr>
      </w:pPr>
    </w:p>
    <w:p w:rsidR="00F228AE" w:rsidRPr="00DA3C00" w:rsidRDefault="00F228AE"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Correa Saldaña, K. 2017. Evaluación de las características geométricas de la carretera Cajamarca – Gavilán (km 173 – km158) de acuerdo a las normas de diseño geométrico de carreteras DG-2013. Perú. Universidad Nacional de Cajamarca.</w:t>
      </w:r>
    </w:p>
    <w:p w:rsidR="00F228AE" w:rsidRPr="00DA3C00" w:rsidRDefault="00F228AE" w:rsidP="005C3CBB">
      <w:pPr>
        <w:autoSpaceDE/>
        <w:autoSpaceDN/>
        <w:contextualSpacing/>
        <w:jc w:val="both"/>
        <w:rPr>
          <w:color w:val="000000"/>
        </w:rPr>
      </w:pPr>
    </w:p>
    <w:p w:rsidR="00F228AE" w:rsidRPr="00DA3C00" w:rsidRDefault="00F228AE"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 xml:space="preserve">Cueva </w:t>
      </w:r>
      <w:proofErr w:type="spellStart"/>
      <w:r w:rsidRPr="00DA3C00">
        <w:rPr>
          <w:rFonts w:ascii="Times New Roman" w:hAnsi="Times New Roman"/>
          <w:color w:val="000000"/>
          <w:sz w:val="24"/>
          <w:szCs w:val="24"/>
        </w:rPr>
        <w:t>Rodriguez</w:t>
      </w:r>
      <w:proofErr w:type="spellEnd"/>
      <w:r w:rsidRPr="00DA3C00">
        <w:rPr>
          <w:rFonts w:ascii="Times New Roman" w:hAnsi="Times New Roman"/>
          <w:color w:val="000000"/>
          <w:sz w:val="24"/>
          <w:szCs w:val="24"/>
        </w:rPr>
        <w:t xml:space="preserve">, O. 2018. Evaluación de las características geométricas de la carretera </w:t>
      </w:r>
      <w:proofErr w:type="spellStart"/>
      <w:r w:rsidRPr="00DA3C00">
        <w:rPr>
          <w:rFonts w:ascii="Times New Roman" w:hAnsi="Times New Roman"/>
          <w:color w:val="000000"/>
          <w:sz w:val="24"/>
          <w:szCs w:val="24"/>
        </w:rPr>
        <w:t>Paccha</w:t>
      </w:r>
      <w:proofErr w:type="spellEnd"/>
      <w:r w:rsidRPr="00DA3C00">
        <w:rPr>
          <w:rFonts w:ascii="Times New Roman" w:hAnsi="Times New Roman"/>
          <w:color w:val="000000"/>
          <w:sz w:val="24"/>
          <w:szCs w:val="24"/>
        </w:rPr>
        <w:t xml:space="preserve"> iglesia Pampa centro poblado Laurel Pampa km 0+000 – km 5 + 500 de acuerdo a las normas de diseño geométrico de carreteras DG-2013. Perú. Universidad Nacional de Cajamarca.</w:t>
      </w:r>
    </w:p>
    <w:p w:rsidR="00D83536" w:rsidRPr="00DA3C00" w:rsidRDefault="00D83536" w:rsidP="005C3CBB">
      <w:pPr>
        <w:autoSpaceDE/>
        <w:autoSpaceDN/>
        <w:spacing w:line="360" w:lineRule="auto"/>
        <w:contextualSpacing/>
        <w:jc w:val="both"/>
        <w:rPr>
          <w:color w:val="000000"/>
        </w:rPr>
      </w:pPr>
    </w:p>
    <w:p w:rsidR="00D83536" w:rsidRPr="00DA3C00" w:rsidRDefault="00D83536" w:rsidP="005C3CBB">
      <w:pPr>
        <w:pStyle w:val="Prrafodelista"/>
        <w:numPr>
          <w:ilvl w:val="0"/>
          <w:numId w:val="49"/>
        </w:numPr>
        <w:jc w:val="both"/>
        <w:rPr>
          <w:rFonts w:ascii="Times New Roman" w:hAnsi="Times New Roman"/>
          <w:color w:val="000000"/>
          <w:sz w:val="24"/>
          <w:szCs w:val="24"/>
        </w:rPr>
      </w:pPr>
      <w:proofErr w:type="spellStart"/>
      <w:r w:rsidRPr="00DA3C00">
        <w:rPr>
          <w:rFonts w:ascii="Times New Roman" w:hAnsi="Times New Roman"/>
          <w:color w:val="000000"/>
          <w:sz w:val="24"/>
          <w:szCs w:val="24"/>
        </w:rPr>
        <w:t>Galan</w:t>
      </w:r>
      <w:proofErr w:type="spellEnd"/>
      <w:r w:rsidRPr="00DA3C00">
        <w:rPr>
          <w:rFonts w:ascii="Times New Roman" w:hAnsi="Times New Roman"/>
          <w:color w:val="000000"/>
          <w:sz w:val="24"/>
          <w:szCs w:val="24"/>
        </w:rPr>
        <w:t xml:space="preserve">, F; Quispe, E. 2018. </w:t>
      </w:r>
      <w:proofErr w:type="spellStart"/>
      <w:r w:rsidRPr="00DA3C00">
        <w:rPr>
          <w:rFonts w:ascii="Times New Roman" w:hAnsi="Times New Roman"/>
          <w:color w:val="000000"/>
          <w:sz w:val="24"/>
          <w:szCs w:val="24"/>
        </w:rPr>
        <w:t>Evaluacion</w:t>
      </w:r>
      <w:proofErr w:type="spellEnd"/>
      <w:r w:rsidRPr="00DA3C00">
        <w:rPr>
          <w:rFonts w:ascii="Times New Roman" w:hAnsi="Times New Roman"/>
          <w:color w:val="000000"/>
          <w:sz w:val="24"/>
          <w:szCs w:val="24"/>
        </w:rPr>
        <w:t xml:space="preserve"> de las características geométricas de la carretera Huaraz –Pinar, aplicando las normas del M.T.C. En Independencia, Huaraz, Ancash, 2018. Perú. Universidad Cesar Vallejo.</w:t>
      </w:r>
    </w:p>
    <w:p w:rsidR="00F228AE" w:rsidRPr="00DA3C00" w:rsidRDefault="00F228AE" w:rsidP="005C3CBB">
      <w:pPr>
        <w:autoSpaceDE/>
        <w:autoSpaceDN/>
        <w:contextualSpacing/>
        <w:jc w:val="both"/>
        <w:rPr>
          <w:color w:val="000000"/>
        </w:rPr>
      </w:pPr>
    </w:p>
    <w:p w:rsidR="00F228AE" w:rsidRPr="005C3CBB" w:rsidRDefault="00F228AE" w:rsidP="005C3CBB">
      <w:pPr>
        <w:pStyle w:val="Bibliografa"/>
        <w:numPr>
          <w:ilvl w:val="0"/>
          <w:numId w:val="49"/>
        </w:numPr>
        <w:spacing w:line="360" w:lineRule="auto"/>
        <w:jc w:val="both"/>
        <w:rPr>
          <w:rStyle w:val="Hipervnculo"/>
          <w:noProof/>
          <w:color w:val="000000" w:themeColor="text1"/>
          <w:u w:val="none"/>
          <w:lang w:val="es-ES"/>
        </w:rPr>
      </w:pPr>
      <w:r w:rsidRPr="005C3CBB">
        <w:rPr>
          <w:noProof/>
          <w:color w:val="000000" w:themeColor="text1"/>
          <w:lang w:val="es-ES"/>
        </w:rPr>
        <w:t xml:space="preserve">Garmin. 2015. </w:t>
      </w:r>
      <w:r w:rsidRPr="005C3CBB">
        <w:rPr>
          <w:iCs/>
          <w:noProof/>
          <w:color w:val="000000" w:themeColor="text1"/>
          <w:lang w:val="es-ES"/>
        </w:rPr>
        <w:t>garmin international inc, (kansas – usa).</w:t>
      </w:r>
      <w:r w:rsidRPr="005C3CBB">
        <w:rPr>
          <w:noProof/>
          <w:color w:val="000000" w:themeColor="text1"/>
          <w:lang w:val="es-ES"/>
        </w:rPr>
        <w:t xml:space="preserve"> obtenido de:</w:t>
      </w:r>
      <w:r w:rsidR="005C3CBB">
        <w:rPr>
          <w:noProof/>
          <w:color w:val="000000" w:themeColor="text1"/>
          <w:lang w:val="es-ES"/>
        </w:rPr>
        <w:t xml:space="preserve"> </w:t>
      </w:r>
      <w:hyperlink r:id="rId56" w:history="1">
        <w:r w:rsidRPr="005C3CBB">
          <w:rPr>
            <w:rStyle w:val="Hipervnculo"/>
            <w:noProof/>
            <w:color w:val="000000" w:themeColor="text1"/>
            <w:u w:val="none"/>
            <w:lang w:val="es-ES"/>
          </w:rPr>
          <w:t>https://www.garmin.com.pe</w:t>
        </w:r>
      </w:hyperlink>
    </w:p>
    <w:p w:rsidR="00F228AE" w:rsidRPr="00DA3C00" w:rsidRDefault="00F228AE" w:rsidP="005C3CBB">
      <w:pPr>
        <w:jc w:val="both"/>
        <w:rPr>
          <w:lang w:val="es-ES"/>
        </w:rPr>
      </w:pPr>
    </w:p>
    <w:p w:rsidR="00F228AE" w:rsidRPr="005C3CBB" w:rsidRDefault="00F228AE" w:rsidP="005C3CBB">
      <w:pPr>
        <w:pStyle w:val="Bibliografa"/>
        <w:numPr>
          <w:ilvl w:val="0"/>
          <w:numId w:val="49"/>
        </w:numPr>
        <w:spacing w:line="360" w:lineRule="auto"/>
        <w:jc w:val="both"/>
        <w:rPr>
          <w:color w:val="000000" w:themeColor="text1"/>
          <w:lang w:val="es-ES"/>
        </w:rPr>
      </w:pPr>
      <w:r w:rsidRPr="005C3CBB">
        <w:rPr>
          <w:noProof/>
          <w:color w:val="000000" w:themeColor="text1"/>
          <w:lang w:val="es-ES"/>
        </w:rPr>
        <w:t xml:space="preserve">Geotop. 2006. </w:t>
      </w:r>
      <w:r w:rsidRPr="005C3CBB">
        <w:rPr>
          <w:iCs/>
          <w:noProof/>
          <w:color w:val="000000" w:themeColor="text1"/>
          <w:lang w:val="es-ES"/>
        </w:rPr>
        <w:t>Geotop Geodeisa y Topografia.</w:t>
      </w:r>
      <w:r w:rsidRPr="005C3CBB">
        <w:rPr>
          <w:noProof/>
          <w:color w:val="000000" w:themeColor="text1"/>
          <w:lang w:val="es-ES"/>
        </w:rPr>
        <w:t xml:space="preserve"> obtenido de: </w:t>
      </w:r>
      <w:hyperlink r:id="rId57" w:history="1">
        <w:r w:rsidRPr="005C3CBB">
          <w:rPr>
            <w:rStyle w:val="Hipervnculo"/>
            <w:color w:val="000000" w:themeColor="text1"/>
            <w:u w:val="none"/>
            <w:lang w:val="es-ES"/>
          </w:rPr>
          <w:t>https://geotop.com.pe/producto/estacion-total/leica-flexline-ts06</w:t>
        </w:r>
      </w:hyperlink>
    </w:p>
    <w:p w:rsidR="00F228AE" w:rsidRPr="00DA3C00" w:rsidRDefault="00F228AE" w:rsidP="005C3CBB">
      <w:pPr>
        <w:jc w:val="both"/>
        <w:rPr>
          <w:color w:val="000000" w:themeColor="text1"/>
          <w:lang w:val="es-ES"/>
        </w:rPr>
      </w:pPr>
    </w:p>
    <w:p w:rsidR="00BA194B" w:rsidRPr="00DA3C00" w:rsidRDefault="00F228AE"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Grisales Cárdenas, J. 2002. Diseño geométrico de carreteras. Bogotá: Ecos Ediciones.</w:t>
      </w:r>
    </w:p>
    <w:p w:rsidR="00F228AE" w:rsidRPr="00DA3C00" w:rsidRDefault="00F228AE" w:rsidP="005C3CBB">
      <w:pPr>
        <w:autoSpaceDE/>
        <w:autoSpaceDN/>
        <w:ind w:firstLine="60"/>
        <w:contextualSpacing/>
        <w:jc w:val="both"/>
        <w:rPr>
          <w:color w:val="000000"/>
        </w:rPr>
      </w:pPr>
    </w:p>
    <w:p w:rsidR="00D83536" w:rsidRPr="00DA3C00" w:rsidRDefault="00D83536" w:rsidP="005C3CBB">
      <w:pPr>
        <w:pStyle w:val="Prrafodelista"/>
        <w:numPr>
          <w:ilvl w:val="0"/>
          <w:numId w:val="49"/>
        </w:numPr>
        <w:jc w:val="both"/>
        <w:rPr>
          <w:rFonts w:ascii="Times New Roman" w:hAnsi="Times New Roman"/>
          <w:color w:val="000000"/>
          <w:sz w:val="24"/>
          <w:szCs w:val="24"/>
        </w:rPr>
      </w:pPr>
      <w:proofErr w:type="spellStart"/>
      <w:r w:rsidRPr="00DA3C00">
        <w:rPr>
          <w:rFonts w:ascii="Times New Roman" w:hAnsi="Times New Roman"/>
          <w:color w:val="000000"/>
          <w:sz w:val="24"/>
          <w:szCs w:val="24"/>
        </w:rPr>
        <w:t>Huaripata</w:t>
      </w:r>
      <w:proofErr w:type="spellEnd"/>
      <w:r w:rsidRPr="00DA3C00">
        <w:rPr>
          <w:rFonts w:ascii="Times New Roman" w:hAnsi="Times New Roman"/>
          <w:color w:val="000000"/>
          <w:sz w:val="24"/>
          <w:szCs w:val="24"/>
        </w:rPr>
        <w:t xml:space="preserve"> Carmona, J. 2018. Evaluación del diseño geométrico de la carretera no pavimentada de bajo volumen de transito tramo C.P el Tambo – C.P. Laguna Santa Úrsula con respecto al manual de diseño de carreteras de bajo volumen de transito –MTC. Perú. Universidad Nacional de Cajamarca.</w:t>
      </w:r>
    </w:p>
    <w:p w:rsidR="00D83536" w:rsidRPr="00DA3C00" w:rsidRDefault="00D83536" w:rsidP="005C3CBB">
      <w:pPr>
        <w:autoSpaceDE/>
        <w:autoSpaceDN/>
        <w:contextualSpacing/>
        <w:jc w:val="both"/>
        <w:rPr>
          <w:color w:val="000000"/>
        </w:rPr>
      </w:pPr>
    </w:p>
    <w:p w:rsidR="00F228AE" w:rsidRPr="005C3CBB" w:rsidRDefault="00F228AE" w:rsidP="005C3CBB">
      <w:pPr>
        <w:pStyle w:val="Prrafodelista"/>
        <w:numPr>
          <w:ilvl w:val="0"/>
          <w:numId w:val="49"/>
        </w:numPr>
        <w:jc w:val="both"/>
        <w:rPr>
          <w:rFonts w:ascii="Times New Roman" w:hAnsi="Times New Roman"/>
          <w:color w:val="000000"/>
          <w:sz w:val="24"/>
          <w:szCs w:val="24"/>
        </w:rPr>
      </w:pPr>
      <w:r w:rsidRPr="005C3CBB">
        <w:rPr>
          <w:rFonts w:ascii="Times New Roman" w:hAnsi="Times New Roman"/>
          <w:color w:val="000000"/>
          <w:sz w:val="24"/>
          <w:szCs w:val="24"/>
        </w:rPr>
        <w:t>Manual de carreteras:</w:t>
      </w:r>
      <w:r w:rsidR="005C3CBB" w:rsidRPr="005C3CBB">
        <w:rPr>
          <w:rFonts w:ascii="Times New Roman" w:hAnsi="Times New Roman"/>
          <w:color w:val="000000"/>
          <w:sz w:val="24"/>
          <w:szCs w:val="24"/>
        </w:rPr>
        <w:t xml:space="preserve"> </w:t>
      </w:r>
      <w:r w:rsidRPr="00DA3C00">
        <w:rPr>
          <w:rFonts w:ascii="Times New Roman" w:hAnsi="Times New Roman"/>
          <w:noProof/>
          <w:sz w:val="24"/>
          <w:szCs w:val="24"/>
        </w:rPr>
        <w:t>MTC 201</w:t>
      </w:r>
      <w:r w:rsidR="00BA194B" w:rsidRPr="00DA3C00">
        <w:rPr>
          <w:rFonts w:ascii="Times New Roman" w:hAnsi="Times New Roman"/>
          <w:noProof/>
          <w:sz w:val="24"/>
          <w:szCs w:val="24"/>
        </w:rPr>
        <w:t>8</w:t>
      </w:r>
      <w:r w:rsidRPr="00DA3C00">
        <w:rPr>
          <w:rFonts w:ascii="Times New Roman" w:hAnsi="Times New Roman"/>
          <w:noProof/>
          <w:sz w:val="24"/>
          <w:szCs w:val="24"/>
        </w:rPr>
        <w:t xml:space="preserve">. </w:t>
      </w:r>
      <w:r w:rsidR="00BA194B" w:rsidRPr="005C3CBB">
        <w:rPr>
          <w:rFonts w:ascii="Times New Roman" w:hAnsi="Times New Roman"/>
          <w:iCs/>
          <w:noProof/>
          <w:sz w:val="24"/>
          <w:szCs w:val="24"/>
        </w:rPr>
        <w:t>Manual geometrico de c</w:t>
      </w:r>
      <w:r w:rsidRPr="005C3CBB">
        <w:rPr>
          <w:rFonts w:ascii="Times New Roman" w:hAnsi="Times New Roman"/>
          <w:iCs/>
          <w:noProof/>
          <w:sz w:val="24"/>
          <w:szCs w:val="24"/>
        </w:rPr>
        <w:t>arreteras - DG201</w:t>
      </w:r>
      <w:r w:rsidR="00BA194B" w:rsidRPr="005C3CBB">
        <w:rPr>
          <w:rFonts w:ascii="Times New Roman" w:hAnsi="Times New Roman"/>
          <w:iCs/>
          <w:noProof/>
          <w:sz w:val="24"/>
          <w:szCs w:val="24"/>
        </w:rPr>
        <w:t>8.</w:t>
      </w:r>
    </w:p>
    <w:p w:rsidR="005C3CBB" w:rsidRPr="005C3CBB" w:rsidRDefault="005C3CBB" w:rsidP="005C3CBB">
      <w:pPr>
        <w:pStyle w:val="Prrafodelista"/>
        <w:jc w:val="both"/>
        <w:rPr>
          <w:rFonts w:ascii="Times New Roman" w:hAnsi="Times New Roman"/>
          <w:color w:val="000000"/>
          <w:sz w:val="24"/>
          <w:szCs w:val="24"/>
        </w:rPr>
      </w:pPr>
    </w:p>
    <w:p w:rsidR="00F228AE" w:rsidRPr="00DA3C00" w:rsidRDefault="00BA194B" w:rsidP="005C3CBB">
      <w:pPr>
        <w:pStyle w:val="Bibliografa"/>
        <w:numPr>
          <w:ilvl w:val="0"/>
          <w:numId w:val="49"/>
        </w:numPr>
        <w:spacing w:line="360" w:lineRule="auto"/>
        <w:jc w:val="both"/>
        <w:rPr>
          <w:color w:val="000000"/>
        </w:rPr>
      </w:pPr>
      <w:r w:rsidRPr="00DA3C00">
        <w:rPr>
          <w:noProof/>
        </w:rPr>
        <w:t>Manual de diseño de carreteras no pavimentadas de bajo volumen de tránsito (MDCNPBVT).</w:t>
      </w:r>
    </w:p>
    <w:p w:rsidR="0076564C" w:rsidRPr="00DA3C00" w:rsidRDefault="0076564C" w:rsidP="005C3CBB">
      <w:pPr>
        <w:autoSpaceDE/>
        <w:autoSpaceDN/>
        <w:contextualSpacing/>
        <w:jc w:val="both"/>
        <w:rPr>
          <w:color w:val="000000"/>
        </w:rPr>
      </w:pPr>
    </w:p>
    <w:p w:rsidR="00F228AE" w:rsidRPr="00DA3C00" w:rsidRDefault="00F228AE" w:rsidP="005C3CBB">
      <w:pPr>
        <w:pStyle w:val="Prrafodelista"/>
        <w:numPr>
          <w:ilvl w:val="0"/>
          <w:numId w:val="49"/>
        </w:numPr>
        <w:jc w:val="both"/>
        <w:rPr>
          <w:rFonts w:ascii="Times New Roman" w:hAnsi="Times New Roman"/>
          <w:noProof/>
          <w:sz w:val="24"/>
          <w:szCs w:val="24"/>
        </w:rPr>
      </w:pPr>
      <w:r w:rsidRPr="00DA3C00">
        <w:rPr>
          <w:rFonts w:ascii="Times New Roman" w:hAnsi="Times New Roman"/>
          <w:noProof/>
          <w:sz w:val="24"/>
          <w:szCs w:val="24"/>
        </w:rPr>
        <w:t xml:space="preserve">Marquez, F. G. 2005. </w:t>
      </w:r>
      <w:r w:rsidRPr="00DA3C00">
        <w:rPr>
          <w:rFonts w:ascii="Times New Roman" w:hAnsi="Times New Roman"/>
          <w:iCs/>
          <w:noProof/>
          <w:sz w:val="24"/>
          <w:szCs w:val="24"/>
        </w:rPr>
        <w:t>El Topografo descalzo.</w:t>
      </w:r>
      <w:r w:rsidRPr="00DA3C00">
        <w:rPr>
          <w:rFonts w:ascii="Times New Roman" w:hAnsi="Times New Roman"/>
          <w:noProof/>
          <w:sz w:val="24"/>
          <w:szCs w:val="24"/>
        </w:rPr>
        <w:t xml:space="preserve"> Mexico: Max Mexico</w:t>
      </w:r>
    </w:p>
    <w:p w:rsidR="00F228AE" w:rsidRPr="00DA3C00" w:rsidRDefault="00F228AE" w:rsidP="005C3CBB">
      <w:pPr>
        <w:autoSpaceDE/>
        <w:autoSpaceDN/>
        <w:contextualSpacing/>
        <w:jc w:val="both"/>
        <w:rPr>
          <w:noProof/>
          <w:lang w:val="es-ES"/>
        </w:rPr>
      </w:pPr>
    </w:p>
    <w:p w:rsidR="00D83536" w:rsidRPr="00DA3C00" w:rsidRDefault="00D83536"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lastRenderedPageBreak/>
        <w:t xml:space="preserve">Quiroz, W.; </w:t>
      </w:r>
      <w:proofErr w:type="spellStart"/>
      <w:r w:rsidRPr="00DA3C00">
        <w:rPr>
          <w:rFonts w:ascii="Times New Roman" w:hAnsi="Times New Roman"/>
          <w:color w:val="000000"/>
          <w:sz w:val="24"/>
          <w:szCs w:val="24"/>
        </w:rPr>
        <w:t>Estupiñan</w:t>
      </w:r>
      <w:proofErr w:type="spellEnd"/>
      <w:r w:rsidRPr="00DA3C00">
        <w:rPr>
          <w:rFonts w:ascii="Times New Roman" w:hAnsi="Times New Roman"/>
          <w:color w:val="000000"/>
          <w:sz w:val="24"/>
          <w:szCs w:val="24"/>
        </w:rPr>
        <w:t xml:space="preserve">, F. 2012. Análisis comparativo del diseño geométrico del tramo localizado entre el sector la Piscicultura departamento de Nariño hasta Santiago departamento del Putumayo, con la normatividad vial vigente. Colombia, Universidad de Nariño.  </w:t>
      </w:r>
    </w:p>
    <w:p w:rsidR="00BD481F" w:rsidRPr="00DA3C00" w:rsidRDefault="00BD481F" w:rsidP="005C3CBB">
      <w:pPr>
        <w:autoSpaceDE/>
        <w:autoSpaceDN/>
        <w:spacing w:line="360" w:lineRule="auto"/>
        <w:contextualSpacing/>
        <w:jc w:val="both"/>
        <w:rPr>
          <w:color w:val="000000"/>
        </w:rPr>
      </w:pPr>
    </w:p>
    <w:p w:rsidR="00F228AE" w:rsidRPr="00DA3C00" w:rsidRDefault="00F228AE"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Redacción de referencias bibliográficas: Normas Técnicas para ciencias   Agroalimentarias. IICA, CAITE 5ᵃ ed. San José, C.R.: IICA, 2016.</w:t>
      </w:r>
    </w:p>
    <w:p w:rsidR="00F228AE" w:rsidRPr="00DA3C00" w:rsidRDefault="00F228AE" w:rsidP="005C3CBB">
      <w:pPr>
        <w:autoSpaceDE/>
        <w:autoSpaceDN/>
        <w:contextualSpacing/>
        <w:jc w:val="both"/>
        <w:rPr>
          <w:color w:val="000000"/>
        </w:rPr>
      </w:pPr>
    </w:p>
    <w:p w:rsidR="00F228AE" w:rsidRPr="00DA3C00" w:rsidRDefault="00F228AE" w:rsidP="005C3CBB">
      <w:pPr>
        <w:pStyle w:val="Bibliografa"/>
        <w:numPr>
          <w:ilvl w:val="0"/>
          <w:numId w:val="49"/>
        </w:numPr>
        <w:spacing w:line="360" w:lineRule="auto"/>
        <w:jc w:val="both"/>
        <w:rPr>
          <w:noProof/>
          <w:lang w:val="es-ES"/>
        </w:rPr>
      </w:pPr>
      <w:r w:rsidRPr="00DA3C00">
        <w:rPr>
          <w:noProof/>
          <w:lang w:val="es-ES"/>
        </w:rPr>
        <w:t xml:space="preserve">Rojas, P. A. 1998. </w:t>
      </w:r>
      <w:r w:rsidRPr="00DA3C00">
        <w:rPr>
          <w:iCs/>
          <w:noProof/>
          <w:lang w:val="es-ES"/>
        </w:rPr>
        <w:t>Diseño geometrico de vias.</w:t>
      </w:r>
      <w:r w:rsidRPr="00DA3C00">
        <w:rPr>
          <w:noProof/>
          <w:lang w:val="es-ES"/>
        </w:rPr>
        <w:t xml:space="preserve"> Bogota: Escuela Colombiana de Ingenieria.</w:t>
      </w:r>
    </w:p>
    <w:p w:rsidR="00D83536" w:rsidRPr="00DA3C00" w:rsidRDefault="00D83536" w:rsidP="005C3CBB">
      <w:pPr>
        <w:autoSpaceDE/>
        <w:autoSpaceDN/>
        <w:spacing w:line="360" w:lineRule="auto"/>
        <w:contextualSpacing/>
        <w:jc w:val="both"/>
        <w:rPr>
          <w:color w:val="000000"/>
        </w:rPr>
      </w:pPr>
    </w:p>
    <w:p w:rsidR="00D83536" w:rsidRPr="00DA3C00" w:rsidRDefault="00D83536"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 xml:space="preserve">Romaní, L.2017. </w:t>
      </w:r>
      <w:proofErr w:type="spellStart"/>
      <w:r w:rsidRPr="00DA3C00">
        <w:rPr>
          <w:rFonts w:ascii="Times New Roman" w:hAnsi="Times New Roman"/>
          <w:color w:val="000000"/>
          <w:sz w:val="24"/>
          <w:szCs w:val="24"/>
        </w:rPr>
        <w:t>Analisis</w:t>
      </w:r>
      <w:proofErr w:type="spellEnd"/>
      <w:r w:rsidRPr="00DA3C00">
        <w:rPr>
          <w:rFonts w:ascii="Times New Roman" w:hAnsi="Times New Roman"/>
          <w:color w:val="000000"/>
          <w:sz w:val="24"/>
          <w:szCs w:val="24"/>
        </w:rPr>
        <w:t xml:space="preserve"> del diseño geométrico de la carretera Lima –Canta, con relación a sus características operativas, tramo: km. 66+000 – km. 76+000. Perú. Universidad Nacional de Ingeniería. </w:t>
      </w:r>
    </w:p>
    <w:p w:rsidR="00F228AE" w:rsidRPr="00DA3C00" w:rsidRDefault="00F228AE" w:rsidP="005C3CBB">
      <w:pPr>
        <w:autoSpaceDE/>
        <w:autoSpaceDN/>
        <w:spacing w:line="360" w:lineRule="auto"/>
        <w:contextualSpacing/>
        <w:jc w:val="both"/>
        <w:rPr>
          <w:color w:val="000000"/>
        </w:rPr>
      </w:pPr>
    </w:p>
    <w:p w:rsidR="00DC6CC2" w:rsidRPr="00DA3C00" w:rsidRDefault="00DC6CC2" w:rsidP="005C3CBB">
      <w:pPr>
        <w:pStyle w:val="Prrafodelista"/>
        <w:numPr>
          <w:ilvl w:val="0"/>
          <w:numId w:val="49"/>
        </w:numPr>
        <w:jc w:val="both"/>
        <w:rPr>
          <w:rFonts w:ascii="Times New Roman" w:hAnsi="Times New Roman"/>
          <w:color w:val="000000"/>
          <w:sz w:val="24"/>
          <w:szCs w:val="24"/>
        </w:rPr>
      </w:pPr>
      <w:r w:rsidRPr="00DA3C00">
        <w:rPr>
          <w:rFonts w:ascii="Times New Roman" w:hAnsi="Times New Roman"/>
          <w:color w:val="000000"/>
          <w:sz w:val="24"/>
          <w:szCs w:val="24"/>
        </w:rPr>
        <w:t xml:space="preserve">Zea, J; Ortiz, G; Zamudio, P. 2009. Diagnóstico de la vía actual y propuesta de diseño geométrico del tramo comprendido entre el k0+000 hasta el k3+000 de la </w:t>
      </w:r>
      <w:proofErr w:type="spellStart"/>
      <w:r w:rsidRPr="00DA3C00">
        <w:rPr>
          <w:rFonts w:ascii="Times New Roman" w:hAnsi="Times New Roman"/>
          <w:color w:val="000000"/>
          <w:sz w:val="24"/>
          <w:szCs w:val="24"/>
        </w:rPr>
        <w:t>via</w:t>
      </w:r>
      <w:proofErr w:type="spellEnd"/>
      <w:r w:rsidRPr="00DA3C00">
        <w:rPr>
          <w:rFonts w:ascii="Times New Roman" w:hAnsi="Times New Roman"/>
          <w:color w:val="000000"/>
          <w:sz w:val="24"/>
          <w:szCs w:val="24"/>
        </w:rPr>
        <w:t xml:space="preserve"> municipio de Tena – los Alpes (Cundinamarca).Colombia. Universidad de la Salle.</w:t>
      </w:r>
    </w:p>
    <w:p w:rsidR="00DC6CC2" w:rsidRDefault="00DC6CC2" w:rsidP="00F228AE">
      <w:pPr>
        <w:autoSpaceDE/>
        <w:autoSpaceDN/>
        <w:spacing w:line="360" w:lineRule="auto"/>
        <w:contextualSpacing/>
        <w:jc w:val="both"/>
        <w:rPr>
          <w:color w:val="000000"/>
        </w:rPr>
      </w:pPr>
    </w:p>
    <w:p w:rsidR="006D0757" w:rsidRDefault="006D0757"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spacing w:line="360" w:lineRule="auto"/>
        <w:contextualSpacing/>
        <w:jc w:val="both"/>
        <w:rPr>
          <w:color w:val="000000"/>
        </w:rPr>
      </w:pPr>
    </w:p>
    <w:p w:rsidR="00F228AE" w:rsidRDefault="00F228AE" w:rsidP="00F228AE">
      <w:pPr>
        <w:autoSpaceDE/>
        <w:autoSpaceDN/>
        <w:contextualSpacing/>
        <w:jc w:val="both"/>
        <w:rPr>
          <w:color w:val="000000"/>
        </w:rPr>
      </w:pPr>
    </w:p>
    <w:p w:rsidR="00F228AE" w:rsidRDefault="00F228AE" w:rsidP="00F228AE">
      <w:pPr>
        <w:autoSpaceDE/>
        <w:autoSpaceDN/>
        <w:spacing w:line="360" w:lineRule="auto"/>
        <w:contextualSpacing/>
        <w:jc w:val="both"/>
        <w:rPr>
          <w:color w:val="000000"/>
        </w:rPr>
      </w:pPr>
    </w:p>
    <w:p w:rsidR="00F228AE" w:rsidRPr="003E457F" w:rsidRDefault="00F228AE" w:rsidP="00F228AE">
      <w:pPr>
        <w:autoSpaceDE/>
        <w:autoSpaceDN/>
        <w:spacing w:line="360" w:lineRule="auto"/>
        <w:contextualSpacing/>
        <w:jc w:val="both"/>
        <w:rPr>
          <w:color w:val="000000"/>
        </w:rPr>
      </w:pPr>
    </w:p>
    <w:p w:rsidR="00F228AE" w:rsidRPr="003E457F" w:rsidRDefault="00F228AE" w:rsidP="00F228AE">
      <w:pPr>
        <w:spacing w:line="360" w:lineRule="auto"/>
        <w:jc w:val="center"/>
        <w:textAlignment w:val="baseline"/>
        <w:rPr>
          <w:color w:val="000000"/>
        </w:rPr>
      </w:pPr>
    </w:p>
    <w:p w:rsidR="00F228AE" w:rsidRPr="003E457F" w:rsidRDefault="00F228AE" w:rsidP="00F228AE">
      <w:pPr>
        <w:spacing w:line="360" w:lineRule="auto"/>
        <w:jc w:val="center"/>
        <w:textAlignment w:val="baseline"/>
        <w:rPr>
          <w:color w:val="000000"/>
        </w:rPr>
      </w:pPr>
    </w:p>
    <w:p w:rsidR="00F228AE" w:rsidRDefault="00F228AE"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8C078F" w:rsidRDefault="008C078F" w:rsidP="00F228AE">
      <w:pPr>
        <w:spacing w:line="360" w:lineRule="auto"/>
        <w:jc w:val="center"/>
        <w:textAlignment w:val="baseline"/>
        <w:rPr>
          <w:color w:val="000000"/>
        </w:rPr>
      </w:pPr>
    </w:p>
    <w:p w:rsidR="000501FA" w:rsidRPr="003E457F" w:rsidRDefault="000501FA" w:rsidP="00F228AE">
      <w:pPr>
        <w:spacing w:line="360" w:lineRule="auto"/>
        <w:textAlignment w:val="baseline"/>
        <w:rPr>
          <w:color w:val="000000"/>
        </w:rPr>
      </w:pPr>
    </w:p>
    <w:p w:rsidR="00F228AE" w:rsidRPr="003E457F" w:rsidRDefault="00F228AE" w:rsidP="00F228AE">
      <w:pPr>
        <w:spacing w:line="360" w:lineRule="auto"/>
        <w:jc w:val="center"/>
        <w:textAlignment w:val="baseline"/>
        <w:rPr>
          <w:b/>
        </w:rPr>
      </w:pPr>
      <w:r w:rsidRPr="003E457F">
        <w:rPr>
          <w:b/>
        </w:rPr>
        <w:t xml:space="preserve">ANEXOS </w:t>
      </w:r>
    </w:p>
    <w:p w:rsidR="00F228AE" w:rsidRPr="003E457F" w:rsidRDefault="00F228AE" w:rsidP="00F228AE">
      <w:pPr>
        <w:spacing w:line="360" w:lineRule="auto"/>
        <w:ind w:left="993"/>
        <w:contextualSpacing/>
        <w:jc w:val="both"/>
        <w:rPr>
          <w:color w:val="000000"/>
        </w:rPr>
      </w:pPr>
    </w:p>
    <w:p w:rsidR="00F228AE" w:rsidRPr="003E457F" w:rsidRDefault="00F228AE" w:rsidP="00F228AE">
      <w:pPr>
        <w:spacing w:line="360" w:lineRule="auto"/>
        <w:ind w:left="993"/>
        <w:contextualSpacing/>
        <w:jc w:val="both"/>
        <w:rPr>
          <w:color w:val="000000"/>
        </w:rPr>
      </w:pPr>
    </w:p>
    <w:p w:rsidR="00F228AE" w:rsidRPr="003E457F" w:rsidRDefault="00F228AE" w:rsidP="00F228AE">
      <w:pPr>
        <w:spacing w:line="360" w:lineRule="auto"/>
        <w:ind w:left="993"/>
        <w:contextualSpacing/>
        <w:jc w:val="both"/>
        <w:rPr>
          <w:color w:val="000000"/>
        </w:rPr>
      </w:pPr>
    </w:p>
    <w:p w:rsidR="00F228AE" w:rsidRDefault="00F228AE"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6564C" w:rsidRDefault="0076564C" w:rsidP="00F228AE">
      <w:pPr>
        <w:spacing w:line="360" w:lineRule="auto"/>
        <w:ind w:left="993"/>
        <w:contextualSpacing/>
        <w:jc w:val="both"/>
        <w:rPr>
          <w:color w:val="000000"/>
        </w:rPr>
      </w:pPr>
    </w:p>
    <w:p w:rsidR="007F472D" w:rsidRDefault="007F472D" w:rsidP="00F228AE">
      <w:pPr>
        <w:spacing w:line="360" w:lineRule="auto"/>
        <w:ind w:left="993"/>
        <w:contextualSpacing/>
        <w:jc w:val="both"/>
        <w:rPr>
          <w:color w:val="000000"/>
        </w:rPr>
      </w:pPr>
    </w:p>
    <w:p w:rsidR="007F472D" w:rsidRDefault="007F472D" w:rsidP="00F228AE">
      <w:pPr>
        <w:spacing w:line="360" w:lineRule="auto"/>
        <w:ind w:left="993"/>
        <w:contextualSpacing/>
        <w:jc w:val="both"/>
        <w:rPr>
          <w:color w:val="000000"/>
        </w:rPr>
      </w:pPr>
    </w:p>
    <w:p w:rsidR="007F472D" w:rsidRDefault="007F472D" w:rsidP="00F228AE">
      <w:pPr>
        <w:spacing w:line="360" w:lineRule="auto"/>
        <w:ind w:left="993"/>
        <w:contextualSpacing/>
        <w:jc w:val="both"/>
        <w:rPr>
          <w:color w:val="000000"/>
        </w:rPr>
      </w:pPr>
    </w:p>
    <w:p w:rsidR="00F946AE" w:rsidRDefault="00F946AE" w:rsidP="00F228AE">
      <w:pPr>
        <w:spacing w:line="360" w:lineRule="auto"/>
        <w:ind w:left="993"/>
        <w:contextualSpacing/>
        <w:jc w:val="both"/>
        <w:rPr>
          <w:color w:val="000000"/>
        </w:rPr>
      </w:pPr>
    </w:p>
    <w:p w:rsidR="00F228AE" w:rsidRPr="003E457F" w:rsidRDefault="00F228AE" w:rsidP="00F228AE">
      <w:pPr>
        <w:spacing w:line="360" w:lineRule="auto"/>
        <w:contextualSpacing/>
        <w:jc w:val="center"/>
        <w:rPr>
          <w:b/>
          <w:color w:val="000000"/>
        </w:rPr>
      </w:pPr>
      <w:r w:rsidRPr="003E457F">
        <w:rPr>
          <w:b/>
          <w:color w:val="000000"/>
        </w:rPr>
        <w:t>ANEXO A:</w:t>
      </w:r>
    </w:p>
    <w:p w:rsidR="00F228AE" w:rsidRDefault="00C56D32" w:rsidP="00F228AE">
      <w:pPr>
        <w:spacing w:line="360" w:lineRule="auto"/>
        <w:contextualSpacing/>
        <w:jc w:val="center"/>
        <w:rPr>
          <w:b/>
          <w:color w:val="000000"/>
        </w:rPr>
      </w:pPr>
      <w:r>
        <w:rPr>
          <w:b/>
          <w:color w:val="000000"/>
        </w:rPr>
        <w:t>PANEL FOTOGRÁ</w:t>
      </w:r>
      <w:r w:rsidR="00F228AE" w:rsidRPr="003E457F">
        <w:rPr>
          <w:b/>
          <w:color w:val="000000"/>
        </w:rPr>
        <w:t>FICO</w:t>
      </w: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F228AE">
      <w:pPr>
        <w:spacing w:line="360" w:lineRule="auto"/>
        <w:contextualSpacing/>
        <w:jc w:val="center"/>
        <w:rPr>
          <w:b/>
          <w:color w:val="000000"/>
        </w:rPr>
      </w:pPr>
    </w:p>
    <w:p w:rsidR="0076564C" w:rsidRDefault="0076564C"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Default="00076975" w:rsidP="005C3CBB">
      <w:pPr>
        <w:spacing w:line="360" w:lineRule="auto"/>
        <w:contextualSpacing/>
        <w:jc w:val="center"/>
        <w:rPr>
          <w:b/>
          <w:color w:val="000000"/>
        </w:rPr>
      </w:pPr>
    </w:p>
    <w:p w:rsidR="00076975" w:rsidRPr="003307E3" w:rsidRDefault="00076975" w:rsidP="00076975">
      <w:pPr>
        <w:jc w:val="center"/>
        <w:rPr>
          <w:b/>
        </w:rPr>
      </w:pPr>
      <w:r>
        <w:rPr>
          <w:b/>
        </w:rPr>
        <w:lastRenderedPageBreak/>
        <w:t>Fotografía N° 1.-</w:t>
      </w:r>
      <w:r w:rsidR="002A5994">
        <w:t xml:space="preserve"> Levantamiento t</w:t>
      </w:r>
      <w:r w:rsidRPr="00025A72">
        <w:t>opográfico de la vía en estudio</w:t>
      </w:r>
      <w:r w:rsidR="002A5994">
        <w:t>.</w:t>
      </w:r>
    </w:p>
    <w:p w:rsidR="00076975" w:rsidRPr="006460D0" w:rsidRDefault="00076975" w:rsidP="005C3CBB">
      <w:pPr>
        <w:spacing w:line="360" w:lineRule="auto"/>
        <w:contextualSpacing/>
        <w:jc w:val="center"/>
        <w:rPr>
          <w:b/>
          <w:color w:val="000000"/>
        </w:rPr>
      </w:pPr>
    </w:p>
    <w:p w:rsidR="00F228AE" w:rsidRDefault="00F228AE" w:rsidP="005C3CBB">
      <w:pPr>
        <w:jc w:val="center"/>
      </w:pPr>
      <w:r>
        <w:rPr>
          <w:noProof/>
          <w:lang w:eastAsia="es-PE"/>
        </w:rPr>
        <w:drawing>
          <wp:inline distT="0" distB="0" distL="0" distR="0" wp14:anchorId="1F4669F6" wp14:editId="6B5BB970">
            <wp:extent cx="5396865" cy="3503364"/>
            <wp:effectExtent l="0" t="0" r="0" b="1905"/>
            <wp:docPr id="236" name="Imagen 236" descr="C:\Users\USUARIO\Desktop\Nueva carpeta\WP_2017101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Nueva carpeta\WP_20171014_01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3665" cy="3520761"/>
                    </a:xfrm>
                    <a:prstGeom prst="rect">
                      <a:avLst/>
                    </a:prstGeom>
                    <a:noFill/>
                    <a:ln>
                      <a:noFill/>
                    </a:ln>
                  </pic:spPr>
                </pic:pic>
              </a:graphicData>
            </a:graphic>
          </wp:inline>
        </w:drawing>
      </w:r>
    </w:p>
    <w:p w:rsidR="00076975" w:rsidRDefault="00076975" w:rsidP="005C3CBB">
      <w:pPr>
        <w:jc w:val="center"/>
      </w:pPr>
    </w:p>
    <w:p w:rsidR="00F228AE" w:rsidRDefault="00F228AE" w:rsidP="005C3CBB">
      <w:pPr>
        <w:jc w:val="center"/>
      </w:pPr>
    </w:p>
    <w:p w:rsidR="00076975" w:rsidRDefault="00076975" w:rsidP="00076975">
      <w:pPr>
        <w:jc w:val="center"/>
      </w:pPr>
      <w:r w:rsidRPr="00B46776">
        <w:rPr>
          <w:b/>
        </w:rPr>
        <w:t xml:space="preserve">Fotografía N° </w:t>
      </w:r>
      <w:r>
        <w:rPr>
          <w:b/>
        </w:rPr>
        <w:t>2</w:t>
      </w:r>
      <w:r w:rsidRPr="00B46776">
        <w:rPr>
          <w:b/>
        </w:rPr>
        <w:t>.-</w:t>
      </w:r>
      <w:r>
        <w:t xml:space="preserve"> Tomando medida del ancho de la calzada.</w:t>
      </w:r>
    </w:p>
    <w:p w:rsidR="00F228AE" w:rsidRDefault="00F228AE" w:rsidP="00076975">
      <w:pPr>
        <w:spacing w:line="360" w:lineRule="auto"/>
        <w:jc w:val="center"/>
      </w:pPr>
    </w:p>
    <w:p w:rsidR="00F228AE" w:rsidRDefault="00F228AE" w:rsidP="005C3CBB">
      <w:pPr>
        <w:jc w:val="center"/>
      </w:pPr>
      <w:r>
        <w:rPr>
          <w:noProof/>
          <w:lang w:eastAsia="es-PE"/>
        </w:rPr>
        <w:drawing>
          <wp:inline distT="0" distB="0" distL="0" distR="0" wp14:anchorId="38E5EAEF" wp14:editId="6772A65E">
            <wp:extent cx="5397500" cy="3585680"/>
            <wp:effectExtent l="0" t="0" r="0" b="0"/>
            <wp:docPr id="237" name="Imagen 237" descr="C:\Users\USUARIO\Desktop\Nueva carpeta\WP_2017101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Nueva carpeta\WP_20171014_02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9069" cy="3600009"/>
                    </a:xfrm>
                    <a:prstGeom prst="rect">
                      <a:avLst/>
                    </a:prstGeom>
                    <a:noFill/>
                    <a:ln>
                      <a:noFill/>
                    </a:ln>
                  </pic:spPr>
                </pic:pic>
              </a:graphicData>
            </a:graphic>
          </wp:inline>
        </w:drawing>
      </w:r>
    </w:p>
    <w:p w:rsidR="00F228AE" w:rsidRDefault="00F228AE" w:rsidP="005C3CBB">
      <w:pPr>
        <w:jc w:val="center"/>
        <w:rPr>
          <w:b/>
        </w:rPr>
      </w:pPr>
    </w:p>
    <w:p w:rsidR="00076975" w:rsidRDefault="00076975" w:rsidP="005C3CBB">
      <w:pPr>
        <w:jc w:val="center"/>
        <w:rPr>
          <w:b/>
        </w:rPr>
      </w:pPr>
    </w:p>
    <w:p w:rsidR="00076975" w:rsidRDefault="00076975" w:rsidP="005C3CBB">
      <w:pPr>
        <w:jc w:val="center"/>
        <w:rPr>
          <w:b/>
        </w:rPr>
      </w:pPr>
    </w:p>
    <w:p w:rsidR="00076975" w:rsidRPr="003307E3" w:rsidRDefault="00076975" w:rsidP="00076975">
      <w:pPr>
        <w:jc w:val="center"/>
        <w:rPr>
          <w:b/>
        </w:rPr>
      </w:pPr>
      <w:r w:rsidRPr="003307E3">
        <w:rPr>
          <w:b/>
        </w:rPr>
        <w:lastRenderedPageBreak/>
        <w:t>Fotografía N° 0</w:t>
      </w:r>
      <w:r>
        <w:rPr>
          <w:b/>
        </w:rPr>
        <w:t>3</w:t>
      </w:r>
      <w:r w:rsidRPr="003307E3">
        <w:rPr>
          <w:b/>
        </w:rPr>
        <w:t xml:space="preserve">.- </w:t>
      </w:r>
      <w:r w:rsidR="00FC0143">
        <w:t xml:space="preserve">Imagen donde se observa una calzada de un solo carril. Así como también se observa el mal estado de la vía presentando </w:t>
      </w:r>
      <w:r w:rsidR="00294BDB">
        <w:t>surcos erosivos</w:t>
      </w:r>
      <w:r w:rsidR="00FC0143">
        <w:t xml:space="preserve"> y </w:t>
      </w:r>
      <w:r w:rsidR="00294BDB">
        <w:t>baches</w:t>
      </w:r>
      <w:r w:rsidR="00FC0143">
        <w:t>.</w:t>
      </w:r>
    </w:p>
    <w:p w:rsidR="00076975" w:rsidRDefault="00076975" w:rsidP="00076975">
      <w:pPr>
        <w:spacing w:line="360" w:lineRule="auto"/>
        <w:jc w:val="center"/>
        <w:rPr>
          <w:b/>
        </w:rPr>
      </w:pPr>
    </w:p>
    <w:p w:rsidR="00F228AE" w:rsidRDefault="00F228AE" w:rsidP="005C3CBB">
      <w:pPr>
        <w:jc w:val="center"/>
      </w:pPr>
      <w:r w:rsidRPr="006460D0">
        <w:rPr>
          <w:noProof/>
          <w:lang w:eastAsia="es-PE"/>
        </w:rPr>
        <w:drawing>
          <wp:inline distT="0" distB="0" distL="0" distR="0" wp14:anchorId="3465524B" wp14:editId="2E12E189">
            <wp:extent cx="5484495" cy="3626778"/>
            <wp:effectExtent l="0" t="0" r="1905" b="0"/>
            <wp:docPr id="238" name="Imagen 238" descr="C:\Users\Franklin\Desktop\fotos tesis\DSC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lin\Desktop\fotos tesis\DSC041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96391" cy="3634645"/>
                    </a:xfrm>
                    <a:prstGeom prst="rect">
                      <a:avLst/>
                    </a:prstGeom>
                    <a:noFill/>
                    <a:ln>
                      <a:noFill/>
                    </a:ln>
                  </pic:spPr>
                </pic:pic>
              </a:graphicData>
            </a:graphic>
          </wp:inline>
        </w:drawing>
      </w:r>
    </w:p>
    <w:p w:rsidR="00076975" w:rsidRDefault="00076975" w:rsidP="005C3CBB">
      <w:pPr>
        <w:jc w:val="center"/>
      </w:pPr>
    </w:p>
    <w:p w:rsidR="00F228AE" w:rsidRDefault="00F228AE" w:rsidP="005C3CBB">
      <w:pPr>
        <w:jc w:val="center"/>
      </w:pPr>
    </w:p>
    <w:p w:rsidR="00076975" w:rsidRPr="003307E3" w:rsidRDefault="00076975" w:rsidP="00076975">
      <w:pPr>
        <w:jc w:val="center"/>
        <w:rPr>
          <w:b/>
        </w:rPr>
      </w:pPr>
      <w:r>
        <w:rPr>
          <w:b/>
        </w:rPr>
        <w:t>Fotografía N° 4</w:t>
      </w:r>
      <w:r w:rsidRPr="003307E3">
        <w:rPr>
          <w:b/>
        </w:rPr>
        <w:t>.-</w:t>
      </w:r>
      <w:r w:rsidRPr="00025A72">
        <w:t xml:space="preserve"> Imagen</w:t>
      </w:r>
      <w:r>
        <w:t xml:space="preserve"> donde</w:t>
      </w:r>
      <w:r w:rsidRPr="00025A72">
        <w:t xml:space="preserve"> </w:t>
      </w:r>
      <w:r w:rsidR="00294BDB">
        <w:t>se ve la carencia</w:t>
      </w:r>
      <w:r>
        <w:t xml:space="preserve"> de cunetas</w:t>
      </w:r>
    </w:p>
    <w:p w:rsidR="00F228AE" w:rsidRDefault="00F228AE" w:rsidP="00076975">
      <w:pPr>
        <w:spacing w:line="360" w:lineRule="auto"/>
      </w:pPr>
    </w:p>
    <w:p w:rsidR="00F228AE" w:rsidRDefault="00F228AE" w:rsidP="005C3CBB">
      <w:pPr>
        <w:jc w:val="center"/>
      </w:pPr>
      <w:r w:rsidRPr="006460D0">
        <w:rPr>
          <w:noProof/>
          <w:lang w:eastAsia="es-PE"/>
        </w:rPr>
        <w:drawing>
          <wp:inline distT="0" distB="0" distL="0" distR="0" wp14:anchorId="256319E4" wp14:editId="65E5007D">
            <wp:extent cx="5485765" cy="3513762"/>
            <wp:effectExtent l="0" t="0" r="635" b="0"/>
            <wp:docPr id="239" name="Imagen 239" descr="C:\Users\Franklin\Desktop\fotos tesis\DSC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lin\Desktop\fotos tesis\DSC0409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3621" cy="3525199"/>
                    </a:xfrm>
                    <a:prstGeom prst="rect">
                      <a:avLst/>
                    </a:prstGeom>
                    <a:noFill/>
                    <a:ln>
                      <a:noFill/>
                    </a:ln>
                  </pic:spPr>
                </pic:pic>
              </a:graphicData>
            </a:graphic>
          </wp:inline>
        </w:drawing>
      </w:r>
    </w:p>
    <w:p w:rsidR="00F228AE" w:rsidRDefault="00F228AE" w:rsidP="005C3CBB">
      <w:pPr>
        <w:jc w:val="center"/>
      </w:pPr>
    </w:p>
    <w:p w:rsidR="00F228AE" w:rsidRDefault="00F228AE" w:rsidP="00F228AE">
      <w:pPr>
        <w:jc w:val="center"/>
      </w:pPr>
    </w:p>
    <w:p w:rsidR="00F228AE" w:rsidRDefault="00F228AE" w:rsidP="00F228AE"/>
    <w:p w:rsidR="00F228AE" w:rsidRDefault="00F228AE" w:rsidP="00F228AE"/>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F228AE" w:rsidRDefault="00F228AE" w:rsidP="00F228AE">
      <w:pPr>
        <w:spacing w:before="29" w:after="160" w:line="276" w:lineRule="auto"/>
        <w:contextualSpacing/>
        <w:jc w:val="both"/>
      </w:pPr>
    </w:p>
    <w:p w:rsidR="00D755D4" w:rsidRDefault="00D755D4" w:rsidP="00076975">
      <w:pPr>
        <w:spacing w:before="29" w:after="160" w:line="276" w:lineRule="auto"/>
        <w:contextualSpacing/>
      </w:pPr>
      <w:bookmarkStart w:id="78" w:name="_Toc465089800"/>
    </w:p>
    <w:p w:rsidR="00076975" w:rsidRDefault="00076975" w:rsidP="00076975">
      <w:pPr>
        <w:spacing w:before="29" w:after="160" w:line="276" w:lineRule="auto"/>
        <w:contextualSpacing/>
      </w:pPr>
    </w:p>
    <w:p w:rsidR="00076975" w:rsidRDefault="00076975" w:rsidP="00076975">
      <w:pPr>
        <w:spacing w:before="29" w:after="160" w:line="276" w:lineRule="auto"/>
        <w:contextualSpacing/>
      </w:pPr>
    </w:p>
    <w:p w:rsidR="00076975" w:rsidRDefault="00076975" w:rsidP="00076975">
      <w:pPr>
        <w:spacing w:before="29" w:after="160" w:line="276" w:lineRule="auto"/>
        <w:contextualSpacing/>
      </w:pPr>
    </w:p>
    <w:p w:rsidR="00076975" w:rsidRDefault="00076975" w:rsidP="00076975">
      <w:pPr>
        <w:spacing w:before="29" w:after="160" w:line="276" w:lineRule="auto"/>
        <w:contextualSpacing/>
      </w:pPr>
    </w:p>
    <w:p w:rsidR="00076975" w:rsidRDefault="00076975" w:rsidP="00076975">
      <w:pPr>
        <w:spacing w:before="29" w:after="160" w:line="276" w:lineRule="auto"/>
        <w:contextualSpacing/>
        <w:rPr>
          <w:b/>
          <w:color w:val="000000"/>
        </w:rPr>
      </w:pPr>
    </w:p>
    <w:p w:rsidR="00D755D4" w:rsidRDefault="00D755D4" w:rsidP="009F4B90">
      <w:pPr>
        <w:spacing w:before="29" w:after="160" w:line="276" w:lineRule="auto"/>
        <w:contextualSpacing/>
        <w:jc w:val="center"/>
        <w:rPr>
          <w:b/>
          <w:color w:val="000000"/>
        </w:rPr>
      </w:pPr>
    </w:p>
    <w:p w:rsidR="00D755D4" w:rsidRPr="004947DF" w:rsidRDefault="00076975" w:rsidP="00D755D4">
      <w:pPr>
        <w:spacing w:before="29" w:after="160" w:line="276" w:lineRule="auto"/>
        <w:contextualSpacing/>
        <w:jc w:val="center"/>
        <w:rPr>
          <w:b/>
          <w:color w:val="000000"/>
        </w:rPr>
      </w:pPr>
      <w:r>
        <w:rPr>
          <w:b/>
          <w:color w:val="000000"/>
        </w:rPr>
        <w:t>ANEXO B</w:t>
      </w:r>
      <w:r w:rsidR="00D755D4">
        <w:rPr>
          <w:b/>
          <w:color w:val="000000"/>
        </w:rPr>
        <w:t>.</w:t>
      </w:r>
    </w:p>
    <w:p w:rsidR="00D755D4" w:rsidRPr="004947DF" w:rsidRDefault="00D755D4" w:rsidP="00D755D4">
      <w:pPr>
        <w:spacing w:before="29" w:after="160" w:line="276" w:lineRule="auto"/>
        <w:contextualSpacing/>
        <w:jc w:val="center"/>
        <w:rPr>
          <w:b/>
          <w:color w:val="000000"/>
        </w:rPr>
      </w:pPr>
      <w:r>
        <w:rPr>
          <w:b/>
          <w:color w:val="000000"/>
        </w:rPr>
        <w:t>PUNTOS TOPOGRAFICOS.</w:t>
      </w:r>
    </w:p>
    <w:p w:rsidR="00D755D4" w:rsidRPr="009F4B90" w:rsidRDefault="00D755D4"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C41F9E" w:rsidRPr="009F4B90" w:rsidRDefault="00C41F9E" w:rsidP="009F4B90">
      <w:pPr>
        <w:spacing w:before="29" w:after="160" w:line="276" w:lineRule="auto"/>
        <w:contextualSpacing/>
        <w:jc w:val="center"/>
        <w:rPr>
          <w:b/>
          <w:color w:val="000000"/>
        </w:rPr>
      </w:pPr>
    </w:p>
    <w:p w:rsidR="004278F1" w:rsidRDefault="004278F1"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F228AE">
      <w:pPr>
        <w:spacing w:before="29" w:after="160" w:line="276" w:lineRule="auto"/>
        <w:contextualSpacing/>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6E3DEC" w:rsidRDefault="006E3DEC" w:rsidP="009F4B90">
      <w:pPr>
        <w:spacing w:before="29" w:after="160" w:line="276" w:lineRule="auto"/>
        <w:contextualSpacing/>
        <w:jc w:val="center"/>
        <w:rPr>
          <w:b/>
          <w:color w:val="000000"/>
        </w:rPr>
      </w:pPr>
    </w:p>
    <w:p w:rsidR="00C14207" w:rsidRPr="004947DF" w:rsidRDefault="00C14207" w:rsidP="00C14207">
      <w:pPr>
        <w:adjustRightInd w:val="0"/>
        <w:spacing w:line="480" w:lineRule="auto"/>
        <w:jc w:val="both"/>
        <w:outlineLvl w:val="2"/>
        <w:rPr>
          <w:rFonts w:eastAsia="Calibri"/>
          <w:b/>
          <w:color w:val="000000"/>
        </w:rPr>
      </w:pPr>
    </w:p>
    <w:tbl>
      <w:tblPr>
        <w:tblW w:w="7520" w:type="dxa"/>
        <w:jc w:val="center"/>
        <w:tblCellMar>
          <w:left w:w="70" w:type="dxa"/>
          <w:right w:w="70" w:type="dxa"/>
        </w:tblCellMar>
        <w:tblLook w:val="04A0" w:firstRow="1" w:lastRow="0" w:firstColumn="1" w:lastColumn="0" w:noHBand="0" w:noVBand="1"/>
      </w:tblPr>
      <w:tblGrid>
        <w:gridCol w:w="916"/>
        <w:gridCol w:w="1400"/>
        <w:gridCol w:w="1520"/>
        <w:gridCol w:w="1262"/>
        <w:gridCol w:w="2422"/>
      </w:tblGrid>
      <w:tr w:rsidR="0004704F" w:rsidRPr="00CB4D43" w:rsidTr="00DE7A19">
        <w:trPr>
          <w:trHeight w:val="416"/>
          <w:tblHeader/>
          <w:jc w:val="center"/>
        </w:trPr>
        <w:tc>
          <w:tcPr>
            <w:tcW w:w="916" w:type="dxa"/>
            <w:tcBorders>
              <w:top w:val="single" w:sz="4" w:space="0" w:color="auto"/>
              <w:bottom w:val="single" w:sz="4" w:space="0" w:color="auto"/>
            </w:tcBorders>
            <w:shd w:val="clear" w:color="auto" w:fill="auto"/>
            <w:noWrap/>
            <w:vAlign w:val="center"/>
          </w:tcPr>
          <w:p w:rsidR="0004704F" w:rsidRPr="003D37FA" w:rsidRDefault="0004704F" w:rsidP="00E6107A">
            <w:pPr>
              <w:spacing w:line="276" w:lineRule="auto"/>
              <w:jc w:val="center"/>
              <w:rPr>
                <w:color w:val="000000"/>
                <w:lang w:eastAsia="es-PE"/>
              </w:rPr>
            </w:pPr>
            <w:r w:rsidRPr="003D37FA">
              <w:rPr>
                <w:color w:val="000000"/>
                <w:lang w:eastAsia="es-PE"/>
              </w:rPr>
              <w:lastRenderedPageBreak/>
              <w:t>Punto</w:t>
            </w:r>
          </w:p>
        </w:tc>
        <w:tc>
          <w:tcPr>
            <w:tcW w:w="1400" w:type="dxa"/>
            <w:tcBorders>
              <w:top w:val="single" w:sz="4" w:space="0" w:color="auto"/>
              <w:bottom w:val="single" w:sz="4" w:space="0" w:color="auto"/>
            </w:tcBorders>
            <w:shd w:val="clear" w:color="auto" w:fill="auto"/>
            <w:noWrap/>
            <w:vAlign w:val="center"/>
          </w:tcPr>
          <w:p w:rsidR="0004704F" w:rsidRPr="003D37FA" w:rsidRDefault="0004704F" w:rsidP="00E6107A">
            <w:pPr>
              <w:spacing w:line="276" w:lineRule="auto"/>
              <w:jc w:val="center"/>
              <w:rPr>
                <w:color w:val="000000"/>
                <w:lang w:eastAsia="es-PE"/>
              </w:rPr>
            </w:pPr>
            <w:r w:rsidRPr="003D37FA">
              <w:rPr>
                <w:color w:val="000000"/>
                <w:lang w:eastAsia="es-PE"/>
              </w:rPr>
              <w:t>Este</w:t>
            </w:r>
          </w:p>
        </w:tc>
        <w:tc>
          <w:tcPr>
            <w:tcW w:w="1520" w:type="dxa"/>
            <w:tcBorders>
              <w:top w:val="single" w:sz="4" w:space="0" w:color="auto"/>
              <w:bottom w:val="single" w:sz="4" w:space="0" w:color="auto"/>
            </w:tcBorders>
            <w:shd w:val="clear" w:color="auto" w:fill="auto"/>
            <w:noWrap/>
            <w:vAlign w:val="center"/>
          </w:tcPr>
          <w:p w:rsidR="0004704F" w:rsidRPr="003D37FA" w:rsidRDefault="0004704F" w:rsidP="00E6107A">
            <w:pPr>
              <w:spacing w:line="276" w:lineRule="auto"/>
              <w:jc w:val="center"/>
              <w:rPr>
                <w:color w:val="000000"/>
                <w:lang w:eastAsia="es-PE"/>
              </w:rPr>
            </w:pPr>
            <w:r w:rsidRPr="003D37FA">
              <w:rPr>
                <w:color w:val="000000"/>
                <w:lang w:eastAsia="es-PE"/>
              </w:rPr>
              <w:t>Norte</w:t>
            </w:r>
          </w:p>
        </w:tc>
        <w:tc>
          <w:tcPr>
            <w:tcW w:w="1262" w:type="dxa"/>
            <w:tcBorders>
              <w:top w:val="single" w:sz="4" w:space="0" w:color="auto"/>
              <w:bottom w:val="single" w:sz="4" w:space="0" w:color="auto"/>
            </w:tcBorders>
            <w:shd w:val="clear" w:color="auto" w:fill="auto"/>
            <w:noWrap/>
            <w:vAlign w:val="center"/>
          </w:tcPr>
          <w:p w:rsidR="0004704F" w:rsidRPr="003D37FA" w:rsidRDefault="0004704F" w:rsidP="00E6107A">
            <w:pPr>
              <w:spacing w:line="276" w:lineRule="auto"/>
              <w:jc w:val="center"/>
              <w:rPr>
                <w:color w:val="000000"/>
                <w:lang w:eastAsia="es-PE"/>
              </w:rPr>
            </w:pPr>
            <w:r w:rsidRPr="003D37FA">
              <w:rPr>
                <w:color w:val="000000"/>
                <w:lang w:eastAsia="es-PE"/>
              </w:rPr>
              <w:t>Cota</w:t>
            </w:r>
          </w:p>
        </w:tc>
        <w:tc>
          <w:tcPr>
            <w:tcW w:w="2422" w:type="dxa"/>
            <w:tcBorders>
              <w:top w:val="single" w:sz="4" w:space="0" w:color="auto"/>
              <w:bottom w:val="single" w:sz="4" w:space="0" w:color="auto"/>
            </w:tcBorders>
            <w:shd w:val="clear" w:color="auto" w:fill="auto"/>
            <w:noWrap/>
            <w:vAlign w:val="center"/>
          </w:tcPr>
          <w:p w:rsidR="0004704F" w:rsidRPr="003D37FA" w:rsidRDefault="0004704F" w:rsidP="00C61802">
            <w:pPr>
              <w:spacing w:line="276" w:lineRule="auto"/>
              <w:jc w:val="center"/>
              <w:rPr>
                <w:color w:val="000000"/>
                <w:lang w:eastAsia="es-PE"/>
              </w:rPr>
            </w:pPr>
            <w:r w:rsidRPr="003D37FA">
              <w:rPr>
                <w:color w:val="000000"/>
                <w:lang w:eastAsia="es-PE"/>
              </w:rPr>
              <w:t>Descripción</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autoSpaceDE/>
              <w:autoSpaceDN/>
              <w:rPr>
                <w:color w:val="000000"/>
                <w:lang w:eastAsia="es-PE"/>
              </w:rPr>
            </w:pPr>
            <w:r w:rsidRPr="00CF3645">
              <w:rPr>
                <w:color w:val="000000"/>
              </w:rPr>
              <w:t>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759974</w:t>
            </w:r>
            <w:r>
              <w:rPr>
                <w:color w:val="000000"/>
                <w:lang w:eastAsia="es-PE"/>
              </w:rPr>
              <w:t>.8935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w:t>
            </w:r>
            <w:r>
              <w:rPr>
                <w:color w:val="000000"/>
                <w:lang w:eastAsia="es-PE"/>
              </w:rPr>
              <w:t>.3560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w:t>
            </w:r>
            <w:r>
              <w:rPr>
                <w:color w:val="000000"/>
                <w:lang w:eastAsia="es-PE"/>
              </w:rPr>
              <w:t>.0159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P.</w:t>
            </w:r>
            <w:r w:rsidR="00C61802">
              <w:rPr>
                <w:color w:val="000000"/>
                <w:lang w:eastAsia="es-PE"/>
              </w:rPr>
              <w:t xml:space="preserve"> </w:t>
            </w:r>
            <w:r w:rsidRPr="00CB4D43">
              <w:rPr>
                <w:color w:val="000000"/>
                <w:lang w:eastAsia="es-PE"/>
              </w:rPr>
              <w:t>referencia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759972.8706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9273441.0273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2484.9130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eje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759962.9846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9273444.6750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2484.7036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borde la palma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759963.5954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9273445.6150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2485.2264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759967.1862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2484.9251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759970.2598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9273457.5260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2484.8047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759969.9281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9273460.1460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2484.7740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759976.9648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2484.1639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759972.1090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9273444.6220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2484.9369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759975.7303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9273446.1900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2485.1071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759976.3224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9273446.1650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2485.1841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759978.1341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9273440.3040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2485.7018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759979.5184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9273440.6710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2485.8424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759980.7614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9273440.2260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2486.2209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759983.8599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9273441.0780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2486.7021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759983.5943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2485.9877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759984.7603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2486.2224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759988.0280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9273444.1860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2486.9309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759988.9505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2487.6158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759990.8502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9273441.493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2488.7502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759990.8603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9273443.5870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2487.2873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759991.2695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2487.2774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759993.3945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2487.4059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759995.4708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9273447.2860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2487.6675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759996.1230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9273448.6040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2487.6822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759998.8613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9273446.6390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2487.9763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760001.1445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2488.3354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760003.4749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9273453.1100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2488.9522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760000.6226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9273453.1150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2488.2980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760004.8673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9273454.1130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2490.1650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760005.3945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2488.9993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760008.9832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9273458.6360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2491.0242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760009.5901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9273464.7190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2489.4086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760013.2253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9273464.6010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2489.8371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760012.4742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9273466.7810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2489.6326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759978.5539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9273443.5546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2485.3925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759979.7070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2485.5907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759986.8884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9273447.2241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2486.6747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759985.9424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9273450.1180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2486.6775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759988.1419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2487.0191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759989.7552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9273452.8340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2487.0128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759990.9558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9273453.8910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2487.3825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759990.3893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2487.5881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759993.1062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9273455.4510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2487.9631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759994.2073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9273455.4380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2487.9715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759992.0761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9273449.8355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2487.1951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759994.9709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9273451.7835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2487.5494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759998.1663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9273454.4685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2487.9807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760000.5902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9273456.9915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2488.5296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759994.5720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2488.0006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759995.6660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2488.0014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759999.6213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9273455.9235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2488.2872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760002.7726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9273459.7587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2488.6301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759998.4857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2488.0930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759996.2776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9273459.6340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2487.9138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759999.0849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9273463.5000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2488.2503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760003.6971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9273465.9890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2488.8056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760003.8504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9273469.7170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2488.9199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760008.0591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9273467.4959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2489.2686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760012.1493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9273473.4923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2489.9712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760010.5922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9273474.9670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2489.9920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760009.4836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9273475.5900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2490.0053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760011.9602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9273479.3270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2490.0469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760012.4903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9273482.3890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2489.9458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760016.7259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9273488.8200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2490.3962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760017.8166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9273487.3010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2490.7316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760020.3770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9273485.5545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2490.7988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760023.3558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9273489.9215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2491.2755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760018.1191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9273491.4350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2490.8285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760021.5065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2491.3295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760026.8882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9273489.0598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2491.6858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760028.4524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9273489.9530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2491.9273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760032.3810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9273489.9043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2492.9943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760029.4768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9273492.8228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2491.9804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760033.2375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9273492.2418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2493.0302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760033.7449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9273494.8390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2492.5744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760039.4086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9273502.9400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2493.1987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760034.1535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9273501.6115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2492.5718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760029.4335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9273498.8317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2492.0912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760024.2707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9273497.8793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2491.9505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760024.3739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9273499.5010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2492.0115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760029.1531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9273505.1700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2492.6375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85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760026.3607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9273506.8670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2492.0874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86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760031.0181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9273508.4920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2493.0014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760002.5603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9273498.5190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2484.3252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760003.9625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9273500.7420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2484.4522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760005.3494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9273503.0060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2484.2695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760006.8988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9273505.6220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2484.3203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760002.3162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9273502.5750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760008.0552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9273511.9100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2484.6301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760008.4216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9273507.7960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2484.4907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760009.9028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9273510.1650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2484.7162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760013.1405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9273504.3214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2484.9538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760014.2113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9273505.9632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2484.9644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760019.0533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9273515.1750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760020.8520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9273525.3428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2485.4728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760013.1347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9273520.4567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760008.9219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2484.9341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760014.1026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9273527.2325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2485.2827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760009.7783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9273528.0080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2485.2244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760010.2939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2485.8165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760013.9269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9273535.8605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2486.0086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760020.8397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9273539.0311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2486.0216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760020.7941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9273546.3031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2486.4788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ponton1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760018.4510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9273553.1724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2487.5728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760009.3293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9273551.0744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2487.1255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760011.6929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9273547.3174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2486.8027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proofErr w:type="spellStart"/>
            <w:r w:rsidRPr="00CB4D43">
              <w:rPr>
                <w:color w:val="000000"/>
                <w:lang w:eastAsia="es-PE"/>
              </w:rPr>
              <w:t>bp</w:t>
            </w:r>
            <w:proofErr w:type="spellEnd"/>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760037.1365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9273462.5642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2498.9617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760054.6757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9273481.7222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2499.2854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760037.5937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9273484.4036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2495.1448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760040.2849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9273506.5290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2493.3595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760037.3192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9273509.2381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2493.4521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760042.2247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9273514.0677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2494.1547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760046.8798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9273517.8215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2494.8292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760046.5932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9273513.1416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2494.6944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760038.6197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9273514.8975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760043.8738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9273519.5153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2494.6427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760054.1716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9273519.1601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2495.1930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760049.1390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9273512.9620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2494.9921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760054.1120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9273517.2535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2495.2727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760058.7264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9273519.7380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2495.7813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760057.4127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9273520.3650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2495.5668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760059.7985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2495.7836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760064.0125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2495.9960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128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760064.6729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9273524.9719</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2496.0478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129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760067.3676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9273524.1340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2496.4974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760057.9720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9273524.6635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2495.7828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760053.9937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9273526.7063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2495.6181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760036.0074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9273524.9071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2490.7037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760036.8226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760039.1778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9273550.8088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2484.1031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760046.8882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9273555.0680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2485.6810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760044.5127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9273564.9812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2490.7337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760045.1670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9273531.0475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2492.4733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760049.4922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2495.0205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760055.2131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9273528.9610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2495.7614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760063.2024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2495.8383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760065.3616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9273532.2480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2496.0559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760064.1790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9273528.2380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2496.1176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760069.0867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9273527.8126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2496.7560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760073.3358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9273530.5958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2496.9980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760078.2452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9273530.6823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2499.1396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760081.1930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9273533.7473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2499.5513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760079.0685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9273535.3585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2497.9940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760076.9138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9273536.5063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2497.5888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760071.7536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9273537.2931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2496.9697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760071.4384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9273538.8610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2497.0052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760074.3947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2497.1829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760080.8550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9273543.8234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2498.1245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760085.4674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9273542.4655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2498.9250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760084.5289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9273539.4127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2498.7846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760086.6445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9273538.9710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2500.0942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760088.5167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9273540.9860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2498.9805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760089.6920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9273536.9097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2502.5766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760095.6877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9273539.1344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2502.4744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760093.5771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2500.5553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760093.6440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9273544.1020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2499.3403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760091.1477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9273546.2417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2499.0351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760081.8002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9273546.6700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2497.9602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760084.5660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9273545.8127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2498.9737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760088.7566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9273548.3780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2498.9901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760088.8790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9273550.3240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2499.0025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760094.0446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9273551.5044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2499.4785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760098.5547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9273551.8719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2499.9090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760100.4669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9273550.5013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2499.9560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760098.8167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9273554.1620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2500.0020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172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760102.8615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9273553.3160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2499.9979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173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760105.3573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9273551.8824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2500.0883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760106.9566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9273549.5915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2500.0766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760104.8555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2500.1101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760107.1382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9273555.9210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2500.0515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760109.3456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9273554.7280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2500.1435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760109.5009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9273557.1030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2499.7676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760115.5430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2500.9425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760118.8292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9273558.4396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2500.9036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760121.3572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9273556.9670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2501.3705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760124.2580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9273557.5920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2501.5203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760111.9605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9273552.9310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2500.4764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760118.3720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9273553.3654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2501.5236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760125.6142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9273553.8377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2501.9800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760110.9765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9273550.3700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2500.7295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760109.2057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2500.7861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760111.0718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9273544.3111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2503.1338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760107.6871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9273537.9260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2504.8043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760107.7638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9273535.1930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2505.8913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760102.4868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9273532.0890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2505.8047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760099.4305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9273535.4013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2505.1415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760098.0057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9273531.2997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2507.0328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760096.7474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2508.1017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760093.2261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9273524.7650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2508.2622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760093.0916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9273534.4141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2504.8604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760102.7714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9273543.9756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2501.0138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760104.8085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9273547.7686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2499.9937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760117.7144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9273551.2880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2501.4838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760124.3281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2501.9864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760124.4095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9273549.3274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2503.6496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760126.9240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9273550.2860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2501.9984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760129.5679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9273551.6726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2502.1096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760130.2149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9273554.1378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2502.2272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760129.7555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9273557.3600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2502.2413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760130.3763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2502.2087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760134.2784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9273558.3859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2502.5888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760138.8383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9273559.8170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2502.7548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760138.9766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9273557.5730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2503.0040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760138.1738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9273554.5582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2502.9454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760146.2743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9273556.9450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2503.7896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760150.4840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9273557.3700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2504.0557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760145.7620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9273554.2792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2503.9328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214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760150.0885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9273553.7731</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2503.9844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215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760153.9870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9273555.7292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2504.3871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760138.0183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9273551.7285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2502.9900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760137.7038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9273551.0160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2502.9852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760138.0973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9273550.4250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2503.4045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760142.0011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9273551.3890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2503.6730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760149.5977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2503.9905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760149.5820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2503.9970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760153.5375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9273550.0820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2504.0532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760152.8727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9273544.1164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2508.4981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760152.1488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9273534.1511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2512.4132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760148.8400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9273521.5379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2514.4126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760166.2171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9273533.9095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2510.7088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760166.4934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9273543.0950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2507.2919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760160.7236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9273546.7770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2505.1192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760163.1035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9273547.7360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2505.3142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760156.9611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9273552.4358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2504.6721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760161.5706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9273551.1562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2504.9428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760165.2099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9273549.9166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2505.3653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760163.7808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9273552.4820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2505.1566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760182.6026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9273545.7020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2506.9457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E5</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760170.1406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9273550.7940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2505.8738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760174.0273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2506.0155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760178.0171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2506.3657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760177.3461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9273548.2140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2506.4260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760185.3572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9273543.9550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2507.4264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760189.2668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9273542.8630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2508.0003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760171.8411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9273547.1340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760175.9897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9273544.9768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2506.6642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760181.8152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9273541.9475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2507.1466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760173.3646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9273543.5120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2506.6107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760175.6758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2508.1772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760174.1081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2509.1127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760181.3867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2507.0929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760125.6719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2513.1299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760126.1581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9273468.3620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2513.1516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760159.7522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9273469.8632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2514.4616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760174.6492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9273481.8102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2516.7895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760192.1427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9273477.0898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t</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760195.1079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9273476.8399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2517.1343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t</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760198.1684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9273475.1342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2517.1231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t</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760184.7952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9273520.3690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2512.0533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260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760182.2500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9273527.9160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2510.5027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261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760185.9297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9273530.9792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2509.6866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760184.7536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9273537.6890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2507.9567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760190.0901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9273534.9105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2508.1097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760190.1516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9273537.6126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2508.0330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760195.1908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9273532.8792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2508.9042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760196.9243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9273534.6127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2508.9437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760201.4393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9273531.4355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2509.5722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760201.3640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9273533.4736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2509.4076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760196.8815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2508.7949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760203.9832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9273535.7196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2509.5429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760209.6370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9273532.8828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2510.2973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760212.8648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9273535.1299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2510.4508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760205.4621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9273530.9754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2509.9787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760204.1471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9273525.5370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2510.9563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760198.9844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2511.0564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760197.7771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9273520.2880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2515.0222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760213.4348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9273528.1920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2510.9999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760214.6628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2510.9602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760220.8839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9273532.9523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2511.2301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760222.6449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9273536.1540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2511.0384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760221.6280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9273544.2181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2507.3424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760220.5244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9273558.0742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2503.5383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760199.6072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9273564.4759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2502.0419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760205.9412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9273577.1239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2505.0922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760229.4724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9273573.8570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2507.2276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760195.9711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9273551.2812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2505.4779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760236.1055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2512.7221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760230.6074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9273532.9616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2512.0807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760234.4451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9273532.9141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2512.6097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760238.1638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9273532.5003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2512.9139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760226.4455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9273530.1856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2511.9351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760230.7553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9273530.2390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2512.0177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760230.9705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9273529.3450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2511.9941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760236.2643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2513.3457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760238.5455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9273526.5580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2514.5386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760240.1641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2516.1169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760239.8880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760240.0264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9273529.4440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2513.0051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760241.2720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9273529.4810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2513.0252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760242.5084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9273532.0330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2513.0373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760247.8643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9273531.4477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2513.5303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303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760251.0912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9273528.5990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2513.9885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304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760247.7149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9273527.6900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2513.5873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760254.9851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9273523.3490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2516.0180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760259.7509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9273525.4600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2514.9977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760259.0008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9273526.5570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2514.9761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760258.9951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760264.4596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760264.4310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2515.0023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760271.0761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9273530.4210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2515.6881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760276.2720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9273531.7006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2515.9954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760276.6243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2516.1275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760257.1413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9273530.8961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2514.5010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760260.7407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9273531.2138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2514.6732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760265.3802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9273532.1173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2515.0681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760240.6802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9273535.6830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2513.0185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760250.3324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9273534.2970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2513.8339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760251.2973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9273534.8070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2513.7448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760250.9162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2511.9011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760249.7567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9273546.7326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2508.4658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760263.6493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9273554.3531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760261.0664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2514.4065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760268.1953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2514.9239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760270.2352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9273536.6090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2515.2390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760269.6998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9273533.4922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2515.3886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760277.0535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9273536.7024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2516.4071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760284.7716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9273537.0892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2516.9556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760286.7133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9273541.0033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2517.1412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760279.6996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9273540.7980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2516.3247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760279.0169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2516.0927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760276.8602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9273548.1599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2514.4806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760289.6473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9273551.1570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2514.9379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760291.1549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2517.1848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760291.7616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9273540.5314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2517.8164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760290.4077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9273538.9173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2517.8137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760290.6777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9273538.1770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2517.9595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760292.2639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9273530.7288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2521.2870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760303.5313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2521.2977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760301.3932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9273543.7080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2518.8782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760299.9307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9273543.9009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2518.8336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760298.6024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9273546.2968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2518.5075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760297.9298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9273549.0430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2518.1489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760294.1999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9273549.1230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2517.5609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345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760298.2597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9273552.6120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2517.2490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346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760301.4310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9273556.7500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2516.4642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760302.3164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2518.3431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760302.5226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9273551.3829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2518.9702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760305.8947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9273552.7040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2519.0867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760305.6306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9273549.4260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2519.0567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760307.7148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2519.1774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760310.8409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9273544.3184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2521.2245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760314.5974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2523.0561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760315.5744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9273538.9410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2523.3958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760318.7322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9273532.2000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2525.0827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760313.3268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9273548.5840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2519.9477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760315.1551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9273550.6760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2520.0878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760310.2460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9273551.4810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2519.6506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760314.1047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9273553.1990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2520.2227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760311.6433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9273555.4198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2520.0474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760311.1661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9273555.9230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2520.0368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760305.2291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9273565.6489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2515.3127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760304.7523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9273574.6501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2513.4212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760317.0466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9273578.3256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2514.9847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760329.4444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9273580.2007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2516.7789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760321.4139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9273573.5067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2517.2522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760325.1674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9273597.7286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2520.9420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760340.2317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9273608.6322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2524.9057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760346.8506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9273593.6933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2521.2095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760348.8142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9273584.0174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2518.7863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760336.7260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9273570.2054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2521.0672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760321.5251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9273563.1499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2520.5815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760314.5072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9273558.1326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2520.2768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760315.1076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9273556.7840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2520.4282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760319.1255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9273559.6600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2520.8354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760322.1758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2521.6185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760327.5972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9273560.3270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2522.2495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E6</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760326.5846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2522.0298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760328.2318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2522.4407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760324.6127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9273557.3932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2521.6360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760328.7595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9273558.2306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2522.2923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760333.2374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9273558.5651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2522.7978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760339.5501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9273558.0577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2523.5604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760343.5375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9273557.1269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2524.1133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760347.8039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9273555.5557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2524.5093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760352.0847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9273553.2882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2525.0919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389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760352.7227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9273556.6270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2525.1227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390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760352.6416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9273558.4580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2525.0310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760351.4701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9273558.2210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760348.3330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9273559.3910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2524.8132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760344.1862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9273561.0830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2524.1009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760343.2372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2524.0868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760339.8974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9273563.6650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2523.5834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760336.9819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9273562.6640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2523.3750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760337.0131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9273562.0310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2523.4300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760335.5542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2523.1784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760331.2403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9273562.2020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2523.0090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760331.2378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9273561.6614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2522.9835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760322.2686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9273552.5309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2521.0202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760324.6247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9273553.0930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2521.0900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760325.2668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9273552.3310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2520.9976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760328.8853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9273548.6055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2524.4520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760333.4460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9273550.4810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2525.3983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760332.7742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9273552.0293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760328.4337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9273554.1830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2521.9638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760334.1881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9273554.9460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2522.9712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760334.5642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9273553.5930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2522.9784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760339.4071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9273552.2007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2525.0480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760342.9728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9273549.2540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760342.6958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9273552.6747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2524.3410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760341.5086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2523.9811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760345.7721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9273553.3259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2524.0592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760348.9505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2524.9147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760348.8164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2526.3765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760349.0638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760353.0633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9273547.2414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2526.7823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760353.5459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9273549.0030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2525.0901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760354.7186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9273549.1690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2525.2394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760355.1100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9273551.3167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2525.3736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760356.6028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9273553.2322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2525.6330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760356.6563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2525.5859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760359.0395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9273554.2409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2525.7854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760358.5654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9273551.6960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2525.8100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760363.9219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2526.0499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760360.4658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9273547.8053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2526.0101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760358.8408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9273546.1804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2525.9248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760360.6778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9273544.1030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2525.9812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760365.9701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2526.4414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431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760370.3350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9273537.6510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2526.9291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432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760373.2280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9273537.3670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2527.0075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760366.5057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9273543.8829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2526.5120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760370.3788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9273541.6085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2526.8680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760376.0007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9273538.7239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2527.1584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760379.8275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9273537.0207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2527.5051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760383.9053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9273535.4218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2527.7940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760378.8346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9273534.6210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2527.1848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760377.9544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2527.0796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760380.8261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9273539.0870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2527.8514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760379.2014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9273540.0910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2527.7007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760376.2539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2527.1581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760373.0503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760373.6963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9273543.1550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2527.0293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760366.5899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9273546.4050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2526.4627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760386.5211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9273531.7560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2527.9623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760388.6875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9273531.5910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2528.0058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760389.4029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9273533.5925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2528.0590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760390.2164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9273536.1060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2528.1770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760393.4047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9273535.3760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2528.4703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760396.5529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9273534.0067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2528.7410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760397.0477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9273531.2168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2528.7666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760397.9751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9273528.5320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2528.9639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760397.1781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9273527.8660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2528.9830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760400.0154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9273525.7680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2529.1229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760400.0208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2528.9870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760405.1367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2529.5059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760406.1536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9273525.1040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2529.1916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760406.8088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9273525.8430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2529.0683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760412.4232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9273524.1042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2529.7415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760413.2635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9273522.7830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2529.8589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760413.7269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9273523.0900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2529.9044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760418.7210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9273521.7670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2529.9844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760418.4115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9273522.5245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2529.9664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760418.2365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9273524.6321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2529.9520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760417.5535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2529.9439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760416.5901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9273529.9977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2529.9591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760408.6596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9273531.7444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2529.4436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760408.6596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9273530.0728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2529.4271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760409.6596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9273531.7495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2529.4435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760406.4180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2529.0725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760402.7148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2529.0055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473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760401.2652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9273532.6840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2528.9706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474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760402.8824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9273529.4035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2528.9693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760422.0790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9273521.4380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2530.5380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E7</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760424.7947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9273525.7150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2530.8089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760425.0704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9273528.1650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2530.8962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760425.9847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9273526.1080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2530.9987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760427.1728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9273521.8811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2530.9483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760431.0319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9273521.2205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2531.2633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760434.3144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9273521.1781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2531.7749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760433.8291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9273524.2130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2531.9170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760433.2461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2531.9128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760432.3861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9273524.8150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2531.7881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760431.0117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2532.0692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760428.7980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9273524.8885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760426.2878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2530.9532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760427.3411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2530.9701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760431.2928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9273519.8269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2531.2386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760434.0099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9273519.8240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2531.8081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760438.1587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9273518.6720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2531.9618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760437.8676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9273519.8580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2532.0018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760439.3279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9273521.9161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2532.1309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760437.7137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9273524.1370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2532.0039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760439.4006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9273524.6230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2532.2370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760442.6461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9273524.5402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2532.5991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760444.9185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9273526.6507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2532.9440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760443.2156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9273522.6159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2532.6101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760447.7621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9273521.7354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2533.4561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760451.4601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9273522.0629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2534.1966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760451.2959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9273523.1860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2533.8683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760449.0755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9273524.2103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2533.4636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760452.0970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9273526.0506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2533.7751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760454.5506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9273528.4025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2534.0149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760456.1444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9273530.6659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2534.1344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760455.0824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9273526.8568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2534.1664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760457.2020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9273526.6830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2535.0013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760458.2348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9273530.6915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2534.0134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760456.4013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9273531.1247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2534.1890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760453.3004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9273531.8573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2534.2828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760450.3787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9273528.6360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2533.3036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760453.8293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9273534.0334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2534.8517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760456.1416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9273535.8023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2534.7488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760458.2429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9273535.2988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2534.4507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515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760459.9492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9273533.9792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2534.1095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516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760457.0228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9273537.2060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2534.8116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760459.0764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2534.6368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760462.4714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2535.1610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760465.5703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9273541.6966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2535.5376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760465.0391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2535.8416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760461.9409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9273544.0446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2535.6812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760459.8743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9273544.0723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2535.7430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760458.4011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9273545.2370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2534.9981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760461.3655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9273547.6630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2535.7925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760464.6794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9273550.5212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2535.9270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760467.9573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9273553.9750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2536.4799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760466.2794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9273555.3160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2536.6665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760467.1517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9273558.0276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2536.9377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760468.2678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9273561.8369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2536.9623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760469.8543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9273559.1100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2536.9575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760474.9318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9273561.5268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2537.3871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760472.1250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2537.1368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760469.7608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9273567.6520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2537.1841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760467.4535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9273568.8550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2537.1746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760458.8800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9273572.0683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2537.1575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760457.7386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9273577.1500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2537.0898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760464.5712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9273575.6156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2537.2594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760468.1068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2537.4683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760471.8699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9273576.1111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2537.6994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760472.6403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9273570.0920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2537.3981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760475.1367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2537.9853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760477.8923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9273579.9290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2538.2681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760485.1033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9273580.1014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2538.6948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760486.2204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9273584.4341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2539.1200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760487.3917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9273588.4793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2539.6914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760484.8409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9273591.2790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2539.5914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760493.4136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9273595.7429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2541.0502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760488.5625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9273601.4167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2539.7113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760486.4183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9273602.1611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2539.4027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760483.7642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9273604.0250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2539.0484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760482.3532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9273605.1910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2538.7704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760481.3530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9273601.4510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2538.9302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760483.5074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9273599.3900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2538.9524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760480.4810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9273595.8631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2538.5264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760482.1600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9273594.8790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2538.8112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760476.1231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9273594.6605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2538.1191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563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760477.1932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9273590.9090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2538.4838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564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760475.1828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9273586.8968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2538.1780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760535.2298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9273605.1989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2544.0041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E8</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760487.8121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9273607.6090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2539.2258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760495.4258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9273601.2500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2541.5936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760495.2770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9273606.0260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2540.1400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760491.5588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9273605.9844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2539.8855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760495.5012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9273608.2016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2540.3541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760501.1661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9273610.5200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2540.9502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760508.4817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9273612.2311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2541.9194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760504.0979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9273609.5620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2541.1820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760509.0153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9273607.9070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2542.8989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760515.9331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9273608.0480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2543.6959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760521.7645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9273607.7188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2543.6080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760525.5820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2543.3897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760523.8980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9273611.7915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2543.2401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760518.3411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2542.6949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760517.0551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9273615.4880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2542.3105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760515.6403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9273612.6525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2542.4266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760512.1272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9273612.5956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2541.9845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760509.5906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9273615.3080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2541.9902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760508.4195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9273616.0540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760505.5459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9273616.0173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2541.3019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760512.0009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9273610.7268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2541.9840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760515.4054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9273610.8949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2542.6098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760520.6651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9273610.0283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2542.9702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760526.2799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2543.5295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760531.2311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9273608.7293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2543.9625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760529.7521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9273610.9910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2543.9425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760528.7240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2543.9843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760528.2377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9273614.3390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2544.0192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760530.1615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2544.0302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760534.7712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9273613.5630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2544.1131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599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760535.0677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9273616.0450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2543.7000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760541.1637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9273614.7150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760541.0521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2545.0010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760540.4483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9273613.3510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2544.8614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760538.1641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9273610.3843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2544.4326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760538.3127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9273608.8118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2544.6289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760538.2489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9273607.5400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2544.7035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760542.6203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2544.9415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760543.9727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2547.0805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608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760547.4106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9273603.6740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2548.0021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609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760546.2088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9273609.0920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2544.9871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760547.6922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9273610.1232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2545.2179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760542.6463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9273611.1214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2544.9467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760546.5412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9273612.4844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2545.4511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760544.6891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9273614.4286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2545.4820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760544.5117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2545.3870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760547.1720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9273615.8940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2546.0072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760549.7670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9273616.6359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2546.0458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760551.5733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9273615.4776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2546.0621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760550.3800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9273611.3596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2545.9563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760553.4652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9273613.7020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2546.4443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760557.6814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9273614.5920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2546.9181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760558.6194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9273615.4863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2546.9460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760558.5378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9273618.7292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2546.9645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760555.4977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9273619.2282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2546.5173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760555.4782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9273622.8550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2546.9243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760554.9497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9273624.4925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2546.7948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760556.3516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9273625.8125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2547.1788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760559.0679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9273624.8521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2547.4575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760562.1823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9273624.5610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2547.8481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760565.5221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9273625.4130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2549.0679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760563.5028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9273627.1452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2547.9436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760563.2656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9273628.8750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2547.9802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760560.9813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9273629.3438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2547.8973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760558.8464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9273630.9259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2547.9711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760557.6328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9273631.9792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2548.0083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760550.8765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9273635.6954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2545.4462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760554.2634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9273640.5852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2546.1722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760561.0313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9273636.1875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2548.0409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760563.4440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9273635.1672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2548.1257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760565.7955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9273635.1493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2548.3642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760567.3172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9273636.4050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2548.6368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760567.5000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9273638.3542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2548.8196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760568.6495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9273640.6632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2548.9726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760566.0369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9273640.7597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2548.7323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760562.9095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9273640.2829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2548.3244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760564.9056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9273643.7277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2548.8519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760568.1637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9273644.1662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2548.9957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760571.2754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9273643.9948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2549.0067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760572.6713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9273644.1450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2549.1075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760578.5972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9273639.1928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2551.0124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650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760587.5227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9273644.8390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2552.0000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651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760580.3370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9273649.5634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2550.0000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760577.5756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9273649.8656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2549.8478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760571.5001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9273648.2855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2549.4669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760570.0683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9273650.5820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2549.4136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760572.4909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9273654.4890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2550.0006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760573.6602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9273654.0330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2550.0070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760575.3840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9273651.9058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2549.8859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760569.4265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9273659.8802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2547.6902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760576.4755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2549.6325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760578.2489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9273659.2530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2550.0723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760578.8151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9273657.1671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2550.0570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760581.8932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9273656.2603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2550.2734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760583.6510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9273654.5025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2550.3071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760590.9564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9273653.1784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2551.4504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760589.3307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9273657.4167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2550.9612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760589.9574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9273658.4630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2550.9876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760586.6631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9273659.1555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2550.7963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760585.3280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9273661.0410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2550.7686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760587.5890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9273663.6311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2551.0706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760591.1261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9273661.8644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2551.3055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760597.0029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9273662.7090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2551.9205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760601.1482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9273664.5672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2551.9732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760597.6195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9273665.8058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2551.9587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760592.8008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2551.7937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760594.4092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9273667.8190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2552.0048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760597.3516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2551.9911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760599.6858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9273670.3268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2552.0095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760602.9499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9273670.8240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2552.3539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760601.9886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9273667.9795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2552.0519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760605.0273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2552.0600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760608.0050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9273665.2356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2552.6128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760607.9023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9273665.9686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2552.5953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760605.6362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9273668.7279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2552.3688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760605.7006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9273671.2696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2552.6228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760607.9180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2552.8310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760608.1477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9273668.7460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2552.6662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760618.9437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9273671.6700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2553.4934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E9</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699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760612.4123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9273671.1160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2552.9418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760612.3737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2552.9350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760614.4466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9273671.3960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760615.8372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2553.1277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703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760611.7341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9273668.0723</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2552.8871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704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760611.4108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9273665.2030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2552.9649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760612.1290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9273663.5466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2553.0089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760615.1713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9273662.1880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2553.2842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760614.5312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9273666.9068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2553.0303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760617.2673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9273665.0633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2553.3303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760619.1086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9273667.6900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2553.4490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760621.2609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9273668.0696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2553.6520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760626.0026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2554.2268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760623.0995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9273665.0280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2553.8772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760621.8371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9273665.5450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2553.7492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760619.2491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9273663.0881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2553.5555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760621.4713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9273659.6254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760617.3451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9273658.3333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2553.9851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760617.2018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9273657.6458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2554.0021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760614.0117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9273655.1358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2553.9702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760618.6426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9273651.6361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2554.4976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760619.9066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9273652.4330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2554.5528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760622.7432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9273655.6773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2554.6017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760624.4096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9273659.0142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2554.4680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760628.5482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9273661.4484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2555.1766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760631.8601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9273662.9870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2555.8957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760631.4678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9273652.7130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2556.1901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760626.3085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9273654.1790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2555.2543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760624.7725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9273653.6130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2554.9881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760623.0843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9273651.4648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2554.9366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760620.6037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9273650.5960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2554.7803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760619.5538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9273649.2080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2554.8224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760623.1978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9273648.9986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2555.1803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760625.3897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9273648.5910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2555.4242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760614.8259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9273676.6654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2553.3147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760598.8801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9273678.9254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760582.5027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9273684.4082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2549.2620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760587.7809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9273691.0863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2550.5341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760573.4106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9273692.9890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2551.0556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760585.6209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9273703.9259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2553.3680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760604.7719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9273678.1271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2553.0526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760623.6861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9273638.3932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2555.9160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760626.1301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9273638.2477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2555.9054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760626.3919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9273634.6042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2556.0723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760623.9175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9273633.3654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2556.3412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760622.0726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9273631.5834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2556.3486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756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760619.3674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9273627.0775</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2556.7427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757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760622.2268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9273622.7680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2556.9867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760624.4008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9273622.8681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2556.9610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760627.1375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9273622.5221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2556.9687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760628.5296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9273621.7400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2556.9958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760628.2578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9273617.8423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2556.9976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760627.4474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9273616.0766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2557.0913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760624.7193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9273615.9510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2557.0440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760621.4965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9273613.5052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2557.1840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760621.6827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9273617.9635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2557.0454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760619.6196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9273619.5320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2557.0320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760619.8186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9273612.6230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2557.1895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760620.2658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9273604.8220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2557.6940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760620.7594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9273597.4160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2557.9597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760623.4462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9273599.6870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2558.0759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760625.4251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9273600.6207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2558.1275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760628.1760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9273602.0163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2558.0390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760628.9297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2557.9836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760630.2063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9273606.4280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2558.0944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760630.0653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9273611.3409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760628.8472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9273611.5060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2557.8324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760627.8924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9273607.5854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2557.9889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760625.2008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9273605.4924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2558.0642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760628.3057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9273597.4420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2558.6420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760625.6531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9273595.6670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2558.5490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760623.4311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9273593.6581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2558.7855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760623.1829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9273588.5790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2559.0076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760625.9899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9273588.3513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2559.0281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760628.7644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9273587.0140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2559.0825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760629.3023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9273593.7110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2558.9650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760630.8802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2558.9562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760630.8083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9273591.4026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2559.2399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760629.0039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2559.8411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760626.3360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9273580.8355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2559.8236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760623.1160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9273579.8477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760624.8997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E10</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760620.1983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9273587.3850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2558.5662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760620.0521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9273580.0072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2559.5558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760619.5326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2560.0657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760624.0486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9273571.7844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2560.4140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760626.7660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9273571.4945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2560.4529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797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760629.1055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2560.3912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798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760630.7258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9273577.0976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2560.2697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799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760632.3412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9273583.4100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2559.9295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760632.2215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9273587.2170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2560.0337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760630.9649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9273587.1310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2559.5652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760636.7662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9273573.3480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2562.0013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760635.3516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2563.1130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760633.2539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760630.2355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9273568.0295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2561.0107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760629.4818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2560.9935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760627.1468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9273566.4979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2560.9632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760624.8583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9273566.6002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2561.0083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760625.6341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2561.6007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760627.9615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9273562.2484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2561.4714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760630.4163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9273561.5490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2561.6146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760631.5369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2561.6229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760634.3063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9273562.6350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2562.7408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760631.8047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2561.9624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760629.3773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9273557.7563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2561.9110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760626.2852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2561.9749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760623.2513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2562.0080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760621.8870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9273554.1450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760625.8857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9273553.8360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2562.0280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760623.9348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9273552.5380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2561.9482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760623.5260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2561.8043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760629.3003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9273551.2510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2562.1529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760631.2749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9273553.5616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2562.0286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760632.1576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9273551.9730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2562.3395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760633.3090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9273550.1297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2562.6233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760634.2384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9273552.2784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2562.4523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760637.3867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2563.0640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760643.3911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9273552.4565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2563.5909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760642.4364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9273547.5309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2563.3876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760639.2266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2562.9823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760636.6925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9273545.7455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2562.9634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760632.9761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9273546.6590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2562.8162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760637.2125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9273542.4544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2562.9990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760639.7839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9273537.8820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2563.1755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760641.5521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9273541.0248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2563.4983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760643.4076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9273541.7356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2563.7912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760646.0302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9273543.1607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2564.4235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760646.6472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9273540.1310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2563.9002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760646.7248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9273538.5800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2563.8644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841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760645.7052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9273537.2198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2563.7472</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842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760644.1081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9273535.6107</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2563.5979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760648.2596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9273531.4943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2564.0441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760650.5704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9273532.7623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2564.2344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760652.8240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9273533.7044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2564.4055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760654.8645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9273535.1278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2565.0954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760658.8498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9273536.6312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2567.1181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760656.1320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9273531.0600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2564.9675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760655.3234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9273528.4683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2564.8895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760654.1222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9273526.7209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2564.7485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760653.7148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2564.6940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760657.3842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9273524.0350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2564.9951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760659.0675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9273525.3051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2564.9659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760661.1822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9273526.8038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2564.9784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760663.2697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9273525.9780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2564.9933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760665.7251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9273522.9750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2565.5296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760662.6941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9273522.4299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2565.3246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760661.7536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9273520.8513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2565.2010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760663.7721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9273519.3680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2565.3777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760665.8996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9273520.0302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2565.5983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760667.7818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9273521.3259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2565.8500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760670.5004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9273521.9068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2566.5171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760671.7574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9273518.9900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2565.9847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760671.5042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9273518.3412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760669.9687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9273517.0383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2565.9363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760668.6916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9273515.4392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2565.8060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760673.9128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9273516.608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2565.9481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760672.6749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9273515.0486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760672.7612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9273512.2896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760675.9041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9273512.6743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2565.9937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760679.9744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9273512.1370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2566.0083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760681.1061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9273512.6750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760682.4337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9273512.2592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2566.3878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760688.3682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9273513.8270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2567.9906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760682.6921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2566.1776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760681.4886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9273508.5682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2566.2567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760678.3548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9273507.9237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2566.0287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760681.9993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9273505.1757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2566.5350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760684.0509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9273506.6842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2566.5528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760687.7943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9273506.8600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2566.9684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760689.8658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9273506.1011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2566.9798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760694.6821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9273502.0836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2567.4034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883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760693.5742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9273501.9583</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2567.2565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884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760692.1694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9273500.7149</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2567.3318</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760690.1756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9273499.1570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2567.4199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760691.0054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9273497.5165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2567.6745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760691.6533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9273497.9360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2567.6711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760694.0548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9273499.0645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2567.6853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760696.4806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9273499.0645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2567.9487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760697.9883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2568.0412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760700.5075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9273504.8730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2568.2044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760703.7031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2568.9694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760699.5143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9273498.1667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2568.0726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760703.0526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9273496.6790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2569.7891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bm05</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760700.7310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9273494.8890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2568.0337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760697.2335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9273495.6410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2567.9521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760696.1320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9273493.5800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2567.9833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760697.0469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2567.9948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899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760697.9381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9273491.5114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2568.0178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760699.7347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9273492.0368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2568.2405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760702.8568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9273491.5630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2568.7359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760707.7681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9273486.1780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2570.0735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760698.9972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9273488.4074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2568.1348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760696.9565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9273487.4980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2568.0134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760701.7131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9273488.1395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2568.5083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760704.3654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9273488.1575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2568.8699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760706.5176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9273486.9620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2569.7065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760709.4167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2570.5742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760709.7135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2570.5727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760707.3878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9273484.5070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2569.8661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760705.1497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9273485.6380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2568.9920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760702.7078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9273485.4716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2568.7599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760703.3313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9273483.2761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2568.9419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760700.3628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9273481.9744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2568.7971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760697.7852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2568.7467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760699.6309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9273478.8910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2568.9971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760700.9224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9273478.9671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2569.0598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760704.0685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9273479.2281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2569.3112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760706.1461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9273479.8060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2569.3064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760707.3158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9273476.6370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2569.8330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760712.1442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9273475.6787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2571.0140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760708.5788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9273474.6590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2570.0848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760706.8516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2569.9299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760704.6199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2569.6521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950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760702.1795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9273472.2170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2569.4019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951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760699.2370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9273469.7500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2569.0351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760701.6992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2569.1629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760702.8048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9273466.3325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2569.6211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760705.1520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9273466.1672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2570.0305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760707.5525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9273464.7060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2570.4339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760708.7458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9273462.5750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2570.7883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760708.3685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2570.7472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760707.8645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9273460.8247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2570.7446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760705.6108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9273460.6377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2570.4451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760703.4300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9273460.4480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2570.2001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760702.2516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9273461.5300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2569.9453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760699.6107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2569.4195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760700.2237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9273451.6150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2570.7780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760703.8750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9273452.4340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2571.0651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760706.1557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9273452.6824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2571.2997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760708.2569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9273451.5650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2571.6282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760710.9136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9273450.8191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2571.9529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760708.0497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9273448.3681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2571.8819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760705.9135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9273448.2019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2571.6474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760703.4548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9273447.9596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2571.4555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760708.5638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2572.4186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760699.9671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9273446.9440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2571.4393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760701.9453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2571.6185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760703.1705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9273444.9328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2571.9384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760705.4148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9273445.0199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2571.9617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760707.4385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9273444.0623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2572.4267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760712.4188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9273444.5360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2574.0236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760709.6713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9273443.4710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2573.3488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760711.3417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9273445.1970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2573.8241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760714.7529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9273447.9540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2573.6869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760715.0195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2573.4700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760720.2913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9273451.4030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2575.0270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760716.7302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9273454.1840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2572.1111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760714.6209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9273456.4200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2571.7889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760714.1634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9273460.7322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2571.8430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760713.0104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9273459.1042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2571.6512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760706.6264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9273440.4680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760704.5480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9273441.5517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2572.5991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760702.3458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9273441.2430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2572.5619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760700.4748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9273438.2210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997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760701.5999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9273438.3930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2572.9990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998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760703.3163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9273437.8178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2572.9961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999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760705.0953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9273436.3690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2572.9982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760706.1136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9273430.7000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2573.4648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760711.4180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2573.9463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760719.3933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9273442.2700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2575.0358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760724.3117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9273445.6170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2575.8858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760725.1568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9273446.7920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2576.0114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760718.5857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9273443.7439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2574.6979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760710.4470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9273437.0722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2573.6543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760704.5234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2573.1913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760701.2460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9273431.6403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2573.0670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760697.7154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9273428.9700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2573.0557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760693.8590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9273424.9660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2572.9823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760694.5325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9273419.8960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2573.1683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760697.0296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9273419.0591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2573.4332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760699.7344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9273418.2708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2573.6965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760698.4492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9273413.5833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2573.7452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760695.1910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9273413.5732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2573.5182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760691.7011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9273412.1051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2573.3687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760688.4661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9273405.2500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2573.7624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760700.6088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9273415.0230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2573.9090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760698.9752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9273409.8070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2573.9439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760696.8884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9273403.5509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2574.1648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760695.2263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9273403.5830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2573.9916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760694.4063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9273403.9530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2573.9713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760692.0320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9273404.1471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2573.9797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760688.7139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9273403.3520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760687.4201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9273401.8340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2573.8460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760684.9922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2573.3137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760684.2617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9273404.9375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2573.0655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760685.4961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9273406.7917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2572.9946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760686.9079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9273407.9960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2573.2411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760681.6186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9273408.1850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2572.5603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760682.4940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9273406.9310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2572.8521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760683.1241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9273402.2410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2573.1766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760677.8138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9273401.3125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2572.8207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760680.6236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9273398.0210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2573.1509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760683.3384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9273396.8850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2573.6425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760677.4453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9273396.4360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2573.2560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760677.1549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9273395.4340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2573.4024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760680.6342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9273395.0060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2573.6929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760682.5867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9273392.4550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2574.0365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1040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760686.6716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9273398.3990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2574.0000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1041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760689.7588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9273397.3644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2574.1512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760692.0571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9273395.0889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2574.5415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760689.9403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9273387.0769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2574.7031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760686.2280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9273386.8291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2574.5391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760682.4219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9273383.9583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2574.9022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760680.7533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9273381.3453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760681.4308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9273381.1280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760684.0259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9273380.2583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2574.9914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760687.0475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9273378.6657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2574.9969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760686.0195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9273373.3333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2575.4207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760683.0277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9273375.6641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2575.0562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760680.7922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9273375.9392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2575.0018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760685.9358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9273371.1210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2575.6794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760684.5612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9273370.4730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2575.6879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760687.2792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9273369.3300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2575.9054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760685.6393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2575.8721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760682.6067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9273372.6376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2575.4004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760680.3429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9273372.2880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2575.3466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760679.0098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9273369.1519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2575.5982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760680.0982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9273368.8488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2575.6668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760682.3680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9273368.6663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2575.7661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760684.2076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9273367.1636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2575.9787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760685.2904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9273366.0625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760685.8279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9273363.8626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760684.1525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9273364.7260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760682.3973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9273364.2050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760679.5651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9273361.3540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2575.9970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760678.8755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9273359.2008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760682.4463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9273359.2660</w:t>
            </w:r>
          </w:p>
        </w:tc>
        <w:tc>
          <w:tcPr>
            <w:tcW w:w="1262" w:type="dxa"/>
            <w:shd w:val="clear" w:color="auto" w:fill="auto"/>
            <w:noWrap/>
            <w:vAlign w:val="bottom"/>
            <w:hideMark/>
          </w:tcPr>
          <w:p w:rsidR="0004704F" w:rsidRPr="00CB4D43" w:rsidRDefault="00A669A2" w:rsidP="00E6107A">
            <w:pPr>
              <w:spacing w:line="276" w:lineRule="auto"/>
              <w:rPr>
                <w:color w:val="000000"/>
                <w:lang w:eastAsia="es-PE"/>
              </w:rPr>
            </w:pPr>
            <w:r>
              <w:rPr>
                <w:color w:val="000000"/>
                <w:lang w:eastAsia="es-PE"/>
              </w:rPr>
              <w:t>2575.9981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760684.3678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9273360.2470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2575.9953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760685.9273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9273357.5973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760685.2118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9273356.3671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760682.7108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9273355.3171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2575.9976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760680.4414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9273353.9167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760679.7085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9273351.7564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2576.0311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760681.1341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9273349.3330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2576.0436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760683.5633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9273349.8426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2576.0617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760686.5667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9273349.7572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2576.2431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760687.8418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9273348.0322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2576.4620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760687.0962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9273347.0290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2576.4862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760684.5201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9273346.0014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2576.3364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1083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760682.7929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9273344.4860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2576.2519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1084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760682.5148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9273340.8870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2576.4600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760684.2771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9273341.2150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2576.5436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760686.2959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9273340.8635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2576.7189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760688.9714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9273341.6574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2576.8894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760689.5387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9273340.3110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2576.9685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760687.3312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9273338.4725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2576.9385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760686.0665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9273336.9405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760685.2917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9273330.9337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2576.9539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760681.4766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9273388.5417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2574.3429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760680.0599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9273388.9167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2574.2706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760679.2177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9273385.5370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2574.5598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760687.1015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9273358.0800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2576.1745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760689.1242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9273348.3750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2576.5810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760691.2879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9273336.7410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2576.9763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760688.7253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9273335.6780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1099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760686.7500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2576.9971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760683.6297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9273336.0520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2576.8567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760679.6133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2575.7234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760675.6370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9273332.8800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2575.4070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760676.3828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2575.0450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760678.8203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9273326.5000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760681.4351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9273325.6650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2575.5377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760686.3634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9273325.6030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2576.8221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760689.5566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9273329.8828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2577.0332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760691.5577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9273330.9938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2577.0009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760693.3667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9273332.8560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760694.0990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2576.9887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760695.1810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2577.1464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760692.8860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9273329.1220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2577.0514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760691.3194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9273327.5553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2577.0717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760691.8708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9273326.9220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2577.0849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760695.6432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9273325.6520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2577.4687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760698.2730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9273325.6870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2577.7528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760699.9805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2577.8346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760700.1739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9273323.0400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2577.8087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760698.1204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9273322.6089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2577.6049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760696.5898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9273320.7708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2577.4537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760695.7030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9273318.0460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2577.3808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760697.9763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9273317.7019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2577.6875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760696.5167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9273313.1110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2577.1790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760699.6914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2577.6411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1125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760704.4388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9273313.2640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2578.2215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1126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760705.1457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9273314.5279</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2578.1721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760707.2421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9273316.1389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2578.1886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760709.9983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9273314.8890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2578.5802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760709.9184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9273314.3780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2578.5935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760708.0202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9273312.6293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2578.6849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760707.2793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9273311.4199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2578.7516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760709.7392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9273309.3370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2579.0450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760709.9088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9273309.6570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2579.0342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760710.7090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9273311.5039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2578.9179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760712.1799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9273313.1903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2578.9371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760713.4519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9273313.0600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2578.9534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760713.4401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9273312.5130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2578.9691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760712.9180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9273310.9549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2579.1106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760713.2093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9273307.8108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2579.3184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760713.8165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9273306.8840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2579.4041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760713.4517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9273306.4010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2579.3094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760709.9180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9273303.7708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2578.4216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760717.2364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9273307.0600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2579.9134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760716.9997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9273310.7259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2579.4360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760715.2834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9273312.1470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2579.0727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760716.6361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9273312.8398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2579.2061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760717.1605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9273312.2520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2579.3355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760721.2057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9273305.6560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2580.0457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E15</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760717.9896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9273306.1458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2580.0067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760719.8901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9273307.7484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2580.0143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760719.2361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9273311.0203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2579.7614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760719.3225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2579.6658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760720.6785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9273313.6087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2579.9758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760721.5321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9273313.6860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2580.0127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760723.4548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9273312.4595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2580.3049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760725.1833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9273309.8775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2580.2250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760727.6103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9273308.7603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2580.3145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760729.1590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9273309.3659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2580.4884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760726.6385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9273310.6620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2580.5122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760725.1827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9273313.4460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2580.5213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760723.5669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9273315.1639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2580.2562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760725.9765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9273317.8900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2580.9488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760726.1015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9273317.7650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2580.9426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760728.4917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9273316.2646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2581.1156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760731.4609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9273314.9375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2581.4687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760733.7222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9273313.3280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2581.3976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1170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760735.6891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9273313.1170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2581.3938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1171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760735.0924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9273317.3003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2582.0000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760733.1942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9273319.4250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2581.9488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760730.5869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9273319.1222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2581.5667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760727.6933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9273320.2080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2581.1400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760730.3654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9273325.4580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2582.1330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760732.9179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9273324.4300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2582.2902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760734.8626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9273323.5494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2582.3738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760736.3852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9273325.0720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2582.6677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760738.5173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9273326.6930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760740.8680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9273332.3700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2583.0145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760738.5324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9273333.0800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760736.5995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9273333.5715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2582.9923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760734.1359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9273334.5845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760734.7237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9273337.4010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2583.0142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760735.2714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9273336.9010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2583.0164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760738.0611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9273337.2007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2583.0340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760740.6423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9273336.9203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760741.9043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9273337.2370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2582.9888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760734.4987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2582.8399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760736.1469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9273341.4130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2582.9812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760739.1483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9273345.5060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2583.0431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760741.5691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9273345.9109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2583.1977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760745.3047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9273345.8730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2583.4991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760749.1680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9273350.9375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2583.9750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760749.8771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9273356.3570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2584.1288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760746.7533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9273358.7834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2584.0413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760745.2337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9273359.9470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2584.0084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1199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760745.7845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9273364.4150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2584.0074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760745.0000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9273369.3542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2583.7332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760749.0202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9273368.3560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2584.5855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760750.7349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9273368.6696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2584.7753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760753.9343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9273369.5410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2585.1292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760756.9090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9273365.5370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2585.3032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760759.1650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9273377.6930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2585.9711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760756.2295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9273375.6101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2585.6735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760753.7480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9273376.1512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2585.4092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760752.4595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9273379.2220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2585.3405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760753.1393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9273381.3125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2585.6323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760755.5432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9273380.6085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2585.7319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760758.0158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9273381.8480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2585.9878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760759.7995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9273386.3641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2586.2884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1213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760758.1317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9273387.0358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2586.2853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1214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760756.4004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9273388.6210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2586.3401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760757.9883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9273394.0000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2586.7405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760759.0242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9273395.6610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2586.8882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760761.2452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9273394.7665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2586.8896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760762.8114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9273392.9590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2586.8276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760766.4003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9273400.4114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2587.3868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760763.9540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9273401.4926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2587.2469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760760.9268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9273400.4380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2587.0887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760757.7148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9273399.3125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2586.7763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760762.8307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9273405.2083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2587.2294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760765.1887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9273404.5584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2587.4615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760767.6949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9273403.9300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2587.7088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760771.0769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9273412.5560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2588.2549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760769.0298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9273414.0956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2588.1803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760767.3788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9273415.0400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2588.0386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760773.7578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9273417.8076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2588.6599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760774.2893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9273421.1227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2588.7689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760772.1989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9273421.9646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2588.5946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760770.6012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9273423.3219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2588.5384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760770.8983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9273426.1260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2588.9223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760771.6615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9273426.0470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2588.9771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760773.5854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9273425.4072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2588.9253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760776.7236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9273427.1457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2589.0160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760778.0286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2589.0200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760780.2386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9273431.9590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2589.6957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760778.9409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9273432.2816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2589.5047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760776.7150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9273433.1781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2589.3740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760774.6633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9273434.6870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2589.1906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760774.8008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9273439.4370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2589.5026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760776.9766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2589.8666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760778.5905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9273443.3063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2590.1962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760780.4865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9273442.5427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2590.4856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760783.5678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9273442.9770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2590.9052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760785.9081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9273443.1429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2591.3668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760784.0590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9273444.7128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2590.9456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760781.4730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9273444.9920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2590.6377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760779.7135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2590.3443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760778.5611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9273446.0766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760779.3038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9273447.7312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760780.7670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9273449.9350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2590.5880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760782.2337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9273451.0670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2591.1981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1255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760784.3401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9273450.8394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2591.3762</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1256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760786.5333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9273449.7968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2591.4235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760786.3001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9273459.0680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2592.5374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E16</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760761.0854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9273381.8510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2586.4543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760764.3544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9273391.4160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2586.9318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760762.7502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9273413.8600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2587.2522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760787.1420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9273441.1430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2592.1466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760791.8309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9273450.7910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2592.5514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760788.9206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2592.0583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760787.1083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9273454.0087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2592.0951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760785.1332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9273456.5990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2592.1465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760784.1845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9273458.2990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2592.0913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760777.9437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9273459.8050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2588.8685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760774.0018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9273464.9420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2587.8424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760778.9575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9273468.2220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2589.5828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760787.3037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9273465.3780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2593.0103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760795.8733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9273466.6790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2593.1304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760796.3450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9273465.0510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2593.2558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760788.7479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9273462.1560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2593.0129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760789.8745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9273461.3280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2593.0025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760792.6527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9273457.5464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2592.8314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760793.6315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2592.7951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760798.5992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9273456.3960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2593.4712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760797.6260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9273458.8598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2593.4045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760794.6902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9273462.9947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2593.1479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760796.6218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9273463.0170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2593.3766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760800.3812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9273458.9971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2593.7229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760802.7394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9273455.8417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2594.0067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760804.2500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2594.1279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760807.4199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9273453.7754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2594.6020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760807.8961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9273457.2590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2594.5179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760803.6391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9273458.6397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2594.0608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760804.2706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9273460.7950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2594.0617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760808.9654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9273458.7033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2594.5674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760813.4352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9273456.1660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2595.1538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760812.6200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9273454.3654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2595.1370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760811.0755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2595.0265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760813.1917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9273449.5751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2595.8010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760817.4471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9273447.7350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2595.9577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760818.3230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9273450.5011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2595.9140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760820.1850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9273451.3940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760825.9842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9273448.2757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2596.3929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1297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760825.8723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9273447.5331</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2596.5165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1298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760824.8752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9273446.0615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2596.5681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1299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760822.7175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9273443.7991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2596.6005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760827.5856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9273440.6530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2597.0811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760829.8982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2597.0383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760832.2888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9273443.1772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2597.0990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760835.7358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9273440.8372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2597.4118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760834.9421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9273439.2403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2597.5044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760833.0618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9273437.3095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2597.6611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760831.4379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9273433.7240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2598.1027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760822.5640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9273438.2650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2597.9465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760828.7360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9273438.0720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2597.4512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760833.8642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9273435.2846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2597.8623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760834.6927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2597.7635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760838.1111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9273437.0930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2597.7857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760842.6197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9273436.1640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2598.0066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760842.2072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9273434.3175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2598.1691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760841.2995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2598.3909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760842.8300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9273428.3650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760847.8086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9273427.0900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2598.9931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760849.8695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9273427.0320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2598.9938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760849.7826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9273429.6456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2598.9911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760847.8155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9273433.1610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2598.6769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760854.2476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9273431.0410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2599.0058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760855.6466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9273430.9810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2598.9964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760857.8287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9273429.2750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2599.0511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760855.4002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9273427.3477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2599.0884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760855.4573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9273424.8882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2599.3108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760858.8532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9273422.9380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2599.7162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760863.6905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9273422.2150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2599.8066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760863.9580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9273423.0616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2599.7658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760863.2436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9273425.5927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2599.5046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760863.8259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9273428.1910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2599.2455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760867.0869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9273428.4038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2599.5464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760868.0990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9273427.9100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2599.7727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760868.4510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9273425.2686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2599.9430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760869.0511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9273423.2052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2599.9226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760874.8625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9273423.5890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2600.0086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760873.9821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9273425.6106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2600.0050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760873.1875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2599.9845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760875.7625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9273429.4440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2600.0535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760875.6854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9273430.0270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2600.0528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1340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760879.6105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9273421.4480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2600.7627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E17</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1341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760877.9744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9273424.1642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2600.0792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760878.0244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9273426.3743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2600.2372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760877.2257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9273428.8120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2600.2131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760880.0354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9273430.2531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2600.4405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760880.4031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9273429.7830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2600.4804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760881.9052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9273427.4819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2600.6780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760882.0537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9273425.5805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2600.7060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760883.7520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9273424.7510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2600.8764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760884.3119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9273425.8872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2600.9387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760886.0913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9273425.6762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2600.9979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760888.6729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9273428.0410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2600.9866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760887.2005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9273429.6860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2600.9849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760885.2292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2600.8842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760882.1133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2600.5958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760881.5576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9273433.0600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2600.4980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760889.5568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9273437.1070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2600.8858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760890.1235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9273434.7250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2601.0194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760888.6716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9273433.6293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2601.0137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760892.3551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9273429.9450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2601.0066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760893.4983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9273429.6860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2600.9982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760896.3138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9273429.1667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2601.8400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760898.7866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9273430.2310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2602.0125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760898.4531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9273431.1870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760896.9750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9273432.0190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2601.7192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760896.0432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9273434.2616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2601.6283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760894.7446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9273435.9080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2601.5849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760899.7379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9273439.1650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2602.0305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760902.0605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9273439.9130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2602.1833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760903.5797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9273438.1660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2602.1922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760904.3908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2602.0181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760906.5256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9273433.8653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2602.8102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760910.2769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9273436.5600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2603.4348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760912.0655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9273438.5890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2603.3268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760911.3118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9273439.8540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2603.0034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760914.1713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9273443.7438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2603.3719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760913.8774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9273447.3920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2603.3013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760917.2653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9273445.6318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2603.7779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760920.5104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2604.0624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760920.8865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9273448.0639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2604.4738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760919.6104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9273451.0530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2604.1721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760922.1848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9273453.8380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2604.3752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1384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760924.6184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9273450.6006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2604.7451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1385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760926.6517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9273448.9460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2604.8847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760931.4919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9273452.0513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2605.0025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760930.3167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9273454.4737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2605.1501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760928.6094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9273456.0700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2605.1657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760932.9405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9273456.2572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2605.5121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760935.0595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9273454.6440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2605.6529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760938.7865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9273455.9765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2606.2265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760941.9831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2606.9495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760942.5706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9273459.8990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2606.8132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760950.7742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9273465.9120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2607.5969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760949.6521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9273468.4851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2607.7792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760948.4780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9273472.1510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2607.9973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760941.9844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2607.0355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1398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760942.3077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9273466.1390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2607.0157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760944.6942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9273464.4191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2607.0517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760946.6020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9273462.2555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2606.9792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760950.8302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9273475.3720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2608.3729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760951.3741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9273474.5472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2608.4559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760953.4738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9273472.0415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2608.4509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760958.5833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2609.0099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760956.9060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9273475.5107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2609.0369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760954.2967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9273476.9110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2608.9225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760958.8690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9273481.4310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2609.8215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760960.9339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9273479.6009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2609.7806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760963.1366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9273477.8907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2609.9782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760990.9016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9273504.1840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2613.9922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E18</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760966.0322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9273481.0930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2610.7040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760967.4526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9273481.3550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2610.9606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760967.7843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9273482.3001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2610.9654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760968.2717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9273483.8250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2610.9445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760966.1696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9273484.9176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2610.8903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760963.4207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9273486.2340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2610.7555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760963.2848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9273489.2890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2611.0119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760966.7390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9273489.2419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2611.3494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760969.4403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9273488.2389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2611.3962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760970.7422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2611.2629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760973.5742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2611.9855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760973.5944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9273488.4110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2611.9484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760971.9279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9273490.4094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2611.8183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760970.5957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9273492.9500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2611.9458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760950.6523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2607.7365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1428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760956.9982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9273467.3550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2608.6957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1429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760962.8995</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9273473.5470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2610.3350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760975.3610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9273486.4600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2612.5813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760982.5490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9273492.1320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2612.8796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760979.3377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9273492.2900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2612.2269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760979.0301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9273492.9688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2612.2243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760977.2115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9273494.2786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2612.1024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760974.2864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9273496.1170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2612.0670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760975.7889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9273498.4370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2612.0671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760980.8472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9273499.9430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2612.9231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760982.6350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9273497.3073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2612.9869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760984.3245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9273495.3073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2612.9974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760989.4240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9273497.4390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2613.7519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760989.9953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9273496.0510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2613.9269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760990.2340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9273494.7510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2614.1698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760993.1250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2614.7281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760991.9803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9273498.4988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2613.9993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760988.6890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9273499.9532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2613.6042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760985.0424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9273502.0529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2613.0354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760984.9547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9273502.5220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2613.0226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760987.0995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9273502.9800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2613.3383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760991.8836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9273501.3183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2613.9973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760995.5781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2614.5894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760999.4909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9273497.4366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2618.0353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760999.7495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9273500.6900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2614.9747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761000.7298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9273501.9741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2614.9208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760997.9741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9273503.9206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2614.8376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760995.3476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9273505.5600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2614.2573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760994.3197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9273506.6540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2614.1125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760995.0889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9273508.6820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2613.8767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760999.1068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2614.9736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761000.8789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2615.0126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761001.5449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9273508.3757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2615.0383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761003.3501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9273506.2193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2615.2147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761004.2927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9273503.3460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2615.3073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761007.5066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9273502.8760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2616.5251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761009.0164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9273504.8660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2615.9552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761009.1326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9273505.6193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2615.9726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761007.1176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9273507.8275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2615.9269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761005.0060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9273510.0175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2615.6005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761006.7734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2616.0027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761006.2591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2615.2498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1472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761004.9824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9273515.7236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2613.6173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1473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761012.9390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9273513.5450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2616.6666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761014.5733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9273511.0133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2616.8001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761016.1271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9273509.5050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2616.9958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761018.3293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9273508.6610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2616.9999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761019.0898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2620.0040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761020.4273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9273505.1970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2621.4188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761022.6623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9273511.1520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2617.9846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761022.9465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9273511.8760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2617.9821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761021.9987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9273514.0427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2617.8912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761021.5187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9273516.8040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2617.8014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761027.5898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2618.1988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761027.4276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9273518.1040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2618.2257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761027.9429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9273515.6965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2618.2192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761030.0842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9273513.7552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2618.5312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761032.4848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9273513.8877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761032.5302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9273514.3090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2618.9814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761031.3727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9273516.3088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2618.7266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761032.4563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9273518.6600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2618.6278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761035.7651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9273518.9890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2618.9155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761036.4922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9273516.7918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2618.9627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761036.6311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9273515.4164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2618.9650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761039.7183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9273515.4060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2619.2669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761040.6256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9273517.0470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2619.3800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761040.1663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9273519.3180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2619.0636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761042.8277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9273520.3620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2618.9910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1499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761046.0809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9273520.5972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2619.0494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761059.1622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9273520.6620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2620.1554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E19</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761048.4908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9273519.7830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2619.3425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761048.6292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9273517.5412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2619.5831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761048.4098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9273514.8900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2619.8838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761048.6016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9273513.8450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2619.9842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761055.9307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9273516.2508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2620.3989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761055.8236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9273517.9855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2620.2504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761055.0916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9273520.3070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2620.0081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761057.0221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9273522.2374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2619.7639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761060.8701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9273521.4760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2620.0684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761061.2943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2620.1671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761061.7872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9273518.5563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2620.3731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761062.2246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9273516.7492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2620.6357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761065.3921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9273517.2208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2620.8814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761064.5501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9273519.1291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2620.4944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1519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761062.6962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9273520.9390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2620.1030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1520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761064.2791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9273522.1410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2619.9914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761065.1568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9273523.1530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2619.8548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761066.7348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9273522.2910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2620.4297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761068.0948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9273520.1969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2620.9012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761069.6304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9273518.4830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2621.4508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761069.4103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9273516.5590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761067.2614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9273514.4470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2621.9817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761066.1682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9273513.9280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2621.8678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761055.0156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2620.9396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761072.0064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9273515.9135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2622.5984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761078.7054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9273521.9880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2621.9944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761076.8538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9273523.8396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2621.7740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761075.1658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9273525.4580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2621.6012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761078.9019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9273528.3259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2622.2316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761080.7987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9273528.7880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2622.5430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761084.2370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9273529.8900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2622.9766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761085.2868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9273527.4118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2622.8894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761086.7281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9273525.3266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2622.9308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761091.2191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2623.7026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761092.3516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2623.9645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761091.2782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9273529.9498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2623.7245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761089.6999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9273532.3942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2623.5412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761089.1934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2623.5280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761094.7963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9273534.4500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2624.0473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761098.3534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9273532.9468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2624.6202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761102.1068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2624.9981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761106.6246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9273532.5949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2625.7345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761108.5528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9273533.2862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2625.8380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761112.8262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9273534.5970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761110.5537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9273535.1447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2625.9973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761106.7426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9273536.5005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2625.7075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761103.2005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2625.3852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761099.1454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9273544.3888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2625.1767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761104.0196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9273546.4995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2625.7827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761110.5405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9273541.9400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2626.3202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761110.9772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9273541.1390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2626.3510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761111.8651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9273538.6704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2626.3286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761113.6703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9273536.1850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2626.5464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761118.8126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9273536.7620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761118.6377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9273538.1686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2626.9693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761116.4122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9273540.5966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2626.9156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1563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761114.3786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9273542.4250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2626.7835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1564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761115.7566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9273544.2380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2627.0083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761118.0751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9273544.7697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761121.7040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9273544.6809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2627.2002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761121.9784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9273542.3349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2627.0551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761123.6019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9273540.1600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2627.0527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761126.1961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9273538.8330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2626.9943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761132.8956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9273546.7760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2627.9027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E20</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761110.7706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9273531.6560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2626.3397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761120.4915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9273535.2060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761120.4915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9273535.2060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bm06</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761132.4089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2627.1641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761132.6706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2627.3921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761129.0115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9273543.8260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2627.5149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761123.9258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2627.4565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761131.3234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9273545.8820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2627.7715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761134.1413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9273544.3970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2627.7093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761137.5531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9273542.1942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2627.5208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761142.4120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9273541.4080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2627.7845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761142.4768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9273542.3800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2627.8876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761139.5762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9273544.5709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2627.9003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761139.2871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9273546.0434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2627.9874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761141.2687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9273547.1643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2627.9962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761142.0977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9273549.0583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2628.7762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761144.8750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2627.9992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761146.4039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9273544.2525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2628.0567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761150.6206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9273542.2944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2628.0415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761153.3619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9273541.5237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2628.2708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761151.8986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9273535.9232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2626.9835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761142.9873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9273531.1356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2626.3610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761148.3151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9273527.8887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2625.7087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761153.8834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9273541.4103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2628.3263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1599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761154.2730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9273542.2560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2628.4329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761154.7208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9273543.8648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2628.6326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761155.4504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9273546.3370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2628.9815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761155.7485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9273547.6171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2629.0104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761157.8517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9273548.2797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2629.5615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761164.9581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9273545.9540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2629.7655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761165.1928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9273543.3765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2629.4032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761165.2753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9273541.5090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2629.1410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761168.1445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2629.3053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761175.3632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9273539.0046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2630.0708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1609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761175.5413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9273541.0654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2630.0560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1610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761175.1533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9273542.9996</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2629.9992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761173.9772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9273545.4880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2629.9949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761175.1921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9273546.0310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2629.9916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761177.9219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2630.5301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761178.8786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9273551.5846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2632.6306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761174.6122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9273559.3790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2634.6114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761170.0392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9273566.3823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2635.5210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761159.4522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9273563.9989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2633.1300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761154.7359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9273558.7556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2631.3386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761160.0927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9273548.3921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761182.0526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9273545.2110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2630.6213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761182.7082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9273545.0820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2630.7621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761182.9728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9273542.6800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2630.7669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761185.6467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9273540.8591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2630.9500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761187.3030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9273539.9489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2630.8410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761188.2361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9273539.8444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2630.8948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761187.7929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9273540.8568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2631.0214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761186.3222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9273542.7808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2630.9427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761188.4633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9273542.9163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2631.0189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761187.6476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9273545.4830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761189.7315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9273547.5336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2632.3193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761191.5338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9273547.9750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2632.5927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761193.1776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9273546.1150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2631.8839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761193.6282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9273543.3681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2631.5376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761195.9587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9273541.6590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2631.2787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761196.2798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9273541.3260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2631.2311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761200.4332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9273539.8491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2630.9781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761202.8477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2632.0105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761202.9270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9273542.4986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2631.9220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761202.3608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9273544.1428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2631.8733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761201.4219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2631.9783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761204.5028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9273547.4542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2632.3904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761206.8263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9273547.9566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2632.5574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761206.8854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2632.4183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761207.0869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9273544.5621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2632.0323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761207.1212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9273542.6150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2632.0024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761212.6726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9273542.8370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2632.1411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761215.3081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9273543.5280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2632.3161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761215.1529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9273545.2777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2632.5111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761215.3359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2632.7236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761225.2903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9273542.9580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1651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761225.1685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9273545.4112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2632.9809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1652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761225.1327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9273547.3360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2632.9981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761226.3997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9273548.6030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2633.6304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761231.5375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9273547.0490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2633.7694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761231.7585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9273545.1253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2633.5268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761232.3861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9273542.6410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2633.1962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761238.1941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9273542.7660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2633.2465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761212.3388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2632.8595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761221.2839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2633.1734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761222.7461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9273540.5260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2632.6643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761238.0744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9273539.5640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2633.0028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761238.0120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9273540.6080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2633.0006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761236.8828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9273542.1667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2633.2005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761243.5547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2633.7581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761240.2874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9273545.3226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2633.5837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761237.0250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9273547.5740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2633.9217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761237.2157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9273548.0920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2633.9863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761237.0532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9273548.9840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2634.4221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761239.0666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9273550.2990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2635.1589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761241.9554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2635.7029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761244.0664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761244.2096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9273549.8890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761241.8318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9273548.2460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761244.9598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9273546.6008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2633.9763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761247.4248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9273545.1184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761250.0075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9273545.8390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761247.8864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2633.9820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761247.0407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9273550.4940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761251.0169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761251.5942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9273553.0150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761253.9604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9273551.6087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761258.6524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9273551.5270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2633.4129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761261.0546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9273551.4990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2632.9922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761261.1306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9273552.1680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2633.0760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761261.4984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9273553.1564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2633.1891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761259.0444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9273554.7205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2633.5552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761255.8097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9273555.7470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761254.1373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9273556.2980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2634.1846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761253.5396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9273568.8967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2636.6663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761256.7826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9273579.1042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2638.6866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761261.9449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9273578.8230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2637.1115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761257.2510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9273573.1850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2636.8777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1693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761260.0791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9273559.4020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2634.0282</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1694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761260.7500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9273558.3570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2633.9126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761263.5087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9273557.3258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2633.6433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761267.9907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9273556.1890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2633.2191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761272.1476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9273557.2648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2633.0043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761268.8024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9273558.7382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2633.4526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1699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761266.9704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9273560.4400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2633.7805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761267.9254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9273565.9570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2634.5187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761273.0858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9273566.0800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761275.0529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9273563.3100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761272.9575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9273561.4344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2633.2778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761274.3250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9273558.2653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761275.5824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9273555.7245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2633.0209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761276.6620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9273554.7570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761277.8094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9273556.8862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2633.0938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761278.9182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9273559.2961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2633.0770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761281.0664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2633.3761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761280.8582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9273554.7514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2633.4229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761280.1194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9273551.2326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2633.3242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761280.6630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9273549.7099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2633.2377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761281.7123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9273549.6397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2633.3354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761283.8978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9273551.1519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2633.6899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761285.1096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9273554.0157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2633.7799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761288.6608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9273551.0210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761288.2437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9273549.9340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2634.0124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761289.0039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2634.0446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761286.9502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9273546.7405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2634.0402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761285.1803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9273545.7600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2633.9405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761284.7548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9273543.7516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2633.5510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761283.8616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9273541.2358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2632.5138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761284.2862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9273539.7460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2632.2765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761287.0856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9273540.3840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2634.0201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761287.4501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9273541.6871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2634.1038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761289.6624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2634.4753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761292.2890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9273542.3776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761294.2111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9273540.6300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761293.7349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9273540.4270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761293.5659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9273539.5996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2634.7739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761291.5854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9273538.6993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2634.4771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761288.4251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9273538.8790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2634.0459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761295.2826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2634.9222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761289.9118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9273536.3699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2634.1523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1737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761292.3892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9273536.8266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2634.5139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1738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761294.5488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9273537.3110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2634.8454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761295.3698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2634.9751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761296.3685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2635.5626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761297.1231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9273535.7010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2636.4442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761295.4375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761295.4980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9273533.5640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2634.8457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761293.6136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9273533.4374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2634.5817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761294.1706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9273531.5620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2634.5478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761292.1083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9273530.8536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2634.2486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761291.7370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2634.1785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761291.2513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2634.1049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761289.0000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9273528.9525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2632.6470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761292.0513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9273527.7160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2634.1304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761292.9710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9273526.5220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2634.2235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761294.8818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9273528.6145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2634.5736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761295.1361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9273527.5198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761296.7458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9273529.1220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2634.8630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761296.9604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9273528.0260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761298.3034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761298.4544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761299.2826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9273526.1930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2635.4343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761298.3763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2634.9397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761298.1211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2634.8606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761295.7361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9273523.3062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2634.5241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761293.6256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9273523.1037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2634.2461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761293.7040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9273520.9530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2634.2917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761296.0796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9273520.8490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761298.1451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9273520.3649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2634.8157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761298.1404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9273518.5590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761296.2001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9273517.7530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2634.8156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761293.4762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9273517.8622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2634.6301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761293.2095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9273517.8900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2634.6114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761292.4434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9273515.2730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2634.9167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761295.9483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9273515.2706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761298.0069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9273514.0514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2634.9717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761297.8151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2634.9947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761295.2819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9273512.4440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2634.9752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761292.9447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9273512.5670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761290.2183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9273505.2600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2635.2019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761291.0585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9273505.2170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2635.3037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761293.7179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9273506.8413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2635.4949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1779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761296.4414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9273506.9375</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2635.7523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1780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761296.4640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9273505.2300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2635.9105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761297.9984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9273502.4091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2637.1123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761294.8405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9273500.8350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2635.9689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761292.2437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9273501.5599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2635.7044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761290.0240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9273500.4993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2635.8531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761288.4358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9273499.6830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761286.0781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9273495.4436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2635.5870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761286.4304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9273492.9228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761284.8472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9273490.5480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2634.8660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761284.2744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9273488.5970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2634.5887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761284.7826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2634.8157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761287.3934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9273487.2798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2636.0042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761288.4530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9273490.6901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2636.0063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761289.1298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9273492.3620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2635.9909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761292.0116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9273490.5991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2636.0096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761289.0138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9273482.4610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2636.8059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761297.1823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9273493.8750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2636.9797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761293.9360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9273492.6910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2635.9961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761294.5627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9273492.2046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2635.9867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1799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761295.6582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9273491.6470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2636.1995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761294.1854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9273489.1430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2636.1275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761297.3802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2636.6816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761296.1016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2636.4411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761294.4920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9273487.5617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2636.3059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761293.7297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9273486.7993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2636.3783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761289.5139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9273484.4205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2636.2986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761290.8555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2637.0060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761289.7317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9273479.2670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2637.0549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761287.2761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9273475.6420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2636.3877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761290.0971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9273472.5450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2636.8696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761293.8308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9273473.0800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2637.3069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761300.8992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9273471.0050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2637.2797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761302.6486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9273471.9920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2637.4228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761320.0625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2637.8417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761291.8988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9273479.4620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2637.4342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761293.3284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9273479.2721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2637.4896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761296.7249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9273483.1477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2636.8760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761298.2265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9273483.3308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2636.9774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761299.7959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9273483.3960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2637.0563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761299.3691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9273482.9130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2637.0570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761299.2097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9273481.2494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2637.1748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1823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761296.2390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9273477.9030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2637.1959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1824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761299.2227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9273476.4375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2637.4584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761301.0225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9273476.4330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2637.5712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761302.9039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9273476.6270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2637.6981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761303.0457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9273479.4644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2637.5409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761304.0871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9273481.6387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2637.5909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761305.0273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2637.7126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761305.3687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9273478.8951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2637.7384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761306.9054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9273476.6813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2637.9517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761309.9650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9273475.2182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2637.8278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761309.7537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9273476.7820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2638.0221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761309.1011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9273478.6718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2638.0407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761309.3051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9273481.1317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2637.9879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761310.3584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9273482.2147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761311.1404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9273481.4327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2638.0613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761312.3277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9273479.0362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2638.1432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761312.9553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9273477.2147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761313.2828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9273476.8872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2638.0253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761318.8067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9273477.8150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2638.2019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761320.1655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9273478.1890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2638.2143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761319.9296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9273480.0171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2638.4601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761319.1076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9273482.7461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2638.8432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761325.2459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9273483.6237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2639.0059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761326.0439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9273480.8060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2639.0139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761329.2461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2639.0133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761335.4214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9273479.4600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2639.0052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761336.5114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9273475.4897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2636.8198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761342.6835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9273474.6468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2636.4581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761337.8752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9273480.4585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2639.1202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761337.0983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9273482.2324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2639.2109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761335.1534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9273484.8203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2639.1630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761350.3323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9273486.1324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2639.9576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761350.2526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9273483.8665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2639.8003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761350.6735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9273481.8278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2639.9627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761356.9391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9273481.6270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2640.1753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761356.2688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9273483.9423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2640.4294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761354.7583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9273486.3970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2640.4285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761346.2685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9273489.9190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2640.0079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761358.2496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9273488.9860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2640.7921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761359.8649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9273487.3708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2640.9713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761362.2896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9273485.4127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2640.8480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761361.9224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9273483.3063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2640.5473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1870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761362.4704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9273480.7346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2640.2993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1871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761365.9420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9273479.9710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2640.7966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761365.9218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9273482.4281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2640.8064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761366.0958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9273484.2360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2640.9337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761366.2422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9273485.3310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2640.9633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761366.2411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9273485.9760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2641.0255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761371.1856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9273482.3305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2641.0496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761370.6400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9273480.9037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2641.0903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761370.2187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9273478.4101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2641.0291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761373.2357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2641.3162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761374.3672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9273479.2905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2641.6320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761374.9743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9273480.9121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2641.6675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761376.2513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2642.8421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761376.2755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9273480.4250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2641.9674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761380.3789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2641.9980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761382.9547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9273477.2927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2642.1576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761382.0992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9273475.5325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2642.1069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761380.2588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9273473.9830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2642.0917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761381.8511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9273472.5490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2642.1362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761387.8011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9273469.8290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2642.6647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761385.9529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9273473.6595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2642.6564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761385.2327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9273476.2496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2642.6950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761391.3242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9273472.6730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761390.3602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9273471.1979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2642.9234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761389.6906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9273468.5971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2642.9378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761392.1932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9273466.6160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2643.0504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1899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761393.6490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9273468.7714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2643.1492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761395.1641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2643.4853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761397.2817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9273467.5829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2643.8122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761396.1674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9273466.4727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2643.5597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761394.0868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9273464.7880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2643.1252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761396.5833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9273462.3725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2643.3335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761398.5817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9273463.8552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2643.5916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761399.9594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9273464.7660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2643.7884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761401.0109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9273465.6750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2643.9445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761401.7817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9273466.1800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2644.3756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761422.2826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9273452.9270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2647.4618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761399.0354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9273459.9120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2643.6498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761400.7964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9273460.8701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2643.8144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761402.6565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9273461.6064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2643.9523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761406.6443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9273462.7482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2645.4551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761411.4206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9273465.9704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2647.3173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1915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761418.1440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9273467.3668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2648.5159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1916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761404.6044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9273459.4930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2643.9844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761402.6044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9273458.4332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2643.9270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761401.8667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9273456.4145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2644.0035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761404.5313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2644.1299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761406.2508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9273453.5192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2644.3672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761408.0102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9273455.2786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2644.4027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761409.6914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2644.7751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761408.5089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9273451.1227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2644.5062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761408.0053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9273448.5100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2644.4033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761412.1094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9273444.7917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2644.9355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761412.6976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9273448.6036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2644.8212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761412.9851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9273450.1627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2644.8920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761416.9630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9273448.2790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2645.0018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761416.9031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9273447.6046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2645.0737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761418.2803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2645.5583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761414.5273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9273436.7500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2644.6959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761409.2627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9273441.0930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2644.4624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761410.5616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9273442.5460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2644.9162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761422.3904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9273442.6378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2646.0041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761422.5618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9273448.1845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2645.5906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761424.1717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9273449.2420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761424.7075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9273450.9110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2645.9948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761425.8355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9273452.3110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2647.1505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761427.4688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9273451.2292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2646.0933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761427.7471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9273450.9508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2646.1330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761430.2396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9273447.1042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2646.7982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761431.7461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761432.6420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9273449.8030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761432.2724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9273450.9690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761429.8454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9273453.0535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2646.6997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761429.1407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9273455.7775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2646.8643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761428.7513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761431.7348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9273456.0156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2646.8677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761432.0496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9273457.4773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2646.8863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761433.6564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761434.3203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2647.0008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761434.6279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9273457.5170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761434.3558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9273458.3331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2647.0077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761432.7429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9273458.6779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2646.9707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761430.2500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9273459.3125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2646.9847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761434.8326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9273460.5180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2647.0152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1962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761433.2779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9273461.1804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2647.0464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1963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761431.1637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9273462.1566</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2647.1053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761432.4508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9273465.9821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2647.5274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761434.1263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9273465.1488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2647.3138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761436.0547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9273464.5333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2647.0527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761437.0242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9273466.7890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2647.0629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761434.8349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9273467.7180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2647.4391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761433.6699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9273469.4314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2647.7534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761434.1523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9273470.7917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2647.8634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761435.6914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9273470.2041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2647.6138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761438.1703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9273469.5233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2647.2320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761439.9253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9273471.8708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2647.3518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761440.4598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9273472.8184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2647.4954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761440.1624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9273473.7260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2647.6973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761437.6015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9273474.4485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2647.8352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761435.9222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9273474.7517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2647.8383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761437.2569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9273477.4488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2647.9508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761438.8896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9273476.7661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2647.9033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761441.1792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9273475.9053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2647.9758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761442.4909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9273477.0000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2648.0018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761443.7232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9273478.9096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2647.9050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761443.5096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9273480.0940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2648.0210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761441.5668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9273480.8725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2648.1481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761439.3596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9273481.2779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2648.1621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761441.9065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9273485.3823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2648.6085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761444.0737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9273484.7178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2648.3677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761446.3654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9273484.8861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2648.1495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761447.9528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9273487.3736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2648.2096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761446.1035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9273487.8311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2648.4290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761444.2993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9273488.8240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2648.6879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761444.7923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9273492.0290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2649.0564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761446.0199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9273491.3397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2648.8349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761447.8201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9273490.4641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2648.5075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761449.6924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9273489.9730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2648.4463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761449.8059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9273490.6420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2648.5147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761451.1683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9273492.5209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2648.7871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761449.7597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9273493.4392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2648.7294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1999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761447.8901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9273494.2118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2648.9951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761447.2695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761448.0039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2649.7794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761449.7988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9273497.3084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2648.9988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761451.8042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9273496.5751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2648.9880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2004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761453.4262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9273495.2960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2648.9853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2005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761454.3613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9273496.3047</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2648.9982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761452.8050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9273497.8609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2649.0149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761450.5907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9273498.6470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2649.3433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761449.8594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2650.0142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761453.6928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9273501.4710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2649.0899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761455.2364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9273500.4536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2649.0818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761457.0577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9273499.0765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2649.1821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761460.0578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9273500.2618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2649.1760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761461.8584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9273500.8259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2649.2337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761461.8398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2649.4118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761458.3207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9273502.8857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2649.6993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761457.2499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9273503.9564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2649.9468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761462.0502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9273508.2520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2649.9988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761462.7038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9273508.0140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2649.9985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761464.2644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9273506.4534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2649.9869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761466.4624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9273505.9762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2650.2375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761467.4271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2650.3131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761466.9991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9273508.0757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2650.5792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761466.3311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9273510.6572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2650.9671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761465.8100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9273512.0800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2651.7884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761469.3785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9273513.0900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761471.4818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9273513.6690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2651.0344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761473.3233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9273511.8275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2651.1779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761476.8311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9273511.4322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2651.2253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761479.7239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9273511.7549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2651.5514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761482.2215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9273512.9776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2651.8470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761481.7851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9273513.7796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2652.0148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761479.1498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9273515.2839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2651.9550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761476.1345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9273516.4527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2651.8688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761484.5820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2652.1676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E25</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761479.5891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9273518.4340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2652.0879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761479.5419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9273520.1470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2653.1750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761481.2565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9273520.0193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761482.5265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9273521.7390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2654.0025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761484.6015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9273521.1374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2652.6705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761485.7879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9273519.2350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2652.7555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761487.8136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9273517.651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2653.1054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bm07</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761489.1224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2653.0016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761487.8136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9273520.5661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2653.0094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761486.4884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9273522.4434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2653.0029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761487.1817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9273524.0364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2653.5775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2046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761489.0235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9273524.4990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2653.7814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2047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761490.7302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9273522.7923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2653.2298</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761492.8069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9273522.4728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2653.4098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761491.7155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9273526.5859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2653.8639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761493.6220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9273525.3927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2653.7445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761495.2960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9273524.7648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2653.9292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761497.4482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9273526.7456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2654.0111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761495.6256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9273527.4812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2653.8921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761494.1886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9273528.9182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2653.9710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761491.9427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9273530.7940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2655.9152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761495.2116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9273532.4520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2655.0043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761496.1374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9273531.7650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2653.9657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761498.0060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2654.1710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761499.5489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9273532.4713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2654.0828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761501.2188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9273531.1888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2654.0240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761502.3477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2654.1783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761500.7417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9273534.1442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2654.4388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761499.5979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9273535.9820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2654.7092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761501.0945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9273537.8587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2654.7708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761502.7470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9273536.9566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2654.6247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761504.8117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9273536.6033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2654.6072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761506.3180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9273538.9810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2654.8987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761504.2863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9273539.1153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2654.8717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761502.4937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9273539.8090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2654.9472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761504.7237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9273543.2203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2654.9896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761506.6575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9273542.4408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2655.0094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761508.3597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9273542.0270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2655.0056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761510.8602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9273543.4010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2654.9857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761510.1145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9273543.7070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2655.0074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761512.3503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9273547.6108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2655.2555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761509.3110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9273549.8132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2655.4524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761512.9510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9273554.6860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2655.9038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761514.7346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9273553.7688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2655.9427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761516.4351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9273553.1260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2655.9914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761518.5420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9273554.2924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761520.5874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9273557.2962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2656.0102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761522.6752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9273559.6994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761522.5129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9273561.3433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761520.8188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9273562.3017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2656.0373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761518.5156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761518.3732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9273564.4720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2656.1143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761518.7539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2656.1131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2094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761519.9271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9273564.5000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2656.0093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2095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761521.6556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9273563.4753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2656.0286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761523.2584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9273562.3326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761524.2232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9273563.6070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2656.0293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761522.6604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9273564.8845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2656.1596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2099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761521.1030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9273566.0280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2656.3005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761521.8823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9273567.2564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2656.6479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761523.6652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9273566.2937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2656.4953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761525.1631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9273564.7480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2656.1430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761527.8194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9273567.9345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2656.5288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761529.5943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9273568.4082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2656.6026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761530.2569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9273570.5570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2656.9838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761527.9150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9273572.0949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2656.9093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761526.6450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9273573.3649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2656.9946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761528.9023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9273575.6573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2656.9935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761530.1449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9273574.4147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2657.0129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761532.1142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9273572.6874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2657.0491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761534.7679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9273574.9999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2657.1417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761533.0458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9273576.7219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2657.4561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761531.3182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9273577.7990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2657.5955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761531.0352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2657.6928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761533.0446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9273580.4210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2657.9928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761533.7592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9273579.6890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2657.9012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761535.3293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9273578.1189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2657.6396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761536.6944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9273576.2920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2657.3481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761540.0794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9273577.7220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2657.9471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761538.7973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9273579.6856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2657.8696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761538.0547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9273581.7917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2657.9339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761538.8564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9273584.0090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2657.9834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761542.1537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9273583.5760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2658.1433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761543.5403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9273580.9301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2658.1678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761544.6747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9273578.9430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2658.1327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761548.2344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9273579.3249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2658.5711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761547.7384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9273581.2713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2658.5962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761546.5998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9273584.4367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2658.7501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761548.8516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2658.9547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761550.1593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9273581.1584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2658.8356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761550.0194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9273579.1010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2658.8067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761552.2344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761552.2761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9273575.6750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2658.8349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761554.3567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9273578.0040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761553.8323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9273580.5471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2139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761554.0918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9273582.8410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2658.9932</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2140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761557.7656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9273575.9792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2658.9993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761557.8906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2659.0569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761559.5464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9273573.8960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2659.6108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761560.0289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9273572.1316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761559.5340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9273571.2010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2658.9579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761551.1086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9273562.8218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2656.7410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761560.5549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9273561.8698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2657.4911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761562.6941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9273572.1228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2659.9078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761561.2327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2659.1109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761557.4636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9273579.3840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2658.9825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761559.1294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9273580.9080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761562.4961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761562.4547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9273578.5970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2659.0613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761563.4956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9273575.9783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2659.4189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761561.9800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9273573.3475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2659.7115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761565.5365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761568.1309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9273570.3700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761568.6070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9273572.4000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761569.0682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9273574.5950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761571.9801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9273573.2004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761575.2626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9273570.6810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761573.9134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9273568.6853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761573.5991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9273567.5086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761574.3348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9273566.4580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761574.6367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9273566.7599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761575.4714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9273567.5946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761577.3456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9273569.0609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761579.0682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9273567.7126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761577.8298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9273565.9436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761576.6028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9273565.1080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761576.3398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761579.7739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9273561.9100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761579.9346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9273561.9168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761581.1342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9273563.6303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761582.1336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9273565.2940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761588.9700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9273569.7599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2663.3062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761591.5977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9273575.0296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2664.9947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761594.2235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9273579.8308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2667.1231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761596.9006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9273584.4056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2669.2892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761593.4937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9273588.4374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761588.8607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9273589.7859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2669.4002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2184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761583.0400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9273586.2832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2666.8721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2185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761576.9694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9273578.5610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2663.0207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761584.9900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9273563.0180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761583.9687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9273561.6461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761582.9354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9273559.2151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2659.9997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761582.5137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9273558.4670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761585.5595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9273556.9257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761587.1968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9273559.0060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2660.0049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761588.6065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9273560.4157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2660.6329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761592.1079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9273557.3236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2661.0226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761591.1085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9273555.1744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2660.4080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761589.2488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9273553.1746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2660.0918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761640.7591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2662.7793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E26</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761585.8515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9273549.4039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2658.8845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2199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761592.3828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9273542.1910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2658.5989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761593.2486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9273548.8757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2660.1862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761595.2496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9273550.1393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2660.6019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761597.2288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9273551.3736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2660.9298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761598.7578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2660.9769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761599.9354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9273551.2001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2662.1063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761599.8591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9273547.2860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2660.8704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761598.3165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9273545.2826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2660.4620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761597.1411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9273543.5300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2660.1391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761598.7298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9273540.7830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2660.1933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761599.4587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9273540.0541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2660.2711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761601.9270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9273539.5651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2660.5603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761603.6484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2660.8955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761606.4699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9273538.4445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2661.4660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761610.4669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9273535.5389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2663.0586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761608.6295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9273533.1962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2660.9856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761606.5358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9273532.2666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2661.0133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761603.3711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2660.9695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761602.8008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2661.0077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761601.5062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9273528.4050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2658.9767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761593.5629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9273514.2229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2657.3830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761597.3311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9273506.1878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2656.6375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761602.0809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9273502.3478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2656.3655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761611.9198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9273498.3949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2657.3371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761621.1933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9273508.7854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2660.7539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761604.7447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761607.1955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9273531.2220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761609.6358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9273531.6740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2230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761612.6701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9273530.0265</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2662.4506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2231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761612.1000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9273528.0614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2661.7005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761610.2629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9273526.8372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2661.4985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761607.5837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9273525.9660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2661.2649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761607.7436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9273523.8406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761608.9983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9273522.7960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2661.9228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761610.7325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9273522.4316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2661.6680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761612.6455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9273524.2863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2661.3417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761613.9579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9273525.4390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2661.1788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761614.8633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9273525.5210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761615.4964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9273524.0961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2661.3619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761614.2573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9273522.8571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2661.3808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761611.8124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9273521.4550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2661.6094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761613.8499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9273519.2850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2661.9724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761614.8614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9273519.4635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2661.9554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761616.1990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9273521.3845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2661.9183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761617.1406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9273522.8850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2661.9759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761620.9095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9273521.5076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761621.1486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9273520.8840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761620.5628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9273518.8620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2661.9658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761619.5176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9273516.9182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2662.1682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761623.0580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9273515.2840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2662.2766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761623.8185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9273517.5558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2662.3451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761624.4997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9273519.4162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2661.9815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761627.5816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9273519.1403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2662.8599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761627.3965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9273518.3740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2662.4323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761626.9730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9273516.6738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761626.8836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9273514.0112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2662.0123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761627.5508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761628.5971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9273511.0960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761629.4975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9273513.1930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2662.0045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761630.9998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9273515.6707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2662.0050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761632.4181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9273517.0890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2662.1203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761632.4908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9273517.6090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2662.1129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761633.8616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9273518.4630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2663.1082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761637.4481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9273518.2150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2663.3804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761638.3919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2663.0053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761638.2786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2662.9919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761638.3719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9273515.6510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2662.8742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761637.9457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9273513.9403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2662.6704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761636.4970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9273511.2710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2662.4079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761640.7591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2662.7793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E27</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2272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761641.3581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9273516.3125</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2663.1006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2273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761642.0309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9273516.2520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2663.0931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761643.1021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9273516.7350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2663.3878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761643.0950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9273515.4760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2662.9944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761646.2253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2662.9930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761645.8008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9273511.9835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2663.0030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761646.9084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9273508.7450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2663.0240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761649.2360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9273505.0490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2662.8518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761657.7516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9273502.2890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2664.2328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761656.5378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9273506.3570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2663.8878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761656.8923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9273509.2204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2663.6335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761657.9577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9273511.0110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2663.5737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761659.9978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9273511.4490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2663.6965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761663.1001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9273510.8381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2663.9641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761663.4229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9273510.2764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761662.8949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9273507.7250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2664.1552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761662.6536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2664.4179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761666.9297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9273503.8902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2664.8767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761670.8975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9273504.5570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2664.8847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761669.3051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9273506.3433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2664.5818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761669.3803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9273509.5603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2664.1204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761671.8169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9273510.3980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2664.1458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761674.6897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9273509.1340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2664.6456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761675.0564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9273505.6940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2664.9746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761677.1354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2665.2230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761681.9914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9273504.1191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2665.6521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761681.3825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9273505.6216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2665.4760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2299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761681.2948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9273509.0324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2665.0620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761684.4384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9273509.1261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2665.2408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761684.7590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9273505.8567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2665.6233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761684.4375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2665.8428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761686.4543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9273502.0249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2666.0021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761689.5273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2665.9614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761688.7862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9273506.3898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2665.7086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761686.8009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9273509.2570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2665.4339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761693.4272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9273509.7010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2665.8565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761693.9589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9273507.4789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761694.3955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9273505.6520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761696.8957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9273505.1270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2666.0367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761701.8880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2666.0928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761701.6660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9273509.3232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761701.7141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9273511.3971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2666.1033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2314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761705.8934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9273515.2692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2666.1671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2315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761707.2963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9273513.3485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2666.1365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761707.5338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9273511.1917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2666.0910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761707.3613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9273508.9520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2666.0606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761713.2528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9273510.8492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2666.3662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761712.7404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9273511.3615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2666.3412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761711.3055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9273512.7964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2666.3182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761710.0657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9273514.5851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2666.3170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761714.2356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9273517.9594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2666.6403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761714.6665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9273517.0820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2666.6320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761716.5026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9273515.6015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2666.6882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761718.2891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9273514.3539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2666.8208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761721.0625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9273516.0625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2666.9986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761719.1701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9273517.3460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2666.9195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761717.9765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9273519.2660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2666.8718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761721.1577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9273522.8348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2667.0090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761722.0883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9273522.4232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2666.9981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761724.2720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9273521.0030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2667.0786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761726.5802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9273519.5579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2667.2108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761728.9138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9273521.0830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2667.4846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761727.3725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9273523.2294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2667.2771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761726.4836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9273525.1720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2667.1440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761730.9127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9273527.9414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2667.9592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761732.6922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9273527.0494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2667.9680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761734.5508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9273525.4792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2668.0026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761737.3575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9273526.4000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2668.1406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761739.4129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9273529.1468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2668.4840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761737.4802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9273530.4876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2668.2894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761735.6692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9273531.2730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2668.0914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761738.4688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9273533.5404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2668.3353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761740.2323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9273532.4639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2668.5731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761741.4323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2668.7420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761744.0313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2668.9705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761743.8338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9273531.0960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2669.0012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761743.4921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9273532.5361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2668.9470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761741.6991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9273533.5172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2668.6958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761740.0130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2668.4548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761740.6211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9273538.3740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2668.4738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761741.2966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9273537.9720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2668.6107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761743.3095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9273536.9218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2668.9513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761744.8701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9273535.7943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761746.7960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9273535.0060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2669.1182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2358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761753.8503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9273534.1250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2669.3677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2359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761753.2529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9273539.8828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2669.7880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761752.3380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9273541.1569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2669.6892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761750.7006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9273543.5805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2669.6430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761754.1995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9273546.1348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2669.9941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761756.1085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9273543.4089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2670.2391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761758.8747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9273542.7440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2670.4175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761761.5608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9273543.8530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2670.7395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761760.5265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9273545.3410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2670.7498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761758.7038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9273547.6960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2670.8514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761762.7930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9273548.3226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2671.1367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761764.0797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9273546.4154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2671.2380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761765.5599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9273544.8333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2671.1914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761773.4993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9273545.6125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2671.9127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761772.9171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9273547.6700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2671.8940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761772.7532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9273549.5981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2671.9714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761776.4948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2673.4273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761780.2969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9273550.4690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2672.9892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761780.5025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9273548.4378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2672.7189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761781.3075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9273546.5434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2672.5403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761778.4590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9273542.4320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2672.0535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761787.7570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9273538.7962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2672.1350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761784.2355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9273535.1646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2671.3915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761772.6261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9273530.6242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2669.1662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761787.5551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9273547.4035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2673.0508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761787.8149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9273549.5588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2673.0817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761787.4389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9273551.9828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2673.1027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761793.7335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9273554.3450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2673.9301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761794.8181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9273552.0741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2673.8102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761795.5612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9273550.3478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2673.7151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761804.2858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9273555.3973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2674.5251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761801.2846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9273556.0220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2674.4746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761799.6827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9273557.6239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2674.4836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761805.1163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9273561.7503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2675.3123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761806.3951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9273560.1991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2674.9934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761807.5435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9273558.7336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2674.9380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761809.9241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9273558.5231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2675.0114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761810.1628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9273560.0589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2675.0568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761810.0803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9273560.7718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2675.0798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2399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761808.3834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9273561.8383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2675.1660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761806.4208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9273562.9450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2675.5031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761809.2832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9273565.2922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2675.7585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2402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761811.5021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9273564.0643</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2675.4218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2403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761813.6233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9273563.0106</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2675.2996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761815.8477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2675.3771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761814.8044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9273566.0435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2675.6442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761813.5480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9273568.1143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761817.4835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9273569.8310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2676.1891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761818.3138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9273567.7825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2676.0231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761819.7283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9273565.7262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2676.0188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761823.2695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9273567.0760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2676.3133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761821.9413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9273569.2527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2676.4205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761821.0740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9273571.2694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2676.5390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761820.6836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2676.7244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761827.0880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9273575.3620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2677.6389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761830.1537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9273575.1170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2677.7885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761831.2205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9273573.0135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2677.6487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761833.1590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9273571.0730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2677.7517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761840.9934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9273568.9490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2677.7598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761840.2651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9273569.6920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2678.0125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761836.5984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9273572.8160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2678.0666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761835.7709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9273574.8578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2678.0489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761834.8208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9273577.4371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2678.0823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761836.8437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9273579.6200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2678.7669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761837.8357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9273579.2399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2678.7884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761839.8613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9273576.7681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2678.5876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761842.5379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9273576.3990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2678.8201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761845.2132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9273581.0761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2679.0423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761923.1732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2684.1019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E28</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761846.5172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9273580.3220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2679.0230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761845.3067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9273581.1785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2679.0437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761842.6059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9273582.6870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2678.9648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761844.9153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9273585.0429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2679.0859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761847.4440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9273583.8594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2679.2972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761848.7295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9273583.2458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2679.1672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761851.1860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9273586.5329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2679.2755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761849.2917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9273586.9978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2679.4998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761847.3090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9273588.7060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2679.8599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761847.9374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9273593.7644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2680.4411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761850.1987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9273596.9730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2680.3017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761850.0915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9273593.5044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2679.9112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761851.5435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9273590.8226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2679.5236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761853.9033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9273590.2200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2679.2020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761855.7738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9273593.2223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2679.2545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2489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761853.5383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9273594.2109</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2679.5717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2490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761852.0471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9273596.2435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2679.9105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761853.4180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9273597.9375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2679.8786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761854.9890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9273596.5733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2679.6002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761856.8028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9273594.7955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2679.2607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761859.4328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9273598.5934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2679.2642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761856.7760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9273599.1224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2679.6080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761855.4838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9273600.4146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2679.8679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761857.6468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9273603.0666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2679.8829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761859.4332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9273602.2313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2679.5923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2499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761861.5320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9273601.4200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2679.2758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761862.9886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9273603.2809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2679.4576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761860.9158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9273603.9659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2679.6445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761858.5571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9273604.2030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2679.9332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761861.3927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9273604.5239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2679.7106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761859.9633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9273605.9533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2679.9882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761858.6036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9273607.1020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2681.0006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761858.6549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761859.6457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9273608.6080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2681.0908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761860.4336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2681.1195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761864.4050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9273611.2959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2680.6942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761866.1394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9273610.0773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2680.3602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761868.7067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9273609.2480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2680.0918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761871.3143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9273609.3300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2680.0255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761871.0977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2680.0785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761873.4175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9273614.1090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2680.4423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761870.2939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9273614.9379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2680.6427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761868.3565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9273615.8270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2680.8770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761863.6498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9273613.4380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2681.1014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761865.4569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9273615.3530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761865.9468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9273616.3490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2681.1966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761867.0162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9273616.3940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2680.9960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761867.4026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9273617.5470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2681.2475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761867.3477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2681.3605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761872.7552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9273620.5870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2680.9921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761874.3827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9273619.7216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2680.9406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761876.8558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9273617.7211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2680.8058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761880.0171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9273621.6378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2681.0282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761877.5067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9273623.3768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2681.0266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761877.1336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9273625.6448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761881.1637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9273623.2370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761880.0821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9273626.6519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2681.2061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2531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761880.0310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9273629.6517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2681.5884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2532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761881.7009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9273629.0114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2681.4542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761884.1593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9273627.9869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2681.1793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761886.5146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9273632.1536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2681.3276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761883.5281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9273632.0458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2681.5646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761882.1706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9273633.0833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2681.7578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761864.9340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9273633.9248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2684.6633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761856.1251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9273629.4946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761851.3069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9273621.1283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2684.8357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761843.9793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9273624.6898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761850.6966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9273636.3623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2689.3902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761856.9863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9273650.4790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761845.6982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9273648.1860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761849.5296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9273659.2002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2697.1623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761867.9208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9273660.7497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761870.6224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9273670.0653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761886.8077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9273641.7398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2681.9816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761888.3682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9273641.9822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2681.9845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761891.7883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9273643.5259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2681.7835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761898.4815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9273646.1999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2680.6714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761901.8359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9273650.7739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2680.5728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761908.5446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9273652.5132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2679.3677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761907.8349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9273656.8938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2680.5908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761899.7094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9273657.0447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2682.3479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761895.2196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9273653.6580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2682.2304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761894.1410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9273654.1689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2682.3826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761892.1112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9273654.1384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2682.5524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761890.8252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9273655.8090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2682.8592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761892.6000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9273655.4844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2682.6753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761894.8148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9273655.5913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2682.5118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761896.2989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9273655.5140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2682.3050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761897.9311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9273657.7696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2682.6355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761896.2292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9273658.5772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2682.7929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761893.5893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9273658.3570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2682.9448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761893.0399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9273660.4830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2683.7403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761893.0157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9273661.2693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761893.3409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9273663.1852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2684.4750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761896.7468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9273663.4600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2683.6358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761898.2378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9273662.9469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2683.5759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761900.9598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9273661.1660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2683.1017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761903.6407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9273661.9517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2682.8900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761904.7881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9273662.5507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2682.9303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2573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761903.5055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9273663.6662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2683.1748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2574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761901.2088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9273666.9259</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2683.7834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761901.1367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9273667.5679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2683.8699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761903.1265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9273669.3330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2683.9344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761903.7930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9273669.0254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2683.8458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761906.7177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9273666.5841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2683.3316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761909.5355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9273667.7174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2683.8211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761912.0413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9273668.4175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2684.0511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761909.9347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9273669.0379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761907.2287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9273670.7191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761905.7264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9273671.7370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2684.0333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761905.4762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9273673.2435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2684.6446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761906.7866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9273673.7876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2684.6510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761907.8763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9273674.0338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2684.6663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761908.9844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9273673.3542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2684.3818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761910.0709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9273671.4337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2684.1888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761912.0944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9273669.7711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2684.1110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761914.1017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9273669.8965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2684.0565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761913.9043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9273671.5659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2684.1160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761912.7062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9273674.0219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2684.0487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761916.8357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9273673.5606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761921.3166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9273671.7580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761920.2265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9273669.6545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2684.0084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761919.3598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9273667.9820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2684.0167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761915.5588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9273669.6723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2684.0043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2599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761916.0696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9273671.2292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2683.3435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761920.8117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9273672.3840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2681.9867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761919.8477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9273674.2500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2681.8304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761922.0260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9273674.7930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2681.7504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761920.7930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9273677.7083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761917.0520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9273681.6100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2685.1703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761920.9107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9273681.9450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2681.9888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761923.7917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9273680.7260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2681.9763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761924.4193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9273683.8542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2682.4645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761918.2545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9273685.2570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2684.4288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761919.8341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9273688.7000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2685.5845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761923.5499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9273689.7160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2682.6841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761924.4495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9273674.4870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761925.3231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9273672.6540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2684.2999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761923.7799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2684.9778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761922.7979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9273667.8994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2684.8931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761921.3584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9273665.9553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2684.6451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2616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761921.3057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9273663.7090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2682.6073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2617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761922.1133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9273664.4792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2685.0006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761924.9191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9273665.7552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2685.0431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761925.6498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9273667.3060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2685.0123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761929.0285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9273661.4200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2685.0272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761927.2056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9273662.0097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2685.0643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761924.1032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9273660.8695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2685.0217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761923.2631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9273654.7840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2684.1968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761923.9363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9273654.9550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2684.4216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761926.1051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9273654.6660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2685.0092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761929.6028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9273655.3515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2685.1418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761931.5615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9273656.1807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2685.0300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761932.9216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9273654.3190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2685.0808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761932.9753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9273652.7708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2685.1865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761930.7891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9273651.9976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2685.1676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761927.6501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9273650.7959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2685.0270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761929.7183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9273642.4118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2684.8871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761931.1536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9273642.8125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2685.1026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761933.8089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9273643.4601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2685.4122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761935.8283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9273644.0302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2685.6463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761936.1395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9273642.9980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2685.6586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761939.5389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9273640.3980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2685.9769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761937.5956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9273637.9746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2685.7176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761935.8206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9273637.7728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2685.5145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761933.5976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9273637.0274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2685.2606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761934.0387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9273630.9543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2685.6083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761935.5412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9273631.0560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2685.7274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761938.0961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9273631.3395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2685.7923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761939.6641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9273632.5867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2685.9762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761942.5879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9273628.8392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2686.2147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761943.0773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9273627.0468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2686.2575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761942.6029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9273625.0417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2686.1877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761940.7206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9273623.9443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2686.2939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761938.7402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9273623.2777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2686.2887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761939.4783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9273619.6824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2686.1890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761940.3828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9273619.9375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2686.6186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761942.2339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9273620.4829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2686.7750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761944.1946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9273621.2050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2686.7579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761945.3971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9273618.8542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2687.0809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761943.5422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9273618.0888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2687.0399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761942.1653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9273617.1847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2687.0211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761941.7188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9273616.2083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2687.0004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2658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761941.0003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9273615.5030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2686.2721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2659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761945.3074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9273608.4816</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2687.7120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761946.2656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9273608.6667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2688.0592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761948.8143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9273609.7538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2688.2843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761950.5377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9273610.2232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2688.4370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761955.9715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9273604.8210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2690.0314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761955.7240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9273602.9810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2689.5087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761955.0037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9273602.9010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2689.4169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761953.6920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9273602.0685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2689.3528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761950.3097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9273600.6534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2689.0511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761952.7856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9273597.2430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2689.5177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761955.6149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9273599.0387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2689.7573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761957.3801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9273599.9456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2689.9439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761961.5903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9273598.2865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2691.3929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761961.2868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9273596.8310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2690.8325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761960.9180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9273596.2083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2690.6329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761959.9440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9273596.5150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2690.3122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761958.2892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9273595.0082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2690.1727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761955.9994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9273593.8599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2690.0996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761955.7956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2690.0386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761955.5204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9273591.3820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2689.8954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761958.7272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9273590.8835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2690.3528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761960.6701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9273592.1747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2690.6664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761962.6362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9273593.6179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2690.9672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761964.7899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9273594.2970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2692.1110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761965.3062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9273593.5980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2692.0703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761965.4329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9273591.6573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2691.3754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761964.9201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9273591.1445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2690.9891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761963.3215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9273589.5459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2690.9593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761960.7216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9273588.6430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2690.7832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761961.2760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2690.9715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761963.6844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9273585.5573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2691.0227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761965.5011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9273587.4197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2691.0331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761967.4464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9273588.3918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2691.3277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761968.4140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9273588.6048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2691.4908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761968.0732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9273587.7060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2691.4835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761967.0856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9273585.8742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2691.3952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761965.1667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9273584.0023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2691.1309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761970.9505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2692.0797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E29</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761964.3398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2691.0132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2699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761963.8424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9273582.8620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2690.9649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761955.8893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2687.1007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2701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761961.4252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9273572.9527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2688.2510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2702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761962.0463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9273570.4500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2688.1884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761966.3921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9273581.2410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2692.0014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761967.8300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9273581.5683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2691.9267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761969.6193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9273583.4027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2691.8635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761971.8482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9273583.8927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2691.9077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761973.0553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9273586.4421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2692.6843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761976.1818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9273589.3080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2695.0215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761974.0368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9273593.0980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2694.2247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761975.6476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9273583.7490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2693.1799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761979.9050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9273580.4630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2693.6172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761978.0859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2692.5886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761977.1925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9273579.8073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2692.3825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761975.9630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9273577.7642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2692.3861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761974.5458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9273576.3470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2692.4039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761971.5182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9273575.6458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2692.0979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761973.0975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9273573.7430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2692.2546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761976.2174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2692.7171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761977.0293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9273574.6170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2692.7974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761978.5344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9273576.1221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2692.8683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761980.3927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9273578.1019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2692.9918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761982.9192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9273578.5214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2693.7054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761985.9209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9273577.1347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2693.8591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761985.5557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9273576.1350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2693.6689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761984.2474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9273573.5531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2693.4232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761983.0551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9273571.6263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2693.3494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761979.8925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9273571.3840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2693.0182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761994.7189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9273566.2724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761996.7324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9273567.6470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2694.5991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761997.3575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9273570.4418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2694.7010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761997.8651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9273572.8676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2694.7348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761998.3039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9273573.8270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2694.8204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762001.1649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9273573.6973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2695.0025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762003.4081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9273579.9102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2696.7874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762011.4506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9273577.7896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2697.7003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762006.2338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9273572.7150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2695.8249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762005.9500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9273571.2110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2695.7058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762005.3767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9273568.6481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2695.4093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762005.6446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9273565.5943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2695.1180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762009.6035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9273564.8300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2695.4881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762010.2154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9273567.5658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2695.6374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762011.5998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9273570.2736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2695.8659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2743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762017.2422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9273569.2708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2696.3320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2744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762019.3268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9273570.0230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2696.8589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762020.8408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9273570.4770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2697.1106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762022.2789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9273568.4717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2696.9947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762023.0853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9273564.6871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2696.8652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762022.7419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9273562.0240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2696.6434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762023.2124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9273561.2580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2696.6359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762028.2902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9273560.6743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2697.0314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762028.8970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9273563.3872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2697.1237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762027.9570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9273567.4583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2697.0066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762031.6094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9273569.8333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2697.7777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762042.6827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9273565.0340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2697.9693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762037.8553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9273565.3320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2697.8686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762037.1406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9273564.1875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2697.8588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762036.5506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9273561.6735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2697.8586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762034.9891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9273559.0150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2697.9489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762040.4922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2698.1279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762040.3409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9273555.4740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762037.2752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9273554.0610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762031.2252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9273550.6310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2695.8631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762045.6419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9273554.9930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762044.5461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9273558.5793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2698.0175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762044.0065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9273561.3333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2698.0039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762049.6587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9273560.8138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2698.4899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762050.4038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9273557.4542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2698.0114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762049.4209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9273555.2378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2698.0388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762048.1557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9273553.5540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2698.0137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762047.9036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9273552.9830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2698.0071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762047.6608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2697.9855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762057.3963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9273562.7440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2698.9946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762060.1112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9273566.804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2700.3097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bm08</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762051.3113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9273553.7470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2698.0490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762091.5957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9273527.6010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2704.8929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E30</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762054.1459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9273549.3136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2698.2859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762055.4471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9273550.6149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2698.3560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762056.8688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9273552.2400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2698.3545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762057.8210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9273552.8600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2698.4567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762060.5695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9273556.4430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2699.0299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762064.5532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9273555.3077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2699.5537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762069.8968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9273554.8310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2700.4435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762081.2051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9273555.0753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2703.2428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762072.4889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9273550.0743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2786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762061.8216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9273550.1667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2698.9993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2787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762062.1445</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9273547.5625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2699.4448</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762060.4282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9273546.5571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2699.3594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762057.3991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9273546.2840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2699.0125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762058.2144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9273543.1360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2699.4283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762061.4113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9273539.5610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762062.7375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9273540.1193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2699.9677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762065.3349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9273541.5929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2699.9417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762066.2296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9273542.2090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2699.9726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762067.7214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9273542.5410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2699.9903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762068.0638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9273542.8830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762064.9976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9273537.1690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2700.2843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762067.9781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9273538.1687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2700.1720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2799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762069.4458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9273538.1701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2700.0706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762070.6192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9273538.0370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2700.0161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762070.9805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9273538.5417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2700.1799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762073.4999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9273535.4128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2700.8545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762072.3992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9273534.6810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2700.5885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762071.0432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9273533.9112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2700.5881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762068.5737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9273533.0045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2700.8348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762065.5458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9273530.5540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2700.4649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762070.9710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9273522.2250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2700.7551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762071.9364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9273527.6680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2701.1035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762074.6090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9273528.9581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2701.0975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762076.0066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9273529.9734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2701.0347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762074.5333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9273524.2675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2701.4847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762078.1948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9273527.1200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2701.8567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762082.3621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9273526.3420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2703.1048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762083.1510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9273527.9375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2703.4640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762088.4484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9273546.1820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2704.0560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762081.1434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9273546.9070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2702.6701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762096.9249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9273521.9140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2705.3632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762089.0307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9273521.5180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2704.0989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762084.3516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9273519.5000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2702.0703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762082.0128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9273518.6740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2702.1185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762079.5742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9273517.6875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2702.0486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762078.9180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2701.8410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762079.6073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9273513.9630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2702.0079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762083.6003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9273509.0930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2702.1330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762091.3164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2702.4269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762087.6391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9273507.9710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2702.4544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762089.1929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9273508.7004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2702.6357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2828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762091.0186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9273510.6620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2702.8924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2829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762096.2357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9273503.8333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2702.9915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762096.6243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9273504.0500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2703.1087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762096.7899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9273501.8920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762095.0145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9273500.6139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2702.9388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762093.1490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9273499.5305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2702.8472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762095.2698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9273496.4280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2703.0665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762098.7002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9273495.4944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2703.4019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762100.7956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9273495.9167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2703.6121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762104.7358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9273492.6677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2703.8612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762105.5912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9273490.9710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2703.9391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762105.0206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9273489.3117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2703.9060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762103.4358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2703.7861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762101.5155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9273486.8300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2703.5708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762104.4570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9273486.2945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2703.8698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762106.0002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9273486.4340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2703.9990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762114.2520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9273489.5121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2705.5130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762124.7421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9273488.7394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2708.6903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762109.6172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9273482.7500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762107.9034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9273479.8863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2704.6055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762106.2838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9273479.5733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2704.4032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762103.6830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9273479.4070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2704.0641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762104.1453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9273473.0190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2704.3828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762107.4281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9273473.6535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2704.7876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762108.8873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9273474.2142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2704.9682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762110.3940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9273472.3470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2705.9318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762110.9315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9273470.3542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2705.7948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762109.1132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9273470.2660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762108.0784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9273470.2896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2704.9143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762104.6186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9273469.9520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2704.6665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762098.8956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9273468.3060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2703.1617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762091.8752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9273469.3870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2701.4873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762087.8237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9273448.1057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762105.1008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9273462.0020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2705.1460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762106.5658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9273461.0126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2705.3101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762109.8161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9273461.2996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2705.7502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762110.6436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9273461.1670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2705.8474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762114.1563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9273456.3333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2705.9924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762113.5555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9273455.3770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2705.9170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762113.0534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9273454.7290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762111.5747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9273452.2022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2705.5623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762109.6710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9273450.6393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2705.2770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2870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762111.2422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9273446.3333</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2705.2458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2871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762113.3621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9273446.6721</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2705.4643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762115.5044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9273447.1111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2705.6892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762117.3833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9273446.3790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2705.8636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762121.9275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9273445.6560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2707.4180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762125.6691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9273440.0690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2707.9634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762120.3295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9273442.5311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2706.5182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762117.2786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9273443.2917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762115.6174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9273442.1293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2705.6389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762113.9674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9273439.6669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2705.3104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762116.5054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9273434.0840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2705.3514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762119.3801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9273435.0040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2705.7599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762120.7806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9273435.0250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2705.9487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762123.4868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9273429.2107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762122.6678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9273428.7782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762118.9375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9273428.2708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2705.9851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762118.7253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9273427.6520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762117.8514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9273426.6810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2705.5888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762121.4867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9273422.7773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762125.2848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9273423.8223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762127.1914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2705.9945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762129.2740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9273424.4540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2706.3803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762129.8335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9273420.3709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762127.5558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9273419.5218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762124.9548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9273417.8200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2705.8307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762127.0747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9273412.0260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2706.0353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762129.2895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9273409.9431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762131.7545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9273411.0302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2705.9935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2899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762133.2640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9273411.4010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762135.5223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9273407.5630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2705.9992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762135.9883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9273402.1458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2706.3441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762134.0837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9273401.7561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2706.2855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762131.6308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9273401.1147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2706.1306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762131.4766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9273399.2500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2706.2351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762132.7215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9273396.9440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2706.6751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762135.0606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9273396.9821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2706.7858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762137.1924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9273397.0408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2706.8745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762138.2063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9273396.4240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2706.9535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762137.8778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9273394.1370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2706.9738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762135.7326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9273393.6980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2706.9497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762133.4087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9273393.2641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2706.9889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762132.4514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9273392.3961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2707.0038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2914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762131.7305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9273391.9167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2706.8234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2915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762118.6175</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9273384.7014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2703.2900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762115.2266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9273375.0417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2702.7318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762128.3010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9273374.2237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2706.3927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762136.6593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9273374.4500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2707.9661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762139.6231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9273374.6850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2707.9929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762141.6778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9273374.6354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762142.9469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9273372.5771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2708.3486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762142.2422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9273371.4792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2708.4209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762140.3580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9273371.0936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2708.3905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762137.3327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9273370.3933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2708.1370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762135.9336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2708.0481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762135.2607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9273368.8560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2707.9556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762135.4035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9273361.6480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2708.0085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762138.7318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9273361.9583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2708.2691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762142.1528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9273362.3227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2708.6900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762143.8352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9273362.1742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2708.8995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762146.2140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9273359.1680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2709.3432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762145.3567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9273359.1310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2708.9861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762146.5454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9273357.1450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2709.2969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762145.5215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9273356.3360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762143.4639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9273355.9150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2708.9515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762140.6257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9273355.8882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2708.7412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762138.9240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9273355.0200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2708.3092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762138.1535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9273354.6710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2707.9584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762139.2160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9273350.0570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2708.7621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762140.5844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9273350.0990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2709.0693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762142.2199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9273349.7260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2709.2620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762144.7697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9273349.8560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2709.5455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762148.0927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9273349.5590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2709.8544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762143.6301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9273345.7940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2709.4105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762142.7874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9273348.2585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2709.2814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762145.4138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9273347.9861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2709.5377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762148.6550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9273347.7880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2709.8623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762151.0997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9273346.2070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762150.9514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9273345.3970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762150.2815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9273345.1257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762147.2288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9273344.4969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2709.7825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762144.7160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9273344.3720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2709.5447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762140.8477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9273345.9167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2709.1417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762145.1776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9273336.7430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2709.4977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762147.7481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9273339.0420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2709.9729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2956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762150.5260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9273340.6266</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2709.9949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2957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762152.3920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9273342.8280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2709.9974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762156.8976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9273342.3550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2710.7528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762156.7696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9273341.8250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2710.5729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762155.2298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762155.1909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9273341.0010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762153.5736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9273338.3460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2710.0839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762150.2827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9273336.5454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2710.0420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762149.9661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2710.0741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762149.2987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9273328.0980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2710.1435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762158.5979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9273321.6590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762159.9728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9273329.6999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2710.8891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762155.2867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9273332.1595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2710.4878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762155.7258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9273333.0717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2710.4818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762158.1088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9273336.3071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2710.4796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762161.0273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9273339.0000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2710.9315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762163.2864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9273340.0420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2710.9899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762163.2202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9273338.5177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2710.9541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762162.1036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9273335.5145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2710.8841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762161.6055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9273332.1042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762171.8927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9273332.2790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2710.3641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762172.7553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9273335.1099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2710.2905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762173.7070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2710.2349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762174.3347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9273340.1300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2710.8535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762174.4375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9273340.6042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762170.4246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9273345.9294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2711.7668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762160.9336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9273348.8750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2711.5353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762156.4892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9273357.8560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2711.2228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762181.3329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9273339.0940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762182.2754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9273336.5130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762182.2153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9273334.7817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2710.0318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762183.3116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9273332.1111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762184.8850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9273331.4350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762184.8673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9273332.0447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762186.7736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9273334.6235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762186.9058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9273336.6201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762187.0256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9273337.4482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762195.0456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9273338.2500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762196.4596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9273336.6875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2999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762196.6543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9273334.2807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762196.7330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9273331.8340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762200.1806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9273330.7600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2709.9368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3002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762206.8189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9273331.6035</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2710.0074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3003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762206.5576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9273333.9371</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2710.0303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l</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762207.8488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9273336.3030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762209.9092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9273337.7250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762209.9976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9273337.7250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762210.0467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9273338.1770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762209.7563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9273336.1357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762210.1356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9273333.8130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762210.8240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9273331.3346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762213.8204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9273330.4082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762213.9779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9273329.6458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762213.6111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9273331.0804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762214.0954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9273333.6026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762214.1739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9273335.7216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762217.7679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9273335.3570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2710.0608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762218.7354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9273333.2359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762218.9236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9273330.4390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2710.0201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762222.0604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9273328.4763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762225.4214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9273329.5277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2710.0108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762225.8457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9273332.4200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762225.9489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9273334.3301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2710.0314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762227.7473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9273335.7880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2710.0898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762227.6859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9273335.3470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2710.0630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762229.4598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9273331.8897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2710.4107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762230.7432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2711.1174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bm09</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762238.8203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9273332.1458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2711.0107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762238.5863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9273330.5508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762238.4286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9273327.4730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762241.9229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9273326.1360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2711.0201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762242.1445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2711.0117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762251.2762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9273325.9514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2711.2249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762251.6694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9273328.6313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2711.3458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762251.9095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9273331.1300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2711.4412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762254.3968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9273341.5417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2712.0882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762245.5699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9273340.9908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2711.4507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762230.5796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9273333.6670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762236.8934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9273337.7853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762242.5508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9273333.0208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2710.9933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762262.9883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9273329.4120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2711.8100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762262.5907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9273327.0291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2711.6998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762262.3669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9273324.9460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2711.6328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762273.0087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9273323.0100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2712.0203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3044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762273.1330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9273325.4824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2712.0725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3045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762272.2617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9273328.0000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2712.0577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762276.1250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9273328.6667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2712.4862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762280.9368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9273327.3100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2712.7708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762281.1431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9273326.6000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2712.7470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762282.7713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9273324.0684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2712.8273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762283.6618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9273321.0560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2713.0451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762283.7729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9273316.2453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2712.8400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762289.1641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9273318.0625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2713.7272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762289.3863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9273318.4850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2713.7307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762289.2792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9273320.5540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2713.6924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762287.9354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9273323.3107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2713.4373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762286.8197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9273325.6660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2713.2357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762294.0431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9273327.1396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2713.9884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762293.5013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9273324.8100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2713.9752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762293.9041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9273321.7663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2714.0439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762294.1484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9273319.7500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2714.1033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762296.4396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9273317.6485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2714.6633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762297.2440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9273319.6837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2714.5400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762298.1055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2714.5993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762299.3949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9273324.9760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2714.8075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762300.6574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9273323.0531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2714.9396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762300.2306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9273322.5700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2714.8790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762299.3094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9273317.6770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2715.0509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762298.1367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9273314.3790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2715.2367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762299.2319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9273311.6288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2715.6747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762302.1537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9273313.0292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2715.7942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762304.5417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9273315.3710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2715.9180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762307.0380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9273312.7683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2716.5209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762305.9862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9273310.2140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2716.3971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762303.2975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9273309.1096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2716.3636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762300.6563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9273308.3542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2716.0736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762299.5319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9273308.1610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2715.9337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762300.1406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9273303.0276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2716.4633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762301.8750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9273303.2708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2716.6440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762304.9613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9273303.4077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2716.8958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762307.5208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9273303.5225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2716.9623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762310.2615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9273304.4780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2718.2163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762309.2292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9273299.1458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2717.2098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762306.4989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9273298.2067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2717.1260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762303.5908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9273296.3485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2717.2180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762301.4687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9273293.6712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2717.2753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3087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762304.1289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9273294.7292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2717.3577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3088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762307.5968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9273295.6945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2717.3439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762310.6961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9273297.1023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2717.9051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762312.4523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9273294.8790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2717.9523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762309.5020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9273292.8683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2717.6975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762305.9744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9273291.9000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2717.6269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762304.8177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9273289.9915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2717.6684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762308.2817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9273288.6410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2717.9421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762311.8967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9273290.5080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2717.8634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762314.7639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9273292.9930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2717.9846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762318.4318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9273292.7000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2717.9981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762318.6644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9273293.8129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2719.9996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3099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762318.5930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9273291.2550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2718.0482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762316.0285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9273288.0470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2718.1574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762312.3596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9273285.9430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2718.0368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762305.5234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9273278.5833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2718.0213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762311.0809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9273281.1070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2718.9782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bm10</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762305.8024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9273283.3621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2718.0258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762299.3387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9273282.9318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2717.3488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762301.5035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9273277.4248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2717.1839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762315.4164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9273279.6864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2718.4638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762318.3324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9273283.8220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2718.5106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762318.8406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9273287.1513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2718.3354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762320.8450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9273290.5172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2718.6775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762320.9233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9273291.7880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2718.8875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762321.1248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9273294.4907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2720.0197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762323.7746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9273305.3359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2720.8047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762329.5580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9273307.1898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2721.2134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762331.4494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9273300.2584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2720.1966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762326.6069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9273292.2530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2720.0160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762323.5761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9273291.1150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762324.2311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9273289.8912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2718.9927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762324.2298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9273286.5744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2718.9654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762324.6432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9273283.0426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762327.6601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9273278.0870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762329.9059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9273283.3900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2718.9467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762330.5196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9273286.1247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762333.7188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9273288.3750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2718.6910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762335.5399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9273292.1458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2718.9682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762339.9832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9273288.5625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762340.8763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9273285.5880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762347.8409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9273282.4120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3129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762346.3741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9273279.1380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2719.0203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3130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762339.3453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9273282.1740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2719.0092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762337.2435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9273277.5650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2718.0076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762334.2370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9273270.6027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2717.5590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762327.3605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9273264.7651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2716.2713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762320.8863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9273258.4500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2713.2187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762324.6174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9273251.8802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2714.5555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762328.7903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9273254.8710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2714.9794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762337.0381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9273256.3418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2715.5811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762345.9730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9273257.9107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2716.6758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762345.6293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9273261.8820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2716.8489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762345.7692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9273271.8884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2717.0381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762349.5742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9273275.0625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762352.4078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9273275.4878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2719.2747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762354.7188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9273277.3750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2719.5780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762357.3659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9273274.8958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2719.7127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762356.5408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9273269.8420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2719.5796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762355.2003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9273269.5113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2719.4939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762351.0859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9273267.9948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2719.0814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762348.5904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9273267.2230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2718.5435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762351.1556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9273266.4720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762355.6957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9273266.2961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2719.1197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762356.9939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9273264.9560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2719.5110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762359.2485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9273263.8180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762366.2783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9273260.8490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2721.0587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762366.5361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9273255.1960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2720.9240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762358.4586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9273258.0000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2719.7831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762357.9165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9273256.6229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2719.7062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762355.6877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9273256.6248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2719.4914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762351.3242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9273256.5506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762349.9331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9273244.8144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2719.3425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762351.0760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9273243.4350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2719.5272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762355.6766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9273243.4312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2719.6746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762358.2184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9273243.6209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2719.8913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762361.3725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9273237.1013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2720.3693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762359.5399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9273236.6540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2720.3365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762355.6698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9273235.1937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2720.2525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762352.8235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9273234.7230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2720.0457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762351.3555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9273232.1373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2720.0926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762347.7734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9273230.5833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2720.0136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762346.6607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9273226.6652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2719.0632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762349.7075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9273227.9300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2720.0520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3171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762350.2943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9273227.6458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2720.1626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3172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762353.8763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9273228.3750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2720.6330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762356.6117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9273228.8817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2720.7097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762361.3135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9273229.1966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2720.8833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762361.8586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9273226.3313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2721.0095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762357.5965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9273225.3411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2721.0337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762353.8241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9273226.3820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2720.7879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762352.6528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9273220.5370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2721.0041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762356.3777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9273220.3240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2721.3950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762359.2643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9273221.1531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2721.4346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762362.4096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9273222.9310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2721.4934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762362.6428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9273221.4510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2721.6788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762363.8760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9273218.1813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2721.9326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762361.5553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9273216.9709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2721.8423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762358.3754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9273216.2906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2721.8376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762356.0748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9273216.0000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2721.5776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762355.8732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9273215.4170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2721.4691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762353.0106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9273212.3010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2720.4904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762354.1280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9273205.2760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2720.3715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762360.3300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9273209.7117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2721.8712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762361.7434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9273211.8490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2722.0406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762363.9876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9273213.5204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2722.1458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762366.3378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9273214.2590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2722.2595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762370.6465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9273211.2320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2722.8289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762372.3019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9273209.3082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762372.3007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9273206.8007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762369.7925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9273205.7261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2722.9498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762367.9987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9273204.3125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3199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762349.7112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9273193.5879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2719.0551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762346.0137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9273185.4910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2718.0802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762350.2059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9273186.8970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2718.6484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762391.2673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9273185.2050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2725.5283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762369.9741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9273216.9740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2722.6730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762375.0820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9273217.9375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2723.1559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762375.5479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9273211.6720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2723.3332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762374.0830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9273204.5657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762371.8791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9273202.9243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2722.9851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762371.2910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9273199.9377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2723.0248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762374.5094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9273195.6215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2723.2850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762376.3160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9273196.9669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2723.5150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762379.2018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9273198.0833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2723.7383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762381.5445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9273196.3210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2723.9401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3213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762380.9233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9273195.6998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2723.8558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3214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762378.5668</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9273193.9448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2723.5696</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762376.7055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9273192.8964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2723.3625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762374.0336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9273191.9590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2723.0970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762379.7891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9273183.5625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2723.5110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762381.6640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9273182.4010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2723.7560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762389.3086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9273170.7292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2724.3964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762386.6628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9273178.8542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2724.2562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762379.3683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9273188.3550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2723.6024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762378.9864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9273189.9890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2723.5081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762380.7745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9273190.9805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2723.6272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762385.3685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9273189.5400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2723.9967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762387.9075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9273191.7486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762390.3155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9273195.1030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2726.3377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762394.9557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9273192.3542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2727.4708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762397.3112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9273189.4375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2727.9082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762392.5494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9273189.8240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2726.4778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762388.1953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9273188.0625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2725.0086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762388.4701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9273184.3403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2724.3263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762386.3178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9273183.5375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2724.1866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762385.1338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9273181.6250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2724.1654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762387.7847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9273178.2808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2724.3604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762389.3594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9273179.4536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2724.6192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762391.1247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9273180.4535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2724.8915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762393.1315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9273179.2500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2724.9881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762396.1178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9273175.2712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2725.2415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762394.6716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9273174.4300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2724.9571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762393.9276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9273173.2912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2724.9135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762391.3855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9273171.8826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2724.9514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762393.2242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9273163.7500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2724.9914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762395.9012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9273164.1600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2725.3958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762396.3874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9273169.3492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2725.1508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762397.9069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9273166.3155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2725.6587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762399.3496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9273165.6340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2725.8781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762401.8444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9273166.7940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2726.7771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762402.3545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9273161.0412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2726.1258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762400.6112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9273158.4818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2725.9740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762398.1595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9273158.9630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2725.9759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762398.7959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9273152.1180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2725.6699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762400.5571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9273151.0876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2726.1465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762402.8465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9273150.4430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2726.4720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762404.7242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9273150.9020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2726.7306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3255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762412.5322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9273150.8961</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2728.4165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3256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762416.5211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9273146.0140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2728.9708</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762408.5240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9273140.7730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2726.9689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762407.5043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9273141.2645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2726.9408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762405.4095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9273141.2258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2726.8200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762403.3299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9273141.1950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2726.4477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762399.7735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9273140.8061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2725.6392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762396.1617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9273136.4550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2724.7883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762404.3879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9273135.2850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2726.9404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762405.4069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9273134.8031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2727.0265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762407.4061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9273135.5411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2727.1030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762409.8655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9273136.1687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2726.9979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762411.1074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9273133.6390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2726.9987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762411.8851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9273129.8040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2727.8210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762409.7767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9273129.4064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2727.4849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762407.4393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9273128.6846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2727.1422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762407.7969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9273127.6250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2727.2595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762410.7741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9273126.8472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2727.7431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762413.4910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9273125.7577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762414.1995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9273123.9692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2728.2685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762412.0711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9273123.5193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2728.1551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762409.4314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9273122.7770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2728.0059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762405.7036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9273122.7770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2726.8590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762401.5356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9273122.2564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2725.5132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762401.7397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9273119.4419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2725.7792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762408.0379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9273118.2063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2727.6008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762411.2051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9273118.2902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2728.2038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762413.9900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9273118.3453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2728.4727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762416.6420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9273117.3126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2728.7742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762417.0751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9273115.0762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2728.8317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762414.9451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9273114.9360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2728.5832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762412.1990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9273114.7670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2728.2627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762413.6409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9273108.6412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2728.7232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762416.1187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9273108.7648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2728.7668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762418.1345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9273108.2400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2728.9765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762418.4683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9273106.2185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2729.0848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762416.7351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9273105.2225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2729.1302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762414.2576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9273105.6256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2729.0244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762409.0364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9273102.4202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2728.8448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762414.1289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9273099.9375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2729.3536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762415.5167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9273097.3559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2729.5735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3297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762418.1554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9273097.0619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2729.7445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3298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762420.1068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9273096.2957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2729.9069</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3299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762420.2194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9273095.6140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2729.9383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762420.9418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9273092.5000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762418.9511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9273092.4895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2729.9800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762416.5496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9273091.9872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2729.9908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762421.5960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9273074.8220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2731.0538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762424.1715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9273075.5477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2731.0047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762426.0770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9273076.3348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2730.9840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762428.0069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9273075.7405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2731.2698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762429.1351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9273071.8665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2731.5955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762428.8393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9273069.6476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2731.7109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762427.0034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9273069.1121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2731.5148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762424.5863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9273068.0455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2731.2096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762445.6207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9273018.0770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2735.1471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762431.0374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9273065.1090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2731.9424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762429.1335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9273064.2712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2731.9155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762426.6032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9273063.4750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2731.9313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762420.6636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9273062.8888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2730.6985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762414.2668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9273062.3974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2729.5854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762404.6877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9273060.9043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762405.8201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9273053.6391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762417.0346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9273054.7806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2729.8698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762427.9831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9273056.7462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2731.7417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762429.2422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9273057.7292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2732.0050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762431.7538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9273058.3164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762434.3401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9273058.5198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762435.2041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9273056.7960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2732.0108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762433.0753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9273055.3132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762431.0458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9273052.9053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2732.0034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762432.2815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9273049.5923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2732.1826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762435.6412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9273049.4820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2732.5655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762438.0756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9273050.3783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2732.8352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762440.5156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9273047.8125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2732.9536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762441.8499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9273046.7933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2733.5841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762439.9297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9273045.6949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2733.0039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762437.6002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9273045.0300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2733.0143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762434.2098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9273044.4220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2732.9816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762434.2009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9273043.0400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762435.6608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9273040.5200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2733.0744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762439.0869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9273041.6513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2733.0744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762441.3286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9273042.1614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2733.0257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762442.2904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9273039.7320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2733.0991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3340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762440.8358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9273037.6769</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2733.3560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3341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762437.1120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9273036.6250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2733.3531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762437.5180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9273028.7360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2733.8263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762438.8093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9273029.3460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2734.0313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762441.3549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9273026.0450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2734.5826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762445.3869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9273027.3342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2734.2826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762447.5461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9273027.7410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2734.9239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762450.0673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9273027.6630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2735.9302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762452.3164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9273025.2708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2737.2064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762450.2225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9273024.4130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2734.9013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762449.1609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9273024.1734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2734.8548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762447.3666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9273022.8351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2734.8490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762444.4141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9273021.5081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2734.9695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762443.3008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9273013.5208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2735.0726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762439.7835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9273021.3330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2735.0146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762415.6276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9273079.6250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2730.0899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762412.6451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9273093.9630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2729.7277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762443.5877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9273104.5080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2735.4521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762449.5118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9273013.0150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2735.7269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762451.7143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9273013.8072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2735.6052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762454.1874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9273015.0230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2735.5860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762455.9761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9273014.1731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2736.1345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762455.2530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9273012.9140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2735.9957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762453.0712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9273011.5434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2735.9768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762450.1771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9273012.1610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2735.8916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762450.2878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9273010.4780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2736.0057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762446.0353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9273007.4067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2735.0940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762448.7586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9273004.8348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2735.5579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762452.8231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9273006.0340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2735.9944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762453.4221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9273006.6330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2736.0034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762455.7059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9273007.4309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2736.0315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762458.7893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9273008.1350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2736.0181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762461.4902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9273004.361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2736.7864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bm11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762456.8209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9273005.6928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2736.0449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762455.8665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9273001.4684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2736.2484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762460.4863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9272999.9403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2736.5426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762463.8108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9272999.4800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762466.2188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9272996.3542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762465.5176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9272993.5930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2737.0164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762463.0032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9272993.2798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2737.0856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762459.2305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9272991.8125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762459.6587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9272989.8806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3383</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762463.4600</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9272989.6130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2737.1287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3384</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762466.3411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9272990.0367</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2737.0261</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762468.7617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2738.0161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762468.1111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9272985.6510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2737.4882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762467.1773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9272985.8103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2737.3913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762464.0076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9272985.2160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2737.4216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762459.9605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9272986.2360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2737.0826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762456.4597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9272982.0276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2736.7625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762450.1929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9272978.4187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2735.4619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762459.9001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9272978.4393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2737.8227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762460.6094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9272978.5000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2737.9328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762464.8332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9272978.5870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2737.9618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762467.6049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9272980.1573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2737.9357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762469.5234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9272974.5833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762468.6484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9272974.2210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2738.0271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3399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762465.4270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9272973.8198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2738.1305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762461.6182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9272973.3700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2738.1404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762464.2368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9272962.5600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2738.8590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E35</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762458.6934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9272972.1920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2738.0264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762453.8242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9272972.1582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2736.7508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762446.8936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9272969.4505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2735.6842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762450.1184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9272963.7191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2736.6497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762460.9955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9272966.0117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2738.4533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762463.1526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9272966.1667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2738.6136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762466.4812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9272967.0609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2738.7870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762470.3016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9272968.3366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2738.9819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762472.7726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9272965.4597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2739.5211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762472.1643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9272964.6310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2738.9983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762468.2321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9272962.5750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2738.9659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762465.6431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9272960.6580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2739.0257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762463.8528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9272956.8886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2738.9004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762459.8850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9272954.4240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2738.3397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762459.7110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9272954.5740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2738.3033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762454.4577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9272953.4990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2737.3022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762463.2418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9272940.7330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2737.8497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762468.4259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9272956.5309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2739.3160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762470.8928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9272958.6061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2739.3508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762474.7210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9272960.9470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2739.3274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762475.9592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9272959.3533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2739.0661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762472.9249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9272956.4939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2739.5684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762469.2692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9272955.7200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762468.5463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9272954.8900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2739.3597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3427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762472.4732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9272953.0227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2739.7028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3428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762473.2305</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9272953.3750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2739.7540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762474.8135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9272954.9581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2739.6519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762477.4126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9272957.9530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762478.7952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9272956.9130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2739.9839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762477.6647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9272953.2051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762476.2198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9272951.7980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2739.9867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762478.6305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9272950.1677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2740.0317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762479.5130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9272952.3600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2740.0188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762480.8215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9272955.7900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2739.9890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762482.4571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9272955.5110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2739.9895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762483.0264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9272954.8122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2740.0009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762481.5015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9272951.6200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2740.0426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762480.2334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9272949.4000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2740.0512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762483.0221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9272947.5208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2740.2721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762485.3093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9272947.9508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2740.4085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762486.1377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9272950.5757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2740.3380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762487.1152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9272952.9990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2740.3131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762485.7752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9272956.9390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2741.0190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762501.6208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9272954.4050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2741.7319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762496.6532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9272977.6930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2743.0609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762491.6931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9272977.5910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2742.7907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762488.3368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9272971.1855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2742.2150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762491.1172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9272951.4583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2740.7079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762490.1835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9272949.6264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2740.6407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762486.7632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9272947.4540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2740.5176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762491.2941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9272946.1615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2740.8501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762495.0820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9272948.5610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2740.9885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762497.4338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9272950.0397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2741.0228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762499.3538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9272950.8732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762500.0666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9272949.9670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2741.1027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762499.2197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9272947.6290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762498.1730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9272945.6016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2741.0689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762500.3821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9272942.7130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2741.0303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762501.5885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9272944.8125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2741.2343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762503.7290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9272946.6133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2741.5291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762507.1611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9272949.1850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2741.9464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762515.0495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9272943.3958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2742.6428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762511.4486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9272942.4110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2741.9645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762506.9609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9272942.2500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2741.6857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762509.5369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9272939.5140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2742.0011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762510.8801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9272938.7541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2741.9964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3469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762514.5723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9272939.5814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2742.4354</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3470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762517.5026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9272939.4167</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2742.8693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762518.6494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9272937.2620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2742.8914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762517.1965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9272936.2862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2742.6931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762513.5084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9272935.4041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2742.2488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762511.5218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9272934.6083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2742.0209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762506.7544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9272933.7025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2740.9000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762505.5640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9272929.9440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2740.4888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762498.8185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9272921.5368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2739.3089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762508.8859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9272916.2661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2740.3542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762515.5142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9272926.3105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2742.6294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762516.7904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9272929.2917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762520.1205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9272931.0362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2743.0683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762531.8957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9272917.8750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2746.2344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E36</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762521.8556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9272930.9503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2743.5726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762524.8857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9272932.7479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2744.9213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762528.0477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9272939.6592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2746.3188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762536.3503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9272939.3512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2748.2325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762535.0330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9272929.7468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2747.3844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762528.9156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9272925.4840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2745.7417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762525.0313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9272925.8750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2743.9881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762524.2780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9272926.0480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2743.8949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762523.0662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9272925.4132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2743.6812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762520.3008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9272922.9640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2743.1120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762523.1801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9272918.4568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2743.4336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762526.2545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9272919.3270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2743.8592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762527.1655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9272920.0020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2743.9723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762529.7873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9272914.7120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2744.1542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762527.7556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9272916.4617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2744.0140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762524.7015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9272915.4583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2743.9207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3499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762519.5947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9272913.6230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2741.9640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762523.5200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9272908.9465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2743.1752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762525.6517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9272909.7630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2744.0946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762526.5781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9272907.8542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2744.0662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762528.9058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9272907.4547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2744.3129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762531.7056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9272908.9215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2744.6991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762533.2867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9272908.0795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2744.8605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762536.1970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9272909.9510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2746.0085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762538.5414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9272910.6190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2746.6359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762542.3248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9272912.6050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2748.3759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762537.7188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9272924.4167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2747.6563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762536.2327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9272905.3613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2744.4313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3511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762534.4302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9272903.5892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2744.1618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3512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762532.1804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9272902.3812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2744.0199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762535.0050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9272902.2598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2744.3896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762533.9306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9272898.9166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2744.6056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762536.0986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9272899.2493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2745.0102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762538.1453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9272899.6608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2744.4792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762538.9172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9272895.8224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2745.0067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762537.1570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9272895.1579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2745.0517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762534.9380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9272894.7381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2745.0150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762534.4245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9272894.8750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2745.0045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762528.6927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9272894.8920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2742.9792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762525.1373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9272894.5944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2742.5619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762523.6285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9272892.5730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2743.0554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762523.6593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9272889.4799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2743.2407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762526.2718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9272888.4040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2743.9498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762534.5290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9272891.4704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2745.0813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762535.2379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9272891.7840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2745.0901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762537.6580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9272892.1467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2745.1909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762539.5992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9272892.4310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2745.2071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762540.4818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9272888.0417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2745.8664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762538.3537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9272887.5051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2745.6602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762536.1225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9272886.3211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2745.6230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762536.5547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9272881.8958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2745.9851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762539.1782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9272882.0042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2745.9675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762541.5255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9272882.0643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2745.9966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762542.1810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9272878.3125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2746.8218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762539.7853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9272877.9534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2746.4840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762536.8358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9272876.4094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2746.1241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762536.6337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9272870.9780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2746.1753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762537.8284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9272871.0080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2746.2906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762540.8904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9272871.3606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2746.5904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762543.4922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9272871.8921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2746.8488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762545.3893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9272862.6060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2746.9190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762542.9431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9272862.0501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2746.6537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762540.2581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9272861.3730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2746.3625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762571.3327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9272736.8000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2753.8640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E37</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762547.4570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9272853.7292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2747.0147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762544.8538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9272853.6427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2747.0433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762542.2444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9272852.7500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2747.0176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762543.8810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9272845.4180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2747.1528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762546.6600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9272845.6952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2747.4227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762549.3739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9272845.9581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2747.6863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3554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762551.0036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9272840.7114</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2747.7815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3555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762550.7572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9272840.3700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2747.7538</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762548.0120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9272839.7461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2747.5135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762545.4913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9272839.1033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2747.3259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762546.7987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9272833.9764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2747.6466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762549.2578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9272834.2644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2747.8094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762552.1312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9272834.0014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2747.9734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762553.0288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9272829.8414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762550.2876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9272829.7330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2747.9816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762548.0714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9272829.1384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2747.9913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762549.5135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9272823.7644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2748.0756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762551.5394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9272824.2248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2748.0892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762554.1406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9272824.6880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2748.0095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762554.7922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9272821.7365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2748.2343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762552.1531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9272821.5247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2748.1026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762550.3347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9272820.7040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2748.1393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762551.3032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9272816.3979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2748.3081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762553.2192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9272816.8333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2748.4650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762555.8651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9272816.8770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2748.6939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762557.6682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9272812.4963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2748.9597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762557.0763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9272810.4156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2748.8432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762554.7955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9272809.8973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2748.4958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762552.6952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9272810.2090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2748.2483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762549.1738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9272813.6530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2748.1697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762550.5404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9272803.2292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2747.2374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762553.3620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9272807.2500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2748.3858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762555.5871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9272806.4143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2748.8998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762558.1423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9272804.7294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2749.0017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762558.5755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9272802.4167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2749.0165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762557.1648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9272799.4718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2749.0828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762555.5335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9272797.8404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2749.0219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762554.3414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9272796.9140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2748.6922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762552.4301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9272796.5064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2747.8724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762555.9095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9272796.2120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2749.1392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762557.8705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9272796.3668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2749.3935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762559.8315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9272796.3966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2749.6429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762560.6622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9272792.4140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2749.8234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762559.1194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9272790.8712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2749.6355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762557.2219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9272788.7526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2749.6535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762557.9213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9272784.7770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2750.0033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762560.7312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9272783.7790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2750.1148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762562.8986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9272782.6953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2750.3306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3597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762569.6922</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9272781.1320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2753.0020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3598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762564.5091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9272777.7500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2750.9387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3599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762564.2188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9272776.9583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2750.8889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762562.4693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9272776.1313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2750.6519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762559.7051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9272774.9813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2750.2798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762560.0120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9272773.2960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2750.2921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762563.3276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9272772.3543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2750.7909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762565.9071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9272770.5402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2751.0791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762567.5611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9272770.6525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2751.8024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762568.3257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9272768.8396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2752.3445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762566.4462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9272768.4910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2751.6321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762564.3157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9272768.0068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2751.3844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762561.1641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9272767.3918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2751.0294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762561.9180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9272763.5280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2751.1125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762565.3425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9272763.4887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2751.5926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762567.5760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9272763.2289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2751.8360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762569.4169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9272761.5260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2751.9602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762573.9177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9272762.4970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2754.4955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762576.6445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9272765.2500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2755.3287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losa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762594.5831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9272765.9170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2755.9999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losa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762597.8135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9272754.0223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2759.3131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762595.8984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9272738.8958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2755.9997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l</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762577.8290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9272738.3140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2755.6889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l</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762571.4609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9272734.0000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2753.9937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762569.3708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9272734.9495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2753.7900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762566.6484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9272737.0208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2753.4041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762564.9271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9272732.8053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2753.8806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762564.2185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9272730.0433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2754.0059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762563.8298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9272728.1815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2754.0153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762566.3723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9272728.1460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2754.0126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762569.6956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9272728.3085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2754.0456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762572.3778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9272728.1350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2754.0460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762572.7308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9272723.7287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2754.2066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762571.7943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9272722.0000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2754.4251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762568.7708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9272720.0262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2754.4905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762564.3224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9272717.6780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2754.3104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762561.3915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9272715.2790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2754.7073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762562.4190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9272714.7945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2754.7805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762565.8091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9272714.3232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2754.7155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762570.1047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9272715.0140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2754.9246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762575.8958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9272715.1250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2755.7568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762570.6215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9272707.6860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2755.8090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3640</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762568.5393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9272710.6650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2755.2217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3641</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762563.3590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9272711.5969</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2755.1332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762560.3762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9272711.9847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2755.0740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762557.5915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9272710.6821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2755.1310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762558.2688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9272709.3430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2755.2969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762559.4327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9272708.7609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2755.3971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762561.2995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2755.7590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762562.8865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9272702.3101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2756.0024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762556.5905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9272705.4025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2755.7448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762555.6930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9272707.1692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2755.4403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762555.4226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9272708.1670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2755.2657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762552.9035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9272710.7659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2754.7868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762551.1367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9272709.3333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2755.1275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762550.4682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9272708.1930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2755.3385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762550.2737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9272706.2787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2755.6843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762550.7787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9272704.6625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2755.9792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762547.0388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9272703.6786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2756.2921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762546.4909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9272704.5833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2755.9746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762546.9625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9272706.4607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2755.7891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762548.0348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9272708.4030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2755.5035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762544.8196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9272710.8762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2755.0210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762541.8984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9272711.9655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2754.9001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762538.2644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9272711.1320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2756.0072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762537.4004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9272710.2440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2756.0637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762536.2984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9272707.6327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2756.4991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762536.0148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9272706.3920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2756.7057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762534.2391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9272703.2314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2757.6030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762531.5143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9272706.0000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2756.7367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762532.1233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9272708.0916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2756.4081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762532.5169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9272710.0720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2756.0954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762530.0781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9272713.4230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2756.0184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762527.3307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9272711.4800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2756.2212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762526.3778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9272708.5304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2756.5476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762523.7590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9272705.3840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2756.7794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762518.7983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9272704.9193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2756.7524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762519.7886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9272707.8446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2756.4384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762519.5531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9272710.3600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2756.1531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762523.3105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9272718.9930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2754.4200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762525.0720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9272716.6460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2755.4570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762511.1830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9272707.4750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2756.3600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762512.7461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9272705.5285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2756.6190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762514.7846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9272703.7460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2756.8586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3682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762508.1036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9272701.0200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2756.8893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3683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762505.7263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9272702.6595</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2756.6032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762504.2224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9272705.2160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2756.2532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762466.3984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9272677.9150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2758.1773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E38</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762500.8924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9272698.3494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2756.7830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762497.9005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9272699.4611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2756.5401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762494.7129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9272701.2192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2756.2019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762490.2493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9272698.6773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2757.0004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762492.3805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9272696.5787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2757.0215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762494.2086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9272694.2871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2756.9956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762489.0039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9272691.1570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2757.2637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762486.3302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9272692.1142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2757.4754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762483.2263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9272692.3309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2757.1656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762481.5476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9272692.3104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2756.7815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762482.0757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9272691.4900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2757.0376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762483.5900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9272689.9757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2757.2472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762484.9297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9272688.4583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2757.4298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3699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762478.0919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9272683.1970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2757.9946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762476.0449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9272684.0871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2757.9758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762472.6497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9272683.5800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2758.0459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762469.3874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9272681.1900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2758.0776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762470.8437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9272679.8839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2758.2023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762473.8096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9272678.9255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2758.0109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762471.0418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9272674.5780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2758.4348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762470.5148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9272673.1798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2758.0630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762466.7322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9272674.1837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2758.4681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762464.2334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9272674.9010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2758.7488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762466.4040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9272687.3100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2755.7399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762469.2955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9272690.5146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2755.5445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762460.9570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9272691.9375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2754.9965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762481.3969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9272703.0805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2754.6221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762486.0391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9272706.6380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2754.8250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762488.1928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9272712.7070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2753.9490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762491.9968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9272703.1280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2755.5583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762497.4219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9272705.3958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2755.8294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762511.2482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9272709.8530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2756.1700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762516.4855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9272712.1040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2756.1176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762476.4809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9272670.1511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2761.6169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762469.2266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9272670.4167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2758.8792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762465.4473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9272670.7274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2758.5843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762463.3056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9272670.9550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2758.4552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762462.0769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9272668.3866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2758.1905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3724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762461.9128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9272666.5311</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2758.1723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3725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762462.7454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9272667.1054</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2484.5889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762464.8084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9272666.9564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2758.5093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762468.2490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9272665.3180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2758.9224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762468.4814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9272662.0826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2758.9817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9272659.3090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2758.9624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762464.7670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9272659.3050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2758.7284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762462.4891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9272659.1093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2758.5345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762461.4506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9272656.1513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2758.7750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762462.6296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9272655.7010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2758.9258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762464.7742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9272655.0643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2758.9992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762466.8721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9272654.8647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2759.0085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762468.2685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9272654.9637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2759.0017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762468.8464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9272651.9130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2760.4478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762466.9796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9272651.2760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2759.3775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762464.7807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9272651.2723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762462.7210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9272650.5828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2759.2269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762462.4544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9272646.3333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762464.7889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9272646.4654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2759.3086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762467.1035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9272646.2652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2759.2454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9272643.0730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2759.9138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762464.9307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9272642.5926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2759.5896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762462.4025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9272642.7883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2759.2381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762462.5459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9272641.3880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762465.0636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9272641.3256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2759.5891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762467.2413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9272641.3711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2759.8977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762467.5071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9272638.1164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2759.8951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762465.6893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9272637.7081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2759.6299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762463.1137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9272637.1461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2759.2545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762464.0062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9272633.8730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2759.7698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762466.6060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9272634.3670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2759.9310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762468.5501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9272634.7896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2759.9984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762503.0208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9272569.3300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2768.3429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E39</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762465.9224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9272628.3340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2760.1515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762468.9439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9272628.7131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2760.6186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762470.8190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9272628.8542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2760.8889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762472.7758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9272628.2410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2762.0052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762476.0859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9272629.5625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2764.0214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762480.9729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9272624.8310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762485.2337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9272623.1636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2764.6658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762475.0256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9272623.0882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2761.5422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762474.7839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9272619.5417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2761.4714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3769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762473.2944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9272619.4327</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2761.1072</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3770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762469.8780</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9272619.0470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2760.9699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762472.3678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9272612.4100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2761.0571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762476.6399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9272612.2961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2761.6677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762479.1117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9272610.5360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2761.9964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762480.9381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9272606.7826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2762.7309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762479.3431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9272606.5299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2762.4957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762476.4910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9272605.3819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2762.0315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762477.7324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9272603.2660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2762.2224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762481.1226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9272602.7338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2762.6119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762483.3297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9272602.0490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2762.8733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762484.7403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9272601.1866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2762.9985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762486.3789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9272599.2708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2763.6111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762484.9937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9272598.8229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2763.0075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762483.0193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9272598.6877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2763.0274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762480.5868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9272597.8810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2763.0082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762482.1855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9272591.5028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2763.1452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762484.4016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9272589.6049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2763.5411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762486.7591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9272590.7101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2763.7294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762488.8567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9272591.4335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2763.9562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762492.4792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9272587.7083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2764.0342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762494.9214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9272587.8970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2766.6841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762498.0401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9272589.1835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2767.7253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762504.9324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9272591.1389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2769.0382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762512.2006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9272593.8494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2771.2453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762519.5427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9272594.5432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2773.4414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762523.1245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9272581.7892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2772.9016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762508.6405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9272582.1750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762499.1444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9272583.3266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2767.3069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762495.0769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9272584.7463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2764.9352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3799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762492.9266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9272584.1559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2764.4591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762490.3893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9272582.9664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2764.4091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762487.9855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9272582.5930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2764.1623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762490.2734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9272578.3333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2764.6879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762492.5032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9272578.4572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2764.9275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762495.6982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9272579.1410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2765.1595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762497.5664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9272572.3125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2765.8976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762494.5339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9272573.0242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2765.4276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762492.2792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9272572.9080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2765.0969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762492.5007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9272569.8097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2765.2322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762494.9187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9272569.8933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2765.5790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762498.3769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9272568.2899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2765.9961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3812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762497.2508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9272569.4160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2765.9080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3813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762497.3723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9272568.0790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2765.9755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762494.8381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9272567.4614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2765.6721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762492.1162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9272566.7227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2765.2705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762491.2233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9272563.9611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2765.3035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762490.1696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9272562.5550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2765.5796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762493.8912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9272563.2471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762496.1225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9272562.5530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2766.2124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762496.3781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9272561.3420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762493.9479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9272555.5150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2767.5499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762492.2246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9272556.3010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2766.8351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762491.5028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9272558.7070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762488.8546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9272559.5415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762484.6107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9272558.4040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762483.9014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9272556.2940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2765.9324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762485.5957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9272555.9080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762488.2060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9272554.6562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2766.5220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762489.6614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9272553.2009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2766.8224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762489.5835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9272551.2755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762489.5835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9272551.2755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762488.5238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9272549.5049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2767.6500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762486.0807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9272549.1480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2766.9137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762484.2862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9272549.9058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2766.6560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762481.2185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9272551.1219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2766.2284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762477.9688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9272547.4167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2766.8968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762480.3179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9272545.0968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2766.9217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762481.6703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9272543.7444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2766.9862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762479.1519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9272540.8820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762476.9686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9272541.0378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762473.2975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9272540.6928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762472.2370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9272538.9792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762474.0413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9272537.4903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762475.2748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9272536.2569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762473.8457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9272532.8061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2767.0644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762472.0042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9272532.4260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762470.2894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9272532.9433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762467.1527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9272532.7059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762464.7109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9272529.9583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762466.7273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9272528.6265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762468.1023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9272527.6774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762467.3838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9272526.6490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762465.3792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9272526.9928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3856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762462.2199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9272527.0642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3857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762460.1372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9272524.8540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2767.0000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E40</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762459.7055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9272523.7335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2766.9630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762461.9344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9272522.1716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2766.9088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762464.5485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9272522.1946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2766.9219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762462.9024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9272519.9310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2766.7925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762460.9711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9272520.1904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2766.7983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762457.9737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9272521.1390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2766.7619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762456.6370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9272518.0341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2766.5643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762460.0243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9272517.5430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2766.6512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762461.5703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9272517.3133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2766.6466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762461.0990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9272515.1040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762459.4345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9272514.9635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2766.5095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762456.3260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9272514.6680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762454.7815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9272511.0307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2766.1992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762456.4694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9272510.8391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2766.2767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762459.1137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9272511.1355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2766.3298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762461.1967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9272511.0204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762462.5497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9272505.7329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2766.3202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762459.8208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9272505.4762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2766.2049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762457.5834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9272504.5320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2766.0912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762459.4219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9272499.8542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2766.0423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762461.9988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9272499.9826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2766.1483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762465.5300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9272499.9285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2766.2874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762467.3190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9272497.2500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2766.2730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762464.1151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9272496.8159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762462.4452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9272495.5500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2766.0480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762463.8941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9272490.9789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762466.3472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9272490.6194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2766.0348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762468.5150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9272491.6383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2766.1394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762470.6363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9272492.6450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762472.7930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9272490.3333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762470.7118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9272489.0637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2766.1346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762469.0134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9272487.3652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2766.0250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762470.3477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9272485.7708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2766.0226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762474.6162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9272484.4877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2766.1329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762477.6561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9272484.6899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762479.5289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9272481.9380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2766.0238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762477.6059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9272480.9837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762475.7188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9272479.3125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762479.8751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9272473.9642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3897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762482.7943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9272474.6990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3898</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762484.2356</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9272475.3542</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2766.0040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3899</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762485.7759</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9272473.3610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2766.0003</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762484.6329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9272472.2180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762482.6043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9272470.1401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2766.0012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762487.8133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9272467.4240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762490.8864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9272466.2743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762489.2891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9272465.2358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762486.9168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9272463.5997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762499.8378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9272444.9790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2766.0277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762501.6053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9272446.2907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762503.0484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9272447.9230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762506.9961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9272444.2917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2766.4920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762508.0521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9272440.8598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2766.6105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762505.7696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9272439.8850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2766.4121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762503.7679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9272439.2509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2766.2099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762504.1680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9272438.5833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2766.2623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762506.4832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9272438.7873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2766.4611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762509.5368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9272438.6092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2766.7231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762513.8339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9272435.8620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762513.3915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9272434.5810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762526.1759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9272445.3094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2767.4751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762533.9963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9272445.4132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2769.2029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762534.4064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9272432.0198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2767.9914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762515.1541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9272430.0920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762512.9204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9272428.8854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762512.6724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9272426.0557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2767.1661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762513.6884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9272424.4520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2767.3633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762515.1745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9272425.4181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2767.2371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762517.5124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9272426.8710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762519.6838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9272422.3890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2767.4161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762517.6814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9272421.5619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762516.2245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9272420.1070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2767.8213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762516.0404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9272418.2806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2768.0009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762514.8366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9272418.1530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2767.9875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762496.7870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9272418.5205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2766.7091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762502.0536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9272411.3965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2767.0319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762520.9394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9272410.4421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2768.0601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762524.0629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9272411.3725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2768.0670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762525.1291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9272411.2008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2768.1155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762526.3438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9272409.0625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2768.3341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762525.2480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9272408.6489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2768.3339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762522.1614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9272407.5230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2768.2742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3941</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762523.5614</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9272403.5868</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2768.5808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3942</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762526.6555</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9272403.6436</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2768.7527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762528.6660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9272402.9330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762524.8945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9272398.2917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762527.3391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9272398.5911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2768.9791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762529.2389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9272398.7938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762529.6363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9272394.6340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2769.1956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762527.8505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9272394.4153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2769.0614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762525.5204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9272394.8588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762519.3527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9272389.4731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2768.5713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762512.6566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9272379.4402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2768.4854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762497.5230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9272371.6814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2767.7014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762514.7993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9272367.6682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2768.9569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762525.3763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9272376.6667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2769.1303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762526.2891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9272376.7200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2769.2138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762526.4974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9272388.7150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2769.2964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762528.7370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9272387.1767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2769.6565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762530.8547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9272385.0416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2769.7078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762527.1462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9272381.8660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762529.6213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9272379.9563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2769.4482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762531.5407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9272378.1338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762532.0827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9272370.9930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762530.7392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9272370.8285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2769.7654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762527.6906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9272370.2334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2769.5757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762527.9435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9272364.8300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2769.9193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762531.4718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9272364.8593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2769.9903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762532.8900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9272364.5024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762535.0134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9272364.9960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2770.3707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762541.8938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9272364.6005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2771.4082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762552.9636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9272366.3710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2772.8281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762555.4855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9272356.7549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2773.0042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762576.3814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9272368.9222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2776.4320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762533.0547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9272361.7708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2770.0260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762532.1046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9272359.6796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2770.0129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762529.0204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9272357.2942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762532.4819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9272356.5993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762529.7101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9272352.4680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762532.9693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9272352.6192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762534.5434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9272351.9268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762534.8248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9272350.0420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2770.0280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762533.2947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9272349.9625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2770.0033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762530.2485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9272349.4238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2769.9998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3985</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762530.8237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9272346.1710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2769.9803</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3986</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762533.7157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9272346.5252</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2769.9640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762535.5393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9272346.5385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2769.9950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762534.4243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9272340.7394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762537.5416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9272335.7840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2769.8135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762534.9626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9272336.3436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2769.6119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762532.6164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9272336.4840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2769.4142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762533.4258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9272331.7292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2769.3979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762535.4551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9272332.3227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2769.5728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762538.1973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9272331.1979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2484.5889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762538.7266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9272326.6003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2769.6530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762536.2206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9272326.0717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2769.4684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3999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762533.8237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9272326.0389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2769.2853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762534.0204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9272321.1292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2769.1588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762536.6741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9272321.3744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2769.3635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762539.3320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9272321.7708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2769.5408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762541.5952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9272319.6618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762539.2508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9272317.8279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2769.5198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762536.6711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9272317.9437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762533.9521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9272317.6427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2769.1429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762533.3970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9272311.8340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2769.1317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762535.8931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9272311.7516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762538.4237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9272311.3904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2769.5307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762534.2529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9272302.0700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2769.4596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762532.9557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9272302.9973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2769.2934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762530.8689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9272304.2140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2769.0326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762527.0661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9272300.6020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2768.9298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762527.3895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9272300.2520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2768.9690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762528.1910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9272299.2680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762530.1086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9272297.9830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762531.7071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9272297.2071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2769.2599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762529.7427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9272294.4190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762527.8439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9272294.9354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2769.0121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762525.5861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9272295.8107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762445.6702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9272259.4440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2772.8822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E41</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762537.1615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9272297.2917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2769.7796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762539.4663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9272294.7410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2769.9253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762525.1289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9272289.1458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2769.0152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762523.1093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9272290.0981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2768.9535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762520.8750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9272291.1875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2768.5855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762518.5712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9272286.7170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762519.4281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9272284.157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2769.1694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bm12</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4029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762515.9313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9272281.8370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2768.9976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4030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762514.0936</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9272283.6747</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2768.9767</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762512.1393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9272285.5886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762510.3692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9272284.8650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762510.0938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9272285.5833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2768.9297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762506.0672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9272281.0177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762507.3671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9272279.1045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2768.9704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762508.8008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9272276.8780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2768.9823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762505.7605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9272274.8445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762504.2877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9272277.0123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2768.9715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762502.9883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9272278.8125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2768.9343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762498.6589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9272277.5625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2768.7544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762499.0217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9272276.9060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2768.8233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762497.3129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9272275.1430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2768.9292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762499.0216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9272273.4343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2768.9762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762500.8660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9272271.5708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762499.4505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9272270.6250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2768.9950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762499.1483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9272269.8000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762495.9777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9272271.3661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2768.9830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762493.8571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9272272.5847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762490.3661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9272271.0910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762490.1215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9272271.4260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762488.2558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9272287.4236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2767.9828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762473.8566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9272287.6570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2767.9887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762471.0562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9272276.9108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2768.2132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762485.5927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9272267.0180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762487.8464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9272265.8414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762490.4808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9272264.8370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762489.4158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9272263.3890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2768.9943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762486.4595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9272259.8490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2769.3124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762480.3970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9272258.4550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2769.0252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762479.0126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9272259.8394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2769.0241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762476.9679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9272261.1380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762468.5189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9272257.2180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2769.3234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762469.0370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9272256.8890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762469.0625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9272255.4167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2769.4864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762470.1492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9272253.8173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2769.6719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762471.8535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9272252.2810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2769.8806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762469.0021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9272249.2820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2769.8710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762464.0579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9272247.1548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2769.9653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762462.5551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9272248.6576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2769.9271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762461.1750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9272249.8376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2769.9869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4072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762460.2658</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9272250.9820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2770.1708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4073</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762456.3712</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9272256.0103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2771.0062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762456.6677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9272263.4910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2770.8125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762445.2675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9272264.8970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2772.4109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762439.4703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9272262.9668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762439.4977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9272257.1915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762433.9769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9272257.1416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2772.9375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762432.7109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9272254.0706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762433.8339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9272249.7242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2772.4106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762447.5836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9272252.9307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2772.2184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762458.1139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9272247.6830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762459.9386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9272246.8798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2769.9573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762461.6341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9272245.5610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762459.3247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9272242.1090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2770.9895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762455.7275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9272241.7008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2770.1520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762454.3474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9272243.0809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2770.4568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762453.0285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9272244.2220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2770.7584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762450.3007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9272242.8670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2770.9717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762451.5487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9272241.2044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2770.8908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762452.7936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9272239.9595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2770.9573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762451.5898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9272239.2770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2770.9423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762449.9980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9272240.3232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2770.9199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762447.3603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9272241.0533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2770.9875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762446.1989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9272240.2000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2770.9889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762444.4301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9272240.9090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2771.2634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762442.9748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9272239.3730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2771.1469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762444.9658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9272239.3102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2770.9906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4099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762446.1410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9272238.1350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2770.9633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762447.3312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9272236.9448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2770.9471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762442.6576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9272237.9410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762443.7881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9272236.8105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2770.9780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762444.9965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9272235.6021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762443.4651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9272234.6958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2770.9869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762440.7749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9272237.0060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2771.0433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762440.4314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9272234.9207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2771.3122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762441.5234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9272233.5000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2771.3268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762433.6086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9272228.6960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2771.1649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762431.8129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9272230.0687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2771.0788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762430.1459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9272231.3030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2771.0218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762427.6311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9272229.6592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2771.0110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762429.2888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9272228.3300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2771.0246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762430.0414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9272226.4609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2771.0066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4114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762426.9313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9272223.6240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2770.9878</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4115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762425.1821</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9272224.8573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2770.9919</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762422.1445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9272224.9583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2770.7489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762417.9421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9272221.0335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2770.4286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762419.3937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9272219.5819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2770.6848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762421.0898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9272218.0208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2770.9559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762416.1786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9272214.7656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2770.8334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762415.4188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9272216.1266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2770.5403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762413.3945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9272217.5208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2770.1029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762412.0472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9272216.5548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2770.0821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762413.7656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9272214.8364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2770.5385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762414.7731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9272213.8289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2770.8079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762412.5000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9272212.3125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2770.8907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762409.1822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9272211.4633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2770.0888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762404.7478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9272211.4110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2769.7275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762399.9856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9272207.5320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2769.1703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762401.9972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9272206.1876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2769.6473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762403.1551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9272205.2140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762400.5182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9272202.4167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2769.8765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762395.1188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9272199.0959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2769.7322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762393.8544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9272200.2087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2769.4419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762392.2217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9272201.4642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2769.0989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762390.7617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9272200.3333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2769.0881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762392.1430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9272198.9521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2769.4278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762393.0771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9272197.4280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2769.7697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762387.0220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9272191.7035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2769.7439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762384.6467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9272193.4478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2769.3296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762381.5689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9272193.5130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2769.1876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762379.0794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9272193.7083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2769.0271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762375.4004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9272194.2680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2766.8834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762374.9576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9272190.8830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762375.3828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9272189.7120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2769.0542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762377.1509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9272187.9439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2769.4372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762379.3562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9272186.0806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2769.8939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4149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762377.0874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9272183.2050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2769.9460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762375.5858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9272183.6852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2769.8009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762373.1005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9272184.9699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2769.4941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762370.3504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9272186.1490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2769.1858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762365.3164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9272182.5833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2769.3762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762367.1907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9272180.6306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2769.6811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762369.2162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9272178.8590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2769.9807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762366.6781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9272177.1330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2769.9309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4157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762363.8285</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9272178.1619</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2769.6656</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4158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762360.7957</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9272179.7028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2769.3580</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4159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762355.3008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9272179.6250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2769.0572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762355.6111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9272175.7090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2769.3807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762357.3743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9272173.4135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2769.6276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762358.9221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9272171.8657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2769.8197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762419.9041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9272209.9480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2774.1668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762424.3596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9272208.4361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2775.6238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762428.2989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9272213.3600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2774.5656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762437.7171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9272218.5630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2774.7400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762445.3183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9272218.2135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2775.1747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762454.0372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9272210.7447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2777.4451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762467.1464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9272210.3807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2778.0000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762482.8763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9272215.6468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2777.1115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762508.2076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9272219.9386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2774.8824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762531.7856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9272239.0511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2774.5659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762526.5793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9272254.2959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2770.9601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762504.0273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9272235.7159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2771.5058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762482.0787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9272231.8408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2771.0966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762463.7876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9272223.6702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2773.4511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762344.2385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9272160.6620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2769.0327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E42</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762357.9574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9272170.8820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2769.8509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762355.5050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9272171.8613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2769.6620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762353.0832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9272173.5242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2769.3758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762350.7457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9272170.9118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2769.3428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762352.9932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9272169.3437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2769.6462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762354.8658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9272167.5304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2769.9262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762352.3516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9272164.7500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2769.8200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762350.2388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9272165.7816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2769.5245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762348.0013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9272166.6200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762346.6625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9272163.7585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2769.1827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762348.5976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9272163.0297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2769.4787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762351.0367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9272162.6580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2769.8111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762350.4260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9272159.3220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762349.5081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9272159.1360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2769.0425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762347.0721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9272159.7075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2769.1101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4199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762344.6674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9272159.2463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2769.0798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762344.0443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9272157.7708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2769.0608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762343.1905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9272155.7970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2769.0497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762345.6850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9272155.2222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2769.0558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762347.9042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9272154.8135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2769.0000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762348.5580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9272154.3548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4206</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762347.2007</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9272150.4070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2768.9995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4207</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762346.9494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9272150.3030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2768.9995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762344.9591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9272150.4538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2768.9995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762342.5537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9272150.5620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2768.9802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762341.2292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9272145.2500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2768.3891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762341.1819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9272144.9470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2768.3818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762342.2124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9272144.3350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2768.4568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762345.0674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9272144.4662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2768.6857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762347.2606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9272144.7296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2768.8645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762350.4958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9272148.6998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2769.6742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762351.7804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9272139.8650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2769.3957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762349.7093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9272140.5060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2769.0203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762348.3531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9272138.5630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2768.8625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762346.3687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9272138.2333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2768.6894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762344.2305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9272138.2500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2768.5140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762342.3143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9272134.9281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2768.1524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762333.0179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9272135.3703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2766.8181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762346.3136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9272128.8220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2768.0637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762347.3103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9272128.1980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2768.0270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762349.1296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9272128.3943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2767.9859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762351.3824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9272128.7600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2767.9967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762352.8106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9272127.9598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2768.1624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762352.6021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9272124.7503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2767.8399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762350.4886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9272124.3947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2767.7925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762348.4871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9272123.7020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2767.7405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762350.4544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9272119.4792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2767.3254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762352.1246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9272120.1674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2767.5035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762354.3629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9272120.9470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2767.7339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762355.1716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9272119.3596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2767.7665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762352.8859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9272118.3676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762351.1943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9272117.9945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2767.3179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762360.1536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9272096.1875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2766.9047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762356.1644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9272116.9710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2767.8624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762354.4429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9272114.8823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2767.5706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762353.5438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9272112.6704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2767.3113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762354.4180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9272110.3958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2767.2554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762356.4560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9272110.4043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2767.4667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762359.0814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9272110.3200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2767.7363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762360.4126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9272109.4580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2767.8271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762361.6638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9272104.0208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2767.7500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762359.7187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9272103.1464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2767.4183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4248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762357.6903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9272102.5350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2767.0410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4249</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762356.1773</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9272100.7810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2767.0437</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4250</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762357.4503</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9272100.5700</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2766.9514</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762359.7814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9272098.6923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2767.0456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762361.4870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9272099.2130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2766.9700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762363.3586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9272099.4544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2766.9721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762364.5859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9272099.5625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2766.9949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762367.9401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9272099.4375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2769.1624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762366.2212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9272097.6630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2768.1565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4258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762366.9780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9272095.3850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2768.1671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762365.8415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9272094.6960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2766.9665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762364.1992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9272093.2056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2766.5741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762362.7344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9272091.7408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2766.2120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762361.5175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9272091.7980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2766.0225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762359.4409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9272092.9007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2765.6898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762356.4052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9272095.0171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2765.4302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762364.7143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9272088.2150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762366.4380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9272089.4620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2766.6073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762368.0912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9272090.7260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2766.9456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4269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762370.2813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9272089.2500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2766.9840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762371.1414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9272088.1220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2766.9737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762371.3742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9272087.2300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762368.7384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9272086.7195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Pr>
                <w:color w:val="000000"/>
                <w:lang w:eastAsia="es-PE"/>
              </w:rPr>
              <w:t>2766.4533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762366.8305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9272085.9200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2766.3548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762368.9589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9272084.0050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2766.4152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762371.0591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9272084.6075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2766.6464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762373.3049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9272085.5894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2766.8465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762375.5141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9272083.8278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2766.8325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762374.5863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9272082.2359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2766.6024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4279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762373.8436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9272080.7049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2766.3959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762376.0141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9272081.4037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2766.6693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762377.7094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9272078.1977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2766.3280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762379.5479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9272079.3441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2766.6184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762381.3200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9272080.1774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2766.8390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762385.3194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9272077.8910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2766.7772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762383.6166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9272076.9727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2766.5816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762382.2180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9272075.3430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2766.3432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762385.2240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9272071.9270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2766.0801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4289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762387.6630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9272071.8870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2766.0302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762390.4906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9272072.9663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2766.1505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762393.1021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9272073.5810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2766.5680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762397.6265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9272072.4810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2766.9281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762397.6641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9272073.5417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2767.0634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4294</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762398.9489</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9272071.5650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2766.9805</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4295</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762397.5484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9272071.5393</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2766.8932</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762396.3796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9272069.5339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2766.6829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762393.3078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9272068.3540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2766.2434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762402.4609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9272063.7083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2766.8856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Pr>
                <w:color w:val="000000"/>
                <w:lang w:eastAsia="es-PE"/>
              </w:rPr>
              <w:t>E44</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4299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762400.0111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9272063.794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2767.6008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bm13</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762397.9193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9272064.8125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2766.8662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762399.6694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9272065.4110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762400.7000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9272067.0919</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2766.9723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762401.8925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9272069.9980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2766.9789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762402.8119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9272074.7538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2767.5831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762404.5305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9272078.5123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2768.5605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762405.2697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9272085.7250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2771.0361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762415.4193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9272081.3958</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2770.6081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4309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762408.0169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9272068.0625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2766.8783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762407.5646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9272064.4972</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2766.4217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762407.9163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9272062.0670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2766.1575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762408.8994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9272060.2720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2765.9038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762411.6542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9272061.6220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2766.2003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762411.9179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9272063.6466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2766.4514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762412.6683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9272066.8631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2766.8626</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762415.8552</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9272066.7165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2766.8161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762415.9801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9272063.3564</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2766.4651</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762416.9239</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9272061.6571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2766.2877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4319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762419.4060</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9272060.8000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2766.2023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762426.8871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9272062.7160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2766.3878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762425.8491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9272064.3955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2766.5933</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762424.3987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9272066.6670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2766.8674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762422.3763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9272069.4375</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2767.1175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762430.7366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9272070.4570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2767.5918</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762430.8336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9272068.4620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2766.9287</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762434.8676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9272067.3596</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2766.7430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4327</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762435.5726</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9272065.9063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2766.5404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4328</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762436.8315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9272064.0070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2766.2492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4329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762439.8895</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9272061.6510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2765.9974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762439.8973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9272058.7560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2765.8822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762440.4673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9272055.6980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2764.9984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c</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4332</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762443.6268</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9272069.9560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2766.9860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r</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4333</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762447.7253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9272069.3520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2766.9820</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4334</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762449.6401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9272068.0920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2766.9994</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4335</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762451.4724</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9272066.5160</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2767.0015</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4336</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762455.9581</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9272069.0737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2767.0022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a</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4337</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762458.6971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9272067.7010</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2766.9131</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tcBorders>
              <w:top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lastRenderedPageBreak/>
              <w:t>4338</w:t>
            </w:r>
          </w:p>
        </w:tc>
        <w:tc>
          <w:tcPr>
            <w:tcW w:w="140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762458.2754</w:t>
            </w:r>
          </w:p>
        </w:tc>
        <w:tc>
          <w:tcPr>
            <w:tcW w:w="1520"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9272069.4338</w:t>
            </w:r>
          </w:p>
        </w:tc>
        <w:tc>
          <w:tcPr>
            <w:tcW w:w="1262" w:type="dxa"/>
            <w:tcBorders>
              <w:top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2767.1195</w:t>
            </w:r>
          </w:p>
        </w:tc>
        <w:tc>
          <w:tcPr>
            <w:tcW w:w="2422" w:type="dxa"/>
            <w:tcBorders>
              <w:top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4339</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762458.0483</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9272071.3307</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2767.2832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4340</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762460.3837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9272071.6271</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2767.4379</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r w:rsidR="0004704F" w:rsidRPr="00CB4D43" w:rsidTr="00DE7A19">
        <w:trPr>
          <w:trHeight w:val="300"/>
          <w:jc w:val="center"/>
        </w:trPr>
        <w:tc>
          <w:tcPr>
            <w:tcW w:w="916" w:type="dxa"/>
            <w:shd w:val="clear" w:color="auto" w:fill="auto"/>
            <w:noWrap/>
            <w:vAlign w:val="bottom"/>
            <w:hideMark/>
          </w:tcPr>
          <w:p w:rsidR="0004704F" w:rsidRPr="00CF3645" w:rsidRDefault="0004704F" w:rsidP="00E6107A">
            <w:pPr>
              <w:rPr>
                <w:color w:val="000000"/>
              </w:rPr>
            </w:pPr>
            <w:r w:rsidRPr="00CF3645">
              <w:rPr>
                <w:color w:val="000000"/>
              </w:rPr>
              <w:t>4341</w:t>
            </w:r>
          </w:p>
        </w:tc>
        <w:tc>
          <w:tcPr>
            <w:tcW w:w="140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762460.6667</w:t>
            </w:r>
          </w:p>
        </w:tc>
        <w:tc>
          <w:tcPr>
            <w:tcW w:w="1520"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9272069.8053</w:t>
            </w:r>
          </w:p>
        </w:tc>
        <w:tc>
          <w:tcPr>
            <w:tcW w:w="1262" w:type="dxa"/>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2767.2232</w:t>
            </w:r>
          </w:p>
        </w:tc>
        <w:tc>
          <w:tcPr>
            <w:tcW w:w="2422" w:type="dxa"/>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e</w:t>
            </w:r>
          </w:p>
        </w:tc>
      </w:tr>
      <w:tr w:rsidR="0004704F" w:rsidRPr="00CB4D43" w:rsidTr="00DE7A19">
        <w:trPr>
          <w:trHeight w:val="300"/>
          <w:jc w:val="center"/>
        </w:trPr>
        <w:tc>
          <w:tcPr>
            <w:tcW w:w="916" w:type="dxa"/>
            <w:tcBorders>
              <w:bottom w:val="single" w:sz="4" w:space="0" w:color="auto"/>
            </w:tcBorders>
            <w:shd w:val="clear" w:color="auto" w:fill="auto"/>
            <w:noWrap/>
            <w:vAlign w:val="bottom"/>
            <w:hideMark/>
          </w:tcPr>
          <w:p w:rsidR="0004704F" w:rsidRPr="00CF3645" w:rsidRDefault="0004704F" w:rsidP="00E6107A">
            <w:pPr>
              <w:rPr>
                <w:color w:val="000000"/>
              </w:rPr>
            </w:pPr>
            <w:r w:rsidRPr="00CF3645">
              <w:rPr>
                <w:color w:val="000000"/>
              </w:rPr>
              <w:t>4342</w:t>
            </w:r>
          </w:p>
        </w:tc>
        <w:tc>
          <w:tcPr>
            <w:tcW w:w="140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762460.9331</w:t>
            </w:r>
          </w:p>
        </w:tc>
        <w:tc>
          <w:tcPr>
            <w:tcW w:w="1520"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9272068.0913</w:t>
            </w:r>
          </w:p>
        </w:tc>
        <w:tc>
          <w:tcPr>
            <w:tcW w:w="1262" w:type="dxa"/>
            <w:tcBorders>
              <w:bottom w:val="single" w:sz="4" w:space="0" w:color="auto"/>
            </w:tcBorders>
            <w:shd w:val="clear" w:color="auto" w:fill="auto"/>
            <w:noWrap/>
            <w:vAlign w:val="bottom"/>
            <w:hideMark/>
          </w:tcPr>
          <w:p w:rsidR="0004704F" w:rsidRPr="00CB4D43" w:rsidRDefault="0004704F" w:rsidP="00E6107A">
            <w:pPr>
              <w:spacing w:line="276" w:lineRule="auto"/>
              <w:rPr>
                <w:color w:val="000000"/>
                <w:lang w:eastAsia="es-PE"/>
              </w:rPr>
            </w:pPr>
            <w:r w:rsidRPr="00CB4D43">
              <w:rPr>
                <w:color w:val="000000"/>
                <w:lang w:eastAsia="es-PE"/>
              </w:rPr>
              <w:t>2766.9320</w:t>
            </w:r>
          </w:p>
        </w:tc>
        <w:tc>
          <w:tcPr>
            <w:tcW w:w="2422" w:type="dxa"/>
            <w:tcBorders>
              <w:bottom w:val="single" w:sz="4" w:space="0" w:color="auto"/>
            </w:tcBorders>
            <w:shd w:val="clear" w:color="auto" w:fill="auto"/>
            <w:noWrap/>
            <w:vAlign w:val="center"/>
            <w:hideMark/>
          </w:tcPr>
          <w:p w:rsidR="0004704F" w:rsidRPr="00CB4D43" w:rsidRDefault="0004704F" w:rsidP="00C61802">
            <w:pPr>
              <w:spacing w:line="276" w:lineRule="auto"/>
              <w:jc w:val="center"/>
              <w:rPr>
                <w:color w:val="000000"/>
                <w:lang w:eastAsia="es-PE"/>
              </w:rPr>
            </w:pPr>
            <w:r w:rsidRPr="00CB4D43">
              <w:rPr>
                <w:color w:val="000000"/>
                <w:lang w:eastAsia="es-PE"/>
              </w:rPr>
              <w:t>b</w:t>
            </w:r>
          </w:p>
        </w:tc>
      </w:tr>
    </w:tbl>
    <w:p w:rsidR="00C14207" w:rsidRPr="004947DF" w:rsidRDefault="00C14207" w:rsidP="00C14207">
      <w:pPr>
        <w:spacing w:before="29" w:after="240"/>
        <w:jc w:val="both"/>
        <w:rPr>
          <w:rFonts w:eastAsia="Arial"/>
          <w:b/>
          <w:color w:val="000000"/>
          <w:spacing w:val="-5"/>
          <w:u w:val="single"/>
        </w:rPr>
      </w:pPr>
    </w:p>
    <w:p w:rsidR="00C14207" w:rsidRPr="004947DF" w:rsidRDefault="00C14207" w:rsidP="00C14207">
      <w:pPr>
        <w:spacing w:before="29" w:after="240"/>
        <w:jc w:val="both"/>
        <w:rPr>
          <w:rFonts w:eastAsia="Arial"/>
          <w:b/>
          <w:color w:val="000000"/>
          <w:spacing w:val="-5"/>
          <w:u w:val="single"/>
        </w:rPr>
      </w:pPr>
    </w:p>
    <w:p w:rsidR="00C14207" w:rsidRPr="004947DF" w:rsidRDefault="00C14207" w:rsidP="00C14207"/>
    <w:p w:rsidR="00C14207" w:rsidRPr="004947DF" w:rsidRDefault="00C14207" w:rsidP="00C14207"/>
    <w:bookmarkEnd w:id="78"/>
    <w:p w:rsidR="00C14207" w:rsidRDefault="00C14207"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C14207">
      <w:pPr>
        <w:tabs>
          <w:tab w:val="left" w:pos="1560"/>
        </w:tabs>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6D19ED" w:rsidRDefault="006D19ED"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076975" w:rsidP="00471193">
      <w:pPr>
        <w:spacing w:before="29" w:after="160" w:line="276" w:lineRule="auto"/>
        <w:contextualSpacing/>
        <w:jc w:val="center"/>
        <w:rPr>
          <w:b/>
          <w:color w:val="000000"/>
        </w:rPr>
      </w:pPr>
      <w:r>
        <w:rPr>
          <w:b/>
          <w:color w:val="000000"/>
        </w:rPr>
        <w:t>ANEXO C</w:t>
      </w:r>
      <w:r w:rsidR="00471193">
        <w:rPr>
          <w:b/>
          <w:color w:val="000000"/>
        </w:rPr>
        <w:t>.</w:t>
      </w:r>
    </w:p>
    <w:p w:rsidR="00471193" w:rsidRPr="00453855" w:rsidRDefault="00471193" w:rsidP="00471193">
      <w:pPr>
        <w:spacing w:before="29" w:after="160" w:line="276" w:lineRule="auto"/>
        <w:contextualSpacing/>
        <w:jc w:val="center"/>
        <w:rPr>
          <w:b/>
          <w:color w:val="000000"/>
        </w:rPr>
      </w:pPr>
    </w:p>
    <w:p w:rsidR="00471193" w:rsidRPr="004947DF" w:rsidRDefault="00D772DB" w:rsidP="00471193">
      <w:pPr>
        <w:spacing w:before="29" w:after="160" w:line="276" w:lineRule="auto"/>
        <w:contextualSpacing/>
        <w:jc w:val="center"/>
        <w:rPr>
          <w:b/>
          <w:color w:val="000000"/>
        </w:rPr>
      </w:pPr>
      <w:r>
        <w:rPr>
          <w:b/>
          <w:color w:val="000000"/>
        </w:rPr>
        <w:t>PLANO DE UBICACIÓ</w:t>
      </w:r>
      <w:r w:rsidR="00471193" w:rsidRPr="004947DF">
        <w:rPr>
          <w:b/>
          <w:color w:val="000000"/>
        </w:rPr>
        <w:t>N</w:t>
      </w:r>
      <w:r w:rsidR="00471193">
        <w:rPr>
          <w:b/>
          <w:color w:val="000000"/>
        </w:rPr>
        <w:t>.</w:t>
      </w:r>
    </w:p>
    <w:p w:rsidR="00471193" w:rsidRPr="004947DF" w:rsidRDefault="00471193" w:rsidP="00471193">
      <w:pPr>
        <w:spacing w:before="29" w:after="160" w:line="276" w:lineRule="auto"/>
        <w:ind w:left="993"/>
        <w:contextualSpacing/>
        <w:jc w:val="center"/>
        <w:rPr>
          <w:color w:val="000000"/>
        </w:rPr>
      </w:pPr>
    </w:p>
    <w:p w:rsidR="00471193" w:rsidRPr="004947DF" w:rsidRDefault="00471193" w:rsidP="00471193">
      <w:pPr>
        <w:spacing w:before="29" w:after="160" w:line="276" w:lineRule="auto"/>
        <w:ind w:left="993"/>
        <w:contextualSpacing/>
        <w:jc w:val="center"/>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rPr>
          <w:color w:val="000000"/>
        </w:rPr>
      </w:pPr>
    </w:p>
    <w:p w:rsidR="00076975" w:rsidRDefault="00076975" w:rsidP="00471193">
      <w:pPr>
        <w:spacing w:before="29" w:after="160" w:line="276" w:lineRule="auto"/>
        <w:contextualSpacing/>
        <w:rPr>
          <w:color w:val="000000"/>
        </w:rPr>
      </w:pPr>
    </w:p>
    <w:p w:rsidR="00076975" w:rsidRDefault="00076975" w:rsidP="00471193">
      <w:pPr>
        <w:spacing w:before="29" w:after="160" w:line="276" w:lineRule="auto"/>
        <w:contextualSpacing/>
        <w:rPr>
          <w:color w:val="000000"/>
        </w:rPr>
      </w:pPr>
    </w:p>
    <w:p w:rsidR="00076975" w:rsidRDefault="00076975" w:rsidP="00471193">
      <w:pPr>
        <w:spacing w:before="29" w:after="160" w:line="276" w:lineRule="auto"/>
        <w:contextualSpacing/>
        <w:rPr>
          <w:color w:val="000000"/>
        </w:rPr>
      </w:pPr>
    </w:p>
    <w:p w:rsidR="00471193" w:rsidRPr="004947DF" w:rsidRDefault="00471193" w:rsidP="00471193">
      <w:pPr>
        <w:spacing w:before="29" w:after="160" w:line="276" w:lineRule="auto"/>
        <w:contextualSpacing/>
        <w:jc w:val="center"/>
        <w:rPr>
          <w:b/>
          <w:color w:val="000000"/>
        </w:rPr>
      </w:pPr>
    </w:p>
    <w:p w:rsidR="00471193" w:rsidRPr="004947DF" w:rsidRDefault="00076975" w:rsidP="00471193">
      <w:pPr>
        <w:spacing w:before="29" w:after="160" w:line="276" w:lineRule="auto"/>
        <w:contextualSpacing/>
        <w:jc w:val="center"/>
        <w:rPr>
          <w:b/>
          <w:color w:val="000000"/>
        </w:rPr>
      </w:pPr>
      <w:r>
        <w:rPr>
          <w:b/>
          <w:color w:val="000000"/>
        </w:rPr>
        <w:t>ANEXO D</w:t>
      </w:r>
      <w:r w:rsidR="00471193">
        <w:rPr>
          <w:b/>
          <w:color w:val="000000"/>
        </w:rPr>
        <w:t>.</w:t>
      </w:r>
    </w:p>
    <w:p w:rsidR="00471193" w:rsidRPr="004947DF" w:rsidRDefault="00471193" w:rsidP="00471193">
      <w:pPr>
        <w:spacing w:before="29" w:after="160" w:line="276" w:lineRule="auto"/>
        <w:contextualSpacing/>
        <w:jc w:val="center"/>
        <w:rPr>
          <w:b/>
          <w:color w:val="000000"/>
        </w:rPr>
      </w:pPr>
    </w:p>
    <w:p w:rsidR="00471193" w:rsidRPr="004947DF" w:rsidRDefault="00471193" w:rsidP="00471193">
      <w:pPr>
        <w:spacing w:before="29" w:after="160" w:line="276" w:lineRule="auto"/>
        <w:contextualSpacing/>
        <w:jc w:val="center"/>
        <w:rPr>
          <w:b/>
          <w:color w:val="000000"/>
        </w:rPr>
      </w:pPr>
      <w:r w:rsidRPr="004947DF">
        <w:rPr>
          <w:b/>
          <w:color w:val="000000"/>
        </w:rPr>
        <w:t>PLANOS PLANTA</w:t>
      </w:r>
      <w:r>
        <w:rPr>
          <w:b/>
          <w:color w:val="000000"/>
        </w:rPr>
        <w:t xml:space="preserve"> </w:t>
      </w:r>
      <w:r w:rsidRPr="004947DF">
        <w:rPr>
          <w:b/>
          <w:color w:val="000000"/>
        </w:rPr>
        <w:t>Y</w:t>
      </w:r>
      <w:r>
        <w:rPr>
          <w:b/>
          <w:color w:val="000000"/>
        </w:rPr>
        <w:t xml:space="preserve"> </w:t>
      </w:r>
      <w:r w:rsidRPr="004947DF">
        <w:rPr>
          <w:b/>
          <w:color w:val="000000"/>
        </w:rPr>
        <w:t>PERFIL</w:t>
      </w:r>
      <w:r>
        <w:rPr>
          <w:b/>
          <w:color w:val="000000"/>
        </w:rPr>
        <w:t>.</w:t>
      </w:r>
    </w:p>
    <w:p w:rsidR="00471193" w:rsidRPr="009F4B90" w:rsidRDefault="00471193" w:rsidP="00471193">
      <w:pPr>
        <w:spacing w:before="29" w:after="160" w:line="276" w:lineRule="auto"/>
        <w:contextualSpacing/>
        <w:jc w:val="center"/>
        <w:rPr>
          <w:b/>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Pr="004947DF" w:rsidRDefault="00471193" w:rsidP="00471193">
      <w:pPr>
        <w:spacing w:before="29" w:after="160" w:line="276" w:lineRule="auto"/>
        <w:ind w:left="993"/>
        <w:contextualSpacing/>
        <w:jc w:val="both"/>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076975">
      <w:pPr>
        <w:spacing w:before="29" w:after="160" w:line="276" w:lineRule="auto"/>
        <w:contextualSpacing/>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jc w:val="center"/>
        <w:rPr>
          <w:color w:val="000000"/>
        </w:rPr>
      </w:pPr>
    </w:p>
    <w:p w:rsidR="00471193" w:rsidRDefault="00471193" w:rsidP="00471193">
      <w:pPr>
        <w:spacing w:before="29" w:after="160" w:line="276" w:lineRule="auto"/>
        <w:contextualSpacing/>
        <w:rPr>
          <w:color w:val="000000"/>
        </w:rPr>
      </w:pPr>
    </w:p>
    <w:p w:rsidR="00471193" w:rsidRDefault="00471193" w:rsidP="00471193">
      <w:pPr>
        <w:spacing w:before="29" w:after="160" w:line="276" w:lineRule="auto"/>
        <w:contextualSpacing/>
        <w:jc w:val="center"/>
        <w:rPr>
          <w:b/>
          <w:color w:val="000000"/>
        </w:rPr>
      </w:pPr>
    </w:p>
    <w:p w:rsidR="00076975" w:rsidRDefault="00076975" w:rsidP="00471193">
      <w:pPr>
        <w:spacing w:before="29" w:after="160" w:line="276" w:lineRule="auto"/>
        <w:contextualSpacing/>
        <w:jc w:val="center"/>
        <w:rPr>
          <w:b/>
          <w:color w:val="000000"/>
        </w:rPr>
      </w:pPr>
    </w:p>
    <w:p w:rsidR="00076975" w:rsidRPr="004947DF" w:rsidRDefault="00076975" w:rsidP="00471193">
      <w:pPr>
        <w:spacing w:before="29" w:after="160" w:line="276" w:lineRule="auto"/>
        <w:contextualSpacing/>
        <w:jc w:val="center"/>
        <w:rPr>
          <w:b/>
          <w:color w:val="000000"/>
        </w:rPr>
      </w:pPr>
    </w:p>
    <w:p w:rsidR="00471193" w:rsidRPr="004947DF" w:rsidRDefault="00076975" w:rsidP="00471193">
      <w:pPr>
        <w:spacing w:before="29" w:after="160" w:line="276" w:lineRule="auto"/>
        <w:contextualSpacing/>
        <w:jc w:val="center"/>
        <w:rPr>
          <w:b/>
          <w:color w:val="000000"/>
        </w:rPr>
      </w:pPr>
      <w:r>
        <w:rPr>
          <w:b/>
          <w:color w:val="000000"/>
        </w:rPr>
        <w:t>ANEXO E</w:t>
      </w:r>
      <w:r w:rsidR="00471193">
        <w:rPr>
          <w:b/>
          <w:color w:val="000000"/>
        </w:rPr>
        <w:t>.</w:t>
      </w:r>
    </w:p>
    <w:p w:rsidR="00471193" w:rsidRPr="004947DF" w:rsidRDefault="00471193" w:rsidP="00471193">
      <w:pPr>
        <w:spacing w:before="29" w:after="160" w:line="276" w:lineRule="auto"/>
        <w:contextualSpacing/>
        <w:jc w:val="center"/>
        <w:rPr>
          <w:b/>
          <w:color w:val="000000"/>
        </w:rPr>
      </w:pPr>
    </w:p>
    <w:p w:rsidR="00471193" w:rsidRPr="004947DF" w:rsidRDefault="00471193" w:rsidP="00471193">
      <w:pPr>
        <w:spacing w:before="29" w:after="160" w:line="276" w:lineRule="auto"/>
        <w:contextualSpacing/>
        <w:jc w:val="center"/>
        <w:rPr>
          <w:b/>
          <w:color w:val="000000"/>
        </w:rPr>
      </w:pPr>
      <w:r w:rsidRPr="004947DF">
        <w:rPr>
          <w:b/>
          <w:color w:val="000000"/>
        </w:rPr>
        <w:t>PLANOS SECCIONES TIPICAS</w:t>
      </w:r>
      <w:r>
        <w:rPr>
          <w:b/>
          <w:color w:val="000000"/>
        </w:rPr>
        <w:t>.</w:t>
      </w: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Pr="009F4B90"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Default="00471193" w:rsidP="00471193">
      <w:pPr>
        <w:spacing w:before="29" w:after="160" w:line="276" w:lineRule="auto"/>
        <w:contextualSpacing/>
        <w:jc w:val="center"/>
        <w:rPr>
          <w:b/>
          <w:color w:val="000000"/>
        </w:rPr>
      </w:pPr>
    </w:p>
    <w:p w:rsidR="00471193" w:rsidRPr="004947DF" w:rsidRDefault="00471193" w:rsidP="00471193">
      <w:pPr>
        <w:spacing w:before="29" w:after="160" w:line="276" w:lineRule="auto"/>
        <w:contextualSpacing/>
        <w:rPr>
          <w:b/>
          <w:color w:val="000000"/>
        </w:rPr>
      </w:pPr>
    </w:p>
    <w:p w:rsidR="00471193" w:rsidRPr="004947DF" w:rsidRDefault="00076975" w:rsidP="00471193">
      <w:pPr>
        <w:spacing w:before="29" w:after="160" w:line="276" w:lineRule="auto"/>
        <w:contextualSpacing/>
        <w:jc w:val="center"/>
        <w:rPr>
          <w:b/>
          <w:color w:val="000000"/>
        </w:rPr>
      </w:pPr>
      <w:r>
        <w:rPr>
          <w:b/>
          <w:color w:val="000000"/>
        </w:rPr>
        <w:t>ANEXO F</w:t>
      </w:r>
      <w:r w:rsidR="00471193">
        <w:rPr>
          <w:b/>
          <w:color w:val="000000"/>
        </w:rPr>
        <w:t>.</w:t>
      </w:r>
    </w:p>
    <w:p w:rsidR="00471193" w:rsidRPr="004947DF" w:rsidRDefault="00471193" w:rsidP="00471193">
      <w:pPr>
        <w:spacing w:before="29" w:after="160" w:line="276" w:lineRule="auto"/>
        <w:contextualSpacing/>
        <w:jc w:val="center"/>
        <w:rPr>
          <w:b/>
          <w:color w:val="000000"/>
        </w:rPr>
      </w:pPr>
      <w:r w:rsidRPr="004947DF">
        <w:rPr>
          <w:b/>
          <w:color w:val="000000"/>
        </w:rPr>
        <w:t>PLANOS SECCIONES TRANSVERSALES</w:t>
      </w:r>
      <w:r>
        <w:rPr>
          <w:b/>
          <w:color w:val="000000"/>
        </w:rPr>
        <w:t>.</w:t>
      </w:r>
    </w:p>
    <w:p w:rsidR="00471193" w:rsidRPr="004947DF" w:rsidRDefault="00471193" w:rsidP="00471193">
      <w:pPr>
        <w:spacing w:before="29" w:after="160" w:line="276" w:lineRule="auto"/>
        <w:contextualSpacing/>
        <w:jc w:val="center"/>
        <w:rPr>
          <w:b/>
          <w:color w:val="000000"/>
        </w:rPr>
      </w:pPr>
    </w:p>
    <w:p w:rsidR="00471193" w:rsidRPr="004947DF" w:rsidRDefault="00471193" w:rsidP="00C14207">
      <w:pPr>
        <w:tabs>
          <w:tab w:val="left" w:pos="1560"/>
        </w:tabs>
      </w:pPr>
    </w:p>
    <w:p w:rsidR="00C14207" w:rsidRPr="004947DF" w:rsidRDefault="00C14207" w:rsidP="00C14207">
      <w:pPr>
        <w:tabs>
          <w:tab w:val="left" w:pos="1515"/>
        </w:tabs>
      </w:pPr>
    </w:p>
    <w:p w:rsidR="00C14207" w:rsidRPr="004947DF" w:rsidRDefault="00C14207" w:rsidP="00C14207">
      <w:pPr>
        <w:spacing w:before="29" w:after="160"/>
        <w:jc w:val="both"/>
        <w:rPr>
          <w:color w:val="000000"/>
        </w:rPr>
      </w:pPr>
    </w:p>
    <w:sectPr w:rsidR="00C14207" w:rsidRPr="004947DF" w:rsidSect="00EE7772">
      <w:pgSz w:w="11910" w:h="16840" w:code="9"/>
      <w:pgMar w:top="1440" w:right="1440" w:bottom="1440" w:left="1440"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647" w:rsidRDefault="00214647">
      <w:r>
        <w:separator/>
      </w:r>
    </w:p>
  </w:endnote>
  <w:endnote w:type="continuationSeparator" w:id="0">
    <w:p w:rsidR="00214647" w:rsidRDefault="0021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B70" w:rsidRDefault="00B01B70">
    <w:pPr>
      <w:pStyle w:val="Textoindependiente"/>
      <w:spacing w:line="14" w:lineRule="auto"/>
      <w:rPr>
        <w:sz w:val="20"/>
      </w:rPr>
    </w:pPr>
    <w:r>
      <w:rPr>
        <w:noProof/>
        <w:lang w:eastAsia="es-PE"/>
      </w:rPr>
      <mc:AlternateContent>
        <mc:Choice Requires="wps">
          <w:drawing>
            <wp:anchor distT="0" distB="0" distL="114300" distR="114300" simplePos="0" relativeHeight="251657728" behindDoc="1" locked="0" layoutInCell="1" allowOverlap="1" wp14:anchorId="0AC41FEB" wp14:editId="21093A36">
              <wp:simplePos x="0" y="0"/>
              <wp:positionH relativeFrom="margin">
                <wp:posOffset>5482590</wp:posOffset>
              </wp:positionH>
              <wp:positionV relativeFrom="page">
                <wp:posOffset>9885680</wp:posOffset>
              </wp:positionV>
              <wp:extent cx="279400" cy="194310"/>
              <wp:effectExtent l="0" t="0" r="6350" b="152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B70" w:rsidRDefault="00B01B70" w:rsidP="003C6CC4">
                          <w:pPr>
                            <w:pStyle w:val="Textoindependiente"/>
                            <w:spacing w:before="10"/>
                            <w:ind w:left="40" w:right="6"/>
                          </w:pPr>
                          <w:r>
                            <w:fldChar w:fldCharType="begin"/>
                          </w:r>
                          <w:r>
                            <w:instrText xml:space="preserve"> PAGE </w:instrText>
                          </w:r>
                          <w:r>
                            <w:fldChar w:fldCharType="separate"/>
                          </w:r>
                          <w:r w:rsidR="007863EE">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41FEB" id="_x0000_t202" coordsize="21600,21600" o:spt="202" path="m,l,21600r21600,l21600,xe">
              <v:stroke joinstyle="miter"/>
              <v:path gradientshapeok="t" o:connecttype="rect"/>
            </v:shapetype>
            <v:shape id="Cuadro de texto 3" o:spid="_x0000_s1027" type="#_x0000_t202" style="position:absolute;margin-left:431.7pt;margin-top:778.4pt;width:22pt;height:15.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" filled="f" stroked="f">
              <v:textbox inset="0,0,0,0">
                <w:txbxContent>
                  <w:p w:rsidR="00B01B70" w:rsidRDefault="00B01B70" w:rsidP="003C6CC4">
                    <w:pPr>
                      <w:pStyle w:val="Textoindependiente"/>
                      <w:spacing w:before="10"/>
                      <w:ind w:left="40" w:right="6"/>
                    </w:pPr>
                    <w:r>
                      <w:fldChar w:fldCharType="begin"/>
                    </w:r>
                    <w:r>
                      <w:instrText xml:space="preserve"> PAGE </w:instrText>
                    </w:r>
                    <w:r>
                      <w:fldChar w:fldCharType="separate"/>
                    </w:r>
                    <w:r w:rsidR="007863EE">
                      <w:rPr>
                        <w:noProof/>
                      </w:rPr>
                      <w:t>41</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647" w:rsidRDefault="00214647">
      <w:r>
        <w:separator/>
      </w:r>
    </w:p>
  </w:footnote>
  <w:footnote w:type="continuationSeparator" w:id="0">
    <w:p w:rsidR="00214647" w:rsidRDefault="00214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99E"/>
    <w:multiLevelType w:val="multilevel"/>
    <w:tmpl w:val="0C0A0023"/>
    <w:styleLink w:val="ArtculoSeccin"/>
    <w:lvl w:ilvl="0">
      <w:start w:val="1"/>
      <w:numFmt w:val="upperRoman"/>
      <w:pStyle w:val="Ttulo1"/>
      <w:lvlText w:val="Artículo %1."/>
      <w:lvlJc w:val="left"/>
      <w:pPr>
        <w:tabs>
          <w:tab w:val="num" w:pos="1582"/>
        </w:tabs>
        <w:ind w:left="142" w:firstLine="0"/>
      </w:pPr>
    </w:lvl>
    <w:lvl w:ilvl="1">
      <w:start w:val="1"/>
      <w:numFmt w:val="decimalZero"/>
      <w:pStyle w:val="Ttulo2"/>
      <w:isLgl/>
      <w:lvlText w:val="Sección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
    <w:nsid w:val="01140343"/>
    <w:multiLevelType w:val="hybridMultilevel"/>
    <w:tmpl w:val="2A2073F4"/>
    <w:lvl w:ilvl="0" w:tplc="280A0019">
      <w:start w:val="1"/>
      <w:numFmt w:val="lowerLetter"/>
      <w:lvlText w:val="%1."/>
      <w:lvlJc w:val="left"/>
      <w:pPr>
        <w:ind w:left="1146" w:hanging="360"/>
      </w:pPr>
      <w:rPr>
        <w:rFont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nsid w:val="03FC130E"/>
    <w:multiLevelType w:val="hybridMultilevel"/>
    <w:tmpl w:val="5DF6020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
    <w:nsid w:val="08B24976"/>
    <w:multiLevelType w:val="hybridMultilevel"/>
    <w:tmpl w:val="6382CF88"/>
    <w:lvl w:ilvl="0" w:tplc="280A000B">
      <w:start w:val="1"/>
      <w:numFmt w:val="bullet"/>
      <w:lvlText w:val=""/>
      <w:lvlJc w:val="left"/>
      <w:pPr>
        <w:ind w:left="7836" w:hanging="360"/>
      </w:pPr>
      <w:rPr>
        <w:rFonts w:ascii="Wingdings" w:hAnsi="Wingdings" w:hint="default"/>
      </w:rPr>
    </w:lvl>
    <w:lvl w:ilvl="1" w:tplc="280A0003">
      <w:start w:val="1"/>
      <w:numFmt w:val="bullet"/>
      <w:lvlText w:val="o"/>
      <w:lvlJc w:val="left"/>
      <w:pPr>
        <w:ind w:left="8556" w:hanging="360"/>
      </w:pPr>
      <w:rPr>
        <w:rFonts w:ascii="Courier New" w:hAnsi="Courier New" w:cs="Courier New" w:hint="default"/>
      </w:rPr>
    </w:lvl>
    <w:lvl w:ilvl="2" w:tplc="280A0005" w:tentative="1">
      <w:start w:val="1"/>
      <w:numFmt w:val="bullet"/>
      <w:lvlText w:val=""/>
      <w:lvlJc w:val="left"/>
      <w:pPr>
        <w:ind w:left="9276" w:hanging="360"/>
      </w:pPr>
      <w:rPr>
        <w:rFonts w:ascii="Wingdings" w:hAnsi="Wingdings" w:hint="default"/>
      </w:rPr>
    </w:lvl>
    <w:lvl w:ilvl="3" w:tplc="280A0001" w:tentative="1">
      <w:start w:val="1"/>
      <w:numFmt w:val="bullet"/>
      <w:lvlText w:val=""/>
      <w:lvlJc w:val="left"/>
      <w:pPr>
        <w:ind w:left="9996" w:hanging="360"/>
      </w:pPr>
      <w:rPr>
        <w:rFonts w:ascii="Symbol" w:hAnsi="Symbol" w:hint="default"/>
      </w:rPr>
    </w:lvl>
    <w:lvl w:ilvl="4" w:tplc="280A0003" w:tentative="1">
      <w:start w:val="1"/>
      <w:numFmt w:val="bullet"/>
      <w:lvlText w:val="o"/>
      <w:lvlJc w:val="left"/>
      <w:pPr>
        <w:ind w:left="10716" w:hanging="360"/>
      </w:pPr>
      <w:rPr>
        <w:rFonts w:ascii="Courier New" w:hAnsi="Courier New" w:cs="Courier New" w:hint="default"/>
      </w:rPr>
    </w:lvl>
    <w:lvl w:ilvl="5" w:tplc="280A0005" w:tentative="1">
      <w:start w:val="1"/>
      <w:numFmt w:val="bullet"/>
      <w:lvlText w:val=""/>
      <w:lvlJc w:val="left"/>
      <w:pPr>
        <w:ind w:left="11436" w:hanging="360"/>
      </w:pPr>
      <w:rPr>
        <w:rFonts w:ascii="Wingdings" w:hAnsi="Wingdings" w:hint="default"/>
      </w:rPr>
    </w:lvl>
    <w:lvl w:ilvl="6" w:tplc="280A0001" w:tentative="1">
      <w:start w:val="1"/>
      <w:numFmt w:val="bullet"/>
      <w:lvlText w:val=""/>
      <w:lvlJc w:val="left"/>
      <w:pPr>
        <w:ind w:left="12156" w:hanging="360"/>
      </w:pPr>
      <w:rPr>
        <w:rFonts w:ascii="Symbol" w:hAnsi="Symbol" w:hint="default"/>
      </w:rPr>
    </w:lvl>
    <w:lvl w:ilvl="7" w:tplc="280A0003" w:tentative="1">
      <w:start w:val="1"/>
      <w:numFmt w:val="bullet"/>
      <w:lvlText w:val="o"/>
      <w:lvlJc w:val="left"/>
      <w:pPr>
        <w:ind w:left="12876" w:hanging="360"/>
      </w:pPr>
      <w:rPr>
        <w:rFonts w:ascii="Courier New" w:hAnsi="Courier New" w:cs="Courier New" w:hint="default"/>
      </w:rPr>
    </w:lvl>
    <w:lvl w:ilvl="8" w:tplc="280A0005" w:tentative="1">
      <w:start w:val="1"/>
      <w:numFmt w:val="bullet"/>
      <w:lvlText w:val=""/>
      <w:lvlJc w:val="left"/>
      <w:pPr>
        <w:ind w:left="13596" w:hanging="360"/>
      </w:pPr>
      <w:rPr>
        <w:rFonts w:ascii="Wingdings" w:hAnsi="Wingdings" w:hint="default"/>
      </w:rPr>
    </w:lvl>
  </w:abstractNum>
  <w:abstractNum w:abstractNumId="4">
    <w:nsid w:val="09453EF2"/>
    <w:multiLevelType w:val="multilevel"/>
    <w:tmpl w:val="E1BC870A"/>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0C5D042C"/>
    <w:multiLevelType w:val="hybridMultilevel"/>
    <w:tmpl w:val="B9F2F480"/>
    <w:lvl w:ilvl="0" w:tplc="280A000B">
      <w:start w:val="1"/>
      <w:numFmt w:val="bullet"/>
      <w:lvlText w:val=""/>
      <w:lvlJc w:val="left"/>
      <w:pPr>
        <w:ind w:left="3779" w:hanging="360"/>
      </w:pPr>
      <w:rPr>
        <w:rFonts w:ascii="Wingdings" w:hAnsi="Wingdings" w:hint="default"/>
      </w:rPr>
    </w:lvl>
    <w:lvl w:ilvl="1" w:tplc="280A0003" w:tentative="1">
      <w:start w:val="1"/>
      <w:numFmt w:val="bullet"/>
      <w:lvlText w:val="o"/>
      <w:lvlJc w:val="left"/>
      <w:pPr>
        <w:ind w:left="4499" w:hanging="360"/>
      </w:pPr>
      <w:rPr>
        <w:rFonts w:ascii="Courier New" w:hAnsi="Courier New" w:cs="Courier New" w:hint="default"/>
      </w:rPr>
    </w:lvl>
    <w:lvl w:ilvl="2" w:tplc="280A0005" w:tentative="1">
      <w:start w:val="1"/>
      <w:numFmt w:val="bullet"/>
      <w:lvlText w:val=""/>
      <w:lvlJc w:val="left"/>
      <w:pPr>
        <w:ind w:left="5219" w:hanging="360"/>
      </w:pPr>
      <w:rPr>
        <w:rFonts w:ascii="Wingdings" w:hAnsi="Wingdings" w:hint="default"/>
      </w:rPr>
    </w:lvl>
    <w:lvl w:ilvl="3" w:tplc="280A0001" w:tentative="1">
      <w:start w:val="1"/>
      <w:numFmt w:val="bullet"/>
      <w:lvlText w:val=""/>
      <w:lvlJc w:val="left"/>
      <w:pPr>
        <w:ind w:left="5939" w:hanging="360"/>
      </w:pPr>
      <w:rPr>
        <w:rFonts w:ascii="Symbol" w:hAnsi="Symbol" w:hint="default"/>
      </w:rPr>
    </w:lvl>
    <w:lvl w:ilvl="4" w:tplc="280A0003" w:tentative="1">
      <w:start w:val="1"/>
      <w:numFmt w:val="bullet"/>
      <w:lvlText w:val="o"/>
      <w:lvlJc w:val="left"/>
      <w:pPr>
        <w:ind w:left="6659" w:hanging="360"/>
      </w:pPr>
      <w:rPr>
        <w:rFonts w:ascii="Courier New" w:hAnsi="Courier New" w:cs="Courier New" w:hint="default"/>
      </w:rPr>
    </w:lvl>
    <w:lvl w:ilvl="5" w:tplc="280A0005" w:tentative="1">
      <w:start w:val="1"/>
      <w:numFmt w:val="bullet"/>
      <w:lvlText w:val=""/>
      <w:lvlJc w:val="left"/>
      <w:pPr>
        <w:ind w:left="7379" w:hanging="360"/>
      </w:pPr>
      <w:rPr>
        <w:rFonts w:ascii="Wingdings" w:hAnsi="Wingdings" w:hint="default"/>
      </w:rPr>
    </w:lvl>
    <w:lvl w:ilvl="6" w:tplc="280A0001" w:tentative="1">
      <w:start w:val="1"/>
      <w:numFmt w:val="bullet"/>
      <w:lvlText w:val=""/>
      <w:lvlJc w:val="left"/>
      <w:pPr>
        <w:ind w:left="8099" w:hanging="360"/>
      </w:pPr>
      <w:rPr>
        <w:rFonts w:ascii="Symbol" w:hAnsi="Symbol" w:hint="default"/>
      </w:rPr>
    </w:lvl>
    <w:lvl w:ilvl="7" w:tplc="280A0003" w:tentative="1">
      <w:start w:val="1"/>
      <w:numFmt w:val="bullet"/>
      <w:lvlText w:val="o"/>
      <w:lvlJc w:val="left"/>
      <w:pPr>
        <w:ind w:left="8819" w:hanging="360"/>
      </w:pPr>
      <w:rPr>
        <w:rFonts w:ascii="Courier New" w:hAnsi="Courier New" w:cs="Courier New" w:hint="default"/>
      </w:rPr>
    </w:lvl>
    <w:lvl w:ilvl="8" w:tplc="280A0005" w:tentative="1">
      <w:start w:val="1"/>
      <w:numFmt w:val="bullet"/>
      <w:lvlText w:val=""/>
      <w:lvlJc w:val="left"/>
      <w:pPr>
        <w:ind w:left="9539" w:hanging="360"/>
      </w:pPr>
      <w:rPr>
        <w:rFonts w:ascii="Wingdings" w:hAnsi="Wingdings" w:hint="default"/>
      </w:rPr>
    </w:lvl>
  </w:abstractNum>
  <w:abstractNum w:abstractNumId="6">
    <w:nsid w:val="10D447CC"/>
    <w:multiLevelType w:val="hybridMultilevel"/>
    <w:tmpl w:val="19A8CA06"/>
    <w:lvl w:ilvl="0" w:tplc="F0DCD02A">
      <w:start w:val="1"/>
      <w:numFmt w:val="decimal"/>
      <w:lvlText w:val="4.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8070BF5"/>
    <w:multiLevelType w:val="hybridMultilevel"/>
    <w:tmpl w:val="CE9E3E6E"/>
    <w:lvl w:ilvl="0" w:tplc="080A0001">
      <w:start w:val="1"/>
      <w:numFmt w:val="bullet"/>
      <w:lvlText w:val=""/>
      <w:lvlJc w:val="left"/>
      <w:pPr>
        <w:ind w:left="2563" w:hanging="360"/>
      </w:pPr>
      <w:rPr>
        <w:rFonts w:ascii="Symbol" w:hAnsi="Symbol" w:hint="default"/>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start w:val="1"/>
      <w:numFmt w:val="bullet"/>
      <w:lvlText w:val=""/>
      <w:lvlJc w:val="left"/>
      <w:pPr>
        <w:ind w:left="4723" w:hanging="360"/>
      </w:pPr>
      <w:rPr>
        <w:rFonts w:ascii="Symbol" w:hAnsi="Symbol" w:hint="default"/>
      </w:rPr>
    </w:lvl>
    <w:lvl w:ilvl="4" w:tplc="080A0003">
      <w:start w:val="1"/>
      <w:numFmt w:val="bullet"/>
      <w:lvlText w:val="o"/>
      <w:lvlJc w:val="left"/>
      <w:pPr>
        <w:ind w:left="5443" w:hanging="360"/>
      </w:pPr>
      <w:rPr>
        <w:rFonts w:ascii="Courier New" w:hAnsi="Courier New" w:cs="Courier New" w:hint="default"/>
      </w:rPr>
    </w:lvl>
    <w:lvl w:ilvl="5" w:tplc="080A0005">
      <w:start w:val="1"/>
      <w:numFmt w:val="bullet"/>
      <w:lvlText w:val=""/>
      <w:lvlJc w:val="left"/>
      <w:pPr>
        <w:ind w:left="6163" w:hanging="360"/>
      </w:pPr>
      <w:rPr>
        <w:rFonts w:ascii="Wingdings" w:hAnsi="Wingdings" w:hint="default"/>
      </w:rPr>
    </w:lvl>
    <w:lvl w:ilvl="6" w:tplc="080A0001">
      <w:start w:val="1"/>
      <w:numFmt w:val="bullet"/>
      <w:lvlText w:val=""/>
      <w:lvlJc w:val="left"/>
      <w:pPr>
        <w:ind w:left="6883" w:hanging="360"/>
      </w:pPr>
      <w:rPr>
        <w:rFonts w:ascii="Symbol" w:hAnsi="Symbol" w:hint="default"/>
      </w:rPr>
    </w:lvl>
    <w:lvl w:ilvl="7" w:tplc="080A0003">
      <w:start w:val="1"/>
      <w:numFmt w:val="bullet"/>
      <w:lvlText w:val="o"/>
      <w:lvlJc w:val="left"/>
      <w:pPr>
        <w:ind w:left="7603" w:hanging="360"/>
      </w:pPr>
      <w:rPr>
        <w:rFonts w:ascii="Courier New" w:hAnsi="Courier New" w:cs="Courier New" w:hint="default"/>
      </w:rPr>
    </w:lvl>
    <w:lvl w:ilvl="8" w:tplc="080A0005">
      <w:start w:val="1"/>
      <w:numFmt w:val="bullet"/>
      <w:lvlText w:val=""/>
      <w:lvlJc w:val="left"/>
      <w:pPr>
        <w:ind w:left="8323" w:hanging="360"/>
      </w:pPr>
      <w:rPr>
        <w:rFonts w:ascii="Wingdings" w:hAnsi="Wingdings" w:hint="default"/>
      </w:rPr>
    </w:lvl>
  </w:abstractNum>
  <w:abstractNum w:abstractNumId="8">
    <w:nsid w:val="1A961169"/>
    <w:multiLevelType w:val="hybridMultilevel"/>
    <w:tmpl w:val="396C57B8"/>
    <w:lvl w:ilvl="0" w:tplc="9CB423AA">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B7C0A88"/>
    <w:multiLevelType w:val="hybridMultilevel"/>
    <w:tmpl w:val="3AD461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C5A63CA"/>
    <w:multiLevelType w:val="multilevel"/>
    <w:tmpl w:val="1D48CF66"/>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077416"/>
    <w:multiLevelType w:val="hybridMultilevel"/>
    <w:tmpl w:val="5C1E56C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
    <w:nsid w:val="20A50812"/>
    <w:multiLevelType w:val="hybridMultilevel"/>
    <w:tmpl w:val="FF089D24"/>
    <w:lvl w:ilvl="0" w:tplc="1FD6D8A6">
      <w:start w:val="1"/>
      <w:numFmt w:val="bullet"/>
      <w:lvlText w:val="-"/>
      <w:lvlJc w:val="left"/>
      <w:pPr>
        <w:ind w:left="644" w:hanging="360"/>
      </w:pPr>
      <w:rPr>
        <w:rFonts w:ascii="Times New Roman" w:eastAsia="Times New Roman" w:hAnsi="Times New Roman"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3">
    <w:nsid w:val="217959B4"/>
    <w:multiLevelType w:val="hybridMultilevel"/>
    <w:tmpl w:val="4AC86C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36478EF"/>
    <w:multiLevelType w:val="multilevel"/>
    <w:tmpl w:val="97588550"/>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B2443B"/>
    <w:multiLevelType w:val="hybridMultilevel"/>
    <w:tmpl w:val="B766759E"/>
    <w:lvl w:ilvl="0" w:tplc="AC781AE0">
      <w:start w:val="1"/>
      <w:numFmt w:val="decimal"/>
      <w:lvlText w:val="4.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69A275C"/>
    <w:multiLevelType w:val="hybridMultilevel"/>
    <w:tmpl w:val="CAACAD76"/>
    <w:lvl w:ilvl="0" w:tplc="54AE22F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26F94DB9"/>
    <w:multiLevelType w:val="multilevel"/>
    <w:tmpl w:val="6206F42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643458"/>
    <w:multiLevelType w:val="multilevel"/>
    <w:tmpl w:val="AE709F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9C30D1"/>
    <w:multiLevelType w:val="hybridMultilevel"/>
    <w:tmpl w:val="94447C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A2D34DD"/>
    <w:multiLevelType w:val="hybridMultilevel"/>
    <w:tmpl w:val="7BE2EA20"/>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1">
    <w:nsid w:val="2BB33673"/>
    <w:multiLevelType w:val="hybridMultilevel"/>
    <w:tmpl w:val="22F21B90"/>
    <w:lvl w:ilvl="0" w:tplc="280A0001">
      <w:start w:val="1"/>
      <w:numFmt w:val="bullet"/>
      <w:lvlText w:val=""/>
      <w:lvlJc w:val="left"/>
      <w:pPr>
        <w:ind w:left="1494" w:hanging="360"/>
      </w:pPr>
      <w:rPr>
        <w:rFonts w:ascii="Symbol" w:hAnsi="Symbol" w:hint="default"/>
      </w:rPr>
    </w:lvl>
    <w:lvl w:ilvl="1" w:tplc="280A0003">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2">
    <w:nsid w:val="2F83028E"/>
    <w:multiLevelType w:val="hybridMultilevel"/>
    <w:tmpl w:val="9CE45670"/>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3">
    <w:nsid w:val="33417C4D"/>
    <w:multiLevelType w:val="multilevel"/>
    <w:tmpl w:val="D2C209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250BF3"/>
    <w:multiLevelType w:val="multilevel"/>
    <w:tmpl w:val="84AE755A"/>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ascii="Times New Roman" w:hAnsi="Times New Roman" w:cs="Times New Roman" w:hint="default"/>
        <w:b/>
        <w:sz w:val="24"/>
        <w:lang w:val="es-PE"/>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B3A5F3D"/>
    <w:multiLevelType w:val="hybridMultilevel"/>
    <w:tmpl w:val="CCF2F06E"/>
    <w:lvl w:ilvl="0" w:tplc="280A0001">
      <w:start w:val="1"/>
      <w:numFmt w:val="bullet"/>
      <w:lvlText w:val=""/>
      <w:lvlJc w:val="left"/>
      <w:pPr>
        <w:ind w:left="1866" w:hanging="360"/>
      </w:pPr>
      <w:rPr>
        <w:rFonts w:ascii="Symbol" w:hAnsi="Symbol"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26">
    <w:nsid w:val="3C275E2C"/>
    <w:multiLevelType w:val="hybridMultilevel"/>
    <w:tmpl w:val="FDEA81BE"/>
    <w:lvl w:ilvl="0" w:tplc="FA5EA148">
      <w:start w:val="1"/>
      <w:numFmt w:val="lowerLetter"/>
      <w:lvlText w:val="%1)"/>
      <w:lvlJc w:val="left"/>
      <w:pPr>
        <w:ind w:left="360" w:hanging="360"/>
      </w:pPr>
      <w:rPr>
        <w:rFonts w:hint="default"/>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3D827251"/>
    <w:multiLevelType w:val="hybridMultilevel"/>
    <w:tmpl w:val="85220C0A"/>
    <w:lvl w:ilvl="0" w:tplc="7C30A236">
      <w:start w:val="1"/>
      <w:numFmt w:val="bullet"/>
      <w:lvlText w:val="-"/>
      <w:lvlJc w:val="left"/>
      <w:pPr>
        <w:ind w:left="7324" w:hanging="360"/>
      </w:pPr>
      <w:rPr>
        <w:rFonts w:ascii="Century Gothic" w:eastAsia="Times New Roman" w:hAnsi="Century Gothic" w:cs="Times New Roman" w:hint="default"/>
      </w:rPr>
    </w:lvl>
    <w:lvl w:ilvl="1" w:tplc="080A0003">
      <w:start w:val="1"/>
      <w:numFmt w:val="bullet"/>
      <w:lvlText w:val="o"/>
      <w:lvlJc w:val="left"/>
      <w:pPr>
        <w:ind w:left="8044" w:hanging="360"/>
      </w:pPr>
      <w:rPr>
        <w:rFonts w:ascii="Courier New" w:hAnsi="Courier New" w:cs="Courier New" w:hint="default"/>
      </w:rPr>
    </w:lvl>
    <w:lvl w:ilvl="2" w:tplc="080A0005">
      <w:start w:val="1"/>
      <w:numFmt w:val="bullet"/>
      <w:lvlText w:val=""/>
      <w:lvlJc w:val="left"/>
      <w:pPr>
        <w:ind w:left="8764" w:hanging="360"/>
      </w:pPr>
      <w:rPr>
        <w:rFonts w:ascii="Wingdings" w:hAnsi="Wingdings" w:hint="default"/>
      </w:rPr>
    </w:lvl>
    <w:lvl w:ilvl="3" w:tplc="080A0001">
      <w:start w:val="1"/>
      <w:numFmt w:val="bullet"/>
      <w:lvlText w:val=""/>
      <w:lvlJc w:val="left"/>
      <w:pPr>
        <w:ind w:left="9484" w:hanging="360"/>
      </w:pPr>
      <w:rPr>
        <w:rFonts w:ascii="Symbol" w:hAnsi="Symbol" w:hint="default"/>
      </w:rPr>
    </w:lvl>
    <w:lvl w:ilvl="4" w:tplc="080A0003">
      <w:start w:val="1"/>
      <w:numFmt w:val="bullet"/>
      <w:lvlText w:val="o"/>
      <w:lvlJc w:val="left"/>
      <w:pPr>
        <w:ind w:left="10204" w:hanging="360"/>
      </w:pPr>
      <w:rPr>
        <w:rFonts w:ascii="Courier New" w:hAnsi="Courier New" w:cs="Courier New" w:hint="default"/>
      </w:rPr>
    </w:lvl>
    <w:lvl w:ilvl="5" w:tplc="080A0005">
      <w:start w:val="1"/>
      <w:numFmt w:val="bullet"/>
      <w:lvlText w:val=""/>
      <w:lvlJc w:val="left"/>
      <w:pPr>
        <w:ind w:left="10924" w:hanging="360"/>
      </w:pPr>
      <w:rPr>
        <w:rFonts w:ascii="Wingdings" w:hAnsi="Wingdings" w:hint="default"/>
      </w:rPr>
    </w:lvl>
    <w:lvl w:ilvl="6" w:tplc="080A0001">
      <w:start w:val="1"/>
      <w:numFmt w:val="bullet"/>
      <w:lvlText w:val=""/>
      <w:lvlJc w:val="left"/>
      <w:pPr>
        <w:ind w:left="11644" w:hanging="360"/>
      </w:pPr>
      <w:rPr>
        <w:rFonts w:ascii="Symbol" w:hAnsi="Symbol" w:hint="default"/>
      </w:rPr>
    </w:lvl>
    <w:lvl w:ilvl="7" w:tplc="080A0003">
      <w:start w:val="1"/>
      <w:numFmt w:val="bullet"/>
      <w:lvlText w:val="o"/>
      <w:lvlJc w:val="left"/>
      <w:pPr>
        <w:ind w:left="12364" w:hanging="360"/>
      </w:pPr>
      <w:rPr>
        <w:rFonts w:ascii="Courier New" w:hAnsi="Courier New" w:cs="Courier New" w:hint="default"/>
      </w:rPr>
    </w:lvl>
    <w:lvl w:ilvl="8" w:tplc="080A0005">
      <w:start w:val="1"/>
      <w:numFmt w:val="bullet"/>
      <w:lvlText w:val=""/>
      <w:lvlJc w:val="left"/>
      <w:pPr>
        <w:ind w:left="13084" w:hanging="360"/>
      </w:pPr>
      <w:rPr>
        <w:rFonts w:ascii="Wingdings" w:hAnsi="Wingdings" w:hint="default"/>
      </w:rPr>
    </w:lvl>
  </w:abstractNum>
  <w:abstractNum w:abstractNumId="28">
    <w:nsid w:val="3EC0167B"/>
    <w:multiLevelType w:val="hybridMultilevel"/>
    <w:tmpl w:val="2B4EC7A0"/>
    <w:lvl w:ilvl="0" w:tplc="0C0A000B">
      <w:start w:val="1"/>
      <w:numFmt w:val="bullet"/>
      <w:lvlText w:val=""/>
      <w:lvlJc w:val="left"/>
      <w:pPr>
        <w:ind w:left="5951" w:hanging="360"/>
      </w:pPr>
      <w:rPr>
        <w:rFonts w:ascii="Wingdings" w:hAnsi="Wingdings" w:hint="default"/>
      </w:rPr>
    </w:lvl>
    <w:lvl w:ilvl="1" w:tplc="0C0A0003">
      <w:start w:val="1"/>
      <w:numFmt w:val="bullet"/>
      <w:lvlText w:val="o"/>
      <w:lvlJc w:val="left"/>
      <w:pPr>
        <w:ind w:left="6671" w:hanging="360"/>
      </w:pPr>
      <w:rPr>
        <w:rFonts w:ascii="Courier New" w:hAnsi="Courier New" w:cs="Courier New" w:hint="default"/>
      </w:rPr>
    </w:lvl>
    <w:lvl w:ilvl="2" w:tplc="0C0A0005">
      <w:start w:val="1"/>
      <w:numFmt w:val="bullet"/>
      <w:lvlText w:val=""/>
      <w:lvlJc w:val="left"/>
      <w:pPr>
        <w:ind w:left="7391" w:hanging="360"/>
      </w:pPr>
      <w:rPr>
        <w:rFonts w:ascii="Wingdings" w:hAnsi="Wingdings" w:hint="default"/>
      </w:rPr>
    </w:lvl>
    <w:lvl w:ilvl="3" w:tplc="0C0A0001">
      <w:start w:val="1"/>
      <w:numFmt w:val="bullet"/>
      <w:lvlText w:val=""/>
      <w:lvlJc w:val="left"/>
      <w:pPr>
        <w:ind w:left="8111" w:hanging="360"/>
      </w:pPr>
      <w:rPr>
        <w:rFonts w:ascii="Symbol" w:hAnsi="Symbol" w:hint="default"/>
      </w:rPr>
    </w:lvl>
    <w:lvl w:ilvl="4" w:tplc="0C0A0003">
      <w:start w:val="1"/>
      <w:numFmt w:val="bullet"/>
      <w:lvlText w:val="o"/>
      <w:lvlJc w:val="left"/>
      <w:pPr>
        <w:ind w:left="8831" w:hanging="360"/>
      </w:pPr>
      <w:rPr>
        <w:rFonts w:ascii="Courier New" w:hAnsi="Courier New" w:cs="Courier New" w:hint="default"/>
      </w:rPr>
    </w:lvl>
    <w:lvl w:ilvl="5" w:tplc="0C0A0005">
      <w:start w:val="1"/>
      <w:numFmt w:val="bullet"/>
      <w:lvlText w:val=""/>
      <w:lvlJc w:val="left"/>
      <w:pPr>
        <w:ind w:left="9551" w:hanging="360"/>
      </w:pPr>
      <w:rPr>
        <w:rFonts w:ascii="Wingdings" w:hAnsi="Wingdings" w:hint="default"/>
      </w:rPr>
    </w:lvl>
    <w:lvl w:ilvl="6" w:tplc="0C0A0001">
      <w:start w:val="1"/>
      <w:numFmt w:val="bullet"/>
      <w:lvlText w:val=""/>
      <w:lvlJc w:val="left"/>
      <w:pPr>
        <w:ind w:left="10271" w:hanging="360"/>
      </w:pPr>
      <w:rPr>
        <w:rFonts w:ascii="Symbol" w:hAnsi="Symbol" w:hint="default"/>
      </w:rPr>
    </w:lvl>
    <w:lvl w:ilvl="7" w:tplc="0C0A0003">
      <w:start w:val="1"/>
      <w:numFmt w:val="bullet"/>
      <w:lvlText w:val="o"/>
      <w:lvlJc w:val="left"/>
      <w:pPr>
        <w:ind w:left="10991" w:hanging="360"/>
      </w:pPr>
      <w:rPr>
        <w:rFonts w:ascii="Courier New" w:hAnsi="Courier New" w:cs="Courier New" w:hint="default"/>
      </w:rPr>
    </w:lvl>
    <w:lvl w:ilvl="8" w:tplc="0C0A0005">
      <w:start w:val="1"/>
      <w:numFmt w:val="bullet"/>
      <w:lvlText w:val=""/>
      <w:lvlJc w:val="left"/>
      <w:pPr>
        <w:ind w:left="11711" w:hanging="360"/>
      </w:pPr>
      <w:rPr>
        <w:rFonts w:ascii="Wingdings" w:hAnsi="Wingdings" w:hint="default"/>
      </w:rPr>
    </w:lvl>
  </w:abstractNum>
  <w:abstractNum w:abstractNumId="29">
    <w:nsid w:val="419667B1"/>
    <w:multiLevelType w:val="multilevel"/>
    <w:tmpl w:val="894EE02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1D1377B"/>
    <w:multiLevelType w:val="hybridMultilevel"/>
    <w:tmpl w:val="3C724EE0"/>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1">
    <w:nsid w:val="460F7012"/>
    <w:multiLevelType w:val="hybridMultilevel"/>
    <w:tmpl w:val="6CDA718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nsid w:val="46AD13E8"/>
    <w:multiLevelType w:val="hybridMultilevel"/>
    <w:tmpl w:val="9F28427E"/>
    <w:lvl w:ilvl="0" w:tplc="F0DCD02A">
      <w:start w:val="1"/>
      <w:numFmt w:val="decimal"/>
      <w:lvlText w:val="4. %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48E956C7"/>
    <w:multiLevelType w:val="multilevel"/>
    <w:tmpl w:val="B93CE3E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F827355"/>
    <w:multiLevelType w:val="multilevel"/>
    <w:tmpl w:val="A1E8B4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8101720"/>
    <w:multiLevelType w:val="multilevel"/>
    <w:tmpl w:val="CD32A37A"/>
    <w:lvl w:ilvl="0">
      <w:start w:val="4"/>
      <w:numFmt w:val="decimal"/>
      <w:lvlText w:val="%1"/>
      <w:lvlJc w:val="left"/>
      <w:pPr>
        <w:ind w:left="840" w:hanging="840"/>
      </w:pPr>
      <w:rPr>
        <w:rFonts w:hint="default"/>
        <w:b w:val="0"/>
      </w:rPr>
    </w:lvl>
    <w:lvl w:ilvl="1">
      <w:start w:val="1"/>
      <w:numFmt w:val="decimal"/>
      <w:lvlText w:val="%1.%2"/>
      <w:lvlJc w:val="left"/>
      <w:pPr>
        <w:ind w:left="840" w:hanging="840"/>
      </w:pPr>
      <w:rPr>
        <w:rFonts w:hint="default"/>
        <w:b w:val="0"/>
      </w:rPr>
    </w:lvl>
    <w:lvl w:ilvl="2">
      <w:start w:val="3"/>
      <w:numFmt w:val="decimal"/>
      <w:lvlText w:val="%1.%2.%3"/>
      <w:lvlJc w:val="left"/>
      <w:pPr>
        <w:ind w:left="840" w:hanging="840"/>
      </w:pPr>
      <w:rPr>
        <w:rFonts w:hint="default"/>
        <w:b w:val="0"/>
      </w:rPr>
    </w:lvl>
    <w:lvl w:ilvl="3">
      <w:start w:val="3"/>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58253E76"/>
    <w:multiLevelType w:val="multilevel"/>
    <w:tmpl w:val="D39459B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nsid w:val="61B82023"/>
    <w:multiLevelType w:val="hybridMultilevel"/>
    <w:tmpl w:val="2C7879B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91C26EB"/>
    <w:multiLevelType w:val="hybridMultilevel"/>
    <w:tmpl w:val="FC04CC2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C5A05B1"/>
    <w:multiLevelType w:val="hybridMultilevel"/>
    <w:tmpl w:val="C218B4E4"/>
    <w:lvl w:ilvl="0" w:tplc="25AC936E">
      <w:start w:val="1"/>
      <w:numFmt w:val="lowerLetter"/>
      <w:lvlText w:val="%1."/>
      <w:lvlJc w:val="left"/>
      <w:pPr>
        <w:ind w:left="1146" w:hanging="360"/>
      </w:pPr>
      <w:rPr>
        <w:rFonts w:ascii="Times New Roman" w:hAnsi="Times New Roman" w:cs="Times New Roman" w:hint="default"/>
        <w:b/>
        <w:i w:val="0"/>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0">
    <w:nsid w:val="6EB31A6A"/>
    <w:multiLevelType w:val="multilevel"/>
    <w:tmpl w:val="ADCE3CEE"/>
    <w:lvl w:ilvl="0">
      <w:start w:val="1"/>
      <w:numFmt w:val="decimal"/>
      <w:lvlText w:val="%1."/>
      <w:lvlJc w:val="left"/>
      <w:pPr>
        <w:ind w:left="360" w:hanging="360"/>
      </w:pPr>
      <w:rPr>
        <w:rFonts w:hint="default"/>
      </w:rPr>
    </w:lvl>
    <w:lvl w:ilvl="1">
      <w:start w:val="1"/>
      <w:numFmt w:val="decimal"/>
      <w:lvlText w:val="%1.%2."/>
      <w:lvlJc w:val="left"/>
      <w:pPr>
        <w:ind w:left="420" w:hanging="360"/>
      </w:pPr>
      <w:rPr>
        <w:rFonts w:ascii="Times New Roman" w:hAnsi="Times New Roman" w:cs="Times New Roman" w:hint="default"/>
        <w:b/>
        <w:sz w:val="24"/>
      </w:rPr>
    </w:lvl>
    <w:lvl w:ilvl="2">
      <w:start w:val="1"/>
      <w:numFmt w:val="decimal"/>
      <w:lvlText w:val="%1.%2.%3."/>
      <w:lvlJc w:val="left"/>
      <w:pPr>
        <w:ind w:left="840" w:hanging="720"/>
      </w:pPr>
      <w:rPr>
        <w:rFonts w:hint="default"/>
        <w:sz w:val="24"/>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1">
    <w:nsid w:val="722A7872"/>
    <w:multiLevelType w:val="hybridMultilevel"/>
    <w:tmpl w:val="D88AC16A"/>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42">
    <w:nsid w:val="74D02A1D"/>
    <w:multiLevelType w:val="hybridMultilevel"/>
    <w:tmpl w:val="F968CD80"/>
    <w:lvl w:ilvl="0" w:tplc="280A0019">
      <w:start w:val="1"/>
      <w:numFmt w:val="lowerLetter"/>
      <w:lvlText w:val="%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43">
    <w:nsid w:val="76475340"/>
    <w:multiLevelType w:val="hybridMultilevel"/>
    <w:tmpl w:val="FA4280EE"/>
    <w:lvl w:ilvl="0" w:tplc="F946818A">
      <w:numFmt w:val="bullet"/>
      <w:lvlText w:val="-"/>
      <w:lvlJc w:val="left"/>
      <w:pPr>
        <w:ind w:left="786" w:hanging="360"/>
      </w:pPr>
      <w:rPr>
        <w:rFonts w:ascii="Times New Roman" w:eastAsia="Calibri" w:hAnsi="Times New Roman" w:cs="Times New Roman"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4">
    <w:nsid w:val="76F01858"/>
    <w:multiLevelType w:val="hybridMultilevel"/>
    <w:tmpl w:val="21E6CDCA"/>
    <w:lvl w:ilvl="0" w:tplc="280A000B">
      <w:start w:val="1"/>
      <w:numFmt w:val="bullet"/>
      <w:lvlText w:val=""/>
      <w:lvlJc w:val="left"/>
      <w:pPr>
        <w:ind w:left="1800" w:hanging="360"/>
      </w:pPr>
      <w:rPr>
        <w:rFonts w:ascii="Wingdings" w:hAnsi="Wingdings" w:hint="default"/>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45">
    <w:nsid w:val="7C1C1B80"/>
    <w:multiLevelType w:val="multilevel"/>
    <w:tmpl w:val="E214B0F8"/>
    <w:lvl w:ilvl="0">
      <w:start w:val="4"/>
      <w:numFmt w:val="decimal"/>
      <w:lvlText w:val="%1"/>
      <w:lvlJc w:val="left"/>
      <w:pPr>
        <w:ind w:left="360" w:hanging="360"/>
      </w:pPr>
    </w:lvl>
    <w:lvl w:ilvl="1">
      <w:start w:val="2"/>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rPr>
        <w:b/>
      </w:r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5760" w:hanging="1440"/>
      </w:pPr>
    </w:lvl>
  </w:abstractNum>
  <w:abstractNum w:abstractNumId="46">
    <w:nsid w:val="7F2F009B"/>
    <w:multiLevelType w:val="multilevel"/>
    <w:tmpl w:val="6A84D50A"/>
    <w:lvl w:ilvl="0">
      <w:start w:val="1"/>
      <w:numFmt w:val="decimal"/>
      <w:lvlText w:val="4. %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0"/>
    <w:lvlOverride w:ilvl="4">
      <w:lvl w:ilvl="4">
        <w:start w:val="1"/>
        <w:numFmt w:val="decimal"/>
        <w:pStyle w:val="Ttulo5"/>
        <w:lvlText w:val="%5)"/>
        <w:lvlJc w:val="left"/>
        <w:pPr>
          <w:tabs>
            <w:tab w:val="num" w:pos="1008"/>
          </w:tabs>
          <w:ind w:left="1008" w:hanging="432"/>
        </w:pPr>
      </w:lvl>
    </w:lvlOverride>
  </w:num>
  <w:num w:numId="2">
    <w:abstractNumId w:val="28"/>
  </w:num>
  <w:num w:numId="3">
    <w:abstractNumId w:val="46"/>
  </w:num>
  <w:num w:numId="4">
    <w:abstractNumId w:val="27"/>
  </w:num>
  <w:num w:numId="5">
    <w:abstractNumId w:val="7"/>
  </w:num>
  <w:num w:numId="6">
    <w:abstractNumId w:val="5"/>
  </w:num>
  <w:num w:numId="7">
    <w:abstractNumId w:val="45"/>
  </w:num>
  <w:num w:numId="8">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4"/>
  </w:num>
  <w:num w:numId="11">
    <w:abstractNumId w:val="34"/>
  </w:num>
  <w:num w:numId="12">
    <w:abstractNumId w:val="40"/>
  </w:num>
  <w:num w:numId="13">
    <w:abstractNumId w:val="24"/>
  </w:num>
  <w:num w:numId="14">
    <w:abstractNumId w:val="37"/>
  </w:num>
  <w:num w:numId="15">
    <w:abstractNumId w:val="12"/>
  </w:num>
  <w:num w:numId="16">
    <w:abstractNumId w:val="0"/>
  </w:num>
  <w:num w:numId="17">
    <w:abstractNumId w:val="26"/>
  </w:num>
  <w:num w:numId="18">
    <w:abstractNumId w:val="38"/>
  </w:num>
  <w:num w:numId="19">
    <w:abstractNumId w:val="19"/>
  </w:num>
  <w:num w:numId="20">
    <w:abstractNumId w:val="22"/>
  </w:num>
  <w:num w:numId="21">
    <w:abstractNumId w:val="43"/>
  </w:num>
  <w:num w:numId="22">
    <w:abstractNumId w:val="39"/>
  </w:num>
  <w:num w:numId="23">
    <w:abstractNumId w:val="9"/>
  </w:num>
  <w:num w:numId="24">
    <w:abstractNumId w:val="17"/>
  </w:num>
  <w:num w:numId="25">
    <w:abstractNumId w:val="33"/>
  </w:num>
  <w:num w:numId="26">
    <w:abstractNumId w:val="42"/>
  </w:num>
  <w:num w:numId="27">
    <w:abstractNumId w:val="25"/>
  </w:num>
  <w:num w:numId="28">
    <w:abstractNumId w:val="1"/>
  </w:num>
  <w:num w:numId="29">
    <w:abstractNumId w:val="2"/>
  </w:num>
  <w:num w:numId="30">
    <w:abstractNumId w:val="21"/>
  </w:num>
  <w:num w:numId="31">
    <w:abstractNumId w:val="18"/>
  </w:num>
  <w:num w:numId="32">
    <w:abstractNumId w:val="20"/>
  </w:num>
  <w:num w:numId="33">
    <w:abstractNumId w:val="30"/>
  </w:num>
  <w:num w:numId="34">
    <w:abstractNumId w:val="13"/>
  </w:num>
  <w:num w:numId="35">
    <w:abstractNumId w:val="11"/>
  </w:num>
  <w:num w:numId="36">
    <w:abstractNumId w:val="31"/>
  </w:num>
  <w:num w:numId="37">
    <w:abstractNumId w:val="32"/>
  </w:num>
  <w:num w:numId="38">
    <w:abstractNumId w:val="16"/>
  </w:num>
  <w:num w:numId="39">
    <w:abstractNumId w:val="6"/>
  </w:num>
  <w:num w:numId="40">
    <w:abstractNumId w:val="10"/>
  </w:num>
  <w:num w:numId="41">
    <w:abstractNumId w:val="15"/>
  </w:num>
  <w:num w:numId="42">
    <w:abstractNumId w:val="23"/>
  </w:num>
  <w:num w:numId="43">
    <w:abstractNumId w:val="41"/>
  </w:num>
  <w:num w:numId="44">
    <w:abstractNumId w:val="35"/>
  </w:num>
  <w:num w:numId="45">
    <w:abstractNumId w:val="29"/>
  </w:num>
  <w:num w:numId="46">
    <w:abstractNumId w:val="14"/>
  </w:num>
  <w:num w:numId="47">
    <w:abstractNumId w:val="4"/>
  </w:num>
  <w:num w:numId="48">
    <w:abstractNumId w:val="0"/>
    <w:lvlOverride w:ilvl="4">
      <w:lvl w:ilvl="4">
        <w:start w:val="1"/>
        <w:numFmt w:val="decimal"/>
        <w:pStyle w:val="Ttulo5"/>
        <w:lvlText w:val="%5)"/>
        <w:lvlJc w:val="left"/>
        <w:pPr>
          <w:tabs>
            <w:tab w:val="num" w:pos="1008"/>
          </w:tabs>
          <w:ind w:left="1008" w:hanging="432"/>
        </w:pPr>
      </w:lvl>
    </w:lvlOverride>
  </w:num>
  <w:num w:numId="4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gutterAtTop/>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0F4"/>
    <w:rsid w:val="0000031A"/>
    <w:rsid w:val="00000372"/>
    <w:rsid w:val="0000295A"/>
    <w:rsid w:val="0000328C"/>
    <w:rsid w:val="00003599"/>
    <w:rsid w:val="000035AC"/>
    <w:rsid w:val="000058C5"/>
    <w:rsid w:val="00005CE6"/>
    <w:rsid w:val="000066FD"/>
    <w:rsid w:val="00006DA8"/>
    <w:rsid w:val="00007744"/>
    <w:rsid w:val="00010481"/>
    <w:rsid w:val="00010C27"/>
    <w:rsid w:val="00011A28"/>
    <w:rsid w:val="00011F91"/>
    <w:rsid w:val="00012234"/>
    <w:rsid w:val="00014021"/>
    <w:rsid w:val="000144F0"/>
    <w:rsid w:val="0001496D"/>
    <w:rsid w:val="00014A05"/>
    <w:rsid w:val="00014FD0"/>
    <w:rsid w:val="0001548B"/>
    <w:rsid w:val="00016963"/>
    <w:rsid w:val="00021FE1"/>
    <w:rsid w:val="00022C21"/>
    <w:rsid w:val="00022C4D"/>
    <w:rsid w:val="00022D53"/>
    <w:rsid w:val="00023370"/>
    <w:rsid w:val="000234D7"/>
    <w:rsid w:val="0002372A"/>
    <w:rsid w:val="00023DD1"/>
    <w:rsid w:val="000250A7"/>
    <w:rsid w:val="00025A72"/>
    <w:rsid w:val="00027897"/>
    <w:rsid w:val="000311CF"/>
    <w:rsid w:val="00032A4E"/>
    <w:rsid w:val="00032F4E"/>
    <w:rsid w:val="000365D8"/>
    <w:rsid w:val="00036CC9"/>
    <w:rsid w:val="000374AF"/>
    <w:rsid w:val="000377DD"/>
    <w:rsid w:val="000400FE"/>
    <w:rsid w:val="00040A8B"/>
    <w:rsid w:val="00041DD0"/>
    <w:rsid w:val="000420CF"/>
    <w:rsid w:val="000427AC"/>
    <w:rsid w:val="00042946"/>
    <w:rsid w:val="00046659"/>
    <w:rsid w:val="000468F2"/>
    <w:rsid w:val="00046A2E"/>
    <w:rsid w:val="0004704F"/>
    <w:rsid w:val="000501FA"/>
    <w:rsid w:val="00050204"/>
    <w:rsid w:val="00050260"/>
    <w:rsid w:val="00050C14"/>
    <w:rsid w:val="000523BC"/>
    <w:rsid w:val="00052B37"/>
    <w:rsid w:val="00052C52"/>
    <w:rsid w:val="00053DCB"/>
    <w:rsid w:val="000540F2"/>
    <w:rsid w:val="00055A47"/>
    <w:rsid w:val="00055BFB"/>
    <w:rsid w:val="000569AF"/>
    <w:rsid w:val="000570BA"/>
    <w:rsid w:val="00060FE7"/>
    <w:rsid w:val="000610D3"/>
    <w:rsid w:val="00061AF5"/>
    <w:rsid w:val="00063050"/>
    <w:rsid w:val="000642C9"/>
    <w:rsid w:val="00064674"/>
    <w:rsid w:val="00064AB1"/>
    <w:rsid w:val="00067049"/>
    <w:rsid w:val="00067FC2"/>
    <w:rsid w:val="00070AE0"/>
    <w:rsid w:val="00073772"/>
    <w:rsid w:val="00074CFA"/>
    <w:rsid w:val="00076975"/>
    <w:rsid w:val="00077ADE"/>
    <w:rsid w:val="000810EA"/>
    <w:rsid w:val="0008205A"/>
    <w:rsid w:val="00082237"/>
    <w:rsid w:val="0008451D"/>
    <w:rsid w:val="000866D2"/>
    <w:rsid w:val="000870DC"/>
    <w:rsid w:val="000872BA"/>
    <w:rsid w:val="00087E6D"/>
    <w:rsid w:val="0009012C"/>
    <w:rsid w:val="0009256B"/>
    <w:rsid w:val="00096017"/>
    <w:rsid w:val="00096D38"/>
    <w:rsid w:val="000A00F8"/>
    <w:rsid w:val="000A0DB3"/>
    <w:rsid w:val="000A1934"/>
    <w:rsid w:val="000A1CE6"/>
    <w:rsid w:val="000A4769"/>
    <w:rsid w:val="000B3B31"/>
    <w:rsid w:val="000B3D8A"/>
    <w:rsid w:val="000B7857"/>
    <w:rsid w:val="000C17BD"/>
    <w:rsid w:val="000C1EAA"/>
    <w:rsid w:val="000C487C"/>
    <w:rsid w:val="000C6B05"/>
    <w:rsid w:val="000C6C3C"/>
    <w:rsid w:val="000C74C7"/>
    <w:rsid w:val="000D06FF"/>
    <w:rsid w:val="000D1317"/>
    <w:rsid w:val="000D200A"/>
    <w:rsid w:val="000D4607"/>
    <w:rsid w:val="000D4C17"/>
    <w:rsid w:val="000D5E23"/>
    <w:rsid w:val="000D60CA"/>
    <w:rsid w:val="000D7518"/>
    <w:rsid w:val="000D7E8C"/>
    <w:rsid w:val="000E1CE7"/>
    <w:rsid w:val="000E2929"/>
    <w:rsid w:val="000E3B77"/>
    <w:rsid w:val="000E4AC1"/>
    <w:rsid w:val="000E4CAA"/>
    <w:rsid w:val="000E4F11"/>
    <w:rsid w:val="000E6B9D"/>
    <w:rsid w:val="000E786D"/>
    <w:rsid w:val="000F1860"/>
    <w:rsid w:val="000F1BD2"/>
    <w:rsid w:val="000F295E"/>
    <w:rsid w:val="000F337A"/>
    <w:rsid w:val="000F35B9"/>
    <w:rsid w:val="000F35F9"/>
    <w:rsid w:val="000F396B"/>
    <w:rsid w:val="000F3A5A"/>
    <w:rsid w:val="000F514C"/>
    <w:rsid w:val="000F5DC6"/>
    <w:rsid w:val="000F6FA8"/>
    <w:rsid w:val="00100AB8"/>
    <w:rsid w:val="0010270F"/>
    <w:rsid w:val="001028E1"/>
    <w:rsid w:val="00103C1D"/>
    <w:rsid w:val="00105078"/>
    <w:rsid w:val="0010670F"/>
    <w:rsid w:val="001068AF"/>
    <w:rsid w:val="001075B4"/>
    <w:rsid w:val="001079E6"/>
    <w:rsid w:val="00107C6F"/>
    <w:rsid w:val="00111371"/>
    <w:rsid w:val="00115A09"/>
    <w:rsid w:val="00116AC4"/>
    <w:rsid w:val="00117DD5"/>
    <w:rsid w:val="00117E56"/>
    <w:rsid w:val="00117F7B"/>
    <w:rsid w:val="001214D4"/>
    <w:rsid w:val="00122DD6"/>
    <w:rsid w:val="00123BF8"/>
    <w:rsid w:val="00124667"/>
    <w:rsid w:val="00124F61"/>
    <w:rsid w:val="00125B1C"/>
    <w:rsid w:val="00127848"/>
    <w:rsid w:val="0013038C"/>
    <w:rsid w:val="001309EB"/>
    <w:rsid w:val="001310F6"/>
    <w:rsid w:val="001323B5"/>
    <w:rsid w:val="00133DC3"/>
    <w:rsid w:val="00135871"/>
    <w:rsid w:val="001365E7"/>
    <w:rsid w:val="00141874"/>
    <w:rsid w:val="00141A55"/>
    <w:rsid w:val="00143246"/>
    <w:rsid w:val="0014372D"/>
    <w:rsid w:val="001441E1"/>
    <w:rsid w:val="0014556A"/>
    <w:rsid w:val="00146FE3"/>
    <w:rsid w:val="001509ED"/>
    <w:rsid w:val="00151C27"/>
    <w:rsid w:val="00153FD3"/>
    <w:rsid w:val="00154CEB"/>
    <w:rsid w:val="00155435"/>
    <w:rsid w:val="0015660B"/>
    <w:rsid w:val="0015733A"/>
    <w:rsid w:val="001618E4"/>
    <w:rsid w:val="00161D5F"/>
    <w:rsid w:val="001631E3"/>
    <w:rsid w:val="00164117"/>
    <w:rsid w:val="00164A38"/>
    <w:rsid w:val="0016717E"/>
    <w:rsid w:val="00167A0A"/>
    <w:rsid w:val="0017067B"/>
    <w:rsid w:val="00171655"/>
    <w:rsid w:val="00171D44"/>
    <w:rsid w:val="00171F2E"/>
    <w:rsid w:val="00172C17"/>
    <w:rsid w:val="00173DF3"/>
    <w:rsid w:val="001744EE"/>
    <w:rsid w:val="00175F6C"/>
    <w:rsid w:val="00176A0E"/>
    <w:rsid w:val="00176C9D"/>
    <w:rsid w:val="0017781B"/>
    <w:rsid w:val="0018111C"/>
    <w:rsid w:val="001817AC"/>
    <w:rsid w:val="00181972"/>
    <w:rsid w:val="00182623"/>
    <w:rsid w:val="00183F47"/>
    <w:rsid w:val="001860EA"/>
    <w:rsid w:val="00187F2F"/>
    <w:rsid w:val="00190242"/>
    <w:rsid w:val="001908D5"/>
    <w:rsid w:val="00191314"/>
    <w:rsid w:val="0019148F"/>
    <w:rsid w:val="00191F5F"/>
    <w:rsid w:val="00192D8F"/>
    <w:rsid w:val="001932D4"/>
    <w:rsid w:val="00195316"/>
    <w:rsid w:val="001962A6"/>
    <w:rsid w:val="001A0550"/>
    <w:rsid w:val="001A0CBC"/>
    <w:rsid w:val="001A228C"/>
    <w:rsid w:val="001A2DC7"/>
    <w:rsid w:val="001A38E8"/>
    <w:rsid w:val="001A4F2E"/>
    <w:rsid w:val="001A61CB"/>
    <w:rsid w:val="001A6F74"/>
    <w:rsid w:val="001B08A3"/>
    <w:rsid w:val="001B146A"/>
    <w:rsid w:val="001B1C10"/>
    <w:rsid w:val="001B2917"/>
    <w:rsid w:val="001B3E41"/>
    <w:rsid w:val="001B41C2"/>
    <w:rsid w:val="001B4A59"/>
    <w:rsid w:val="001B5C43"/>
    <w:rsid w:val="001B6648"/>
    <w:rsid w:val="001B7172"/>
    <w:rsid w:val="001B7A3C"/>
    <w:rsid w:val="001C05C8"/>
    <w:rsid w:val="001C0B64"/>
    <w:rsid w:val="001C28D9"/>
    <w:rsid w:val="001C3A98"/>
    <w:rsid w:val="001C3D33"/>
    <w:rsid w:val="001C4515"/>
    <w:rsid w:val="001C54C7"/>
    <w:rsid w:val="001C58A7"/>
    <w:rsid w:val="001C595F"/>
    <w:rsid w:val="001D0B4A"/>
    <w:rsid w:val="001D0F40"/>
    <w:rsid w:val="001D1034"/>
    <w:rsid w:val="001D1892"/>
    <w:rsid w:val="001D318D"/>
    <w:rsid w:val="001D37BA"/>
    <w:rsid w:val="001D4094"/>
    <w:rsid w:val="001D4357"/>
    <w:rsid w:val="001D4A20"/>
    <w:rsid w:val="001D70C1"/>
    <w:rsid w:val="001D7B88"/>
    <w:rsid w:val="001E0726"/>
    <w:rsid w:val="001E0CC7"/>
    <w:rsid w:val="001E326E"/>
    <w:rsid w:val="001E4584"/>
    <w:rsid w:val="001E4C54"/>
    <w:rsid w:val="001E4E23"/>
    <w:rsid w:val="001E61CD"/>
    <w:rsid w:val="001E64D1"/>
    <w:rsid w:val="001E6DDB"/>
    <w:rsid w:val="001E773C"/>
    <w:rsid w:val="001F0941"/>
    <w:rsid w:val="001F2351"/>
    <w:rsid w:val="001F3B7A"/>
    <w:rsid w:val="001F4CD8"/>
    <w:rsid w:val="001F4F2D"/>
    <w:rsid w:val="001F5EC4"/>
    <w:rsid w:val="001F63B0"/>
    <w:rsid w:val="001F6D5B"/>
    <w:rsid w:val="001F7213"/>
    <w:rsid w:val="001F7DB9"/>
    <w:rsid w:val="002026FC"/>
    <w:rsid w:val="00202E58"/>
    <w:rsid w:val="00204B06"/>
    <w:rsid w:val="00204EFA"/>
    <w:rsid w:val="00206C91"/>
    <w:rsid w:val="00207387"/>
    <w:rsid w:val="00212455"/>
    <w:rsid w:val="00212E66"/>
    <w:rsid w:val="0021371A"/>
    <w:rsid w:val="00213CB0"/>
    <w:rsid w:val="00213D9F"/>
    <w:rsid w:val="00214647"/>
    <w:rsid w:val="00217EA5"/>
    <w:rsid w:val="00222165"/>
    <w:rsid w:val="00223572"/>
    <w:rsid w:val="00225180"/>
    <w:rsid w:val="002251C5"/>
    <w:rsid w:val="0022595A"/>
    <w:rsid w:val="00225D6F"/>
    <w:rsid w:val="00225E27"/>
    <w:rsid w:val="00230BB4"/>
    <w:rsid w:val="0023183E"/>
    <w:rsid w:val="00235FEA"/>
    <w:rsid w:val="00236378"/>
    <w:rsid w:val="00237FAD"/>
    <w:rsid w:val="00240DD9"/>
    <w:rsid w:val="0024195B"/>
    <w:rsid w:val="00242789"/>
    <w:rsid w:val="00243984"/>
    <w:rsid w:val="0024439A"/>
    <w:rsid w:val="00244D03"/>
    <w:rsid w:val="00245EA6"/>
    <w:rsid w:val="002461DC"/>
    <w:rsid w:val="00246A0E"/>
    <w:rsid w:val="00250727"/>
    <w:rsid w:val="0025090D"/>
    <w:rsid w:val="00251842"/>
    <w:rsid w:val="002542B4"/>
    <w:rsid w:val="00254D07"/>
    <w:rsid w:val="00255749"/>
    <w:rsid w:val="00256F9E"/>
    <w:rsid w:val="00257B07"/>
    <w:rsid w:val="00257BDE"/>
    <w:rsid w:val="0026113E"/>
    <w:rsid w:val="0026123E"/>
    <w:rsid w:val="00261319"/>
    <w:rsid w:val="002614E6"/>
    <w:rsid w:val="0026495D"/>
    <w:rsid w:val="0026559D"/>
    <w:rsid w:val="00265E48"/>
    <w:rsid w:val="002677BB"/>
    <w:rsid w:val="00271270"/>
    <w:rsid w:val="00272250"/>
    <w:rsid w:val="0027290C"/>
    <w:rsid w:val="002758FA"/>
    <w:rsid w:val="00275BF2"/>
    <w:rsid w:val="002765B6"/>
    <w:rsid w:val="00276C71"/>
    <w:rsid w:val="00277268"/>
    <w:rsid w:val="002814D3"/>
    <w:rsid w:val="0028277E"/>
    <w:rsid w:val="002827C5"/>
    <w:rsid w:val="002831EE"/>
    <w:rsid w:val="00283411"/>
    <w:rsid w:val="00283D7F"/>
    <w:rsid w:val="00283ED6"/>
    <w:rsid w:val="002843CD"/>
    <w:rsid w:val="00285116"/>
    <w:rsid w:val="002872A3"/>
    <w:rsid w:val="00287564"/>
    <w:rsid w:val="00290CAC"/>
    <w:rsid w:val="002912FB"/>
    <w:rsid w:val="0029224E"/>
    <w:rsid w:val="00293B3A"/>
    <w:rsid w:val="00294730"/>
    <w:rsid w:val="00294BDB"/>
    <w:rsid w:val="00295946"/>
    <w:rsid w:val="002974D4"/>
    <w:rsid w:val="0029787A"/>
    <w:rsid w:val="002A0E0F"/>
    <w:rsid w:val="002A0E75"/>
    <w:rsid w:val="002A1AD1"/>
    <w:rsid w:val="002A2116"/>
    <w:rsid w:val="002A39C0"/>
    <w:rsid w:val="002A3B41"/>
    <w:rsid w:val="002A3F26"/>
    <w:rsid w:val="002A58D0"/>
    <w:rsid w:val="002A5994"/>
    <w:rsid w:val="002A6077"/>
    <w:rsid w:val="002A61B9"/>
    <w:rsid w:val="002A7D3C"/>
    <w:rsid w:val="002B211B"/>
    <w:rsid w:val="002B37DC"/>
    <w:rsid w:val="002B3884"/>
    <w:rsid w:val="002B5EB7"/>
    <w:rsid w:val="002B7A6E"/>
    <w:rsid w:val="002B7BDC"/>
    <w:rsid w:val="002C058A"/>
    <w:rsid w:val="002C2393"/>
    <w:rsid w:val="002C40AF"/>
    <w:rsid w:val="002C4D97"/>
    <w:rsid w:val="002C546E"/>
    <w:rsid w:val="002D0E64"/>
    <w:rsid w:val="002D13AD"/>
    <w:rsid w:val="002D3874"/>
    <w:rsid w:val="002D42AC"/>
    <w:rsid w:val="002D648F"/>
    <w:rsid w:val="002E0562"/>
    <w:rsid w:val="002E2ADF"/>
    <w:rsid w:val="002E5023"/>
    <w:rsid w:val="002E560E"/>
    <w:rsid w:val="002E5FD6"/>
    <w:rsid w:val="002E7116"/>
    <w:rsid w:val="002F1DF9"/>
    <w:rsid w:val="002F2B02"/>
    <w:rsid w:val="002F331F"/>
    <w:rsid w:val="002F44A8"/>
    <w:rsid w:val="002F44BD"/>
    <w:rsid w:val="002F4CD2"/>
    <w:rsid w:val="002F4D22"/>
    <w:rsid w:val="002F5760"/>
    <w:rsid w:val="002F6113"/>
    <w:rsid w:val="002F6636"/>
    <w:rsid w:val="002F6A51"/>
    <w:rsid w:val="0030013F"/>
    <w:rsid w:val="003020A7"/>
    <w:rsid w:val="003023FE"/>
    <w:rsid w:val="00302886"/>
    <w:rsid w:val="0030364D"/>
    <w:rsid w:val="0030435B"/>
    <w:rsid w:val="003043EB"/>
    <w:rsid w:val="003055CB"/>
    <w:rsid w:val="003103EC"/>
    <w:rsid w:val="003114A3"/>
    <w:rsid w:val="00312219"/>
    <w:rsid w:val="0031284C"/>
    <w:rsid w:val="00313C52"/>
    <w:rsid w:val="00313DD8"/>
    <w:rsid w:val="003141A5"/>
    <w:rsid w:val="0032072A"/>
    <w:rsid w:val="003211C6"/>
    <w:rsid w:val="003219B7"/>
    <w:rsid w:val="00323ECC"/>
    <w:rsid w:val="00324100"/>
    <w:rsid w:val="00324D99"/>
    <w:rsid w:val="003256A8"/>
    <w:rsid w:val="0032654B"/>
    <w:rsid w:val="0032689C"/>
    <w:rsid w:val="00327949"/>
    <w:rsid w:val="00327E87"/>
    <w:rsid w:val="003307E3"/>
    <w:rsid w:val="00330CCC"/>
    <w:rsid w:val="0033440E"/>
    <w:rsid w:val="00335207"/>
    <w:rsid w:val="003366CF"/>
    <w:rsid w:val="00336771"/>
    <w:rsid w:val="00337F8B"/>
    <w:rsid w:val="003416C8"/>
    <w:rsid w:val="00341FBC"/>
    <w:rsid w:val="00342155"/>
    <w:rsid w:val="003422BD"/>
    <w:rsid w:val="003440D4"/>
    <w:rsid w:val="00344430"/>
    <w:rsid w:val="003445E9"/>
    <w:rsid w:val="00344986"/>
    <w:rsid w:val="00346513"/>
    <w:rsid w:val="00346A84"/>
    <w:rsid w:val="0034741C"/>
    <w:rsid w:val="003478CF"/>
    <w:rsid w:val="00347E64"/>
    <w:rsid w:val="003504F0"/>
    <w:rsid w:val="00356714"/>
    <w:rsid w:val="00356887"/>
    <w:rsid w:val="00356C32"/>
    <w:rsid w:val="00357D0E"/>
    <w:rsid w:val="00357EC5"/>
    <w:rsid w:val="003601BB"/>
    <w:rsid w:val="00361666"/>
    <w:rsid w:val="00361B13"/>
    <w:rsid w:val="00361DFE"/>
    <w:rsid w:val="00362EFB"/>
    <w:rsid w:val="003635C5"/>
    <w:rsid w:val="00364629"/>
    <w:rsid w:val="003649F9"/>
    <w:rsid w:val="00364D4E"/>
    <w:rsid w:val="0036696F"/>
    <w:rsid w:val="00366C0D"/>
    <w:rsid w:val="003749C4"/>
    <w:rsid w:val="00375F3A"/>
    <w:rsid w:val="0037650E"/>
    <w:rsid w:val="0037736C"/>
    <w:rsid w:val="00380B6E"/>
    <w:rsid w:val="0038185C"/>
    <w:rsid w:val="00382F9D"/>
    <w:rsid w:val="00384EF1"/>
    <w:rsid w:val="00386BA9"/>
    <w:rsid w:val="00387C6D"/>
    <w:rsid w:val="00392192"/>
    <w:rsid w:val="00392A47"/>
    <w:rsid w:val="00394A22"/>
    <w:rsid w:val="00394A6A"/>
    <w:rsid w:val="003957A8"/>
    <w:rsid w:val="00397721"/>
    <w:rsid w:val="003A1AF5"/>
    <w:rsid w:val="003A36E1"/>
    <w:rsid w:val="003A4A4B"/>
    <w:rsid w:val="003A4B65"/>
    <w:rsid w:val="003A4CF6"/>
    <w:rsid w:val="003A5897"/>
    <w:rsid w:val="003A5CAE"/>
    <w:rsid w:val="003A6654"/>
    <w:rsid w:val="003A6DCF"/>
    <w:rsid w:val="003B02D3"/>
    <w:rsid w:val="003B02E7"/>
    <w:rsid w:val="003B0B8E"/>
    <w:rsid w:val="003B20A9"/>
    <w:rsid w:val="003B21D0"/>
    <w:rsid w:val="003B2466"/>
    <w:rsid w:val="003B2FD5"/>
    <w:rsid w:val="003B386F"/>
    <w:rsid w:val="003B398B"/>
    <w:rsid w:val="003B443B"/>
    <w:rsid w:val="003B4C9B"/>
    <w:rsid w:val="003B5240"/>
    <w:rsid w:val="003B62D1"/>
    <w:rsid w:val="003B7490"/>
    <w:rsid w:val="003C08C6"/>
    <w:rsid w:val="003C1A4D"/>
    <w:rsid w:val="003C2C00"/>
    <w:rsid w:val="003C3800"/>
    <w:rsid w:val="003C387E"/>
    <w:rsid w:val="003C4590"/>
    <w:rsid w:val="003C533F"/>
    <w:rsid w:val="003C5519"/>
    <w:rsid w:val="003C5A5B"/>
    <w:rsid w:val="003C6CC4"/>
    <w:rsid w:val="003D015C"/>
    <w:rsid w:val="003D0871"/>
    <w:rsid w:val="003D1BE8"/>
    <w:rsid w:val="003D3815"/>
    <w:rsid w:val="003D486C"/>
    <w:rsid w:val="003D56BB"/>
    <w:rsid w:val="003D574B"/>
    <w:rsid w:val="003D5839"/>
    <w:rsid w:val="003D5A14"/>
    <w:rsid w:val="003D7E40"/>
    <w:rsid w:val="003E0782"/>
    <w:rsid w:val="003E1B91"/>
    <w:rsid w:val="003E1E2C"/>
    <w:rsid w:val="003E37E6"/>
    <w:rsid w:val="003E3AA6"/>
    <w:rsid w:val="003E457F"/>
    <w:rsid w:val="003E4A34"/>
    <w:rsid w:val="003E5DDD"/>
    <w:rsid w:val="003E652C"/>
    <w:rsid w:val="003E6EE5"/>
    <w:rsid w:val="003E70DE"/>
    <w:rsid w:val="003E7883"/>
    <w:rsid w:val="003F152B"/>
    <w:rsid w:val="003F1C59"/>
    <w:rsid w:val="003F1C94"/>
    <w:rsid w:val="003F5B92"/>
    <w:rsid w:val="003F6118"/>
    <w:rsid w:val="003F6BF1"/>
    <w:rsid w:val="00400A5D"/>
    <w:rsid w:val="004030D0"/>
    <w:rsid w:val="00406CA5"/>
    <w:rsid w:val="004105F1"/>
    <w:rsid w:val="004107BF"/>
    <w:rsid w:val="004109EC"/>
    <w:rsid w:val="00411DA7"/>
    <w:rsid w:val="00412F0E"/>
    <w:rsid w:val="00413D3D"/>
    <w:rsid w:val="0041431D"/>
    <w:rsid w:val="00415975"/>
    <w:rsid w:val="0041629B"/>
    <w:rsid w:val="0041629D"/>
    <w:rsid w:val="0041670A"/>
    <w:rsid w:val="00417542"/>
    <w:rsid w:val="004204F0"/>
    <w:rsid w:val="00420762"/>
    <w:rsid w:val="004214A8"/>
    <w:rsid w:val="00422CB8"/>
    <w:rsid w:val="0042527A"/>
    <w:rsid w:val="00427207"/>
    <w:rsid w:val="0042755C"/>
    <w:rsid w:val="004278F1"/>
    <w:rsid w:val="00427B6F"/>
    <w:rsid w:val="004339C2"/>
    <w:rsid w:val="00435B5B"/>
    <w:rsid w:val="00436A6E"/>
    <w:rsid w:val="00437478"/>
    <w:rsid w:val="00437AD1"/>
    <w:rsid w:val="0044315D"/>
    <w:rsid w:val="00443B7F"/>
    <w:rsid w:val="00444563"/>
    <w:rsid w:val="00445F4F"/>
    <w:rsid w:val="00446209"/>
    <w:rsid w:val="00450B68"/>
    <w:rsid w:val="00450BC4"/>
    <w:rsid w:val="00451967"/>
    <w:rsid w:val="00453855"/>
    <w:rsid w:val="004559D4"/>
    <w:rsid w:val="004578FD"/>
    <w:rsid w:val="00460EED"/>
    <w:rsid w:val="004611F5"/>
    <w:rsid w:val="004612B1"/>
    <w:rsid w:val="00461451"/>
    <w:rsid w:val="00461750"/>
    <w:rsid w:val="00462CD4"/>
    <w:rsid w:val="004656B9"/>
    <w:rsid w:val="00466772"/>
    <w:rsid w:val="00466CF6"/>
    <w:rsid w:val="00470292"/>
    <w:rsid w:val="004707C7"/>
    <w:rsid w:val="00471193"/>
    <w:rsid w:val="00472070"/>
    <w:rsid w:val="00472776"/>
    <w:rsid w:val="00474548"/>
    <w:rsid w:val="00474C50"/>
    <w:rsid w:val="00476B3B"/>
    <w:rsid w:val="00477888"/>
    <w:rsid w:val="00477B61"/>
    <w:rsid w:val="00480C25"/>
    <w:rsid w:val="004819E5"/>
    <w:rsid w:val="004825FB"/>
    <w:rsid w:val="0048293A"/>
    <w:rsid w:val="004836DC"/>
    <w:rsid w:val="0048392A"/>
    <w:rsid w:val="00483F05"/>
    <w:rsid w:val="00485C14"/>
    <w:rsid w:val="004860ED"/>
    <w:rsid w:val="00487BBE"/>
    <w:rsid w:val="0049046A"/>
    <w:rsid w:val="004916EC"/>
    <w:rsid w:val="004917A0"/>
    <w:rsid w:val="00492A72"/>
    <w:rsid w:val="0049436F"/>
    <w:rsid w:val="004944AA"/>
    <w:rsid w:val="0049473B"/>
    <w:rsid w:val="004947DF"/>
    <w:rsid w:val="0049534F"/>
    <w:rsid w:val="00496CBE"/>
    <w:rsid w:val="00496DE7"/>
    <w:rsid w:val="00497430"/>
    <w:rsid w:val="004974EA"/>
    <w:rsid w:val="0049783C"/>
    <w:rsid w:val="00497F3C"/>
    <w:rsid w:val="004A0464"/>
    <w:rsid w:val="004A1530"/>
    <w:rsid w:val="004A1B46"/>
    <w:rsid w:val="004A1DF8"/>
    <w:rsid w:val="004A224A"/>
    <w:rsid w:val="004A2CD0"/>
    <w:rsid w:val="004A380A"/>
    <w:rsid w:val="004A3AAC"/>
    <w:rsid w:val="004A511C"/>
    <w:rsid w:val="004A5ADD"/>
    <w:rsid w:val="004A73D0"/>
    <w:rsid w:val="004A763D"/>
    <w:rsid w:val="004A7BD3"/>
    <w:rsid w:val="004B045D"/>
    <w:rsid w:val="004B0F74"/>
    <w:rsid w:val="004B1E88"/>
    <w:rsid w:val="004B2578"/>
    <w:rsid w:val="004B3616"/>
    <w:rsid w:val="004B3B3B"/>
    <w:rsid w:val="004B5090"/>
    <w:rsid w:val="004B769C"/>
    <w:rsid w:val="004C0D69"/>
    <w:rsid w:val="004C2E64"/>
    <w:rsid w:val="004C352E"/>
    <w:rsid w:val="004C4E8B"/>
    <w:rsid w:val="004C77A0"/>
    <w:rsid w:val="004D0693"/>
    <w:rsid w:val="004D179F"/>
    <w:rsid w:val="004D4723"/>
    <w:rsid w:val="004D5BE0"/>
    <w:rsid w:val="004D6682"/>
    <w:rsid w:val="004E1A6B"/>
    <w:rsid w:val="004E4A25"/>
    <w:rsid w:val="004F161F"/>
    <w:rsid w:val="004F2C35"/>
    <w:rsid w:val="004F3DE3"/>
    <w:rsid w:val="004F4050"/>
    <w:rsid w:val="004F5D1F"/>
    <w:rsid w:val="004F60AF"/>
    <w:rsid w:val="004F7522"/>
    <w:rsid w:val="00500D46"/>
    <w:rsid w:val="00504EE7"/>
    <w:rsid w:val="005052EA"/>
    <w:rsid w:val="005060E3"/>
    <w:rsid w:val="005064AF"/>
    <w:rsid w:val="00510456"/>
    <w:rsid w:val="00510B50"/>
    <w:rsid w:val="00514147"/>
    <w:rsid w:val="00514D00"/>
    <w:rsid w:val="00515AAF"/>
    <w:rsid w:val="00516FDC"/>
    <w:rsid w:val="00520127"/>
    <w:rsid w:val="005221DD"/>
    <w:rsid w:val="005245CC"/>
    <w:rsid w:val="00524782"/>
    <w:rsid w:val="00525943"/>
    <w:rsid w:val="00525F92"/>
    <w:rsid w:val="0052654B"/>
    <w:rsid w:val="00526869"/>
    <w:rsid w:val="00527EA6"/>
    <w:rsid w:val="00530060"/>
    <w:rsid w:val="00530085"/>
    <w:rsid w:val="00530260"/>
    <w:rsid w:val="00530688"/>
    <w:rsid w:val="00531517"/>
    <w:rsid w:val="005315A1"/>
    <w:rsid w:val="00531FDE"/>
    <w:rsid w:val="00532759"/>
    <w:rsid w:val="00534F02"/>
    <w:rsid w:val="0053525D"/>
    <w:rsid w:val="00536862"/>
    <w:rsid w:val="005369DC"/>
    <w:rsid w:val="00540A7C"/>
    <w:rsid w:val="005416AE"/>
    <w:rsid w:val="00542CB6"/>
    <w:rsid w:val="0054567F"/>
    <w:rsid w:val="00545CE5"/>
    <w:rsid w:val="00547DFD"/>
    <w:rsid w:val="0055114A"/>
    <w:rsid w:val="00551EED"/>
    <w:rsid w:val="00556C9B"/>
    <w:rsid w:val="005578C8"/>
    <w:rsid w:val="005600E3"/>
    <w:rsid w:val="0056211E"/>
    <w:rsid w:val="005623B1"/>
    <w:rsid w:val="00562F95"/>
    <w:rsid w:val="00563181"/>
    <w:rsid w:val="005659D2"/>
    <w:rsid w:val="00565BF2"/>
    <w:rsid w:val="005715CD"/>
    <w:rsid w:val="0057169D"/>
    <w:rsid w:val="00571ED5"/>
    <w:rsid w:val="00572ED5"/>
    <w:rsid w:val="005737C4"/>
    <w:rsid w:val="00575AD2"/>
    <w:rsid w:val="00576122"/>
    <w:rsid w:val="005763A3"/>
    <w:rsid w:val="00581F65"/>
    <w:rsid w:val="00583F17"/>
    <w:rsid w:val="00584798"/>
    <w:rsid w:val="00584A04"/>
    <w:rsid w:val="00586479"/>
    <w:rsid w:val="005869E8"/>
    <w:rsid w:val="00586AB8"/>
    <w:rsid w:val="005904F3"/>
    <w:rsid w:val="005909ED"/>
    <w:rsid w:val="00591319"/>
    <w:rsid w:val="005920E1"/>
    <w:rsid w:val="00592159"/>
    <w:rsid w:val="005943AD"/>
    <w:rsid w:val="005945B9"/>
    <w:rsid w:val="00594CCF"/>
    <w:rsid w:val="00596668"/>
    <w:rsid w:val="00596822"/>
    <w:rsid w:val="00596B66"/>
    <w:rsid w:val="005A09B2"/>
    <w:rsid w:val="005A17C8"/>
    <w:rsid w:val="005A1EE3"/>
    <w:rsid w:val="005A26D7"/>
    <w:rsid w:val="005A2E6F"/>
    <w:rsid w:val="005A2F9E"/>
    <w:rsid w:val="005A3445"/>
    <w:rsid w:val="005A3F85"/>
    <w:rsid w:val="005A52D1"/>
    <w:rsid w:val="005A64AE"/>
    <w:rsid w:val="005B21DB"/>
    <w:rsid w:val="005B28E1"/>
    <w:rsid w:val="005B2B83"/>
    <w:rsid w:val="005B3744"/>
    <w:rsid w:val="005B3C9B"/>
    <w:rsid w:val="005B4A76"/>
    <w:rsid w:val="005B5163"/>
    <w:rsid w:val="005B5F81"/>
    <w:rsid w:val="005B7FDB"/>
    <w:rsid w:val="005C0B46"/>
    <w:rsid w:val="005C0B70"/>
    <w:rsid w:val="005C1B0A"/>
    <w:rsid w:val="005C2A14"/>
    <w:rsid w:val="005C2EB7"/>
    <w:rsid w:val="005C32BC"/>
    <w:rsid w:val="005C3552"/>
    <w:rsid w:val="005C3CBB"/>
    <w:rsid w:val="005C4592"/>
    <w:rsid w:val="005C47F0"/>
    <w:rsid w:val="005C48AA"/>
    <w:rsid w:val="005C49FF"/>
    <w:rsid w:val="005C5BDD"/>
    <w:rsid w:val="005C5E02"/>
    <w:rsid w:val="005C64EE"/>
    <w:rsid w:val="005C7633"/>
    <w:rsid w:val="005C7CDB"/>
    <w:rsid w:val="005D1985"/>
    <w:rsid w:val="005D2B5D"/>
    <w:rsid w:val="005D3C71"/>
    <w:rsid w:val="005D4289"/>
    <w:rsid w:val="005D5D04"/>
    <w:rsid w:val="005D667E"/>
    <w:rsid w:val="005D66D7"/>
    <w:rsid w:val="005D6AB6"/>
    <w:rsid w:val="005E1621"/>
    <w:rsid w:val="005E1A68"/>
    <w:rsid w:val="005E287F"/>
    <w:rsid w:val="005E331E"/>
    <w:rsid w:val="005E337E"/>
    <w:rsid w:val="005E3781"/>
    <w:rsid w:val="005E4858"/>
    <w:rsid w:val="005E4D71"/>
    <w:rsid w:val="005E7E16"/>
    <w:rsid w:val="005F1373"/>
    <w:rsid w:val="005F1DC2"/>
    <w:rsid w:val="005F2310"/>
    <w:rsid w:val="005F5674"/>
    <w:rsid w:val="005F727E"/>
    <w:rsid w:val="005F7BCA"/>
    <w:rsid w:val="006004B2"/>
    <w:rsid w:val="00601674"/>
    <w:rsid w:val="0060241E"/>
    <w:rsid w:val="006070F5"/>
    <w:rsid w:val="00607E81"/>
    <w:rsid w:val="0061087C"/>
    <w:rsid w:val="006118F6"/>
    <w:rsid w:val="0061206A"/>
    <w:rsid w:val="00615294"/>
    <w:rsid w:val="0061656F"/>
    <w:rsid w:val="006165F7"/>
    <w:rsid w:val="00616CEE"/>
    <w:rsid w:val="0062227F"/>
    <w:rsid w:val="006230DD"/>
    <w:rsid w:val="00623201"/>
    <w:rsid w:val="00623726"/>
    <w:rsid w:val="00623D4C"/>
    <w:rsid w:val="006241B0"/>
    <w:rsid w:val="00624972"/>
    <w:rsid w:val="006254E2"/>
    <w:rsid w:val="00626714"/>
    <w:rsid w:val="006269F8"/>
    <w:rsid w:val="006277B9"/>
    <w:rsid w:val="00631151"/>
    <w:rsid w:val="00631B3D"/>
    <w:rsid w:val="0063312D"/>
    <w:rsid w:val="0063344D"/>
    <w:rsid w:val="006348D3"/>
    <w:rsid w:val="00635352"/>
    <w:rsid w:val="00636E70"/>
    <w:rsid w:val="0063714F"/>
    <w:rsid w:val="006401F7"/>
    <w:rsid w:val="006402EE"/>
    <w:rsid w:val="00641FBD"/>
    <w:rsid w:val="00642CE3"/>
    <w:rsid w:val="00644BDE"/>
    <w:rsid w:val="006455C8"/>
    <w:rsid w:val="00645DC5"/>
    <w:rsid w:val="006460D0"/>
    <w:rsid w:val="00646D4D"/>
    <w:rsid w:val="00650542"/>
    <w:rsid w:val="006509D9"/>
    <w:rsid w:val="00650FB1"/>
    <w:rsid w:val="0065155E"/>
    <w:rsid w:val="00651BCB"/>
    <w:rsid w:val="00652897"/>
    <w:rsid w:val="006542CE"/>
    <w:rsid w:val="006560BC"/>
    <w:rsid w:val="006568FF"/>
    <w:rsid w:val="0065693B"/>
    <w:rsid w:val="006569EB"/>
    <w:rsid w:val="00657700"/>
    <w:rsid w:val="00657D59"/>
    <w:rsid w:val="0066060B"/>
    <w:rsid w:val="00662F06"/>
    <w:rsid w:val="00663090"/>
    <w:rsid w:val="00665559"/>
    <w:rsid w:val="006657F5"/>
    <w:rsid w:val="00665CAD"/>
    <w:rsid w:val="0066726E"/>
    <w:rsid w:val="00670EE0"/>
    <w:rsid w:val="00670FC9"/>
    <w:rsid w:val="006726A6"/>
    <w:rsid w:val="0067715A"/>
    <w:rsid w:val="0068180A"/>
    <w:rsid w:val="0068224D"/>
    <w:rsid w:val="00683F2F"/>
    <w:rsid w:val="00684555"/>
    <w:rsid w:val="00686DA3"/>
    <w:rsid w:val="00692184"/>
    <w:rsid w:val="006923D8"/>
    <w:rsid w:val="006924A1"/>
    <w:rsid w:val="006928A7"/>
    <w:rsid w:val="00695FD4"/>
    <w:rsid w:val="00696078"/>
    <w:rsid w:val="00697088"/>
    <w:rsid w:val="00697738"/>
    <w:rsid w:val="00697DB3"/>
    <w:rsid w:val="006A0939"/>
    <w:rsid w:val="006A198D"/>
    <w:rsid w:val="006A235F"/>
    <w:rsid w:val="006A2FBF"/>
    <w:rsid w:val="006A4959"/>
    <w:rsid w:val="006A5421"/>
    <w:rsid w:val="006A767D"/>
    <w:rsid w:val="006B0354"/>
    <w:rsid w:val="006B0D5B"/>
    <w:rsid w:val="006B1618"/>
    <w:rsid w:val="006B2D37"/>
    <w:rsid w:val="006B5178"/>
    <w:rsid w:val="006B5B3A"/>
    <w:rsid w:val="006B79F2"/>
    <w:rsid w:val="006C0582"/>
    <w:rsid w:val="006C17F2"/>
    <w:rsid w:val="006C28F6"/>
    <w:rsid w:val="006C56B6"/>
    <w:rsid w:val="006C5BF8"/>
    <w:rsid w:val="006C6695"/>
    <w:rsid w:val="006C6B8F"/>
    <w:rsid w:val="006C73E6"/>
    <w:rsid w:val="006D0757"/>
    <w:rsid w:val="006D0809"/>
    <w:rsid w:val="006D0F10"/>
    <w:rsid w:val="006D19ED"/>
    <w:rsid w:val="006D2792"/>
    <w:rsid w:val="006D31B7"/>
    <w:rsid w:val="006D5BF2"/>
    <w:rsid w:val="006D77CC"/>
    <w:rsid w:val="006E1C77"/>
    <w:rsid w:val="006E31BF"/>
    <w:rsid w:val="006E3371"/>
    <w:rsid w:val="006E3DEC"/>
    <w:rsid w:val="006E4D32"/>
    <w:rsid w:val="006E6E97"/>
    <w:rsid w:val="006E739A"/>
    <w:rsid w:val="006F0D54"/>
    <w:rsid w:val="006F2F98"/>
    <w:rsid w:val="006F445C"/>
    <w:rsid w:val="006F48FD"/>
    <w:rsid w:val="006F67DE"/>
    <w:rsid w:val="006F7112"/>
    <w:rsid w:val="006F739E"/>
    <w:rsid w:val="006F7B09"/>
    <w:rsid w:val="00703D59"/>
    <w:rsid w:val="00705DFD"/>
    <w:rsid w:val="007066D1"/>
    <w:rsid w:val="00706D2A"/>
    <w:rsid w:val="00710A7A"/>
    <w:rsid w:val="00713EB8"/>
    <w:rsid w:val="00715D86"/>
    <w:rsid w:val="007171F9"/>
    <w:rsid w:val="0072054A"/>
    <w:rsid w:val="00720570"/>
    <w:rsid w:val="00720F49"/>
    <w:rsid w:val="007219DC"/>
    <w:rsid w:val="0072239F"/>
    <w:rsid w:val="00723C78"/>
    <w:rsid w:val="00723E5F"/>
    <w:rsid w:val="007240FB"/>
    <w:rsid w:val="00724D56"/>
    <w:rsid w:val="007264A9"/>
    <w:rsid w:val="007279F0"/>
    <w:rsid w:val="00727E5C"/>
    <w:rsid w:val="007306F8"/>
    <w:rsid w:val="00730D48"/>
    <w:rsid w:val="00731641"/>
    <w:rsid w:val="00732A43"/>
    <w:rsid w:val="00733C43"/>
    <w:rsid w:val="0073403E"/>
    <w:rsid w:val="007345CA"/>
    <w:rsid w:val="00734E70"/>
    <w:rsid w:val="00735AC1"/>
    <w:rsid w:val="00737374"/>
    <w:rsid w:val="0074018F"/>
    <w:rsid w:val="00740489"/>
    <w:rsid w:val="00740B6D"/>
    <w:rsid w:val="007423F3"/>
    <w:rsid w:val="00742730"/>
    <w:rsid w:val="007433D8"/>
    <w:rsid w:val="0074571E"/>
    <w:rsid w:val="00746420"/>
    <w:rsid w:val="007466EA"/>
    <w:rsid w:val="00746B30"/>
    <w:rsid w:val="00747719"/>
    <w:rsid w:val="00750526"/>
    <w:rsid w:val="00750959"/>
    <w:rsid w:val="007536A7"/>
    <w:rsid w:val="00754364"/>
    <w:rsid w:val="00755B02"/>
    <w:rsid w:val="007565B3"/>
    <w:rsid w:val="00762ECA"/>
    <w:rsid w:val="00763B66"/>
    <w:rsid w:val="0076564C"/>
    <w:rsid w:val="00765926"/>
    <w:rsid w:val="007668E5"/>
    <w:rsid w:val="007703CF"/>
    <w:rsid w:val="0077088C"/>
    <w:rsid w:val="007712FF"/>
    <w:rsid w:val="007716F4"/>
    <w:rsid w:val="00771AF3"/>
    <w:rsid w:val="00772348"/>
    <w:rsid w:val="00772BE9"/>
    <w:rsid w:val="00775D8A"/>
    <w:rsid w:val="007763CA"/>
    <w:rsid w:val="00780722"/>
    <w:rsid w:val="00780F8C"/>
    <w:rsid w:val="00783B23"/>
    <w:rsid w:val="00785058"/>
    <w:rsid w:val="00785325"/>
    <w:rsid w:val="00785818"/>
    <w:rsid w:val="007863EE"/>
    <w:rsid w:val="007864A2"/>
    <w:rsid w:val="007913CF"/>
    <w:rsid w:val="007918B3"/>
    <w:rsid w:val="00792003"/>
    <w:rsid w:val="007932C5"/>
    <w:rsid w:val="00793ED6"/>
    <w:rsid w:val="007944CC"/>
    <w:rsid w:val="00795041"/>
    <w:rsid w:val="00795EF1"/>
    <w:rsid w:val="00796798"/>
    <w:rsid w:val="00796D9A"/>
    <w:rsid w:val="007976D5"/>
    <w:rsid w:val="007A26B4"/>
    <w:rsid w:val="007A2CEA"/>
    <w:rsid w:val="007A388C"/>
    <w:rsid w:val="007A3B19"/>
    <w:rsid w:val="007A41FF"/>
    <w:rsid w:val="007A67C3"/>
    <w:rsid w:val="007A7660"/>
    <w:rsid w:val="007B2997"/>
    <w:rsid w:val="007B4888"/>
    <w:rsid w:val="007B585F"/>
    <w:rsid w:val="007B5EAF"/>
    <w:rsid w:val="007B68D4"/>
    <w:rsid w:val="007C013B"/>
    <w:rsid w:val="007C13B7"/>
    <w:rsid w:val="007C2496"/>
    <w:rsid w:val="007C3160"/>
    <w:rsid w:val="007C324A"/>
    <w:rsid w:val="007C7CD9"/>
    <w:rsid w:val="007D0705"/>
    <w:rsid w:val="007D086F"/>
    <w:rsid w:val="007D1253"/>
    <w:rsid w:val="007D1B4E"/>
    <w:rsid w:val="007D5F30"/>
    <w:rsid w:val="007E190F"/>
    <w:rsid w:val="007E7A2D"/>
    <w:rsid w:val="007F0C40"/>
    <w:rsid w:val="007F409D"/>
    <w:rsid w:val="007F472D"/>
    <w:rsid w:val="007F4794"/>
    <w:rsid w:val="007F677A"/>
    <w:rsid w:val="007F7AA5"/>
    <w:rsid w:val="0080058D"/>
    <w:rsid w:val="00800701"/>
    <w:rsid w:val="00801AD9"/>
    <w:rsid w:val="008036EE"/>
    <w:rsid w:val="008041DA"/>
    <w:rsid w:val="00804432"/>
    <w:rsid w:val="00804B6A"/>
    <w:rsid w:val="00804EEE"/>
    <w:rsid w:val="0080747A"/>
    <w:rsid w:val="0081169E"/>
    <w:rsid w:val="00811902"/>
    <w:rsid w:val="00811C6E"/>
    <w:rsid w:val="00812202"/>
    <w:rsid w:val="00812448"/>
    <w:rsid w:val="008126DB"/>
    <w:rsid w:val="00813AC0"/>
    <w:rsid w:val="00814199"/>
    <w:rsid w:val="00817034"/>
    <w:rsid w:val="00820C9D"/>
    <w:rsid w:val="00821333"/>
    <w:rsid w:val="008215B2"/>
    <w:rsid w:val="0082191B"/>
    <w:rsid w:val="00821FFD"/>
    <w:rsid w:val="00823301"/>
    <w:rsid w:val="00824AFF"/>
    <w:rsid w:val="008256DC"/>
    <w:rsid w:val="00825FBA"/>
    <w:rsid w:val="00827B3B"/>
    <w:rsid w:val="00827E6C"/>
    <w:rsid w:val="008329D3"/>
    <w:rsid w:val="008329E5"/>
    <w:rsid w:val="00832CA7"/>
    <w:rsid w:val="00833778"/>
    <w:rsid w:val="008346CA"/>
    <w:rsid w:val="008354CA"/>
    <w:rsid w:val="00835D80"/>
    <w:rsid w:val="00836301"/>
    <w:rsid w:val="00836F59"/>
    <w:rsid w:val="008408D4"/>
    <w:rsid w:val="00840BCB"/>
    <w:rsid w:val="00840C36"/>
    <w:rsid w:val="00842D34"/>
    <w:rsid w:val="00843892"/>
    <w:rsid w:val="00845A88"/>
    <w:rsid w:val="00845FEF"/>
    <w:rsid w:val="0084656A"/>
    <w:rsid w:val="00846B2F"/>
    <w:rsid w:val="00847135"/>
    <w:rsid w:val="0084758E"/>
    <w:rsid w:val="008500B2"/>
    <w:rsid w:val="00852D5E"/>
    <w:rsid w:val="00854EEB"/>
    <w:rsid w:val="00855DAE"/>
    <w:rsid w:val="008611C9"/>
    <w:rsid w:val="00861F00"/>
    <w:rsid w:val="00862EE2"/>
    <w:rsid w:val="0086588E"/>
    <w:rsid w:val="008664E0"/>
    <w:rsid w:val="008667EB"/>
    <w:rsid w:val="008670AA"/>
    <w:rsid w:val="008670E8"/>
    <w:rsid w:val="0087203B"/>
    <w:rsid w:val="008742B2"/>
    <w:rsid w:val="008749BB"/>
    <w:rsid w:val="00874CD7"/>
    <w:rsid w:val="00875873"/>
    <w:rsid w:val="008763D8"/>
    <w:rsid w:val="00881AE7"/>
    <w:rsid w:val="0088207C"/>
    <w:rsid w:val="00882F97"/>
    <w:rsid w:val="00883F5F"/>
    <w:rsid w:val="00883FA9"/>
    <w:rsid w:val="00884287"/>
    <w:rsid w:val="00884A1B"/>
    <w:rsid w:val="00884CBA"/>
    <w:rsid w:val="008855BD"/>
    <w:rsid w:val="00886799"/>
    <w:rsid w:val="008870E9"/>
    <w:rsid w:val="00891AE4"/>
    <w:rsid w:val="00891AE8"/>
    <w:rsid w:val="00891C4A"/>
    <w:rsid w:val="00894394"/>
    <w:rsid w:val="008947DD"/>
    <w:rsid w:val="00895405"/>
    <w:rsid w:val="008971A0"/>
    <w:rsid w:val="008978D2"/>
    <w:rsid w:val="008A0BD4"/>
    <w:rsid w:val="008A113A"/>
    <w:rsid w:val="008A16B6"/>
    <w:rsid w:val="008A19C5"/>
    <w:rsid w:val="008A1B26"/>
    <w:rsid w:val="008A50F9"/>
    <w:rsid w:val="008A512C"/>
    <w:rsid w:val="008A5E21"/>
    <w:rsid w:val="008A64B6"/>
    <w:rsid w:val="008B052A"/>
    <w:rsid w:val="008B091A"/>
    <w:rsid w:val="008B2158"/>
    <w:rsid w:val="008B2C29"/>
    <w:rsid w:val="008B387A"/>
    <w:rsid w:val="008B4585"/>
    <w:rsid w:val="008B45E9"/>
    <w:rsid w:val="008B4B99"/>
    <w:rsid w:val="008B4E23"/>
    <w:rsid w:val="008B6EF2"/>
    <w:rsid w:val="008B6F5F"/>
    <w:rsid w:val="008B71DF"/>
    <w:rsid w:val="008C078F"/>
    <w:rsid w:val="008C14A6"/>
    <w:rsid w:val="008C2DC5"/>
    <w:rsid w:val="008C4EC8"/>
    <w:rsid w:val="008C6499"/>
    <w:rsid w:val="008C6965"/>
    <w:rsid w:val="008C7CDC"/>
    <w:rsid w:val="008D0747"/>
    <w:rsid w:val="008D0F72"/>
    <w:rsid w:val="008D196A"/>
    <w:rsid w:val="008D2198"/>
    <w:rsid w:val="008D3365"/>
    <w:rsid w:val="008D3A46"/>
    <w:rsid w:val="008D6103"/>
    <w:rsid w:val="008D7CBD"/>
    <w:rsid w:val="008D7EAD"/>
    <w:rsid w:val="008E187C"/>
    <w:rsid w:val="008E2EEC"/>
    <w:rsid w:val="008E307D"/>
    <w:rsid w:val="008E30BA"/>
    <w:rsid w:val="008E4533"/>
    <w:rsid w:val="008E4C72"/>
    <w:rsid w:val="008E509B"/>
    <w:rsid w:val="008E5CFC"/>
    <w:rsid w:val="008E627C"/>
    <w:rsid w:val="008F1E0A"/>
    <w:rsid w:val="008F2396"/>
    <w:rsid w:val="008F3F70"/>
    <w:rsid w:val="008F49F8"/>
    <w:rsid w:val="008F57B3"/>
    <w:rsid w:val="008F73AC"/>
    <w:rsid w:val="008F775C"/>
    <w:rsid w:val="00900240"/>
    <w:rsid w:val="00900582"/>
    <w:rsid w:val="00900C5B"/>
    <w:rsid w:val="00900FF1"/>
    <w:rsid w:val="0090108C"/>
    <w:rsid w:val="00901333"/>
    <w:rsid w:val="009015E1"/>
    <w:rsid w:val="00901615"/>
    <w:rsid w:val="00901BF1"/>
    <w:rsid w:val="00901EC2"/>
    <w:rsid w:val="009037E1"/>
    <w:rsid w:val="00903FCF"/>
    <w:rsid w:val="009056FD"/>
    <w:rsid w:val="009061C8"/>
    <w:rsid w:val="009111EE"/>
    <w:rsid w:val="00912347"/>
    <w:rsid w:val="00912FAF"/>
    <w:rsid w:val="00914251"/>
    <w:rsid w:val="00914357"/>
    <w:rsid w:val="009148F6"/>
    <w:rsid w:val="00914BD3"/>
    <w:rsid w:val="00917557"/>
    <w:rsid w:val="009177E1"/>
    <w:rsid w:val="00917D44"/>
    <w:rsid w:val="00920E85"/>
    <w:rsid w:val="00920F0A"/>
    <w:rsid w:val="00921140"/>
    <w:rsid w:val="0092215A"/>
    <w:rsid w:val="00922325"/>
    <w:rsid w:val="00922366"/>
    <w:rsid w:val="0092295F"/>
    <w:rsid w:val="009263C9"/>
    <w:rsid w:val="009266EB"/>
    <w:rsid w:val="009305FB"/>
    <w:rsid w:val="009310CB"/>
    <w:rsid w:val="00931667"/>
    <w:rsid w:val="009339B1"/>
    <w:rsid w:val="00934C08"/>
    <w:rsid w:val="00934EF0"/>
    <w:rsid w:val="009355E8"/>
    <w:rsid w:val="009359D1"/>
    <w:rsid w:val="00940014"/>
    <w:rsid w:val="00941269"/>
    <w:rsid w:val="00941649"/>
    <w:rsid w:val="009423E9"/>
    <w:rsid w:val="00942699"/>
    <w:rsid w:val="00943069"/>
    <w:rsid w:val="00943546"/>
    <w:rsid w:val="00946402"/>
    <w:rsid w:val="009464FB"/>
    <w:rsid w:val="00946A85"/>
    <w:rsid w:val="00946E10"/>
    <w:rsid w:val="0094748C"/>
    <w:rsid w:val="00947AC3"/>
    <w:rsid w:val="00947D93"/>
    <w:rsid w:val="0095011B"/>
    <w:rsid w:val="00950A55"/>
    <w:rsid w:val="0095184A"/>
    <w:rsid w:val="00951DF1"/>
    <w:rsid w:val="00952155"/>
    <w:rsid w:val="009533AD"/>
    <w:rsid w:val="009604F7"/>
    <w:rsid w:val="00960CA2"/>
    <w:rsid w:val="009611A9"/>
    <w:rsid w:val="009633BD"/>
    <w:rsid w:val="00964378"/>
    <w:rsid w:val="009646FC"/>
    <w:rsid w:val="00964A2E"/>
    <w:rsid w:val="00964CA1"/>
    <w:rsid w:val="009662E0"/>
    <w:rsid w:val="00966C8B"/>
    <w:rsid w:val="009677AA"/>
    <w:rsid w:val="00970272"/>
    <w:rsid w:val="00971814"/>
    <w:rsid w:val="009726A1"/>
    <w:rsid w:val="009757B8"/>
    <w:rsid w:val="00975C47"/>
    <w:rsid w:val="00975E9F"/>
    <w:rsid w:val="009769F7"/>
    <w:rsid w:val="0098023D"/>
    <w:rsid w:val="00980EB5"/>
    <w:rsid w:val="009815EA"/>
    <w:rsid w:val="00981812"/>
    <w:rsid w:val="00981FD1"/>
    <w:rsid w:val="009874EC"/>
    <w:rsid w:val="0099035F"/>
    <w:rsid w:val="009908DB"/>
    <w:rsid w:val="00991A9E"/>
    <w:rsid w:val="00991C05"/>
    <w:rsid w:val="00993D8D"/>
    <w:rsid w:val="00994C69"/>
    <w:rsid w:val="009951E2"/>
    <w:rsid w:val="00995A3A"/>
    <w:rsid w:val="00995DEE"/>
    <w:rsid w:val="00996EB5"/>
    <w:rsid w:val="00997B96"/>
    <w:rsid w:val="009A0BFD"/>
    <w:rsid w:val="009A0FC3"/>
    <w:rsid w:val="009A1551"/>
    <w:rsid w:val="009A15E5"/>
    <w:rsid w:val="009A1AE0"/>
    <w:rsid w:val="009A32DB"/>
    <w:rsid w:val="009A39B2"/>
    <w:rsid w:val="009A4539"/>
    <w:rsid w:val="009A5005"/>
    <w:rsid w:val="009A57F4"/>
    <w:rsid w:val="009A5D9D"/>
    <w:rsid w:val="009A68CC"/>
    <w:rsid w:val="009A6E75"/>
    <w:rsid w:val="009A7B63"/>
    <w:rsid w:val="009B003C"/>
    <w:rsid w:val="009B011D"/>
    <w:rsid w:val="009B1496"/>
    <w:rsid w:val="009B228D"/>
    <w:rsid w:val="009B3257"/>
    <w:rsid w:val="009B3E49"/>
    <w:rsid w:val="009B41B7"/>
    <w:rsid w:val="009B4AC4"/>
    <w:rsid w:val="009B5095"/>
    <w:rsid w:val="009B5BAD"/>
    <w:rsid w:val="009C234A"/>
    <w:rsid w:val="009C2A97"/>
    <w:rsid w:val="009C37BC"/>
    <w:rsid w:val="009D04B1"/>
    <w:rsid w:val="009D1D73"/>
    <w:rsid w:val="009D2F29"/>
    <w:rsid w:val="009D30D4"/>
    <w:rsid w:val="009D38E9"/>
    <w:rsid w:val="009D5521"/>
    <w:rsid w:val="009D7650"/>
    <w:rsid w:val="009D7F7F"/>
    <w:rsid w:val="009E06EF"/>
    <w:rsid w:val="009E1805"/>
    <w:rsid w:val="009E1C7C"/>
    <w:rsid w:val="009E5D4C"/>
    <w:rsid w:val="009E77E0"/>
    <w:rsid w:val="009E7E53"/>
    <w:rsid w:val="009F057D"/>
    <w:rsid w:val="009F2037"/>
    <w:rsid w:val="009F231C"/>
    <w:rsid w:val="009F25FD"/>
    <w:rsid w:val="009F2BEC"/>
    <w:rsid w:val="009F32A0"/>
    <w:rsid w:val="009F3804"/>
    <w:rsid w:val="009F3D64"/>
    <w:rsid w:val="009F4B90"/>
    <w:rsid w:val="009F5097"/>
    <w:rsid w:val="009F5B53"/>
    <w:rsid w:val="009F6D2A"/>
    <w:rsid w:val="009F7B96"/>
    <w:rsid w:val="00A01056"/>
    <w:rsid w:val="00A01709"/>
    <w:rsid w:val="00A01C4C"/>
    <w:rsid w:val="00A023B7"/>
    <w:rsid w:val="00A023DC"/>
    <w:rsid w:val="00A02A63"/>
    <w:rsid w:val="00A04261"/>
    <w:rsid w:val="00A0427C"/>
    <w:rsid w:val="00A06478"/>
    <w:rsid w:val="00A07280"/>
    <w:rsid w:val="00A07582"/>
    <w:rsid w:val="00A07B0A"/>
    <w:rsid w:val="00A11185"/>
    <w:rsid w:val="00A11822"/>
    <w:rsid w:val="00A120F5"/>
    <w:rsid w:val="00A13992"/>
    <w:rsid w:val="00A13ABD"/>
    <w:rsid w:val="00A15508"/>
    <w:rsid w:val="00A15DA8"/>
    <w:rsid w:val="00A160EE"/>
    <w:rsid w:val="00A1671B"/>
    <w:rsid w:val="00A16AB4"/>
    <w:rsid w:val="00A16EB0"/>
    <w:rsid w:val="00A170C3"/>
    <w:rsid w:val="00A27130"/>
    <w:rsid w:val="00A27CA4"/>
    <w:rsid w:val="00A30656"/>
    <w:rsid w:val="00A313E2"/>
    <w:rsid w:val="00A33629"/>
    <w:rsid w:val="00A33B0F"/>
    <w:rsid w:val="00A33E30"/>
    <w:rsid w:val="00A34484"/>
    <w:rsid w:val="00A34819"/>
    <w:rsid w:val="00A34D84"/>
    <w:rsid w:val="00A35518"/>
    <w:rsid w:val="00A35691"/>
    <w:rsid w:val="00A35E9B"/>
    <w:rsid w:val="00A370C9"/>
    <w:rsid w:val="00A371A8"/>
    <w:rsid w:val="00A41804"/>
    <w:rsid w:val="00A41D8A"/>
    <w:rsid w:val="00A42AB4"/>
    <w:rsid w:val="00A43286"/>
    <w:rsid w:val="00A4395E"/>
    <w:rsid w:val="00A44D54"/>
    <w:rsid w:val="00A47468"/>
    <w:rsid w:val="00A52C43"/>
    <w:rsid w:val="00A54232"/>
    <w:rsid w:val="00A54801"/>
    <w:rsid w:val="00A54B6D"/>
    <w:rsid w:val="00A54C03"/>
    <w:rsid w:val="00A57FAC"/>
    <w:rsid w:val="00A61CEF"/>
    <w:rsid w:val="00A62058"/>
    <w:rsid w:val="00A6651F"/>
    <w:rsid w:val="00A669A2"/>
    <w:rsid w:val="00A66D17"/>
    <w:rsid w:val="00A673C5"/>
    <w:rsid w:val="00A72471"/>
    <w:rsid w:val="00A735AD"/>
    <w:rsid w:val="00A73FA4"/>
    <w:rsid w:val="00A744FD"/>
    <w:rsid w:val="00A75222"/>
    <w:rsid w:val="00A761DE"/>
    <w:rsid w:val="00A77737"/>
    <w:rsid w:val="00A816BE"/>
    <w:rsid w:val="00A851A3"/>
    <w:rsid w:val="00A85219"/>
    <w:rsid w:val="00A85770"/>
    <w:rsid w:val="00A86026"/>
    <w:rsid w:val="00A871D7"/>
    <w:rsid w:val="00A93186"/>
    <w:rsid w:val="00A93FA2"/>
    <w:rsid w:val="00A94E3A"/>
    <w:rsid w:val="00A954B0"/>
    <w:rsid w:val="00A95763"/>
    <w:rsid w:val="00A96F08"/>
    <w:rsid w:val="00AA19B4"/>
    <w:rsid w:val="00AA2B9C"/>
    <w:rsid w:val="00AA39BD"/>
    <w:rsid w:val="00AA7947"/>
    <w:rsid w:val="00AB05DF"/>
    <w:rsid w:val="00AB0FD0"/>
    <w:rsid w:val="00AB17D2"/>
    <w:rsid w:val="00AB27BB"/>
    <w:rsid w:val="00AB5782"/>
    <w:rsid w:val="00AB6AA2"/>
    <w:rsid w:val="00AB7667"/>
    <w:rsid w:val="00AB77A4"/>
    <w:rsid w:val="00AC0AE3"/>
    <w:rsid w:val="00AC12E6"/>
    <w:rsid w:val="00AC162A"/>
    <w:rsid w:val="00AC1AD0"/>
    <w:rsid w:val="00AC4C69"/>
    <w:rsid w:val="00AC64C0"/>
    <w:rsid w:val="00AC6DEB"/>
    <w:rsid w:val="00AD1F97"/>
    <w:rsid w:val="00AD30BE"/>
    <w:rsid w:val="00AD30DE"/>
    <w:rsid w:val="00AD3414"/>
    <w:rsid w:val="00AD3F3F"/>
    <w:rsid w:val="00AD4EFC"/>
    <w:rsid w:val="00AD55F4"/>
    <w:rsid w:val="00AD5D9B"/>
    <w:rsid w:val="00AD5EEA"/>
    <w:rsid w:val="00AD6B3D"/>
    <w:rsid w:val="00AD6BAE"/>
    <w:rsid w:val="00AD6E75"/>
    <w:rsid w:val="00AD7462"/>
    <w:rsid w:val="00AD7EEF"/>
    <w:rsid w:val="00AE1AE5"/>
    <w:rsid w:val="00AE3DD9"/>
    <w:rsid w:val="00AE446E"/>
    <w:rsid w:val="00AE4579"/>
    <w:rsid w:val="00AE534A"/>
    <w:rsid w:val="00AE7876"/>
    <w:rsid w:val="00AE7B14"/>
    <w:rsid w:val="00AE7F8C"/>
    <w:rsid w:val="00AF0668"/>
    <w:rsid w:val="00AF0D46"/>
    <w:rsid w:val="00AF16D5"/>
    <w:rsid w:val="00AF3518"/>
    <w:rsid w:val="00AF4AD0"/>
    <w:rsid w:val="00AF510F"/>
    <w:rsid w:val="00AF56EC"/>
    <w:rsid w:val="00AF7822"/>
    <w:rsid w:val="00AF7DC6"/>
    <w:rsid w:val="00AF7FAB"/>
    <w:rsid w:val="00B006D5"/>
    <w:rsid w:val="00B008ED"/>
    <w:rsid w:val="00B00C12"/>
    <w:rsid w:val="00B01B70"/>
    <w:rsid w:val="00B03765"/>
    <w:rsid w:val="00B04392"/>
    <w:rsid w:val="00B055DB"/>
    <w:rsid w:val="00B05A3E"/>
    <w:rsid w:val="00B07A16"/>
    <w:rsid w:val="00B12A80"/>
    <w:rsid w:val="00B13456"/>
    <w:rsid w:val="00B13C96"/>
    <w:rsid w:val="00B14B33"/>
    <w:rsid w:val="00B202E7"/>
    <w:rsid w:val="00B20CE1"/>
    <w:rsid w:val="00B23B70"/>
    <w:rsid w:val="00B243C8"/>
    <w:rsid w:val="00B2441B"/>
    <w:rsid w:val="00B24BF8"/>
    <w:rsid w:val="00B24F77"/>
    <w:rsid w:val="00B25747"/>
    <w:rsid w:val="00B26116"/>
    <w:rsid w:val="00B31111"/>
    <w:rsid w:val="00B313A2"/>
    <w:rsid w:val="00B32392"/>
    <w:rsid w:val="00B32553"/>
    <w:rsid w:val="00B330B9"/>
    <w:rsid w:val="00B34CC6"/>
    <w:rsid w:val="00B353C7"/>
    <w:rsid w:val="00B40FFC"/>
    <w:rsid w:val="00B41828"/>
    <w:rsid w:val="00B43222"/>
    <w:rsid w:val="00B45634"/>
    <w:rsid w:val="00B46776"/>
    <w:rsid w:val="00B46E03"/>
    <w:rsid w:val="00B51BC0"/>
    <w:rsid w:val="00B53F6D"/>
    <w:rsid w:val="00B5477B"/>
    <w:rsid w:val="00B54F9C"/>
    <w:rsid w:val="00B5701D"/>
    <w:rsid w:val="00B604E4"/>
    <w:rsid w:val="00B60E0E"/>
    <w:rsid w:val="00B6266D"/>
    <w:rsid w:val="00B635FA"/>
    <w:rsid w:val="00B64281"/>
    <w:rsid w:val="00B64551"/>
    <w:rsid w:val="00B64794"/>
    <w:rsid w:val="00B647F9"/>
    <w:rsid w:val="00B6591D"/>
    <w:rsid w:val="00B667F0"/>
    <w:rsid w:val="00B67D9A"/>
    <w:rsid w:val="00B708A8"/>
    <w:rsid w:val="00B7175A"/>
    <w:rsid w:val="00B71B8D"/>
    <w:rsid w:val="00B72DAC"/>
    <w:rsid w:val="00B73D2E"/>
    <w:rsid w:val="00B74012"/>
    <w:rsid w:val="00B74C7B"/>
    <w:rsid w:val="00B751C4"/>
    <w:rsid w:val="00B75463"/>
    <w:rsid w:val="00B7766F"/>
    <w:rsid w:val="00B776A4"/>
    <w:rsid w:val="00B77808"/>
    <w:rsid w:val="00B81609"/>
    <w:rsid w:val="00B82214"/>
    <w:rsid w:val="00B83543"/>
    <w:rsid w:val="00B8424F"/>
    <w:rsid w:val="00B842F7"/>
    <w:rsid w:val="00B86124"/>
    <w:rsid w:val="00B8749B"/>
    <w:rsid w:val="00B876F1"/>
    <w:rsid w:val="00B879B5"/>
    <w:rsid w:val="00B905AC"/>
    <w:rsid w:val="00B9226A"/>
    <w:rsid w:val="00B93CAE"/>
    <w:rsid w:val="00B940A5"/>
    <w:rsid w:val="00B95E38"/>
    <w:rsid w:val="00B96579"/>
    <w:rsid w:val="00B97462"/>
    <w:rsid w:val="00BA0238"/>
    <w:rsid w:val="00BA136C"/>
    <w:rsid w:val="00BA194B"/>
    <w:rsid w:val="00BA60CF"/>
    <w:rsid w:val="00BA6483"/>
    <w:rsid w:val="00BA650F"/>
    <w:rsid w:val="00BB14F6"/>
    <w:rsid w:val="00BB1C29"/>
    <w:rsid w:val="00BB2008"/>
    <w:rsid w:val="00BB24AF"/>
    <w:rsid w:val="00BB30BD"/>
    <w:rsid w:val="00BB3361"/>
    <w:rsid w:val="00BB3BEF"/>
    <w:rsid w:val="00BB4EEC"/>
    <w:rsid w:val="00BB5169"/>
    <w:rsid w:val="00BB6C70"/>
    <w:rsid w:val="00BB76DC"/>
    <w:rsid w:val="00BC13A8"/>
    <w:rsid w:val="00BC217C"/>
    <w:rsid w:val="00BC4430"/>
    <w:rsid w:val="00BC4754"/>
    <w:rsid w:val="00BC729A"/>
    <w:rsid w:val="00BD10F4"/>
    <w:rsid w:val="00BD2F2C"/>
    <w:rsid w:val="00BD481F"/>
    <w:rsid w:val="00BD61C9"/>
    <w:rsid w:val="00BD74CB"/>
    <w:rsid w:val="00BE13D2"/>
    <w:rsid w:val="00BE230A"/>
    <w:rsid w:val="00BE30DA"/>
    <w:rsid w:val="00BE3504"/>
    <w:rsid w:val="00BE450E"/>
    <w:rsid w:val="00BE4794"/>
    <w:rsid w:val="00BF055A"/>
    <w:rsid w:val="00BF0EB1"/>
    <w:rsid w:val="00BF17B5"/>
    <w:rsid w:val="00BF17FF"/>
    <w:rsid w:val="00BF2F9C"/>
    <w:rsid w:val="00BF369B"/>
    <w:rsid w:val="00BF38A7"/>
    <w:rsid w:val="00BF4FED"/>
    <w:rsid w:val="00C00F82"/>
    <w:rsid w:val="00C01F78"/>
    <w:rsid w:val="00C031DA"/>
    <w:rsid w:val="00C056FF"/>
    <w:rsid w:val="00C07780"/>
    <w:rsid w:val="00C123D3"/>
    <w:rsid w:val="00C131DB"/>
    <w:rsid w:val="00C14207"/>
    <w:rsid w:val="00C15BE6"/>
    <w:rsid w:val="00C17C3D"/>
    <w:rsid w:val="00C200C8"/>
    <w:rsid w:val="00C219F9"/>
    <w:rsid w:val="00C2292A"/>
    <w:rsid w:val="00C2310F"/>
    <w:rsid w:val="00C23A7B"/>
    <w:rsid w:val="00C2411D"/>
    <w:rsid w:val="00C24879"/>
    <w:rsid w:val="00C24C75"/>
    <w:rsid w:val="00C25251"/>
    <w:rsid w:val="00C2712C"/>
    <w:rsid w:val="00C27A12"/>
    <w:rsid w:val="00C321B3"/>
    <w:rsid w:val="00C321B7"/>
    <w:rsid w:val="00C33FC9"/>
    <w:rsid w:val="00C3493D"/>
    <w:rsid w:val="00C3500F"/>
    <w:rsid w:val="00C3514C"/>
    <w:rsid w:val="00C353AC"/>
    <w:rsid w:val="00C355BA"/>
    <w:rsid w:val="00C36D32"/>
    <w:rsid w:val="00C36EC7"/>
    <w:rsid w:val="00C37DA3"/>
    <w:rsid w:val="00C41F9E"/>
    <w:rsid w:val="00C425BF"/>
    <w:rsid w:val="00C42A9F"/>
    <w:rsid w:val="00C4363D"/>
    <w:rsid w:val="00C43E81"/>
    <w:rsid w:val="00C43FBD"/>
    <w:rsid w:val="00C44374"/>
    <w:rsid w:val="00C450D9"/>
    <w:rsid w:val="00C45397"/>
    <w:rsid w:val="00C45BEE"/>
    <w:rsid w:val="00C50B24"/>
    <w:rsid w:val="00C512A5"/>
    <w:rsid w:val="00C52D68"/>
    <w:rsid w:val="00C53138"/>
    <w:rsid w:val="00C53C42"/>
    <w:rsid w:val="00C54D09"/>
    <w:rsid w:val="00C55E04"/>
    <w:rsid w:val="00C564FA"/>
    <w:rsid w:val="00C56D32"/>
    <w:rsid w:val="00C571CD"/>
    <w:rsid w:val="00C57AD1"/>
    <w:rsid w:val="00C606E3"/>
    <w:rsid w:val="00C60D30"/>
    <w:rsid w:val="00C615E0"/>
    <w:rsid w:val="00C61802"/>
    <w:rsid w:val="00C62CB4"/>
    <w:rsid w:val="00C63999"/>
    <w:rsid w:val="00C63A00"/>
    <w:rsid w:val="00C64133"/>
    <w:rsid w:val="00C65730"/>
    <w:rsid w:val="00C657B1"/>
    <w:rsid w:val="00C66DFD"/>
    <w:rsid w:val="00C67C14"/>
    <w:rsid w:val="00C713D1"/>
    <w:rsid w:val="00C717A6"/>
    <w:rsid w:val="00C729A4"/>
    <w:rsid w:val="00C73418"/>
    <w:rsid w:val="00C7399C"/>
    <w:rsid w:val="00C740F3"/>
    <w:rsid w:val="00C75944"/>
    <w:rsid w:val="00C75D57"/>
    <w:rsid w:val="00C75FCC"/>
    <w:rsid w:val="00C76319"/>
    <w:rsid w:val="00C767CF"/>
    <w:rsid w:val="00C7694E"/>
    <w:rsid w:val="00C80D86"/>
    <w:rsid w:val="00C81272"/>
    <w:rsid w:val="00C81518"/>
    <w:rsid w:val="00C819F5"/>
    <w:rsid w:val="00C827CC"/>
    <w:rsid w:val="00C82BE8"/>
    <w:rsid w:val="00C82E90"/>
    <w:rsid w:val="00C8408C"/>
    <w:rsid w:val="00C8429F"/>
    <w:rsid w:val="00C91364"/>
    <w:rsid w:val="00C91794"/>
    <w:rsid w:val="00C928E4"/>
    <w:rsid w:val="00C93537"/>
    <w:rsid w:val="00C9425D"/>
    <w:rsid w:val="00C94758"/>
    <w:rsid w:val="00C94B7B"/>
    <w:rsid w:val="00C954B4"/>
    <w:rsid w:val="00C95F4A"/>
    <w:rsid w:val="00C96082"/>
    <w:rsid w:val="00C969A2"/>
    <w:rsid w:val="00CA1824"/>
    <w:rsid w:val="00CA2042"/>
    <w:rsid w:val="00CA2A48"/>
    <w:rsid w:val="00CA2DAF"/>
    <w:rsid w:val="00CA2F40"/>
    <w:rsid w:val="00CA3E94"/>
    <w:rsid w:val="00CA4EA5"/>
    <w:rsid w:val="00CA51C8"/>
    <w:rsid w:val="00CA54F2"/>
    <w:rsid w:val="00CA581E"/>
    <w:rsid w:val="00CA5E45"/>
    <w:rsid w:val="00CB007E"/>
    <w:rsid w:val="00CB29EC"/>
    <w:rsid w:val="00CB2A52"/>
    <w:rsid w:val="00CB5645"/>
    <w:rsid w:val="00CB7D20"/>
    <w:rsid w:val="00CB7DDD"/>
    <w:rsid w:val="00CC02C9"/>
    <w:rsid w:val="00CC0996"/>
    <w:rsid w:val="00CC2BE8"/>
    <w:rsid w:val="00CC30DD"/>
    <w:rsid w:val="00CC3A15"/>
    <w:rsid w:val="00CC55F8"/>
    <w:rsid w:val="00CC5C08"/>
    <w:rsid w:val="00CD236B"/>
    <w:rsid w:val="00CD268A"/>
    <w:rsid w:val="00CD3009"/>
    <w:rsid w:val="00CD3AEA"/>
    <w:rsid w:val="00CD3CF7"/>
    <w:rsid w:val="00CD4267"/>
    <w:rsid w:val="00CD43FF"/>
    <w:rsid w:val="00CD4429"/>
    <w:rsid w:val="00CD4680"/>
    <w:rsid w:val="00CD4D23"/>
    <w:rsid w:val="00CD516C"/>
    <w:rsid w:val="00CE1534"/>
    <w:rsid w:val="00CE2221"/>
    <w:rsid w:val="00CE3642"/>
    <w:rsid w:val="00CE3E3A"/>
    <w:rsid w:val="00CE3EAA"/>
    <w:rsid w:val="00CE46F1"/>
    <w:rsid w:val="00CE5237"/>
    <w:rsid w:val="00CE5F90"/>
    <w:rsid w:val="00CE6345"/>
    <w:rsid w:val="00CE7580"/>
    <w:rsid w:val="00CE771D"/>
    <w:rsid w:val="00CE77D2"/>
    <w:rsid w:val="00CE798C"/>
    <w:rsid w:val="00CF1B8D"/>
    <w:rsid w:val="00CF2988"/>
    <w:rsid w:val="00CF3388"/>
    <w:rsid w:val="00CF3645"/>
    <w:rsid w:val="00CF472B"/>
    <w:rsid w:val="00CF5131"/>
    <w:rsid w:val="00CF559C"/>
    <w:rsid w:val="00CF635E"/>
    <w:rsid w:val="00D00238"/>
    <w:rsid w:val="00D01CC6"/>
    <w:rsid w:val="00D02C9B"/>
    <w:rsid w:val="00D02D6F"/>
    <w:rsid w:val="00D04284"/>
    <w:rsid w:val="00D04418"/>
    <w:rsid w:val="00D05BF9"/>
    <w:rsid w:val="00D06294"/>
    <w:rsid w:val="00D070B3"/>
    <w:rsid w:val="00D0714B"/>
    <w:rsid w:val="00D072C6"/>
    <w:rsid w:val="00D0787D"/>
    <w:rsid w:val="00D103FF"/>
    <w:rsid w:val="00D111E6"/>
    <w:rsid w:val="00D112CB"/>
    <w:rsid w:val="00D1183F"/>
    <w:rsid w:val="00D12A35"/>
    <w:rsid w:val="00D13420"/>
    <w:rsid w:val="00D134C3"/>
    <w:rsid w:val="00D14898"/>
    <w:rsid w:val="00D15459"/>
    <w:rsid w:val="00D169F4"/>
    <w:rsid w:val="00D16ACE"/>
    <w:rsid w:val="00D16D2F"/>
    <w:rsid w:val="00D17050"/>
    <w:rsid w:val="00D20BFA"/>
    <w:rsid w:val="00D222EE"/>
    <w:rsid w:val="00D22435"/>
    <w:rsid w:val="00D25044"/>
    <w:rsid w:val="00D2543F"/>
    <w:rsid w:val="00D25B7D"/>
    <w:rsid w:val="00D263C8"/>
    <w:rsid w:val="00D271A0"/>
    <w:rsid w:val="00D32B88"/>
    <w:rsid w:val="00D338B2"/>
    <w:rsid w:val="00D34766"/>
    <w:rsid w:val="00D36CC5"/>
    <w:rsid w:val="00D37F6B"/>
    <w:rsid w:val="00D41726"/>
    <w:rsid w:val="00D42962"/>
    <w:rsid w:val="00D42F61"/>
    <w:rsid w:val="00D430E6"/>
    <w:rsid w:val="00D43CC1"/>
    <w:rsid w:val="00D44731"/>
    <w:rsid w:val="00D44FED"/>
    <w:rsid w:val="00D4565D"/>
    <w:rsid w:val="00D45C75"/>
    <w:rsid w:val="00D465A9"/>
    <w:rsid w:val="00D47456"/>
    <w:rsid w:val="00D5297D"/>
    <w:rsid w:val="00D53436"/>
    <w:rsid w:val="00D53701"/>
    <w:rsid w:val="00D53F16"/>
    <w:rsid w:val="00D54E0D"/>
    <w:rsid w:val="00D553FD"/>
    <w:rsid w:val="00D56189"/>
    <w:rsid w:val="00D566FF"/>
    <w:rsid w:val="00D57B7D"/>
    <w:rsid w:val="00D610A6"/>
    <w:rsid w:val="00D6172F"/>
    <w:rsid w:val="00D6212A"/>
    <w:rsid w:val="00D62790"/>
    <w:rsid w:val="00D642A6"/>
    <w:rsid w:val="00D646F2"/>
    <w:rsid w:val="00D64D11"/>
    <w:rsid w:val="00D651F9"/>
    <w:rsid w:val="00D656F8"/>
    <w:rsid w:val="00D6651B"/>
    <w:rsid w:val="00D66B53"/>
    <w:rsid w:val="00D7012D"/>
    <w:rsid w:val="00D70FC9"/>
    <w:rsid w:val="00D71219"/>
    <w:rsid w:val="00D713F7"/>
    <w:rsid w:val="00D755D4"/>
    <w:rsid w:val="00D768A0"/>
    <w:rsid w:val="00D76FA4"/>
    <w:rsid w:val="00D772DB"/>
    <w:rsid w:val="00D773F5"/>
    <w:rsid w:val="00D775BA"/>
    <w:rsid w:val="00D83536"/>
    <w:rsid w:val="00D8495C"/>
    <w:rsid w:val="00D84B1C"/>
    <w:rsid w:val="00D84C34"/>
    <w:rsid w:val="00D8538E"/>
    <w:rsid w:val="00D8570C"/>
    <w:rsid w:val="00D85710"/>
    <w:rsid w:val="00D85805"/>
    <w:rsid w:val="00D85B8A"/>
    <w:rsid w:val="00D87053"/>
    <w:rsid w:val="00D92A6F"/>
    <w:rsid w:val="00D945A4"/>
    <w:rsid w:val="00D957AA"/>
    <w:rsid w:val="00D958C9"/>
    <w:rsid w:val="00D96686"/>
    <w:rsid w:val="00DA07CD"/>
    <w:rsid w:val="00DA0D07"/>
    <w:rsid w:val="00DA2C54"/>
    <w:rsid w:val="00DA37DA"/>
    <w:rsid w:val="00DA3C00"/>
    <w:rsid w:val="00DA3E36"/>
    <w:rsid w:val="00DA5506"/>
    <w:rsid w:val="00DA669A"/>
    <w:rsid w:val="00DA7E4A"/>
    <w:rsid w:val="00DB28B3"/>
    <w:rsid w:val="00DB3B25"/>
    <w:rsid w:val="00DB3BB0"/>
    <w:rsid w:val="00DB6807"/>
    <w:rsid w:val="00DB6ACC"/>
    <w:rsid w:val="00DB7AAD"/>
    <w:rsid w:val="00DC0197"/>
    <w:rsid w:val="00DC0211"/>
    <w:rsid w:val="00DC04F3"/>
    <w:rsid w:val="00DC0527"/>
    <w:rsid w:val="00DC0C80"/>
    <w:rsid w:val="00DC1628"/>
    <w:rsid w:val="00DC2116"/>
    <w:rsid w:val="00DC2D6C"/>
    <w:rsid w:val="00DC42B4"/>
    <w:rsid w:val="00DC46CD"/>
    <w:rsid w:val="00DC4F63"/>
    <w:rsid w:val="00DC6473"/>
    <w:rsid w:val="00DC6B4F"/>
    <w:rsid w:val="00DC6CC2"/>
    <w:rsid w:val="00DC6E77"/>
    <w:rsid w:val="00DC77A3"/>
    <w:rsid w:val="00DD033C"/>
    <w:rsid w:val="00DD0D0F"/>
    <w:rsid w:val="00DD1004"/>
    <w:rsid w:val="00DD1153"/>
    <w:rsid w:val="00DD1363"/>
    <w:rsid w:val="00DD2224"/>
    <w:rsid w:val="00DD2F60"/>
    <w:rsid w:val="00DD3A25"/>
    <w:rsid w:val="00DD41B5"/>
    <w:rsid w:val="00DD43A8"/>
    <w:rsid w:val="00DD4489"/>
    <w:rsid w:val="00DD455C"/>
    <w:rsid w:val="00DD5113"/>
    <w:rsid w:val="00DD6C36"/>
    <w:rsid w:val="00DE39E9"/>
    <w:rsid w:val="00DE4585"/>
    <w:rsid w:val="00DE5E4B"/>
    <w:rsid w:val="00DE6810"/>
    <w:rsid w:val="00DE7716"/>
    <w:rsid w:val="00DE7A19"/>
    <w:rsid w:val="00DF0536"/>
    <w:rsid w:val="00DF2269"/>
    <w:rsid w:val="00DF304D"/>
    <w:rsid w:val="00DF38B1"/>
    <w:rsid w:val="00DF3B85"/>
    <w:rsid w:val="00DF41C5"/>
    <w:rsid w:val="00DF5595"/>
    <w:rsid w:val="00DF7B2E"/>
    <w:rsid w:val="00E02979"/>
    <w:rsid w:val="00E06134"/>
    <w:rsid w:val="00E06D11"/>
    <w:rsid w:val="00E07D1B"/>
    <w:rsid w:val="00E07E18"/>
    <w:rsid w:val="00E10F33"/>
    <w:rsid w:val="00E117ED"/>
    <w:rsid w:val="00E120E4"/>
    <w:rsid w:val="00E12247"/>
    <w:rsid w:val="00E1241F"/>
    <w:rsid w:val="00E127E3"/>
    <w:rsid w:val="00E14AAE"/>
    <w:rsid w:val="00E16260"/>
    <w:rsid w:val="00E165FA"/>
    <w:rsid w:val="00E17428"/>
    <w:rsid w:val="00E22F2D"/>
    <w:rsid w:val="00E23066"/>
    <w:rsid w:val="00E234F8"/>
    <w:rsid w:val="00E258EE"/>
    <w:rsid w:val="00E26C75"/>
    <w:rsid w:val="00E30C96"/>
    <w:rsid w:val="00E30E8B"/>
    <w:rsid w:val="00E3115F"/>
    <w:rsid w:val="00E31452"/>
    <w:rsid w:val="00E32846"/>
    <w:rsid w:val="00E328C0"/>
    <w:rsid w:val="00E352F6"/>
    <w:rsid w:val="00E35CB8"/>
    <w:rsid w:val="00E35F24"/>
    <w:rsid w:val="00E36BCC"/>
    <w:rsid w:val="00E37728"/>
    <w:rsid w:val="00E37EBB"/>
    <w:rsid w:val="00E40450"/>
    <w:rsid w:val="00E438EE"/>
    <w:rsid w:val="00E45D73"/>
    <w:rsid w:val="00E463A9"/>
    <w:rsid w:val="00E4749A"/>
    <w:rsid w:val="00E500E0"/>
    <w:rsid w:val="00E51712"/>
    <w:rsid w:val="00E524AF"/>
    <w:rsid w:val="00E5255A"/>
    <w:rsid w:val="00E52E23"/>
    <w:rsid w:val="00E537AF"/>
    <w:rsid w:val="00E549C8"/>
    <w:rsid w:val="00E575A7"/>
    <w:rsid w:val="00E57C07"/>
    <w:rsid w:val="00E6107A"/>
    <w:rsid w:val="00E62716"/>
    <w:rsid w:val="00E64284"/>
    <w:rsid w:val="00E649B8"/>
    <w:rsid w:val="00E65C32"/>
    <w:rsid w:val="00E675A8"/>
    <w:rsid w:val="00E70E2F"/>
    <w:rsid w:val="00E7122B"/>
    <w:rsid w:val="00E72719"/>
    <w:rsid w:val="00E72CD1"/>
    <w:rsid w:val="00E73CD1"/>
    <w:rsid w:val="00E74921"/>
    <w:rsid w:val="00E74F0D"/>
    <w:rsid w:val="00E77F7D"/>
    <w:rsid w:val="00E82218"/>
    <w:rsid w:val="00E827F5"/>
    <w:rsid w:val="00E8597A"/>
    <w:rsid w:val="00E86664"/>
    <w:rsid w:val="00E86FDE"/>
    <w:rsid w:val="00E87585"/>
    <w:rsid w:val="00E92879"/>
    <w:rsid w:val="00E9381E"/>
    <w:rsid w:val="00E944AD"/>
    <w:rsid w:val="00E94CDB"/>
    <w:rsid w:val="00E95605"/>
    <w:rsid w:val="00E96102"/>
    <w:rsid w:val="00E96387"/>
    <w:rsid w:val="00EA0312"/>
    <w:rsid w:val="00EA04B3"/>
    <w:rsid w:val="00EA131C"/>
    <w:rsid w:val="00EA1C60"/>
    <w:rsid w:val="00EA2AF5"/>
    <w:rsid w:val="00EA67B4"/>
    <w:rsid w:val="00EA70D0"/>
    <w:rsid w:val="00EA716E"/>
    <w:rsid w:val="00EB06DF"/>
    <w:rsid w:val="00EB1970"/>
    <w:rsid w:val="00EB2935"/>
    <w:rsid w:val="00EB2E46"/>
    <w:rsid w:val="00EB33F4"/>
    <w:rsid w:val="00EB3E6D"/>
    <w:rsid w:val="00EB5964"/>
    <w:rsid w:val="00EB5B57"/>
    <w:rsid w:val="00EB5C95"/>
    <w:rsid w:val="00EC0187"/>
    <w:rsid w:val="00EC1379"/>
    <w:rsid w:val="00EC2FD5"/>
    <w:rsid w:val="00EC2FDB"/>
    <w:rsid w:val="00EC4286"/>
    <w:rsid w:val="00EC4397"/>
    <w:rsid w:val="00EC476B"/>
    <w:rsid w:val="00EC4EB3"/>
    <w:rsid w:val="00EC6074"/>
    <w:rsid w:val="00EC6350"/>
    <w:rsid w:val="00EC66D2"/>
    <w:rsid w:val="00ED2855"/>
    <w:rsid w:val="00ED4059"/>
    <w:rsid w:val="00ED483A"/>
    <w:rsid w:val="00ED4D7C"/>
    <w:rsid w:val="00ED5664"/>
    <w:rsid w:val="00ED5E0E"/>
    <w:rsid w:val="00ED6D07"/>
    <w:rsid w:val="00ED78AB"/>
    <w:rsid w:val="00EE0F7A"/>
    <w:rsid w:val="00EE163E"/>
    <w:rsid w:val="00EE1D51"/>
    <w:rsid w:val="00EE26E8"/>
    <w:rsid w:val="00EE30E7"/>
    <w:rsid w:val="00EE5B66"/>
    <w:rsid w:val="00EE63EC"/>
    <w:rsid w:val="00EE6E51"/>
    <w:rsid w:val="00EE75F6"/>
    <w:rsid w:val="00EE7772"/>
    <w:rsid w:val="00EF1786"/>
    <w:rsid w:val="00EF238F"/>
    <w:rsid w:val="00EF30BB"/>
    <w:rsid w:val="00EF4520"/>
    <w:rsid w:val="00EF70F9"/>
    <w:rsid w:val="00F01E99"/>
    <w:rsid w:val="00F03169"/>
    <w:rsid w:val="00F036BC"/>
    <w:rsid w:val="00F03A31"/>
    <w:rsid w:val="00F06972"/>
    <w:rsid w:val="00F0718C"/>
    <w:rsid w:val="00F10763"/>
    <w:rsid w:val="00F10A77"/>
    <w:rsid w:val="00F1104F"/>
    <w:rsid w:val="00F1217F"/>
    <w:rsid w:val="00F13B8E"/>
    <w:rsid w:val="00F13E9F"/>
    <w:rsid w:val="00F14018"/>
    <w:rsid w:val="00F157D5"/>
    <w:rsid w:val="00F160C6"/>
    <w:rsid w:val="00F16881"/>
    <w:rsid w:val="00F176F1"/>
    <w:rsid w:val="00F2056D"/>
    <w:rsid w:val="00F20D5E"/>
    <w:rsid w:val="00F2148B"/>
    <w:rsid w:val="00F21FDF"/>
    <w:rsid w:val="00F228AE"/>
    <w:rsid w:val="00F24B3D"/>
    <w:rsid w:val="00F263BA"/>
    <w:rsid w:val="00F27EDC"/>
    <w:rsid w:val="00F27FF6"/>
    <w:rsid w:val="00F3222C"/>
    <w:rsid w:val="00F32A0D"/>
    <w:rsid w:val="00F33F8B"/>
    <w:rsid w:val="00F35D33"/>
    <w:rsid w:val="00F371DE"/>
    <w:rsid w:val="00F426BF"/>
    <w:rsid w:val="00F44663"/>
    <w:rsid w:val="00F45409"/>
    <w:rsid w:val="00F46840"/>
    <w:rsid w:val="00F471E9"/>
    <w:rsid w:val="00F473D6"/>
    <w:rsid w:val="00F51A03"/>
    <w:rsid w:val="00F5260B"/>
    <w:rsid w:val="00F53EF7"/>
    <w:rsid w:val="00F54972"/>
    <w:rsid w:val="00F54DEF"/>
    <w:rsid w:val="00F55AF4"/>
    <w:rsid w:val="00F55E49"/>
    <w:rsid w:val="00F55F3A"/>
    <w:rsid w:val="00F5701D"/>
    <w:rsid w:val="00F606B1"/>
    <w:rsid w:val="00F61412"/>
    <w:rsid w:val="00F63D1F"/>
    <w:rsid w:val="00F63D8E"/>
    <w:rsid w:val="00F6420A"/>
    <w:rsid w:val="00F64881"/>
    <w:rsid w:val="00F64B03"/>
    <w:rsid w:val="00F66099"/>
    <w:rsid w:val="00F662C8"/>
    <w:rsid w:val="00F67816"/>
    <w:rsid w:val="00F70466"/>
    <w:rsid w:val="00F70B55"/>
    <w:rsid w:val="00F70FA3"/>
    <w:rsid w:val="00F721E1"/>
    <w:rsid w:val="00F73B4F"/>
    <w:rsid w:val="00F74292"/>
    <w:rsid w:val="00F75184"/>
    <w:rsid w:val="00F75EE5"/>
    <w:rsid w:val="00F76DB1"/>
    <w:rsid w:val="00F7713E"/>
    <w:rsid w:val="00F777C2"/>
    <w:rsid w:val="00F77F81"/>
    <w:rsid w:val="00F80337"/>
    <w:rsid w:val="00F81B60"/>
    <w:rsid w:val="00F8204A"/>
    <w:rsid w:val="00F8357A"/>
    <w:rsid w:val="00F84CAC"/>
    <w:rsid w:val="00F85FB6"/>
    <w:rsid w:val="00F94351"/>
    <w:rsid w:val="00F946AE"/>
    <w:rsid w:val="00F96DC2"/>
    <w:rsid w:val="00F96E20"/>
    <w:rsid w:val="00F97145"/>
    <w:rsid w:val="00F974EE"/>
    <w:rsid w:val="00F977AE"/>
    <w:rsid w:val="00FA03AD"/>
    <w:rsid w:val="00FA17FA"/>
    <w:rsid w:val="00FA182C"/>
    <w:rsid w:val="00FA2063"/>
    <w:rsid w:val="00FA2E53"/>
    <w:rsid w:val="00FA3580"/>
    <w:rsid w:val="00FA5676"/>
    <w:rsid w:val="00FA7876"/>
    <w:rsid w:val="00FB04AD"/>
    <w:rsid w:val="00FB11D8"/>
    <w:rsid w:val="00FB1A97"/>
    <w:rsid w:val="00FB607D"/>
    <w:rsid w:val="00FB611A"/>
    <w:rsid w:val="00FC0143"/>
    <w:rsid w:val="00FC0166"/>
    <w:rsid w:val="00FC2498"/>
    <w:rsid w:val="00FC3E36"/>
    <w:rsid w:val="00FC527F"/>
    <w:rsid w:val="00FC6562"/>
    <w:rsid w:val="00FC7302"/>
    <w:rsid w:val="00FC76C1"/>
    <w:rsid w:val="00FD1221"/>
    <w:rsid w:val="00FD4AFA"/>
    <w:rsid w:val="00FD59BA"/>
    <w:rsid w:val="00FD5EB4"/>
    <w:rsid w:val="00FD6A37"/>
    <w:rsid w:val="00FE098A"/>
    <w:rsid w:val="00FE0FEF"/>
    <w:rsid w:val="00FE13D4"/>
    <w:rsid w:val="00FE163D"/>
    <w:rsid w:val="00FE1CE1"/>
    <w:rsid w:val="00FE2053"/>
    <w:rsid w:val="00FE21A2"/>
    <w:rsid w:val="00FE4A45"/>
    <w:rsid w:val="00FE59BC"/>
    <w:rsid w:val="00FF034E"/>
    <w:rsid w:val="00FF1860"/>
    <w:rsid w:val="00FF19E9"/>
    <w:rsid w:val="00FF2BFE"/>
    <w:rsid w:val="00FF3B64"/>
    <w:rsid w:val="00FF3B9E"/>
    <w:rsid w:val="00FF3FD9"/>
    <w:rsid w:val="00FF4545"/>
    <w:rsid w:val="00FF4D84"/>
    <w:rsid w:val="00FF6330"/>
    <w:rsid w:val="00FF6F70"/>
    <w:rsid w:val="00FF702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62548DA-A530-46B8-B15D-D61B61D4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itle" w:qFormat="1"/>
    <w:lsdException w:name="Body Text" w:uiPriority="1" w:qFormat="1"/>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semiHidden="1" w:uiPriority="99" w:unhideWhenUsed="1"/>
    <w:lsdException w:name="HTML Sample"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0F4"/>
    <w:pPr>
      <w:autoSpaceDE w:val="0"/>
      <w:autoSpaceDN w:val="0"/>
    </w:pPr>
    <w:rPr>
      <w:sz w:val="24"/>
      <w:szCs w:val="24"/>
      <w:lang w:eastAsia="es-ES"/>
    </w:rPr>
  </w:style>
  <w:style w:type="paragraph" w:styleId="Ttulo1">
    <w:name w:val="heading 1"/>
    <w:basedOn w:val="Normal"/>
    <w:next w:val="Normal"/>
    <w:link w:val="Ttulo1Car"/>
    <w:uiPriority w:val="9"/>
    <w:qFormat/>
    <w:rsid w:val="00BD10F4"/>
    <w:pPr>
      <w:keepNext/>
      <w:numPr>
        <w:numId w:val="1"/>
      </w:numPr>
      <w:tabs>
        <w:tab w:val="clear" w:pos="1582"/>
        <w:tab w:val="num" w:pos="1440"/>
      </w:tabs>
      <w:ind w:left="0"/>
      <w:jc w:val="center"/>
      <w:outlineLvl w:val="0"/>
    </w:pPr>
    <w:rPr>
      <w:b/>
      <w:bCs/>
    </w:rPr>
  </w:style>
  <w:style w:type="paragraph" w:styleId="Ttulo2">
    <w:name w:val="heading 2"/>
    <w:basedOn w:val="Normal"/>
    <w:next w:val="Normal"/>
    <w:uiPriority w:val="1"/>
    <w:qFormat/>
    <w:rsid w:val="00BD10F4"/>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BD10F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uiPriority w:val="1"/>
    <w:qFormat/>
    <w:rsid w:val="00BD10F4"/>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BD10F4"/>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BD10F4"/>
    <w:pPr>
      <w:numPr>
        <w:ilvl w:val="5"/>
        <w:numId w:val="1"/>
      </w:numPr>
      <w:spacing w:before="240" w:after="60"/>
      <w:outlineLvl w:val="5"/>
    </w:pPr>
    <w:rPr>
      <w:b/>
      <w:bCs/>
      <w:sz w:val="22"/>
      <w:szCs w:val="22"/>
    </w:rPr>
  </w:style>
  <w:style w:type="paragraph" w:styleId="Ttulo7">
    <w:name w:val="heading 7"/>
    <w:basedOn w:val="Normal"/>
    <w:next w:val="Normal"/>
    <w:qFormat/>
    <w:rsid w:val="00BD10F4"/>
    <w:pPr>
      <w:numPr>
        <w:ilvl w:val="6"/>
        <w:numId w:val="1"/>
      </w:numPr>
      <w:spacing w:before="240" w:after="60"/>
      <w:outlineLvl w:val="6"/>
    </w:pPr>
  </w:style>
  <w:style w:type="paragraph" w:styleId="Ttulo8">
    <w:name w:val="heading 8"/>
    <w:basedOn w:val="Normal"/>
    <w:next w:val="Normal"/>
    <w:qFormat/>
    <w:rsid w:val="00BD10F4"/>
    <w:pPr>
      <w:numPr>
        <w:ilvl w:val="7"/>
        <w:numId w:val="1"/>
      </w:numPr>
      <w:spacing w:before="240" w:after="60"/>
      <w:outlineLvl w:val="7"/>
    </w:pPr>
    <w:rPr>
      <w:i/>
      <w:iCs/>
    </w:rPr>
  </w:style>
  <w:style w:type="paragraph" w:styleId="Ttulo9">
    <w:name w:val="heading 9"/>
    <w:basedOn w:val="Normal"/>
    <w:next w:val="Normal"/>
    <w:qFormat/>
    <w:rsid w:val="00BD10F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styleId="ArtculoSeccin">
    <w:name w:val="Outline List 3"/>
    <w:basedOn w:val="Sinlista"/>
    <w:rsid w:val="00BD10F4"/>
    <w:pPr>
      <w:numPr>
        <w:numId w:val="16"/>
      </w:numPr>
    </w:pPr>
  </w:style>
  <w:style w:type="paragraph" w:styleId="Sangra2detindependiente">
    <w:name w:val="Body Text Indent 2"/>
    <w:basedOn w:val="Normal"/>
    <w:link w:val="Sangra2detindependienteCar"/>
    <w:uiPriority w:val="99"/>
    <w:rsid w:val="00BD10F4"/>
    <w:pPr>
      <w:ind w:left="720" w:hanging="360"/>
      <w:jc w:val="both"/>
    </w:pPr>
    <w:rPr>
      <w:b/>
      <w:bCs/>
    </w:rPr>
  </w:style>
  <w:style w:type="paragraph" w:styleId="Encabezado">
    <w:name w:val="header"/>
    <w:basedOn w:val="Normal"/>
    <w:link w:val="EncabezadoCar"/>
    <w:uiPriority w:val="99"/>
    <w:rsid w:val="00BD10F4"/>
    <w:pPr>
      <w:tabs>
        <w:tab w:val="center" w:pos="4252"/>
        <w:tab w:val="right" w:pos="8504"/>
      </w:tabs>
    </w:pPr>
  </w:style>
  <w:style w:type="paragraph" w:styleId="Piedepgina">
    <w:name w:val="footer"/>
    <w:basedOn w:val="Normal"/>
    <w:link w:val="PiedepginaCar"/>
    <w:uiPriority w:val="99"/>
    <w:rsid w:val="00BD10F4"/>
    <w:pPr>
      <w:tabs>
        <w:tab w:val="center" w:pos="4252"/>
        <w:tab w:val="right" w:pos="8504"/>
      </w:tabs>
    </w:pPr>
  </w:style>
  <w:style w:type="table" w:styleId="Tablaconcuadrcula">
    <w:name w:val="Table Grid"/>
    <w:basedOn w:val="Tablanormal"/>
    <w:uiPriority w:val="39"/>
    <w:rsid w:val="00BD1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
    <w:name w:val="Epígrafe"/>
    <w:basedOn w:val="Normal"/>
    <w:next w:val="Normal"/>
    <w:qFormat/>
    <w:rsid w:val="00BD10F4"/>
    <w:pPr>
      <w:autoSpaceDE/>
      <w:autoSpaceDN/>
      <w:spacing w:line="360" w:lineRule="auto"/>
      <w:jc w:val="center"/>
    </w:pPr>
    <w:rPr>
      <w:rFonts w:ascii="Tahoma" w:hAnsi="Tahoma"/>
      <w:b/>
      <w:snapToGrid w:val="0"/>
      <w:szCs w:val="20"/>
    </w:rPr>
  </w:style>
  <w:style w:type="paragraph" w:styleId="Puesto">
    <w:name w:val="Title"/>
    <w:basedOn w:val="Normal"/>
    <w:link w:val="PuestoCar"/>
    <w:qFormat/>
    <w:rsid w:val="00477B61"/>
    <w:pPr>
      <w:autoSpaceDE/>
      <w:autoSpaceDN/>
      <w:jc w:val="center"/>
    </w:pPr>
    <w:rPr>
      <w:b/>
      <w:szCs w:val="20"/>
      <w:u w:val="single"/>
      <w:lang w:val="es-ES_tradnl"/>
    </w:rPr>
  </w:style>
  <w:style w:type="character" w:customStyle="1" w:styleId="PuestoCar">
    <w:name w:val="Puesto Car"/>
    <w:link w:val="Puesto"/>
    <w:rsid w:val="00477B61"/>
    <w:rPr>
      <w:b/>
      <w:sz w:val="24"/>
      <w:u w:val="single"/>
      <w:lang w:val="es-ES_tradnl"/>
    </w:rPr>
  </w:style>
  <w:style w:type="paragraph" w:customStyle="1" w:styleId="Ttulodelcaptulo">
    <w:name w:val="Título del capítulo"/>
    <w:basedOn w:val="Normal"/>
    <w:next w:val="Normal"/>
    <w:rsid w:val="00477B61"/>
    <w:pPr>
      <w:keepNext/>
      <w:keepLines/>
      <w:autoSpaceDE/>
      <w:autoSpaceDN/>
      <w:spacing w:before="600"/>
      <w:jc w:val="center"/>
    </w:pPr>
    <w:rPr>
      <w:rFonts w:ascii="Arial" w:hAnsi="Arial"/>
      <w:b/>
      <w:kern w:val="28"/>
      <w:sz w:val="32"/>
      <w:szCs w:val="20"/>
      <w:lang w:val="es-ES_tradnl"/>
    </w:rPr>
  </w:style>
  <w:style w:type="paragraph" w:styleId="Subttulo">
    <w:name w:val="Subtitle"/>
    <w:basedOn w:val="Normal"/>
    <w:link w:val="SubttuloCar"/>
    <w:qFormat/>
    <w:rsid w:val="00AB5782"/>
    <w:pPr>
      <w:autoSpaceDE/>
      <w:autoSpaceDN/>
      <w:jc w:val="center"/>
    </w:pPr>
    <w:rPr>
      <w:b/>
      <w:w w:val="200"/>
      <w:szCs w:val="20"/>
      <w:lang w:val="es-ES_tradnl"/>
    </w:rPr>
  </w:style>
  <w:style w:type="character" w:customStyle="1" w:styleId="SubttuloCar">
    <w:name w:val="Subtítulo Car"/>
    <w:link w:val="Subttulo"/>
    <w:rsid w:val="00AB5782"/>
    <w:rPr>
      <w:b/>
      <w:w w:val="200"/>
      <w:sz w:val="24"/>
      <w:lang w:val="es-ES_tradnl" w:eastAsia="es-ES"/>
    </w:rPr>
  </w:style>
  <w:style w:type="paragraph" w:styleId="Textodebloque">
    <w:name w:val="Block Text"/>
    <w:basedOn w:val="Normal"/>
    <w:rsid w:val="004B045D"/>
    <w:pPr>
      <w:autoSpaceDE/>
      <w:autoSpaceDN/>
      <w:ind w:left="1620" w:right="1996"/>
    </w:pPr>
    <w:rPr>
      <w:rFonts w:ascii="Garamond" w:hAnsi="Garamond"/>
      <w:lang w:val="es-ES"/>
    </w:rPr>
  </w:style>
  <w:style w:type="paragraph" w:styleId="Prrafodelista">
    <w:name w:val="List Paragraph"/>
    <w:basedOn w:val="Normal"/>
    <w:uiPriority w:val="34"/>
    <w:qFormat/>
    <w:rsid w:val="008C6965"/>
    <w:pPr>
      <w:autoSpaceDE/>
      <w:autoSpaceDN/>
      <w:spacing w:line="360" w:lineRule="auto"/>
      <w:contextualSpacing/>
    </w:pPr>
    <w:rPr>
      <w:rFonts w:ascii="Calibri" w:eastAsia="Calibri" w:hAnsi="Calibri"/>
      <w:sz w:val="22"/>
      <w:szCs w:val="22"/>
      <w:lang w:val="es-ES" w:eastAsia="en-US"/>
    </w:rPr>
  </w:style>
  <w:style w:type="table" w:customStyle="1" w:styleId="Tabladecuadrcula5oscura-nfasis52">
    <w:name w:val="Tabla de cuadrícula 5 oscura - Énfasis 52"/>
    <w:basedOn w:val="Tablanormal"/>
    <w:next w:val="Tabladecuadrcula5oscura-nfasis5"/>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3">
    <w:name w:val="Tabla de cuadrícula 5 oscura - Énfasis 53"/>
    <w:basedOn w:val="Tablanormal"/>
    <w:next w:val="Tabladecuadrcula5oscura-nfasis5"/>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Tabladecuadrcula5oscura-nfasis54">
    <w:name w:val="Tabla de cuadrícula 5 oscura - Énfasis 54"/>
    <w:basedOn w:val="Tablanormal"/>
    <w:next w:val="Tabladecuadrcula5oscura-nfasis5"/>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decuadrcula5oscura-nfasis5">
    <w:name w:val="Grid Table 5 Dark Accent 5"/>
    <w:basedOn w:val="Tablanormal"/>
    <w:uiPriority w:val="50"/>
    <w:rsid w:val="00C1420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independiente">
    <w:name w:val="Body Text"/>
    <w:basedOn w:val="Normal"/>
    <w:link w:val="TextoindependienteCar"/>
    <w:uiPriority w:val="1"/>
    <w:qFormat/>
    <w:rsid w:val="00C14207"/>
    <w:pPr>
      <w:spacing w:after="120"/>
    </w:pPr>
  </w:style>
  <w:style w:type="character" w:customStyle="1" w:styleId="TextoindependienteCar">
    <w:name w:val="Texto independiente Car"/>
    <w:basedOn w:val="Fuentedeprrafopredeter"/>
    <w:link w:val="Textoindependiente"/>
    <w:uiPriority w:val="1"/>
    <w:rsid w:val="00C14207"/>
    <w:rPr>
      <w:sz w:val="24"/>
      <w:szCs w:val="24"/>
      <w:lang w:eastAsia="es-ES"/>
    </w:rPr>
  </w:style>
  <w:style w:type="table" w:customStyle="1" w:styleId="Tabladecuadrcula5oscura-nfasis51">
    <w:name w:val="Tabla de cuadrícula 5 oscura - Énfasis 51"/>
    <w:basedOn w:val="Tablanormal"/>
    <w:next w:val="Tabladecuadrcula5oscura-nfasis5"/>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paragraph" w:styleId="Textodeglobo">
    <w:name w:val="Balloon Text"/>
    <w:basedOn w:val="Normal"/>
    <w:link w:val="TextodegloboCar"/>
    <w:uiPriority w:val="99"/>
    <w:semiHidden/>
    <w:unhideWhenUsed/>
    <w:rsid w:val="00C14207"/>
    <w:pPr>
      <w:autoSpaceDE/>
      <w:autoSpaceDN/>
    </w:pPr>
    <w:rPr>
      <w:rFonts w:ascii="Segoe UI" w:eastAsia="Calibr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14207"/>
    <w:rPr>
      <w:rFonts w:ascii="Segoe UI" w:eastAsia="Calibri" w:hAnsi="Segoe UI" w:cs="Segoe UI"/>
      <w:sz w:val="18"/>
      <w:szCs w:val="18"/>
      <w:lang w:val="es-ES" w:eastAsia="en-US"/>
    </w:rPr>
  </w:style>
  <w:style w:type="character" w:customStyle="1" w:styleId="Ttulo1Car">
    <w:name w:val="Título 1 Car"/>
    <w:link w:val="Ttulo1"/>
    <w:uiPriority w:val="9"/>
    <w:rsid w:val="00C14207"/>
    <w:rPr>
      <w:b/>
      <w:bCs/>
      <w:sz w:val="24"/>
      <w:szCs w:val="24"/>
      <w:lang w:eastAsia="es-ES"/>
    </w:rPr>
  </w:style>
  <w:style w:type="character" w:customStyle="1" w:styleId="Ttulo3Car">
    <w:name w:val="Título 3 Car"/>
    <w:link w:val="Ttulo3"/>
    <w:uiPriority w:val="1"/>
    <w:rsid w:val="00C14207"/>
    <w:rPr>
      <w:rFonts w:ascii="Arial" w:hAnsi="Arial" w:cs="Arial"/>
      <w:b/>
      <w:bCs/>
      <w:sz w:val="26"/>
      <w:szCs w:val="26"/>
      <w:lang w:eastAsia="es-ES"/>
    </w:rPr>
  </w:style>
  <w:style w:type="character" w:customStyle="1" w:styleId="Ttulo5Car">
    <w:name w:val="Título 5 Car"/>
    <w:link w:val="Ttulo5"/>
    <w:uiPriority w:val="9"/>
    <w:rsid w:val="00C14207"/>
    <w:rPr>
      <w:b/>
      <w:bCs/>
      <w:i/>
      <w:iCs/>
      <w:sz w:val="26"/>
      <w:szCs w:val="26"/>
      <w:lang w:eastAsia="es-ES"/>
    </w:rPr>
  </w:style>
  <w:style w:type="character" w:customStyle="1" w:styleId="Ttulo6Car">
    <w:name w:val="Título 6 Car"/>
    <w:link w:val="Ttulo6"/>
    <w:uiPriority w:val="9"/>
    <w:rsid w:val="00C14207"/>
    <w:rPr>
      <w:b/>
      <w:bCs/>
      <w:sz w:val="22"/>
      <w:szCs w:val="22"/>
      <w:lang w:eastAsia="es-ES"/>
    </w:rPr>
  </w:style>
  <w:style w:type="character" w:styleId="Hipervnculo">
    <w:name w:val="Hyperlink"/>
    <w:uiPriority w:val="99"/>
    <w:unhideWhenUsed/>
    <w:rsid w:val="00C14207"/>
    <w:rPr>
      <w:color w:val="0563C1"/>
      <w:u w:val="single"/>
    </w:rPr>
  </w:style>
  <w:style w:type="character" w:styleId="Hipervnculovisitado">
    <w:name w:val="FollowedHyperlink"/>
    <w:uiPriority w:val="99"/>
    <w:unhideWhenUsed/>
    <w:rsid w:val="00C14207"/>
    <w:rPr>
      <w:color w:val="954F72"/>
      <w:u w:val="single"/>
    </w:rPr>
  </w:style>
  <w:style w:type="paragraph" w:customStyle="1" w:styleId="msonormal0">
    <w:name w:val="msonormal"/>
    <w:basedOn w:val="Normal"/>
    <w:rsid w:val="00C14207"/>
    <w:pPr>
      <w:autoSpaceDE/>
      <w:autoSpaceDN/>
      <w:spacing w:before="100" w:beforeAutospacing="1" w:after="100" w:afterAutospacing="1"/>
    </w:pPr>
    <w:rPr>
      <w:lang w:eastAsia="es-PE"/>
    </w:rPr>
  </w:style>
  <w:style w:type="paragraph" w:customStyle="1" w:styleId="xl63">
    <w:name w:val="xl6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eastAsia="es-PE"/>
    </w:rPr>
  </w:style>
  <w:style w:type="paragraph" w:customStyle="1" w:styleId="xl64">
    <w:name w:val="xl6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5">
    <w:name w:val="xl6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eastAsia="es-PE"/>
    </w:rPr>
  </w:style>
  <w:style w:type="paragraph" w:customStyle="1" w:styleId="xl66">
    <w:name w:val="xl6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eastAsia="es-PE"/>
    </w:rPr>
  </w:style>
  <w:style w:type="paragraph" w:customStyle="1" w:styleId="xl67">
    <w:name w:val="xl67"/>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es-PE"/>
    </w:rPr>
  </w:style>
  <w:style w:type="paragraph" w:customStyle="1" w:styleId="xl68">
    <w:name w:val="xl68"/>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eastAsia="es-PE"/>
    </w:rPr>
  </w:style>
  <w:style w:type="paragraph" w:customStyle="1" w:styleId="Default">
    <w:name w:val="Default"/>
    <w:uiPriority w:val="99"/>
    <w:rsid w:val="00C14207"/>
    <w:pPr>
      <w:autoSpaceDE w:val="0"/>
      <w:autoSpaceDN w:val="0"/>
      <w:adjustRightInd w:val="0"/>
    </w:pPr>
    <w:rPr>
      <w:rFonts w:ascii="Calibri" w:eastAsia="Calibri" w:hAnsi="Calibri" w:cs="Calibri"/>
      <w:color w:val="000000"/>
      <w:sz w:val="24"/>
      <w:szCs w:val="24"/>
      <w:lang w:val="en-US" w:eastAsia="en-US"/>
    </w:rPr>
  </w:style>
  <w:style w:type="paragraph" w:styleId="TtulodeTDC">
    <w:name w:val="TOC Heading"/>
    <w:basedOn w:val="Ttulo1"/>
    <w:next w:val="Normal"/>
    <w:uiPriority w:val="39"/>
    <w:unhideWhenUsed/>
    <w:qFormat/>
    <w:rsid w:val="00C14207"/>
    <w:pPr>
      <w:keepLines/>
      <w:numPr>
        <w:numId w:val="0"/>
      </w:numPr>
      <w:autoSpaceDE/>
      <w:autoSpaceDN/>
      <w:spacing w:before="240" w:line="259" w:lineRule="auto"/>
      <w:jc w:val="left"/>
      <w:outlineLvl w:val="9"/>
    </w:pPr>
    <w:rPr>
      <w:rFonts w:ascii="Cambria" w:hAnsi="Cambria"/>
      <w:b w:val="0"/>
      <w:bCs w:val="0"/>
      <w:color w:val="365F91"/>
      <w:sz w:val="32"/>
      <w:szCs w:val="32"/>
      <w:lang w:val="en-US" w:eastAsia="en-US"/>
    </w:rPr>
  </w:style>
  <w:style w:type="paragraph" w:styleId="TDC1">
    <w:name w:val="toc 1"/>
    <w:basedOn w:val="Normal"/>
    <w:next w:val="Normal"/>
    <w:autoRedefine/>
    <w:uiPriority w:val="39"/>
    <w:unhideWhenUsed/>
    <w:qFormat/>
    <w:rsid w:val="00C14207"/>
    <w:pPr>
      <w:autoSpaceDE/>
      <w:autoSpaceDN/>
      <w:spacing w:after="100" w:line="276" w:lineRule="auto"/>
    </w:pPr>
    <w:rPr>
      <w:rFonts w:ascii="Calibri" w:hAnsi="Calibri"/>
      <w:color w:val="000000"/>
      <w:sz w:val="22"/>
      <w:szCs w:val="22"/>
      <w:lang w:val="es-ES" w:eastAsia="en-US"/>
    </w:rPr>
  </w:style>
  <w:style w:type="paragraph" w:styleId="Sinespaciado">
    <w:name w:val="No Spacing"/>
    <w:basedOn w:val="Normal"/>
    <w:link w:val="SinespaciadoCar"/>
    <w:uiPriority w:val="1"/>
    <w:qFormat/>
    <w:rsid w:val="00C14207"/>
    <w:pPr>
      <w:autoSpaceDE/>
      <w:autoSpaceDN/>
    </w:pPr>
    <w:rPr>
      <w:rFonts w:ascii="Calibri" w:hAnsi="Calibri"/>
      <w:color w:val="000000"/>
      <w:sz w:val="22"/>
      <w:szCs w:val="22"/>
      <w:lang w:val="es-ES" w:eastAsia="en-US"/>
    </w:rPr>
  </w:style>
  <w:style w:type="character" w:customStyle="1" w:styleId="SinespaciadoCar">
    <w:name w:val="Sin espaciado Car"/>
    <w:link w:val="Sinespaciado"/>
    <w:uiPriority w:val="1"/>
    <w:rsid w:val="00C14207"/>
    <w:rPr>
      <w:rFonts w:ascii="Calibri" w:hAnsi="Calibri"/>
      <w:color w:val="000000"/>
      <w:sz w:val="22"/>
      <w:szCs w:val="22"/>
      <w:lang w:val="es-ES" w:eastAsia="en-US"/>
    </w:rPr>
  </w:style>
  <w:style w:type="character" w:customStyle="1" w:styleId="EncabezadoCar">
    <w:name w:val="Encabezado Car"/>
    <w:link w:val="Encabezado"/>
    <w:uiPriority w:val="99"/>
    <w:rsid w:val="00C14207"/>
    <w:rPr>
      <w:sz w:val="24"/>
      <w:szCs w:val="24"/>
      <w:lang w:eastAsia="es-ES"/>
    </w:rPr>
  </w:style>
  <w:style w:type="character" w:customStyle="1" w:styleId="PiedepginaCar">
    <w:name w:val="Pie de página Car"/>
    <w:link w:val="Piedepgina"/>
    <w:uiPriority w:val="99"/>
    <w:rsid w:val="00C14207"/>
    <w:rPr>
      <w:sz w:val="24"/>
      <w:szCs w:val="24"/>
      <w:lang w:eastAsia="es-ES"/>
    </w:rPr>
  </w:style>
  <w:style w:type="paragraph" w:styleId="Descripcin">
    <w:name w:val="caption"/>
    <w:basedOn w:val="Normal"/>
    <w:next w:val="Normal"/>
    <w:uiPriority w:val="35"/>
    <w:unhideWhenUsed/>
    <w:qFormat/>
    <w:rsid w:val="00C14207"/>
    <w:pPr>
      <w:autoSpaceDE/>
      <w:autoSpaceDN/>
      <w:spacing w:after="200"/>
    </w:pPr>
    <w:rPr>
      <w:rFonts w:ascii="Calibri" w:hAnsi="Calibri"/>
      <w:i/>
      <w:iCs/>
      <w:color w:val="1F497D"/>
      <w:sz w:val="18"/>
      <w:szCs w:val="18"/>
      <w:lang w:val="es-ES" w:eastAsia="en-US"/>
    </w:rPr>
  </w:style>
  <w:style w:type="paragraph" w:styleId="Textocomentario">
    <w:name w:val="annotation text"/>
    <w:basedOn w:val="Normal"/>
    <w:link w:val="TextocomentarioCar"/>
    <w:uiPriority w:val="99"/>
    <w:unhideWhenUsed/>
    <w:rsid w:val="00C14207"/>
    <w:pPr>
      <w:autoSpaceDE/>
      <w:autoSpaceDN/>
      <w:spacing w:after="160"/>
    </w:pPr>
    <w:rPr>
      <w:rFonts w:ascii="Calibri" w:hAnsi="Calibri"/>
      <w:color w:val="000000"/>
      <w:sz w:val="20"/>
      <w:szCs w:val="20"/>
      <w:lang w:val="es-ES" w:eastAsia="en-US"/>
    </w:rPr>
  </w:style>
  <w:style w:type="character" w:customStyle="1" w:styleId="TextocomentarioCar">
    <w:name w:val="Texto comentario Car"/>
    <w:basedOn w:val="Fuentedeprrafopredeter"/>
    <w:link w:val="Textocomentario"/>
    <w:uiPriority w:val="99"/>
    <w:rsid w:val="00C14207"/>
    <w:rPr>
      <w:rFonts w:ascii="Calibri" w:hAnsi="Calibri"/>
      <w:color w:val="000000"/>
      <w:lang w:val="es-ES" w:eastAsia="en-US"/>
    </w:rPr>
  </w:style>
  <w:style w:type="character" w:customStyle="1" w:styleId="AsuntodelcomentarioCar">
    <w:name w:val="Asunto del comentario Car"/>
    <w:link w:val="Asuntodelcomentario"/>
    <w:uiPriority w:val="99"/>
    <w:rsid w:val="00C14207"/>
    <w:rPr>
      <w:b/>
      <w:bCs/>
      <w:color w:val="000000"/>
      <w:lang w:eastAsia="es-ES"/>
    </w:rPr>
  </w:style>
  <w:style w:type="paragraph" w:styleId="Asuntodelcomentario">
    <w:name w:val="annotation subject"/>
    <w:basedOn w:val="Textocomentario"/>
    <w:next w:val="Textocomentario"/>
    <w:link w:val="AsuntodelcomentarioCar"/>
    <w:uiPriority w:val="99"/>
    <w:unhideWhenUsed/>
    <w:rsid w:val="00C14207"/>
    <w:rPr>
      <w:rFonts w:ascii="Times New Roman" w:hAnsi="Times New Roman"/>
      <w:b/>
      <w:bCs/>
      <w:lang w:val="es-PE" w:eastAsia="es-ES"/>
    </w:rPr>
  </w:style>
  <w:style w:type="character" w:customStyle="1" w:styleId="AsuntodelcomentarioCar1">
    <w:name w:val="Asunto del comentario Car1"/>
    <w:basedOn w:val="TextocomentarioCar"/>
    <w:uiPriority w:val="99"/>
    <w:rsid w:val="00C14207"/>
    <w:rPr>
      <w:rFonts w:ascii="Calibri" w:hAnsi="Calibri"/>
      <w:b/>
      <w:bCs/>
      <w:color w:val="000000"/>
      <w:lang w:val="es-ES" w:eastAsia="en-US"/>
    </w:rPr>
  </w:style>
  <w:style w:type="paragraph" w:styleId="TDC2">
    <w:name w:val="toc 2"/>
    <w:basedOn w:val="Normal"/>
    <w:next w:val="Normal"/>
    <w:autoRedefine/>
    <w:uiPriority w:val="39"/>
    <w:unhideWhenUsed/>
    <w:qFormat/>
    <w:rsid w:val="00C14207"/>
    <w:pPr>
      <w:autoSpaceDE/>
      <w:autoSpaceDN/>
      <w:spacing w:after="100" w:line="259" w:lineRule="auto"/>
      <w:ind w:left="220"/>
    </w:pPr>
    <w:rPr>
      <w:rFonts w:ascii="Calibri" w:hAnsi="Calibri"/>
      <w:sz w:val="22"/>
      <w:szCs w:val="22"/>
      <w:lang w:val="en-US" w:eastAsia="en-US"/>
    </w:rPr>
  </w:style>
  <w:style w:type="paragraph" w:styleId="TDC3">
    <w:name w:val="toc 3"/>
    <w:basedOn w:val="Normal"/>
    <w:next w:val="Normal"/>
    <w:autoRedefine/>
    <w:uiPriority w:val="39"/>
    <w:unhideWhenUsed/>
    <w:qFormat/>
    <w:rsid w:val="00C14207"/>
    <w:pPr>
      <w:autoSpaceDE/>
      <w:autoSpaceDN/>
      <w:spacing w:after="100" w:line="259" w:lineRule="auto"/>
      <w:ind w:left="440"/>
    </w:pPr>
    <w:rPr>
      <w:rFonts w:ascii="Calibri" w:hAnsi="Calibri"/>
      <w:sz w:val="22"/>
      <w:szCs w:val="22"/>
      <w:lang w:val="en-US" w:eastAsia="en-US"/>
    </w:rPr>
  </w:style>
  <w:style w:type="character" w:customStyle="1" w:styleId="hps">
    <w:name w:val="hps"/>
    <w:rsid w:val="00C14207"/>
  </w:style>
  <w:style w:type="table" w:styleId="Tablanormal2">
    <w:name w:val="Plain Table 2"/>
    <w:basedOn w:val="Tablanormal"/>
    <w:uiPriority w:val="42"/>
    <w:rsid w:val="00C14207"/>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4">
    <w:name w:val="Plain Table 4"/>
    <w:basedOn w:val="Tablanormal"/>
    <w:uiPriority w:val="44"/>
    <w:rsid w:val="00C14207"/>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lista6concolores">
    <w:name w:val="List Table 6 Colorful"/>
    <w:basedOn w:val="Tablanormal"/>
    <w:uiPriority w:val="51"/>
    <w:rsid w:val="00C14207"/>
    <w:rPr>
      <w:rFonts w:ascii="Calibri" w:eastAsia="Calibri" w:hAnsi="Calibri"/>
      <w:color w:val="000000"/>
      <w:sz w:val="22"/>
      <w:szCs w:val="22"/>
      <w:lang w:val="en-US"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Cuadrculadetablaclara">
    <w:name w:val="Grid Table Light"/>
    <w:basedOn w:val="Tablanormal"/>
    <w:uiPriority w:val="40"/>
    <w:rsid w:val="00C14207"/>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shorttext">
    <w:name w:val="short_text"/>
    <w:rsid w:val="00C14207"/>
  </w:style>
  <w:style w:type="character" w:customStyle="1" w:styleId="apple-converted-space">
    <w:name w:val="apple-converted-space"/>
    <w:rsid w:val="00C14207"/>
  </w:style>
  <w:style w:type="character" w:customStyle="1" w:styleId="Sangra2detindependienteCar">
    <w:name w:val="Sangría 2 de t. independiente Car"/>
    <w:link w:val="Sangra2detindependiente"/>
    <w:uiPriority w:val="99"/>
    <w:rsid w:val="00C14207"/>
    <w:rPr>
      <w:b/>
      <w:bCs/>
      <w:sz w:val="24"/>
      <w:szCs w:val="24"/>
      <w:lang w:eastAsia="es-ES"/>
    </w:rPr>
  </w:style>
  <w:style w:type="character" w:customStyle="1" w:styleId="Sangra2detindependienteCar1">
    <w:name w:val="Sangría 2 de t. independiente Car1"/>
    <w:uiPriority w:val="99"/>
    <w:semiHidden/>
    <w:rsid w:val="00C14207"/>
  </w:style>
  <w:style w:type="table" w:styleId="Tabladecuadrcula1clara-nfasis3">
    <w:name w:val="Grid Table 1 Light Accent 3"/>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delista3-nfasis5">
    <w:name w:val="List Table 3 Accent 5"/>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Tabladecuadrcula6concolores-nfasis5">
    <w:name w:val="Grid Table 6 Colorful Accent 5"/>
    <w:basedOn w:val="Tablanormal"/>
    <w:uiPriority w:val="51"/>
    <w:rsid w:val="00C14207"/>
    <w:rPr>
      <w:rFonts w:ascii="Calibri" w:eastAsia="Calibri" w:hAnsi="Calibri"/>
      <w:color w:val="31849B"/>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Textoennegrita">
    <w:name w:val="Strong"/>
    <w:uiPriority w:val="22"/>
    <w:qFormat/>
    <w:rsid w:val="00C14207"/>
    <w:rPr>
      <w:b/>
      <w:bCs/>
    </w:rPr>
  </w:style>
  <w:style w:type="paragraph" w:customStyle="1" w:styleId="bodytext">
    <w:name w:val="bodytext"/>
    <w:basedOn w:val="Normal"/>
    <w:uiPriority w:val="99"/>
    <w:rsid w:val="00C14207"/>
    <w:pPr>
      <w:autoSpaceDE/>
      <w:autoSpaceDN/>
      <w:spacing w:before="100" w:beforeAutospacing="1" w:after="100" w:afterAutospacing="1"/>
    </w:pPr>
    <w:rPr>
      <w:lang w:eastAsia="es-PE"/>
    </w:rPr>
  </w:style>
  <w:style w:type="table" w:styleId="Tabladecuadrcula1Claro-nfasis2">
    <w:name w:val="Grid Table 1 Light Accent 2"/>
    <w:basedOn w:val="Tablanormal"/>
    <w:uiPriority w:val="46"/>
    <w:rsid w:val="00C14207"/>
    <w:rPr>
      <w:rFonts w:ascii="Calibri" w:eastAsia="Calibri" w:hAnsi="Calibri"/>
      <w:sz w:val="22"/>
      <w:szCs w:val="22"/>
      <w:lang w:val="en-US"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xl69">
    <w:name w:val="xl69"/>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0">
    <w:name w:val="xl70"/>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1">
    <w:name w:val="xl71"/>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2">
    <w:name w:val="xl72"/>
    <w:basedOn w:val="Normal"/>
    <w:rsid w:val="00C14207"/>
    <w:pPr>
      <w:pBdr>
        <w:top w:val="single" w:sz="4" w:space="0" w:color="FF0000"/>
        <w:left w:val="single" w:sz="4" w:space="0" w:color="FF0000"/>
        <w:right w:val="single" w:sz="4" w:space="0" w:color="FF0000"/>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3">
    <w:name w:val="xl73"/>
    <w:basedOn w:val="Normal"/>
    <w:rsid w:val="00C14207"/>
    <w:pPr>
      <w:pBdr>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4">
    <w:name w:val="xl7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5">
    <w:name w:val="xl75"/>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Narrow" w:hAnsi="Arial Narrow"/>
      <w:sz w:val="20"/>
      <w:szCs w:val="20"/>
      <w:lang w:eastAsia="es-PE"/>
    </w:rPr>
  </w:style>
  <w:style w:type="paragraph" w:customStyle="1" w:styleId="xl76">
    <w:name w:val="xl76"/>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77">
    <w:name w:val="xl77"/>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8">
    <w:name w:val="xl78"/>
    <w:basedOn w:val="Normal"/>
    <w:rsid w:val="00C14207"/>
    <w:pPr>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79">
    <w:name w:val="xl79"/>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0"/>
      <w:szCs w:val="20"/>
      <w:lang w:eastAsia="es-PE"/>
    </w:rPr>
  </w:style>
  <w:style w:type="paragraph" w:customStyle="1" w:styleId="xl80">
    <w:name w:val="xl80"/>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eastAsia="es-PE"/>
    </w:rPr>
  </w:style>
  <w:style w:type="paragraph" w:customStyle="1" w:styleId="xl81">
    <w:name w:val="xl81"/>
    <w:basedOn w:val="Normal"/>
    <w:rsid w:val="00C14207"/>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0"/>
      <w:szCs w:val="20"/>
      <w:lang w:eastAsia="es-PE"/>
    </w:rPr>
  </w:style>
  <w:style w:type="paragraph" w:customStyle="1" w:styleId="xl82">
    <w:name w:val="xl82"/>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3">
    <w:name w:val="xl83"/>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4">
    <w:name w:val="xl84"/>
    <w:basedOn w:val="Normal"/>
    <w:rsid w:val="00C14207"/>
    <w:pPr>
      <w:pBdr>
        <w:top w:val="single" w:sz="4" w:space="0" w:color="auto"/>
        <w:lef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5">
    <w:name w:val="xl85"/>
    <w:basedOn w:val="Normal"/>
    <w:rsid w:val="00C14207"/>
    <w:pPr>
      <w:pBdr>
        <w:top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6">
    <w:name w:val="xl86"/>
    <w:basedOn w:val="Normal"/>
    <w:rsid w:val="00C14207"/>
    <w:pPr>
      <w:pBdr>
        <w:top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7">
    <w:name w:val="xl87"/>
    <w:basedOn w:val="Normal"/>
    <w:rsid w:val="00C14207"/>
    <w:pPr>
      <w:pBdr>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8">
    <w:name w:val="xl88"/>
    <w:basedOn w:val="Normal"/>
    <w:rsid w:val="00C14207"/>
    <w:pPr>
      <w:pBdr>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89">
    <w:name w:val="xl89"/>
    <w:basedOn w:val="Normal"/>
    <w:rsid w:val="00C14207"/>
    <w:pPr>
      <w:pBdr>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0">
    <w:name w:val="xl90"/>
    <w:basedOn w:val="Normal"/>
    <w:rsid w:val="00C14207"/>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1">
    <w:name w:val="xl91"/>
    <w:basedOn w:val="Normal"/>
    <w:rsid w:val="00C14207"/>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2">
    <w:name w:val="xl92"/>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3">
    <w:name w:val="xl93"/>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customStyle="1" w:styleId="xl94">
    <w:name w:val="xl94"/>
    <w:basedOn w:val="Normal"/>
    <w:rsid w:val="00C14207"/>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0"/>
      <w:szCs w:val="20"/>
      <w:lang w:eastAsia="es-PE"/>
    </w:rPr>
  </w:style>
  <w:style w:type="paragraph" w:styleId="TDC4">
    <w:name w:val="toc 4"/>
    <w:basedOn w:val="Normal"/>
    <w:next w:val="Normal"/>
    <w:autoRedefine/>
    <w:uiPriority w:val="39"/>
    <w:unhideWhenUsed/>
    <w:rsid w:val="00C14207"/>
    <w:pPr>
      <w:autoSpaceDE/>
      <w:autoSpaceDN/>
      <w:spacing w:after="100" w:line="259" w:lineRule="auto"/>
      <w:ind w:left="660"/>
    </w:pPr>
    <w:rPr>
      <w:rFonts w:ascii="Calibri" w:hAnsi="Calibri"/>
      <w:sz w:val="22"/>
      <w:szCs w:val="22"/>
      <w:lang w:eastAsia="es-PE"/>
    </w:rPr>
  </w:style>
  <w:style w:type="paragraph" w:styleId="TDC5">
    <w:name w:val="toc 5"/>
    <w:basedOn w:val="Normal"/>
    <w:next w:val="Normal"/>
    <w:autoRedefine/>
    <w:uiPriority w:val="39"/>
    <w:unhideWhenUsed/>
    <w:rsid w:val="00C14207"/>
    <w:pPr>
      <w:autoSpaceDE/>
      <w:autoSpaceDN/>
      <w:spacing w:after="100" w:line="259" w:lineRule="auto"/>
      <w:ind w:left="880"/>
    </w:pPr>
    <w:rPr>
      <w:rFonts w:ascii="Calibri" w:hAnsi="Calibri"/>
      <w:sz w:val="22"/>
      <w:szCs w:val="22"/>
      <w:lang w:eastAsia="es-PE"/>
    </w:rPr>
  </w:style>
  <w:style w:type="paragraph" w:styleId="TDC6">
    <w:name w:val="toc 6"/>
    <w:basedOn w:val="Normal"/>
    <w:next w:val="Normal"/>
    <w:autoRedefine/>
    <w:uiPriority w:val="39"/>
    <w:unhideWhenUsed/>
    <w:rsid w:val="00C14207"/>
    <w:pPr>
      <w:autoSpaceDE/>
      <w:autoSpaceDN/>
      <w:spacing w:after="100" w:line="259" w:lineRule="auto"/>
      <w:ind w:left="1100"/>
    </w:pPr>
    <w:rPr>
      <w:rFonts w:ascii="Calibri" w:hAnsi="Calibri"/>
      <w:sz w:val="22"/>
      <w:szCs w:val="22"/>
      <w:lang w:eastAsia="es-PE"/>
    </w:rPr>
  </w:style>
  <w:style w:type="paragraph" w:styleId="TDC7">
    <w:name w:val="toc 7"/>
    <w:basedOn w:val="Normal"/>
    <w:next w:val="Normal"/>
    <w:autoRedefine/>
    <w:uiPriority w:val="39"/>
    <w:unhideWhenUsed/>
    <w:rsid w:val="00C14207"/>
    <w:pPr>
      <w:autoSpaceDE/>
      <w:autoSpaceDN/>
      <w:spacing w:after="100" w:line="259" w:lineRule="auto"/>
      <w:ind w:left="1320"/>
    </w:pPr>
    <w:rPr>
      <w:rFonts w:ascii="Calibri" w:hAnsi="Calibri"/>
      <w:sz w:val="22"/>
      <w:szCs w:val="22"/>
      <w:lang w:eastAsia="es-PE"/>
    </w:rPr>
  </w:style>
  <w:style w:type="paragraph" w:styleId="TDC8">
    <w:name w:val="toc 8"/>
    <w:basedOn w:val="Normal"/>
    <w:next w:val="Normal"/>
    <w:autoRedefine/>
    <w:uiPriority w:val="39"/>
    <w:unhideWhenUsed/>
    <w:rsid w:val="00C14207"/>
    <w:pPr>
      <w:autoSpaceDE/>
      <w:autoSpaceDN/>
      <w:spacing w:after="100" w:line="259" w:lineRule="auto"/>
      <w:ind w:left="1540"/>
    </w:pPr>
    <w:rPr>
      <w:rFonts w:ascii="Calibri" w:hAnsi="Calibri"/>
      <w:sz w:val="22"/>
      <w:szCs w:val="22"/>
      <w:lang w:eastAsia="es-PE"/>
    </w:rPr>
  </w:style>
  <w:style w:type="paragraph" w:styleId="TDC9">
    <w:name w:val="toc 9"/>
    <w:basedOn w:val="Normal"/>
    <w:next w:val="Normal"/>
    <w:autoRedefine/>
    <w:uiPriority w:val="39"/>
    <w:unhideWhenUsed/>
    <w:rsid w:val="00C14207"/>
    <w:pPr>
      <w:autoSpaceDE/>
      <w:autoSpaceDN/>
      <w:spacing w:after="100" w:line="259" w:lineRule="auto"/>
      <w:ind w:left="1760"/>
    </w:pPr>
    <w:rPr>
      <w:rFonts w:ascii="Calibri" w:hAnsi="Calibri"/>
      <w:sz w:val="22"/>
      <w:szCs w:val="22"/>
      <w:lang w:eastAsia="es-PE"/>
    </w:rPr>
  </w:style>
  <w:style w:type="character" w:customStyle="1" w:styleId="HTMLconformatoprevioCar">
    <w:name w:val="HTML con formato previo Car"/>
    <w:link w:val="HTMLconformatoprevio"/>
    <w:uiPriority w:val="99"/>
    <w:rsid w:val="00C14207"/>
    <w:rPr>
      <w:rFonts w:ascii="Courier New" w:hAnsi="Courier New" w:cs="Courier New"/>
    </w:rPr>
  </w:style>
  <w:style w:type="paragraph" w:styleId="HTMLconformatoprevio">
    <w:name w:val="HTML Preformatted"/>
    <w:basedOn w:val="Normal"/>
    <w:link w:val="HTMLconformatoprevioCar"/>
    <w:uiPriority w:val="99"/>
    <w:unhideWhenUsed/>
    <w:rsid w:val="00C1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PE"/>
    </w:rPr>
  </w:style>
  <w:style w:type="character" w:customStyle="1" w:styleId="HTMLconformatoprevioCar1">
    <w:name w:val="HTML con formato previo Car1"/>
    <w:basedOn w:val="Fuentedeprrafopredeter"/>
    <w:uiPriority w:val="99"/>
    <w:rsid w:val="00C14207"/>
    <w:rPr>
      <w:rFonts w:ascii="Courier New" w:hAnsi="Courier New" w:cs="Courier New"/>
      <w:lang w:eastAsia="es-ES"/>
    </w:rPr>
  </w:style>
  <w:style w:type="paragraph" w:customStyle="1" w:styleId="Sangra2detindependiente1">
    <w:name w:val="Sangría 2 de t. independiente1"/>
    <w:basedOn w:val="Normal"/>
    <w:uiPriority w:val="99"/>
    <w:rsid w:val="00C14207"/>
    <w:pPr>
      <w:autoSpaceDE/>
      <w:autoSpaceDN/>
      <w:spacing w:line="360" w:lineRule="auto"/>
      <w:ind w:left="2160" w:firstLine="709"/>
      <w:jc w:val="both"/>
    </w:pPr>
    <w:rPr>
      <w:szCs w:val="20"/>
      <w:lang w:val="es-ES"/>
    </w:rPr>
  </w:style>
  <w:style w:type="table" w:styleId="Tabladecuadrcula3-nfasis1">
    <w:name w:val="Grid Table 3 Accent 1"/>
    <w:basedOn w:val="Tablanormal"/>
    <w:uiPriority w:val="48"/>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ladecuadrcula4-nfasis1">
    <w:name w:val="Grid Table 4 Accent 1"/>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cuadrcula6concolores-nfasis1">
    <w:name w:val="Grid Table 6 Colorful Accent 1"/>
    <w:basedOn w:val="Tablanormal"/>
    <w:uiPriority w:val="51"/>
    <w:rsid w:val="00C14207"/>
    <w:rPr>
      <w:rFonts w:ascii="Calibri" w:eastAsia="Calibri" w:hAnsi="Calibri"/>
      <w:color w:val="365F91"/>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cuadrcula4-nfasis5">
    <w:name w:val="Grid Table 4 Accent 5"/>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cuadrcula5oscura-nfasis2">
    <w:name w:val="Grid Table 5 Dark Accent 2"/>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Tabladecuadrcula4-nfasis3">
    <w:name w:val="Grid Table 4 Accent 3"/>
    <w:basedOn w:val="Tablanormal"/>
    <w:uiPriority w:val="49"/>
    <w:rsid w:val="00C14207"/>
    <w:rPr>
      <w:rFonts w:ascii="Calibri" w:eastAsia="Calibri" w:hAnsi="Calibri"/>
      <w:sz w:val="22"/>
      <w:szCs w:val="22"/>
      <w:lang w:val="en-US"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decuadrcula5oscura-nfasis4">
    <w:name w:val="Grid Table 5 Dark Accent 4"/>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styleId="Tabladecuadrcula5oscura-nfasis6">
    <w:name w:val="Grid Table 5 Dark Accent 6"/>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decuadrcula5oscura-nfasis1">
    <w:name w:val="Grid Table 5 Dark Accent 1"/>
    <w:basedOn w:val="Tablanormal"/>
    <w:uiPriority w:val="50"/>
    <w:rsid w:val="00C14207"/>
    <w:rPr>
      <w:rFonts w:ascii="Calibri" w:eastAsia="Calibri" w:hAnsi="Calibri"/>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xl95">
    <w:name w:val="xl9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lang w:val="es-ES"/>
    </w:rPr>
  </w:style>
  <w:style w:type="paragraph" w:customStyle="1" w:styleId="xl96">
    <w:name w:val="xl96"/>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val="es-ES"/>
    </w:rPr>
  </w:style>
  <w:style w:type="paragraph" w:customStyle="1" w:styleId="xl97">
    <w:name w:val="xl97"/>
    <w:basedOn w:val="Normal"/>
    <w:rsid w:val="00C14207"/>
    <w:pPr>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8">
    <w:name w:val="xl98"/>
    <w:basedOn w:val="Normal"/>
    <w:rsid w:val="00C14207"/>
    <w:pPr>
      <w:pBdr>
        <w:top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99">
    <w:name w:val="xl99"/>
    <w:basedOn w:val="Normal"/>
    <w:rsid w:val="00C14207"/>
    <w:pPr>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sz w:val="20"/>
      <w:szCs w:val="20"/>
      <w:lang w:val="es-ES"/>
    </w:rPr>
  </w:style>
  <w:style w:type="paragraph" w:customStyle="1" w:styleId="xl100">
    <w:name w:val="xl100"/>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top"/>
    </w:pPr>
    <w:rPr>
      <w:rFonts w:ascii="Arial" w:hAnsi="Arial" w:cs="Arial"/>
      <w:sz w:val="20"/>
      <w:szCs w:val="20"/>
      <w:lang w:val="es-ES"/>
    </w:rPr>
  </w:style>
  <w:style w:type="paragraph" w:customStyle="1" w:styleId="xl101">
    <w:name w:val="xl101"/>
    <w:basedOn w:val="Normal"/>
    <w:rsid w:val="00C14207"/>
    <w:pPr>
      <w:autoSpaceDE/>
      <w:autoSpaceDN/>
      <w:spacing w:before="100" w:beforeAutospacing="1" w:after="100" w:afterAutospacing="1"/>
      <w:jc w:val="center"/>
      <w:textAlignment w:val="center"/>
    </w:pPr>
    <w:rPr>
      <w:rFonts w:ascii="Arial" w:hAnsi="Arial" w:cs="Arial"/>
      <w:i/>
      <w:iCs/>
      <w:lang w:val="es-ES"/>
    </w:rPr>
  </w:style>
  <w:style w:type="paragraph" w:customStyle="1" w:styleId="xl102">
    <w:name w:val="xl102"/>
    <w:basedOn w:val="Normal"/>
    <w:rsid w:val="00C14207"/>
    <w:pPr>
      <w:pBdr>
        <w:top w:val="single" w:sz="4" w:space="0" w:color="auto"/>
        <w:left w:val="single" w:sz="4" w:space="0" w:color="auto"/>
        <w:bottom w:val="single" w:sz="4" w:space="0" w:color="auto"/>
        <w:right w:val="single" w:sz="4" w:space="0" w:color="auto"/>
      </w:pBdr>
      <w:shd w:val="clear" w:color="000000" w:fill="5AA2AE"/>
      <w:autoSpaceDE/>
      <w:autoSpaceDN/>
      <w:spacing w:before="100" w:beforeAutospacing="1" w:after="100" w:afterAutospacing="1"/>
      <w:jc w:val="center"/>
      <w:textAlignment w:val="center"/>
    </w:pPr>
    <w:rPr>
      <w:rFonts w:ascii="Arial" w:hAnsi="Arial" w:cs="Arial"/>
      <w:b/>
      <w:bCs/>
      <w:i/>
      <w:iCs/>
      <w:color w:val="FFFFFF"/>
      <w:sz w:val="20"/>
      <w:szCs w:val="20"/>
      <w:lang w:val="es-ES"/>
    </w:rPr>
  </w:style>
  <w:style w:type="paragraph" w:customStyle="1" w:styleId="xl103">
    <w:name w:val="xl103"/>
    <w:basedOn w:val="Normal"/>
    <w:rsid w:val="00C14207"/>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4">
    <w:name w:val="xl104"/>
    <w:basedOn w:val="Normal"/>
    <w:rsid w:val="00C1420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i/>
      <w:iCs/>
      <w:sz w:val="20"/>
      <w:szCs w:val="20"/>
      <w:lang w:val="es-ES"/>
    </w:rPr>
  </w:style>
  <w:style w:type="paragraph" w:customStyle="1" w:styleId="xl105">
    <w:name w:val="xl105"/>
    <w:basedOn w:val="Normal"/>
    <w:rsid w:val="00C1420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i/>
      <w:iCs/>
      <w:sz w:val="20"/>
      <w:szCs w:val="20"/>
      <w:lang w:val="es-ES"/>
    </w:rPr>
  </w:style>
  <w:style w:type="table" w:styleId="Tablanormal1">
    <w:name w:val="Plain Table 1"/>
    <w:basedOn w:val="Tablanormal"/>
    <w:uiPriority w:val="41"/>
    <w:rsid w:val="00C14207"/>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Paragraph">
    <w:name w:val="Table Paragraph"/>
    <w:basedOn w:val="Normal"/>
    <w:uiPriority w:val="1"/>
    <w:qFormat/>
    <w:rsid w:val="00C14207"/>
    <w:pPr>
      <w:widowControl w:val="0"/>
      <w:autoSpaceDE/>
      <w:autoSpaceDN/>
      <w:ind w:right="43"/>
      <w:jc w:val="center"/>
    </w:pPr>
    <w:rPr>
      <w:sz w:val="22"/>
      <w:szCs w:val="22"/>
      <w:lang w:val="en-US" w:eastAsia="en-US"/>
    </w:rPr>
  </w:style>
  <w:style w:type="table" w:customStyle="1" w:styleId="TableNormal">
    <w:name w:val="Table Normal"/>
    <w:uiPriority w:val="2"/>
    <w:semiHidden/>
    <w:qFormat/>
    <w:rsid w:val="00C1420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p91">
    <w:name w:val="p91"/>
    <w:basedOn w:val="Normal"/>
    <w:rsid w:val="00C14207"/>
    <w:pPr>
      <w:widowControl w:val="0"/>
      <w:tabs>
        <w:tab w:val="left" w:pos="1380"/>
        <w:tab w:val="left" w:pos="1660"/>
      </w:tabs>
      <w:autoSpaceDE/>
      <w:autoSpaceDN/>
      <w:snapToGrid w:val="0"/>
      <w:spacing w:line="360" w:lineRule="atLeast"/>
      <w:ind w:left="288" w:hanging="288"/>
    </w:pPr>
    <w:rPr>
      <w:szCs w:val="20"/>
      <w:lang w:val="es-ES" w:eastAsia="es-PE"/>
    </w:rPr>
  </w:style>
  <w:style w:type="paragraph" w:styleId="NormalWeb">
    <w:name w:val="Normal (Web)"/>
    <w:basedOn w:val="Normal"/>
    <w:uiPriority w:val="99"/>
    <w:unhideWhenUsed/>
    <w:rsid w:val="00C14207"/>
    <w:pPr>
      <w:autoSpaceDE/>
      <w:autoSpaceDN/>
      <w:spacing w:before="100" w:beforeAutospacing="1" w:after="100" w:afterAutospacing="1"/>
    </w:pPr>
    <w:rPr>
      <w:lang w:eastAsia="es-PE"/>
    </w:rPr>
  </w:style>
  <w:style w:type="character" w:styleId="Textodelmarcadordeposicin">
    <w:name w:val="Placeholder Text"/>
    <w:basedOn w:val="Fuentedeprrafopredeter"/>
    <w:uiPriority w:val="99"/>
    <w:semiHidden/>
    <w:rsid w:val="00C717A6"/>
    <w:rPr>
      <w:color w:val="808080"/>
    </w:rPr>
  </w:style>
  <w:style w:type="paragraph" w:styleId="Bibliografa">
    <w:name w:val="Bibliography"/>
    <w:basedOn w:val="Normal"/>
    <w:next w:val="Normal"/>
    <w:uiPriority w:val="37"/>
    <w:unhideWhenUsed/>
    <w:rsid w:val="00827B3B"/>
  </w:style>
  <w:style w:type="paragraph" w:styleId="ndice1">
    <w:name w:val="index 1"/>
    <w:basedOn w:val="Normal"/>
    <w:next w:val="Normal"/>
    <w:autoRedefine/>
    <w:rsid w:val="005064AF"/>
    <w:pPr>
      <w:ind w:left="240" w:hanging="240"/>
    </w:pPr>
    <w:rPr>
      <w:rFonts w:asciiTheme="minorHAnsi" w:hAnsiTheme="minorHAnsi" w:cstheme="minorHAnsi"/>
      <w:sz w:val="18"/>
      <w:szCs w:val="18"/>
    </w:rPr>
  </w:style>
  <w:style w:type="paragraph" w:styleId="ndice2">
    <w:name w:val="index 2"/>
    <w:basedOn w:val="Normal"/>
    <w:next w:val="Normal"/>
    <w:autoRedefine/>
    <w:rsid w:val="005064AF"/>
    <w:pPr>
      <w:ind w:left="480" w:hanging="240"/>
    </w:pPr>
    <w:rPr>
      <w:rFonts w:asciiTheme="minorHAnsi" w:hAnsiTheme="minorHAnsi" w:cstheme="minorHAnsi"/>
      <w:sz w:val="18"/>
      <w:szCs w:val="18"/>
    </w:rPr>
  </w:style>
  <w:style w:type="paragraph" w:styleId="ndice3">
    <w:name w:val="index 3"/>
    <w:basedOn w:val="Normal"/>
    <w:next w:val="Normal"/>
    <w:autoRedefine/>
    <w:rsid w:val="005064AF"/>
    <w:pPr>
      <w:ind w:left="720" w:hanging="240"/>
    </w:pPr>
    <w:rPr>
      <w:rFonts w:asciiTheme="minorHAnsi" w:hAnsiTheme="minorHAnsi" w:cstheme="minorHAnsi"/>
      <w:sz w:val="18"/>
      <w:szCs w:val="18"/>
    </w:rPr>
  </w:style>
  <w:style w:type="paragraph" w:styleId="ndice4">
    <w:name w:val="index 4"/>
    <w:basedOn w:val="Normal"/>
    <w:next w:val="Normal"/>
    <w:autoRedefine/>
    <w:rsid w:val="005064AF"/>
    <w:pPr>
      <w:ind w:left="960" w:hanging="240"/>
    </w:pPr>
    <w:rPr>
      <w:rFonts w:asciiTheme="minorHAnsi" w:hAnsiTheme="minorHAnsi" w:cstheme="minorHAnsi"/>
      <w:sz w:val="18"/>
      <w:szCs w:val="18"/>
    </w:rPr>
  </w:style>
  <w:style w:type="paragraph" w:styleId="ndice5">
    <w:name w:val="index 5"/>
    <w:basedOn w:val="Normal"/>
    <w:next w:val="Normal"/>
    <w:autoRedefine/>
    <w:rsid w:val="005064AF"/>
    <w:pPr>
      <w:ind w:left="1200" w:hanging="240"/>
    </w:pPr>
    <w:rPr>
      <w:rFonts w:asciiTheme="minorHAnsi" w:hAnsiTheme="minorHAnsi" w:cstheme="minorHAnsi"/>
      <w:sz w:val="18"/>
      <w:szCs w:val="18"/>
    </w:rPr>
  </w:style>
  <w:style w:type="paragraph" w:styleId="ndice6">
    <w:name w:val="index 6"/>
    <w:basedOn w:val="Normal"/>
    <w:next w:val="Normal"/>
    <w:autoRedefine/>
    <w:rsid w:val="005064AF"/>
    <w:pPr>
      <w:ind w:left="1440" w:hanging="240"/>
    </w:pPr>
    <w:rPr>
      <w:rFonts w:asciiTheme="minorHAnsi" w:hAnsiTheme="minorHAnsi" w:cstheme="minorHAnsi"/>
      <w:sz w:val="18"/>
      <w:szCs w:val="18"/>
    </w:rPr>
  </w:style>
  <w:style w:type="paragraph" w:styleId="ndice7">
    <w:name w:val="index 7"/>
    <w:basedOn w:val="Normal"/>
    <w:next w:val="Normal"/>
    <w:autoRedefine/>
    <w:rsid w:val="005064AF"/>
    <w:pPr>
      <w:ind w:left="1680" w:hanging="240"/>
    </w:pPr>
    <w:rPr>
      <w:rFonts w:asciiTheme="minorHAnsi" w:hAnsiTheme="minorHAnsi" w:cstheme="minorHAnsi"/>
      <w:sz w:val="18"/>
      <w:szCs w:val="18"/>
    </w:rPr>
  </w:style>
  <w:style w:type="paragraph" w:styleId="ndice8">
    <w:name w:val="index 8"/>
    <w:basedOn w:val="Normal"/>
    <w:next w:val="Normal"/>
    <w:autoRedefine/>
    <w:rsid w:val="005064AF"/>
    <w:pPr>
      <w:ind w:left="1920" w:hanging="240"/>
    </w:pPr>
    <w:rPr>
      <w:rFonts w:asciiTheme="minorHAnsi" w:hAnsiTheme="minorHAnsi" w:cstheme="minorHAnsi"/>
      <w:sz w:val="18"/>
      <w:szCs w:val="18"/>
    </w:rPr>
  </w:style>
  <w:style w:type="paragraph" w:styleId="ndice9">
    <w:name w:val="index 9"/>
    <w:basedOn w:val="Normal"/>
    <w:next w:val="Normal"/>
    <w:autoRedefine/>
    <w:rsid w:val="005064AF"/>
    <w:pPr>
      <w:ind w:left="2160" w:hanging="240"/>
    </w:pPr>
    <w:rPr>
      <w:rFonts w:asciiTheme="minorHAnsi" w:hAnsiTheme="minorHAnsi" w:cstheme="minorHAnsi"/>
      <w:sz w:val="18"/>
      <w:szCs w:val="18"/>
    </w:rPr>
  </w:style>
  <w:style w:type="paragraph" w:styleId="Ttulodendice">
    <w:name w:val="index heading"/>
    <w:basedOn w:val="Normal"/>
    <w:next w:val="ndice1"/>
    <w:rsid w:val="005064A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 w:val="22"/>
      <w:szCs w:val="22"/>
    </w:rPr>
  </w:style>
  <w:style w:type="table" w:customStyle="1" w:styleId="Tablaconcuadrcula1">
    <w:name w:val="Tabla con cuadrícula1"/>
    <w:basedOn w:val="Tablanormal"/>
    <w:next w:val="Tablaconcuadrcula"/>
    <w:uiPriority w:val="39"/>
    <w:rsid w:val="00FC249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FC249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FC249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E22F2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3B6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A182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3F6B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3F6B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9359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F228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F228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F228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F228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044">
      <w:bodyDiv w:val="1"/>
      <w:marLeft w:val="0"/>
      <w:marRight w:val="0"/>
      <w:marTop w:val="0"/>
      <w:marBottom w:val="0"/>
      <w:divBdr>
        <w:top w:val="none" w:sz="0" w:space="0" w:color="auto"/>
        <w:left w:val="none" w:sz="0" w:space="0" w:color="auto"/>
        <w:bottom w:val="none" w:sz="0" w:space="0" w:color="auto"/>
        <w:right w:val="none" w:sz="0" w:space="0" w:color="auto"/>
      </w:divBdr>
    </w:div>
    <w:div w:id="14504618">
      <w:bodyDiv w:val="1"/>
      <w:marLeft w:val="0"/>
      <w:marRight w:val="0"/>
      <w:marTop w:val="0"/>
      <w:marBottom w:val="0"/>
      <w:divBdr>
        <w:top w:val="none" w:sz="0" w:space="0" w:color="auto"/>
        <w:left w:val="none" w:sz="0" w:space="0" w:color="auto"/>
        <w:bottom w:val="none" w:sz="0" w:space="0" w:color="auto"/>
        <w:right w:val="none" w:sz="0" w:space="0" w:color="auto"/>
      </w:divBdr>
    </w:div>
    <w:div w:id="28574767">
      <w:bodyDiv w:val="1"/>
      <w:marLeft w:val="0"/>
      <w:marRight w:val="0"/>
      <w:marTop w:val="0"/>
      <w:marBottom w:val="0"/>
      <w:divBdr>
        <w:top w:val="none" w:sz="0" w:space="0" w:color="auto"/>
        <w:left w:val="none" w:sz="0" w:space="0" w:color="auto"/>
        <w:bottom w:val="none" w:sz="0" w:space="0" w:color="auto"/>
        <w:right w:val="none" w:sz="0" w:space="0" w:color="auto"/>
      </w:divBdr>
    </w:div>
    <w:div w:id="35858546">
      <w:bodyDiv w:val="1"/>
      <w:marLeft w:val="0"/>
      <w:marRight w:val="0"/>
      <w:marTop w:val="0"/>
      <w:marBottom w:val="0"/>
      <w:divBdr>
        <w:top w:val="none" w:sz="0" w:space="0" w:color="auto"/>
        <w:left w:val="none" w:sz="0" w:space="0" w:color="auto"/>
        <w:bottom w:val="none" w:sz="0" w:space="0" w:color="auto"/>
        <w:right w:val="none" w:sz="0" w:space="0" w:color="auto"/>
      </w:divBdr>
    </w:div>
    <w:div w:id="40830021">
      <w:bodyDiv w:val="1"/>
      <w:marLeft w:val="0"/>
      <w:marRight w:val="0"/>
      <w:marTop w:val="0"/>
      <w:marBottom w:val="0"/>
      <w:divBdr>
        <w:top w:val="none" w:sz="0" w:space="0" w:color="auto"/>
        <w:left w:val="none" w:sz="0" w:space="0" w:color="auto"/>
        <w:bottom w:val="none" w:sz="0" w:space="0" w:color="auto"/>
        <w:right w:val="none" w:sz="0" w:space="0" w:color="auto"/>
      </w:divBdr>
    </w:div>
    <w:div w:id="46075978">
      <w:bodyDiv w:val="1"/>
      <w:marLeft w:val="0"/>
      <w:marRight w:val="0"/>
      <w:marTop w:val="0"/>
      <w:marBottom w:val="0"/>
      <w:divBdr>
        <w:top w:val="none" w:sz="0" w:space="0" w:color="auto"/>
        <w:left w:val="none" w:sz="0" w:space="0" w:color="auto"/>
        <w:bottom w:val="none" w:sz="0" w:space="0" w:color="auto"/>
        <w:right w:val="none" w:sz="0" w:space="0" w:color="auto"/>
      </w:divBdr>
    </w:div>
    <w:div w:id="61756759">
      <w:bodyDiv w:val="1"/>
      <w:marLeft w:val="0"/>
      <w:marRight w:val="0"/>
      <w:marTop w:val="0"/>
      <w:marBottom w:val="0"/>
      <w:divBdr>
        <w:top w:val="none" w:sz="0" w:space="0" w:color="auto"/>
        <w:left w:val="none" w:sz="0" w:space="0" w:color="auto"/>
        <w:bottom w:val="none" w:sz="0" w:space="0" w:color="auto"/>
        <w:right w:val="none" w:sz="0" w:space="0" w:color="auto"/>
      </w:divBdr>
    </w:div>
    <w:div w:id="72628235">
      <w:bodyDiv w:val="1"/>
      <w:marLeft w:val="0"/>
      <w:marRight w:val="0"/>
      <w:marTop w:val="0"/>
      <w:marBottom w:val="0"/>
      <w:divBdr>
        <w:top w:val="none" w:sz="0" w:space="0" w:color="auto"/>
        <w:left w:val="none" w:sz="0" w:space="0" w:color="auto"/>
        <w:bottom w:val="none" w:sz="0" w:space="0" w:color="auto"/>
        <w:right w:val="none" w:sz="0" w:space="0" w:color="auto"/>
      </w:divBdr>
    </w:div>
    <w:div w:id="78912430">
      <w:bodyDiv w:val="1"/>
      <w:marLeft w:val="0"/>
      <w:marRight w:val="0"/>
      <w:marTop w:val="0"/>
      <w:marBottom w:val="0"/>
      <w:divBdr>
        <w:top w:val="none" w:sz="0" w:space="0" w:color="auto"/>
        <w:left w:val="none" w:sz="0" w:space="0" w:color="auto"/>
        <w:bottom w:val="none" w:sz="0" w:space="0" w:color="auto"/>
        <w:right w:val="none" w:sz="0" w:space="0" w:color="auto"/>
      </w:divBdr>
    </w:div>
    <w:div w:id="83190230">
      <w:bodyDiv w:val="1"/>
      <w:marLeft w:val="0"/>
      <w:marRight w:val="0"/>
      <w:marTop w:val="0"/>
      <w:marBottom w:val="0"/>
      <w:divBdr>
        <w:top w:val="none" w:sz="0" w:space="0" w:color="auto"/>
        <w:left w:val="none" w:sz="0" w:space="0" w:color="auto"/>
        <w:bottom w:val="none" w:sz="0" w:space="0" w:color="auto"/>
        <w:right w:val="none" w:sz="0" w:space="0" w:color="auto"/>
      </w:divBdr>
    </w:div>
    <w:div w:id="96022340">
      <w:bodyDiv w:val="1"/>
      <w:marLeft w:val="0"/>
      <w:marRight w:val="0"/>
      <w:marTop w:val="0"/>
      <w:marBottom w:val="0"/>
      <w:divBdr>
        <w:top w:val="none" w:sz="0" w:space="0" w:color="auto"/>
        <w:left w:val="none" w:sz="0" w:space="0" w:color="auto"/>
        <w:bottom w:val="none" w:sz="0" w:space="0" w:color="auto"/>
        <w:right w:val="none" w:sz="0" w:space="0" w:color="auto"/>
      </w:divBdr>
    </w:div>
    <w:div w:id="124008567">
      <w:bodyDiv w:val="1"/>
      <w:marLeft w:val="0"/>
      <w:marRight w:val="0"/>
      <w:marTop w:val="0"/>
      <w:marBottom w:val="0"/>
      <w:divBdr>
        <w:top w:val="none" w:sz="0" w:space="0" w:color="auto"/>
        <w:left w:val="none" w:sz="0" w:space="0" w:color="auto"/>
        <w:bottom w:val="none" w:sz="0" w:space="0" w:color="auto"/>
        <w:right w:val="none" w:sz="0" w:space="0" w:color="auto"/>
      </w:divBdr>
    </w:div>
    <w:div w:id="130750389">
      <w:bodyDiv w:val="1"/>
      <w:marLeft w:val="0"/>
      <w:marRight w:val="0"/>
      <w:marTop w:val="0"/>
      <w:marBottom w:val="0"/>
      <w:divBdr>
        <w:top w:val="none" w:sz="0" w:space="0" w:color="auto"/>
        <w:left w:val="none" w:sz="0" w:space="0" w:color="auto"/>
        <w:bottom w:val="none" w:sz="0" w:space="0" w:color="auto"/>
        <w:right w:val="none" w:sz="0" w:space="0" w:color="auto"/>
      </w:divBdr>
    </w:div>
    <w:div w:id="144784147">
      <w:bodyDiv w:val="1"/>
      <w:marLeft w:val="0"/>
      <w:marRight w:val="0"/>
      <w:marTop w:val="0"/>
      <w:marBottom w:val="0"/>
      <w:divBdr>
        <w:top w:val="none" w:sz="0" w:space="0" w:color="auto"/>
        <w:left w:val="none" w:sz="0" w:space="0" w:color="auto"/>
        <w:bottom w:val="none" w:sz="0" w:space="0" w:color="auto"/>
        <w:right w:val="none" w:sz="0" w:space="0" w:color="auto"/>
      </w:divBdr>
    </w:div>
    <w:div w:id="148789504">
      <w:bodyDiv w:val="1"/>
      <w:marLeft w:val="0"/>
      <w:marRight w:val="0"/>
      <w:marTop w:val="0"/>
      <w:marBottom w:val="0"/>
      <w:divBdr>
        <w:top w:val="none" w:sz="0" w:space="0" w:color="auto"/>
        <w:left w:val="none" w:sz="0" w:space="0" w:color="auto"/>
        <w:bottom w:val="none" w:sz="0" w:space="0" w:color="auto"/>
        <w:right w:val="none" w:sz="0" w:space="0" w:color="auto"/>
      </w:divBdr>
    </w:div>
    <w:div w:id="170923912">
      <w:bodyDiv w:val="1"/>
      <w:marLeft w:val="0"/>
      <w:marRight w:val="0"/>
      <w:marTop w:val="0"/>
      <w:marBottom w:val="0"/>
      <w:divBdr>
        <w:top w:val="none" w:sz="0" w:space="0" w:color="auto"/>
        <w:left w:val="none" w:sz="0" w:space="0" w:color="auto"/>
        <w:bottom w:val="none" w:sz="0" w:space="0" w:color="auto"/>
        <w:right w:val="none" w:sz="0" w:space="0" w:color="auto"/>
      </w:divBdr>
    </w:div>
    <w:div w:id="176888231">
      <w:bodyDiv w:val="1"/>
      <w:marLeft w:val="0"/>
      <w:marRight w:val="0"/>
      <w:marTop w:val="0"/>
      <w:marBottom w:val="0"/>
      <w:divBdr>
        <w:top w:val="none" w:sz="0" w:space="0" w:color="auto"/>
        <w:left w:val="none" w:sz="0" w:space="0" w:color="auto"/>
        <w:bottom w:val="none" w:sz="0" w:space="0" w:color="auto"/>
        <w:right w:val="none" w:sz="0" w:space="0" w:color="auto"/>
      </w:divBdr>
    </w:div>
    <w:div w:id="179397509">
      <w:bodyDiv w:val="1"/>
      <w:marLeft w:val="0"/>
      <w:marRight w:val="0"/>
      <w:marTop w:val="0"/>
      <w:marBottom w:val="0"/>
      <w:divBdr>
        <w:top w:val="none" w:sz="0" w:space="0" w:color="auto"/>
        <w:left w:val="none" w:sz="0" w:space="0" w:color="auto"/>
        <w:bottom w:val="none" w:sz="0" w:space="0" w:color="auto"/>
        <w:right w:val="none" w:sz="0" w:space="0" w:color="auto"/>
      </w:divBdr>
    </w:div>
    <w:div w:id="196088059">
      <w:bodyDiv w:val="1"/>
      <w:marLeft w:val="0"/>
      <w:marRight w:val="0"/>
      <w:marTop w:val="0"/>
      <w:marBottom w:val="0"/>
      <w:divBdr>
        <w:top w:val="none" w:sz="0" w:space="0" w:color="auto"/>
        <w:left w:val="none" w:sz="0" w:space="0" w:color="auto"/>
        <w:bottom w:val="none" w:sz="0" w:space="0" w:color="auto"/>
        <w:right w:val="none" w:sz="0" w:space="0" w:color="auto"/>
      </w:divBdr>
    </w:div>
    <w:div w:id="198058683">
      <w:bodyDiv w:val="1"/>
      <w:marLeft w:val="0"/>
      <w:marRight w:val="0"/>
      <w:marTop w:val="0"/>
      <w:marBottom w:val="0"/>
      <w:divBdr>
        <w:top w:val="none" w:sz="0" w:space="0" w:color="auto"/>
        <w:left w:val="none" w:sz="0" w:space="0" w:color="auto"/>
        <w:bottom w:val="none" w:sz="0" w:space="0" w:color="auto"/>
        <w:right w:val="none" w:sz="0" w:space="0" w:color="auto"/>
      </w:divBdr>
    </w:div>
    <w:div w:id="200944101">
      <w:bodyDiv w:val="1"/>
      <w:marLeft w:val="0"/>
      <w:marRight w:val="0"/>
      <w:marTop w:val="0"/>
      <w:marBottom w:val="0"/>
      <w:divBdr>
        <w:top w:val="none" w:sz="0" w:space="0" w:color="auto"/>
        <w:left w:val="none" w:sz="0" w:space="0" w:color="auto"/>
        <w:bottom w:val="none" w:sz="0" w:space="0" w:color="auto"/>
        <w:right w:val="none" w:sz="0" w:space="0" w:color="auto"/>
      </w:divBdr>
    </w:div>
    <w:div w:id="201286368">
      <w:bodyDiv w:val="1"/>
      <w:marLeft w:val="0"/>
      <w:marRight w:val="0"/>
      <w:marTop w:val="0"/>
      <w:marBottom w:val="0"/>
      <w:divBdr>
        <w:top w:val="none" w:sz="0" w:space="0" w:color="auto"/>
        <w:left w:val="none" w:sz="0" w:space="0" w:color="auto"/>
        <w:bottom w:val="none" w:sz="0" w:space="0" w:color="auto"/>
        <w:right w:val="none" w:sz="0" w:space="0" w:color="auto"/>
      </w:divBdr>
    </w:div>
    <w:div w:id="201405100">
      <w:bodyDiv w:val="1"/>
      <w:marLeft w:val="0"/>
      <w:marRight w:val="0"/>
      <w:marTop w:val="0"/>
      <w:marBottom w:val="0"/>
      <w:divBdr>
        <w:top w:val="none" w:sz="0" w:space="0" w:color="auto"/>
        <w:left w:val="none" w:sz="0" w:space="0" w:color="auto"/>
        <w:bottom w:val="none" w:sz="0" w:space="0" w:color="auto"/>
        <w:right w:val="none" w:sz="0" w:space="0" w:color="auto"/>
      </w:divBdr>
    </w:div>
    <w:div w:id="201987556">
      <w:bodyDiv w:val="1"/>
      <w:marLeft w:val="0"/>
      <w:marRight w:val="0"/>
      <w:marTop w:val="0"/>
      <w:marBottom w:val="0"/>
      <w:divBdr>
        <w:top w:val="none" w:sz="0" w:space="0" w:color="auto"/>
        <w:left w:val="none" w:sz="0" w:space="0" w:color="auto"/>
        <w:bottom w:val="none" w:sz="0" w:space="0" w:color="auto"/>
        <w:right w:val="none" w:sz="0" w:space="0" w:color="auto"/>
      </w:divBdr>
    </w:div>
    <w:div w:id="206186799">
      <w:bodyDiv w:val="1"/>
      <w:marLeft w:val="0"/>
      <w:marRight w:val="0"/>
      <w:marTop w:val="0"/>
      <w:marBottom w:val="0"/>
      <w:divBdr>
        <w:top w:val="none" w:sz="0" w:space="0" w:color="auto"/>
        <w:left w:val="none" w:sz="0" w:space="0" w:color="auto"/>
        <w:bottom w:val="none" w:sz="0" w:space="0" w:color="auto"/>
        <w:right w:val="none" w:sz="0" w:space="0" w:color="auto"/>
      </w:divBdr>
    </w:div>
    <w:div w:id="211967358">
      <w:bodyDiv w:val="1"/>
      <w:marLeft w:val="0"/>
      <w:marRight w:val="0"/>
      <w:marTop w:val="0"/>
      <w:marBottom w:val="0"/>
      <w:divBdr>
        <w:top w:val="none" w:sz="0" w:space="0" w:color="auto"/>
        <w:left w:val="none" w:sz="0" w:space="0" w:color="auto"/>
        <w:bottom w:val="none" w:sz="0" w:space="0" w:color="auto"/>
        <w:right w:val="none" w:sz="0" w:space="0" w:color="auto"/>
      </w:divBdr>
    </w:div>
    <w:div w:id="214706040">
      <w:bodyDiv w:val="1"/>
      <w:marLeft w:val="0"/>
      <w:marRight w:val="0"/>
      <w:marTop w:val="0"/>
      <w:marBottom w:val="0"/>
      <w:divBdr>
        <w:top w:val="none" w:sz="0" w:space="0" w:color="auto"/>
        <w:left w:val="none" w:sz="0" w:space="0" w:color="auto"/>
        <w:bottom w:val="none" w:sz="0" w:space="0" w:color="auto"/>
        <w:right w:val="none" w:sz="0" w:space="0" w:color="auto"/>
      </w:divBdr>
    </w:div>
    <w:div w:id="230236604">
      <w:bodyDiv w:val="1"/>
      <w:marLeft w:val="0"/>
      <w:marRight w:val="0"/>
      <w:marTop w:val="0"/>
      <w:marBottom w:val="0"/>
      <w:divBdr>
        <w:top w:val="none" w:sz="0" w:space="0" w:color="auto"/>
        <w:left w:val="none" w:sz="0" w:space="0" w:color="auto"/>
        <w:bottom w:val="none" w:sz="0" w:space="0" w:color="auto"/>
        <w:right w:val="none" w:sz="0" w:space="0" w:color="auto"/>
      </w:divBdr>
    </w:div>
    <w:div w:id="252738187">
      <w:bodyDiv w:val="1"/>
      <w:marLeft w:val="0"/>
      <w:marRight w:val="0"/>
      <w:marTop w:val="0"/>
      <w:marBottom w:val="0"/>
      <w:divBdr>
        <w:top w:val="none" w:sz="0" w:space="0" w:color="auto"/>
        <w:left w:val="none" w:sz="0" w:space="0" w:color="auto"/>
        <w:bottom w:val="none" w:sz="0" w:space="0" w:color="auto"/>
        <w:right w:val="none" w:sz="0" w:space="0" w:color="auto"/>
      </w:divBdr>
    </w:div>
    <w:div w:id="269052709">
      <w:bodyDiv w:val="1"/>
      <w:marLeft w:val="0"/>
      <w:marRight w:val="0"/>
      <w:marTop w:val="0"/>
      <w:marBottom w:val="0"/>
      <w:divBdr>
        <w:top w:val="none" w:sz="0" w:space="0" w:color="auto"/>
        <w:left w:val="none" w:sz="0" w:space="0" w:color="auto"/>
        <w:bottom w:val="none" w:sz="0" w:space="0" w:color="auto"/>
        <w:right w:val="none" w:sz="0" w:space="0" w:color="auto"/>
      </w:divBdr>
    </w:div>
    <w:div w:id="278727783">
      <w:bodyDiv w:val="1"/>
      <w:marLeft w:val="0"/>
      <w:marRight w:val="0"/>
      <w:marTop w:val="0"/>
      <w:marBottom w:val="0"/>
      <w:divBdr>
        <w:top w:val="none" w:sz="0" w:space="0" w:color="auto"/>
        <w:left w:val="none" w:sz="0" w:space="0" w:color="auto"/>
        <w:bottom w:val="none" w:sz="0" w:space="0" w:color="auto"/>
        <w:right w:val="none" w:sz="0" w:space="0" w:color="auto"/>
      </w:divBdr>
    </w:div>
    <w:div w:id="282077113">
      <w:bodyDiv w:val="1"/>
      <w:marLeft w:val="0"/>
      <w:marRight w:val="0"/>
      <w:marTop w:val="0"/>
      <w:marBottom w:val="0"/>
      <w:divBdr>
        <w:top w:val="none" w:sz="0" w:space="0" w:color="auto"/>
        <w:left w:val="none" w:sz="0" w:space="0" w:color="auto"/>
        <w:bottom w:val="none" w:sz="0" w:space="0" w:color="auto"/>
        <w:right w:val="none" w:sz="0" w:space="0" w:color="auto"/>
      </w:divBdr>
    </w:div>
    <w:div w:id="297809112">
      <w:bodyDiv w:val="1"/>
      <w:marLeft w:val="0"/>
      <w:marRight w:val="0"/>
      <w:marTop w:val="0"/>
      <w:marBottom w:val="0"/>
      <w:divBdr>
        <w:top w:val="none" w:sz="0" w:space="0" w:color="auto"/>
        <w:left w:val="none" w:sz="0" w:space="0" w:color="auto"/>
        <w:bottom w:val="none" w:sz="0" w:space="0" w:color="auto"/>
        <w:right w:val="none" w:sz="0" w:space="0" w:color="auto"/>
      </w:divBdr>
    </w:div>
    <w:div w:id="301421301">
      <w:bodyDiv w:val="1"/>
      <w:marLeft w:val="0"/>
      <w:marRight w:val="0"/>
      <w:marTop w:val="0"/>
      <w:marBottom w:val="0"/>
      <w:divBdr>
        <w:top w:val="none" w:sz="0" w:space="0" w:color="auto"/>
        <w:left w:val="none" w:sz="0" w:space="0" w:color="auto"/>
        <w:bottom w:val="none" w:sz="0" w:space="0" w:color="auto"/>
        <w:right w:val="none" w:sz="0" w:space="0" w:color="auto"/>
      </w:divBdr>
    </w:div>
    <w:div w:id="313459238">
      <w:bodyDiv w:val="1"/>
      <w:marLeft w:val="0"/>
      <w:marRight w:val="0"/>
      <w:marTop w:val="0"/>
      <w:marBottom w:val="0"/>
      <w:divBdr>
        <w:top w:val="none" w:sz="0" w:space="0" w:color="auto"/>
        <w:left w:val="none" w:sz="0" w:space="0" w:color="auto"/>
        <w:bottom w:val="none" w:sz="0" w:space="0" w:color="auto"/>
        <w:right w:val="none" w:sz="0" w:space="0" w:color="auto"/>
      </w:divBdr>
    </w:div>
    <w:div w:id="321196860">
      <w:bodyDiv w:val="1"/>
      <w:marLeft w:val="0"/>
      <w:marRight w:val="0"/>
      <w:marTop w:val="0"/>
      <w:marBottom w:val="0"/>
      <w:divBdr>
        <w:top w:val="none" w:sz="0" w:space="0" w:color="auto"/>
        <w:left w:val="none" w:sz="0" w:space="0" w:color="auto"/>
        <w:bottom w:val="none" w:sz="0" w:space="0" w:color="auto"/>
        <w:right w:val="none" w:sz="0" w:space="0" w:color="auto"/>
      </w:divBdr>
    </w:div>
    <w:div w:id="339431836">
      <w:bodyDiv w:val="1"/>
      <w:marLeft w:val="0"/>
      <w:marRight w:val="0"/>
      <w:marTop w:val="0"/>
      <w:marBottom w:val="0"/>
      <w:divBdr>
        <w:top w:val="none" w:sz="0" w:space="0" w:color="auto"/>
        <w:left w:val="none" w:sz="0" w:space="0" w:color="auto"/>
        <w:bottom w:val="none" w:sz="0" w:space="0" w:color="auto"/>
        <w:right w:val="none" w:sz="0" w:space="0" w:color="auto"/>
      </w:divBdr>
    </w:div>
    <w:div w:id="342324296">
      <w:bodyDiv w:val="1"/>
      <w:marLeft w:val="0"/>
      <w:marRight w:val="0"/>
      <w:marTop w:val="0"/>
      <w:marBottom w:val="0"/>
      <w:divBdr>
        <w:top w:val="none" w:sz="0" w:space="0" w:color="auto"/>
        <w:left w:val="none" w:sz="0" w:space="0" w:color="auto"/>
        <w:bottom w:val="none" w:sz="0" w:space="0" w:color="auto"/>
        <w:right w:val="none" w:sz="0" w:space="0" w:color="auto"/>
      </w:divBdr>
    </w:div>
    <w:div w:id="346097722">
      <w:bodyDiv w:val="1"/>
      <w:marLeft w:val="0"/>
      <w:marRight w:val="0"/>
      <w:marTop w:val="0"/>
      <w:marBottom w:val="0"/>
      <w:divBdr>
        <w:top w:val="none" w:sz="0" w:space="0" w:color="auto"/>
        <w:left w:val="none" w:sz="0" w:space="0" w:color="auto"/>
        <w:bottom w:val="none" w:sz="0" w:space="0" w:color="auto"/>
        <w:right w:val="none" w:sz="0" w:space="0" w:color="auto"/>
      </w:divBdr>
    </w:div>
    <w:div w:id="354694360">
      <w:bodyDiv w:val="1"/>
      <w:marLeft w:val="0"/>
      <w:marRight w:val="0"/>
      <w:marTop w:val="0"/>
      <w:marBottom w:val="0"/>
      <w:divBdr>
        <w:top w:val="none" w:sz="0" w:space="0" w:color="auto"/>
        <w:left w:val="none" w:sz="0" w:space="0" w:color="auto"/>
        <w:bottom w:val="none" w:sz="0" w:space="0" w:color="auto"/>
        <w:right w:val="none" w:sz="0" w:space="0" w:color="auto"/>
      </w:divBdr>
    </w:div>
    <w:div w:id="354772706">
      <w:bodyDiv w:val="1"/>
      <w:marLeft w:val="0"/>
      <w:marRight w:val="0"/>
      <w:marTop w:val="0"/>
      <w:marBottom w:val="0"/>
      <w:divBdr>
        <w:top w:val="none" w:sz="0" w:space="0" w:color="auto"/>
        <w:left w:val="none" w:sz="0" w:space="0" w:color="auto"/>
        <w:bottom w:val="none" w:sz="0" w:space="0" w:color="auto"/>
        <w:right w:val="none" w:sz="0" w:space="0" w:color="auto"/>
      </w:divBdr>
    </w:div>
    <w:div w:id="376322625">
      <w:bodyDiv w:val="1"/>
      <w:marLeft w:val="0"/>
      <w:marRight w:val="0"/>
      <w:marTop w:val="0"/>
      <w:marBottom w:val="0"/>
      <w:divBdr>
        <w:top w:val="none" w:sz="0" w:space="0" w:color="auto"/>
        <w:left w:val="none" w:sz="0" w:space="0" w:color="auto"/>
        <w:bottom w:val="none" w:sz="0" w:space="0" w:color="auto"/>
        <w:right w:val="none" w:sz="0" w:space="0" w:color="auto"/>
      </w:divBdr>
    </w:div>
    <w:div w:id="388263013">
      <w:bodyDiv w:val="1"/>
      <w:marLeft w:val="0"/>
      <w:marRight w:val="0"/>
      <w:marTop w:val="0"/>
      <w:marBottom w:val="0"/>
      <w:divBdr>
        <w:top w:val="none" w:sz="0" w:space="0" w:color="auto"/>
        <w:left w:val="none" w:sz="0" w:space="0" w:color="auto"/>
        <w:bottom w:val="none" w:sz="0" w:space="0" w:color="auto"/>
        <w:right w:val="none" w:sz="0" w:space="0" w:color="auto"/>
      </w:divBdr>
    </w:div>
    <w:div w:id="400837383">
      <w:bodyDiv w:val="1"/>
      <w:marLeft w:val="0"/>
      <w:marRight w:val="0"/>
      <w:marTop w:val="0"/>
      <w:marBottom w:val="0"/>
      <w:divBdr>
        <w:top w:val="none" w:sz="0" w:space="0" w:color="auto"/>
        <w:left w:val="none" w:sz="0" w:space="0" w:color="auto"/>
        <w:bottom w:val="none" w:sz="0" w:space="0" w:color="auto"/>
        <w:right w:val="none" w:sz="0" w:space="0" w:color="auto"/>
      </w:divBdr>
    </w:div>
    <w:div w:id="416244179">
      <w:bodyDiv w:val="1"/>
      <w:marLeft w:val="0"/>
      <w:marRight w:val="0"/>
      <w:marTop w:val="0"/>
      <w:marBottom w:val="0"/>
      <w:divBdr>
        <w:top w:val="none" w:sz="0" w:space="0" w:color="auto"/>
        <w:left w:val="none" w:sz="0" w:space="0" w:color="auto"/>
        <w:bottom w:val="none" w:sz="0" w:space="0" w:color="auto"/>
        <w:right w:val="none" w:sz="0" w:space="0" w:color="auto"/>
      </w:divBdr>
    </w:div>
    <w:div w:id="425998324">
      <w:bodyDiv w:val="1"/>
      <w:marLeft w:val="0"/>
      <w:marRight w:val="0"/>
      <w:marTop w:val="0"/>
      <w:marBottom w:val="0"/>
      <w:divBdr>
        <w:top w:val="none" w:sz="0" w:space="0" w:color="auto"/>
        <w:left w:val="none" w:sz="0" w:space="0" w:color="auto"/>
        <w:bottom w:val="none" w:sz="0" w:space="0" w:color="auto"/>
        <w:right w:val="none" w:sz="0" w:space="0" w:color="auto"/>
      </w:divBdr>
    </w:div>
    <w:div w:id="426194992">
      <w:bodyDiv w:val="1"/>
      <w:marLeft w:val="0"/>
      <w:marRight w:val="0"/>
      <w:marTop w:val="0"/>
      <w:marBottom w:val="0"/>
      <w:divBdr>
        <w:top w:val="none" w:sz="0" w:space="0" w:color="auto"/>
        <w:left w:val="none" w:sz="0" w:space="0" w:color="auto"/>
        <w:bottom w:val="none" w:sz="0" w:space="0" w:color="auto"/>
        <w:right w:val="none" w:sz="0" w:space="0" w:color="auto"/>
      </w:divBdr>
    </w:div>
    <w:div w:id="459344245">
      <w:bodyDiv w:val="1"/>
      <w:marLeft w:val="0"/>
      <w:marRight w:val="0"/>
      <w:marTop w:val="0"/>
      <w:marBottom w:val="0"/>
      <w:divBdr>
        <w:top w:val="none" w:sz="0" w:space="0" w:color="auto"/>
        <w:left w:val="none" w:sz="0" w:space="0" w:color="auto"/>
        <w:bottom w:val="none" w:sz="0" w:space="0" w:color="auto"/>
        <w:right w:val="none" w:sz="0" w:space="0" w:color="auto"/>
      </w:divBdr>
    </w:div>
    <w:div w:id="462383970">
      <w:bodyDiv w:val="1"/>
      <w:marLeft w:val="0"/>
      <w:marRight w:val="0"/>
      <w:marTop w:val="0"/>
      <w:marBottom w:val="0"/>
      <w:divBdr>
        <w:top w:val="none" w:sz="0" w:space="0" w:color="auto"/>
        <w:left w:val="none" w:sz="0" w:space="0" w:color="auto"/>
        <w:bottom w:val="none" w:sz="0" w:space="0" w:color="auto"/>
        <w:right w:val="none" w:sz="0" w:space="0" w:color="auto"/>
      </w:divBdr>
    </w:div>
    <w:div w:id="491604812">
      <w:bodyDiv w:val="1"/>
      <w:marLeft w:val="0"/>
      <w:marRight w:val="0"/>
      <w:marTop w:val="0"/>
      <w:marBottom w:val="0"/>
      <w:divBdr>
        <w:top w:val="none" w:sz="0" w:space="0" w:color="auto"/>
        <w:left w:val="none" w:sz="0" w:space="0" w:color="auto"/>
        <w:bottom w:val="none" w:sz="0" w:space="0" w:color="auto"/>
        <w:right w:val="none" w:sz="0" w:space="0" w:color="auto"/>
      </w:divBdr>
    </w:div>
    <w:div w:id="525142212">
      <w:bodyDiv w:val="1"/>
      <w:marLeft w:val="0"/>
      <w:marRight w:val="0"/>
      <w:marTop w:val="0"/>
      <w:marBottom w:val="0"/>
      <w:divBdr>
        <w:top w:val="none" w:sz="0" w:space="0" w:color="auto"/>
        <w:left w:val="none" w:sz="0" w:space="0" w:color="auto"/>
        <w:bottom w:val="none" w:sz="0" w:space="0" w:color="auto"/>
        <w:right w:val="none" w:sz="0" w:space="0" w:color="auto"/>
      </w:divBdr>
    </w:div>
    <w:div w:id="536165920">
      <w:bodyDiv w:val="1"/>
      <w:marLeft w:val="0"/>
      <w:marRight w:val="0"/>
      <w:marTop w:val="0"/>
      <w:marBottom w:val="0"/>
      <w:divBdr>
        <w:top w:val="none" w:sz="0" w:space="0" w:color="auto"/>
        <w:left w:val="none" w:sz="0" w:space="0" w:color="auto"/>
        <w:bottom w:val="none" w:sz="0" w:space="0" w:color="auto"/>
        <w:right w:val="none" w:sz="0" w:space="0" w:color="auto"/>
      </w:divBdr>
    </w:div>
    <w:div w:id="537203728">
      <w:bodyDiv w:val="1"/>
      <w:marLeft w:val="0"/>
      <w:marRight w:val="0"/>
      <w:marTop w:val="0"/>
      <w:marBottom w:val="0"/>
      <w:divBdr>
        <w:top w:val="none" w:sz="0" w:space="0" w:color="auto"/>
        <w:left w:val="none" w:sz="0" w:space="0" w:color="auto"/>
        <w:bottom w:val="none" w:sz="0" w:space="0" w:color="auto"/>
        <w:right w:val="none" w:sz="0" w:space="0" w:color="auto"/>
      </w:divBdr>
    </w:div>
    <w:div w:id="537855907">
      <w:bodyDiv w:val="1"/>
      <w:marLeft w:val="0"/>
      <w:marRight w:val="0"/>
      <w:marTop w:val="0"/>
      <w:marBottom w:val="0"/>
      <w:divBdr>
        <w:top w:val="none" w:sz="0" w:space="0" w:color="auto"/>
        <w:left w:val="none" w:sz="0" w:space="0" w:color="auto"/>
        <w:bottom w:val="none" w:sz="0" w:space="0" w:color="auto"/>
        <w:right w:val="none" w:sz="0" w:space="0" w:color="auto"/>
      </w:divBdr>
    </w:div>
    <w:div w:id="539711463">
      <w:bodyDiv w:val="1"/>
      <w:marLeft w:val="0"/>
      <w:marRight w:val="0"/>
      <w:marTop w:val="0"/>
      <w:marBottom w:val="0"/>
      <w:divBdr>
        <w:top w:val="none" w:sz="0" w:space="0" w:color="auto"/>
        <w:left w:val="none" w:sz="0" w:space="0" w:color="auto"/>
        <w:bottom w:val="none" w:sz="0" w:space="0" w:color="auto"/>
        <w:right w:val="none" w:sz="0" w:space="0" w:color="auto"/>
      </w:divBdr>
    </w:div>
    <w:div w:id="551304642">
      <w:bodyDiv w:val="1"/>
      <w:marLeft w:val="0"/>
      <w:marRight w:val="0"/>
      <w:marTop w:val="0"/>
      <w:marBottom w:val="0"/>
      <w:divBdr>
        <w:top w:val="none" w:sz="0" w:space="0" w:color="auto"/>
        <w:left w:val="none" w:sz="0" w:space="0" w:color="auto"/>
        <w:bottom w:val="none" w:sz="0" w:space="0" w:color="auto"/>
        <w:right w:val="none" w:sz="0" w:space="0" w:color="auto"/>
      </w:divBdr>
    </w:div>
    <w:div w:id="555429356">
      <w:bodyDiv w:val="1"/>
      <w:marLeft w:val="0"/>
      <w:marRight w:val="0"/>
      <w:marTop w:val="0"/>
      <w:marBottom w:val="0"/>
      <w:divBdr>
        <w:top w:val="none" w:sz="0" w:space="0" w:color="auto"/>
        <w:left w:val="none" w:sz="0" w:space="0" w:color="auto"/>
        <w:bottom w:val="none" w:sz="0" w:space="0" w:color="auto"/>
        <w:right w:val="none" w:sz="0" w:space="0" w:color="auto"/>
      </w:divBdr>
    </w:div>
    <w:div w:id="556009547">
      <w:bodyDiv w:val="1"/>
      <w:marLeft w:val="0"/>
      <w:marRight w:val="0"/>
      <w:marTop w:val="0"/>
      <w:marBottom w:val="0"/>
      <w:divBdr>
        <w:top w:val="none" w:sz="0" w:space="0" w:color="auto"/>
        <w:left w:val="none" w:sz="0" w:space="0" w:color="auto"/>
        <w:bottom w:val="none" w:sz="0" w:space="0" w:color="auto"/>
        <w:right w:val="none" w:sz="0" w:space="0" w:color="auto"/>
      </w:divBdr>
    </w:div>
    <w:div w:id="557205811">
      <w:bodyDiv w:val="1"/>
      <w:marLeft w:val="0"/>
      <w:marRight w:val="0"/>
      <w:marTop w:val="0"/>
      <w:marBottom w:val="0"/>
      <w:divBdr>
        <w:top w:val="none" w:sz="0" w:space="0" w:color="auto"/>
        <w:left w:val="none" w:sz="0" w:space="0" w:color="auto"/>
        <w:bottom w:val="none" w:sz="0" w:space="0" w:color="auto"/>
        <w:right w:val="none" w:sz="0" w:space="0" w:color="auto"/>
      </w:divBdr>
    </w:div>
    <w:div w:id="562259928">
      <w:bodyDiv w:val="1"/>
      <w:marLeft w:val="0"/>
      <w:marRight w:val="0"/>
      <w:marTop w:val="0"/>
      <w:marBottom w:val="0"/>
      <w:divBdr>
        <w:top w:val="none" w:sz="0" w:space="0" w:color="auto"/>
        <w:left w:val="none" w:sz="0" w:space="0" w:color="auto"/>
        <w:bottom w:val="none" w:sz="0" w:space="0" w:color="auto"/>
        <w:right w:val="none" w:sz="0" w:space="0" w:color="auto"/>
      </w:divBdr>
    </w:div>
    <w:div w:id="568660214">
      <w:bodyDiv w:val="1"/>
      <w:marLeft w:val="0"/>
      <w:marRight w:val="0"/>
      <w:marTop w:val="0"/>
      <w:marBottom w:val="0"/>
      <w:divBdr>
        <w:top w:val="none" w:sz="0" w:space="0" w:color="auto"/>
        <w:left w:val="none" w:sz="0" w:space="0" w:color="auto"/>
        <w:bottom w:val="none" w:sz="0" w:space="0" w:color="auto"/>
        <w:right w:val="none" w:sz="0" w:space="0" w:color="auto"/>
      </w:divBdr>
    </w:div>
    <w:div w:id="587424254">
      <w:bodyDiv w:val="1"/>
      <w:marLeft w:val="0"/>
      <w:marRight w:val="0"/>
      <w:marTop w:val="0"/>
      <w:marBottom w:val="0"/>
      <w:divBdr>
        <w:top w:val="none" w:sz="0" w:space="0" w:color="auto"/>
        <w:left w:val="none" w:sz="0" w:space="0" w:color="auto"/>
        <w:bottom w:val="none" w:sz="0" w:space="0" w:color="auto"/>
        <w:right w:val="none" w:sz="0" w:space="0" w:color="auto"/>
      </w:divBdr>
    </w:div>
    <w:div w:id="597104475">
      <w:bodyDiv w:val="1"/>
      <w:marLeft w:val="0"/>
      <w:marRight w:val="0"/>
      <w:marTop w:val="0"/>
      <w:marBottom w:val="0"/>
      <w:divBdr>
        <w:top w:val="none" w:sz="0" w:space="0" w:color="auto"/>
        <w:left w:val="none" w:sz="0" w:space="0" w:color="auto"/>
        <w:bottom w:val="none" w:sz="0" w:space="0" w:color="auto"/>
        <w:right w:val="none" w:sz="0" w:space="0" w:color="auto"/>
      </w:divBdr>
    </w:div>
    <w:div w:id="613024245">
      <w:bodyDiv w:val="1"/>
      <w:marLeft w:val="0"/>
      <w:marRight w:val="0"/>
      <w:marTop w:val="0"/>
      <w:marBottom w:val="0"/>
      <w:divBdr>
        <w:top w:val="none" w:sz="0" w:space="0" w:color="auto"/>
        <w:left w:val="none" w:sz="0" w:space="0" w:color="auto"/>
        <w:bottom w:val="none" w:sz="0" w:space="0" w:color="auto"/>
        <w:right w:val="none" w:sz="0" w:space="0" w:color="auto"/>
      </w:divBdr>
    </w:div>
    <w:div w:id="614557023">
      <w:bodyDiv w:val="1"/>
      <w:marLeft w:val="0"/>
      <w:marRight w:val="0"/>
      <w:marTop w:val="0"/>
      <w:marBottom w:val="0"/>
      <w:divBdr>
        <w:top w:val="none" w:sz="0" w:space="0" w:color="auto"/>
        <w:left w:val="none" w:sz="0" w:space="0" w:color="auto"/>
        <w:bottom w:val="none" w:sz="0" w:space="0" w:color="auto"/>
        <w:right w:val="none" w:sz="0" w:space="0" w:color="auto"/>
      </w:divBdr>
    </w:div>
    <w:div w:id="615601658">
      <w:bodyDiv w:val="1"/>
      <w:marLeft w:val="0"/>
      <w:marRight w:val="0"/>
      <w:marTop w:val="0"/>
      <w:marBottom w:val="0"/>
      <w:divBdr>
        <w:top w:val="none" w:sz="0" w:space="0" w:color="auto"/>
        <w:left w:val="none" w:sz="0" w:space="0" w:color="auto"/>
        <w:bottom w:val="none" w:sz="0" w:space="0" w:color="auto"/>
        <w:right w:val="none" w:sz="0" w:space="0" w:color="auto"/>
      </w:divBdr>
    </w:div>
    <w:div w:id="646126341">
      <w:bodyDiv w:val="1"/>
      <w:marLeft w:val="0"/>
      <w:marRight w:val="0"/>
      <w:marTop w:val="0"/>
      <w:marBottom w:val="0"/>
      <w:divBdr>
        <w:top w:val="none" w:sz="0" w:space="0" w:color="auto"/>
        <w:left w:val="none" w:sz="0" w:space="0" w:color="auto"/>
        <w:bottom w:val="none" w:sz="0" w:space="0" w:color="auto"/>
        <w:right w:val="none" w:sz="0" w:space="0" w:color="auto"/>
      </w:divBdr>
    </w:div>
    <w:div w:id="657807264">
      <w:bodyDiv w:val="1"/>
      <w:marLeft w:val="0"/>
      <w:marRight w:val="0"/>
      <w:marTop w:val="0"/>
      <w:marBottom w:val="0"/>
      <w:divBdr>
        <w:top w:val="none" w:sz="0" w:space="0" w:color="auto"/>
        <w:left w:val="none" w:sz="0" w:space="0" w:color="auto"/>
        <w:bottom w:val="none" w:sz="0" w:space="0" w:color="auto"/>
        <w:right w:val="none" w:sz="0" w:space="0" w:color="auto"/>
      </w:divBdr>
    </w:div>
    <w:div w:id="664667944">
      <w:bodyDiv w:val="1"/>
      <w:marLeft w:val="0"/>
      <w:marRight w:val="0"/>
      <w:marTop w:val="0"/>
      <w:marBottom w:val="0"/>
      <w:divBdr>
        <w:top w:val="none" w:sz="0" w:space="0" w:color="auto"/>
        <w:left w:val="none" w:sz="0" w:space="0" w:color="auto"/>
        <w:bottom w:val="none" w:sz="0" w:space="0" w:color="auto"/>
        <w:right w:val="none" w:sz="0" w:space="0" w:color="auto"/>
      </w:divBdr>
    </w:div>
    <w:div w:id="683673670">
      <w:bodyDiv w:val="1"/>
      <w:marLeft w:val="0"/>
      <w:marRight w:val="0"/>
      <w:marTop w:val="0"/>
      <w:marBottom w:val="0"/>
      <w:divBdr>
        <w:top w:val="none" w:sz="0" w:space="0" w:color="auto"/>
        <w:left w:val="none" w:sz="0" w:space="0" w:color="auto"/>
        <w:bottom w:val="none" w:sz="0" w:space="0" w:color="auto"/>
        <w:right w:val="none" w:sz="0" w:space="0" w:color="auto"/>
      </w:divBdr>
    </w:div>
    <w:div w:id="685251531">
      <w:bodyDiv w:val="1"/>
      <w:marLeft w:val="0"/>
      <w:marRight w:val="0"/>
      <w:marTop w:val="0"/>
      <w:marBottom w:val="0"/>
      <w:divBdr>
        <w:top w:val="none" w:sz="0" w:space="0" w:color="auto"/>
        <w:left w:val="none" w:sz="0" w:space="0" w:color="auto"/>
        <w:bottom w:val="none" w:sz="0" w:space="0" w:color="auto"/>
        <w:right w:val="none" w:sz="0" w:space="0" w:color="auto"/>
      </w:divBdr>
    </w:div>
    <w:div w:id="688144364">
      <w:bodyDiv w:val="1"/>
      <w:marLeft w:val="0"/>
      <w:marRight w:val="0"/>
      <w:marTop w:val="0"/>
      <w:marBottom w:val="0"/>
      <w:divBdr>
        <w:top w:val="none" w:sz="0" w:space="0" w:color="auto"/>
        <w:left w:val="none" w:sz="0" w:space="0" w:color="auto"/>
        <w:bottom w:val="none" w:sz="0" w:space="0" w:color="auto"/>
        <w:right w:val="none" w:sz="0" w:space="0" w:color="auto"/>
      </w:divBdr>
    </w:div>
    <w:div w:id="703868348">
      <w:bodyDiv w:val="1"/>
      <w:marLeft w:val="0"/>
      <w:marRight w:val="0"/>
      <w:marTop w:val="0"/>
      <w:marBottom w:val="0"/>
      <w:divBdr>
        <w:top w:val="none" w:sz="0" w:space="0" w:color="auto"/>
        <w:left w:val="none" w:sz="0" w:space="0" w:color="auto"/>
        <w:bottom w:val="none" w:sz="0" w:space="0" w:color="auto"/>
        <w:right w:val="none" w:sz="0" w:space="0" w:color="auto"/>
      </w:divBdr>
    </w:div>
    <w:div w:id="713504901">
      <w:bodyDiv w:val="1"/>
      <w:marLeft w:val="0"/>
      <w:marRight w:val="0"/>
      <w:marTop w:val="0"/>
      <w:marBottom w:val="0"/>
      <w:divBdr>
        <w:top w:val="none" w:sz="0" w:space="0" w:color="auto"/>
        <w:left w:val="none" w:sz="0" w:space="0" w:color="auto"/>
        <w:bottom w:val="none" w:sz="0" w:space="0" w:color="auto"/>
        <w:right w:val="none" w:sz="0" w:space="0" w:color="auto"/>
      </w:divBdr>
    </w:div>
    <w:div w:id="724570517">
      <w:bodyDiv w:val="1"/>
      <w:marLeft w:val="0"/>
      <w:marRight w:val="0"/>
      <w:marTop w:val="0"/>
      <w:marBottom w:val="0"/>
      <w:divBdr>
        <w:top w:val="none" w:sz="0" w:space="0" w:color="auto"/>
        <w:left w:val="none" w:sz="0" w:space="0" w:color="auto"/>
        <w:bottom w:val="none" w:sz="0" w:space="0" w:color="auto"/>
        <w:right w:val="none" w:sz="0" w:space="0" w:color="auto"/>
      </w:divBdr>
    </w:div>
    <w:div w:id="725957527">
      <w:bodyDiv w:val="1"/>
      <w:marLeft w:val="0"/>
      <w:marRight w:val="0"/>
      <w:marTop w:val="0"/>
      <w:marBottom w:val="0"/>
      <w:divBdr>
        <w:top w:val="none" w:sz="0" w:space="0" w:color="auto"/>
        <w:left w:val="none" w:sz="0" w:space="0" w:color="auto"/>
        <w:bottom w:val="none" w:sz="0" w:space="0" w:color="auto"/>
        <w:right w:val="none" w:sz="0" w:space="0" w:color="auto"/>
      </w:divBdr>
    </w:div>
    <w:div w:id="725958067">
      <w:bodyDiv w:val="1"/>
      <w:marLeft w:val="0"/>
      <w:marRight w:val="0"/>
      <w:marTop w:val="0"/>
      <w:marBottom w:val="0"/>
      <w:divBdr>
        <w:top w:val="none" w:sz="0" w:space="0" w:color="auto"/>
        <w:left w:val="none" w:sz="0" w:space="0" w:color="auto"/>
        <w:bottom w:val="none" w:sz="0" w:space="0" w:color="auto"/>
        <w:right w:val="none" w:sz="0" w:space="0" w:color="auto"/>
      </w:divBdr>
    </w:div>
    <w:div w:id="734470053">
      <w:bodyDiv w:val="1"/>
      <w:marLeft w:val="0"/>
      <w:marRight w:val="0"/>
      <w:marTop w:val="0"/>
      <w:marBottom w:val="0"/>
      <w:divBdr>
        <w:top w:val="none" w:sz="0" w:space="0" w:color="auto"/>
        <w:left w:val="none" w:sz="0" w:space="0" w:color="auto"/>
        <w:bottom w:val="none" w:sz="0" w:space="0" w:color="auto"/>
        <w:right w:val="none" w:sz="0" w:space="0" w:color="auto"/>
      </w:divBdr>
    </w:div>
    <w:div w:id="735203858">
      <w:bodyDiv w:val="1"/>
      <w:marLeft w:val="0"/>
      <w:marRight w:val="0"/>
      <w:marTop w:val="0"/>
      <w:marBottom w:val="0"/>
      <w:divBdr>
        <w:top w:val="none" w:sz="0" w:space="0" w:color="auto"/>
        <w:left w:val="none" w:sz="0" w:space="0" w:color="auto"/>
        <w:bottom w:val="none" w:sz="0" w:space="0" w:color="auto"/>
        <w:right w:val="none" w:sz="0" w:space="0" w:color="auto"/>
      </w:divBdr>
    </w:div>
    <w:div w:id="743137923">
      <w:bodyDiv w:val="1"/>
      <w:marLeft w:val="0"/>
      <w:marRight w:val="0"/>
      <w:marTop w:val="0"/>
      <w:marBottom w:val="0"/>
      <w:divBdr>
        <w:top w:val="none" w:sz="0" w:space="0" w:color="auto"/>
        <w:left w:val="none" w:sz="0" w:space="0" w:color="auto"/>
        <w:bottom w:val="none" w:sz="0" w:space="0" w:color="auto"/>
        <w:right w:val="none" w:sz="0" w:space="0" w:color="auto"/>
      </w:divBdr>
    </w:div>
    <w:div w:id="748386033">
      <w:bodyDiv w:val="1"/>
      <w:marLeft w:val="0"/>
      <w:marRight w:val="0"/>
      <w:marTop w:val="0"/>
      <w:marBottom w:val="0"/>
      <w:divBdr>
        <w:top w:val="none" w:sz="0" w:space="0" w:color="auto"/>
        <w:left w:val="none" w:sz="0" w:space="0" w:color="auto"/>
        <w:bottom w:val="none" w:sz="0" w:space="0" w:color="auto"/>
        <w:right w:val="none" w:sz="0" w:space="0" w:color="auto"/>
      </w:divBdr>
    </w:div>
    <w:div w:id="755133556">
      <w:bodyDiv w:val="1"/>
      <w:marLeft w:val="0"/>
      <w:marRight w:val="0"/>
      <w:marTop w:val="0"/>
      <w:marBottom w:val="0"/>
      <w:divBdr>
        <w:top w:val="none" w:sz="0" w:space="0" w:color="auto"/>
        <w:left w:val="none" w:sz="0" w:space="0" w:color="auto"/>
        <w:bottom w:val="none" w:sz="0" w:space="0" w:color="auto"/>
        <w:right w:val="none" w:sz="0" w:space="0" w:color="auto"/>
      </w:divBdr>
    </w:div>
    <w:div w:id="762188465">
      <w:bodyDiv w:val="1"/>
      <w:marLeft w:val="0"/>
      <w:marRight w:val="0"/>
      <w:marTop w:val="0"/>
      <w:marBottom w:val="0"/>
      <w:divBdr>
        <w:top w:val="none" w:sz="0" w:space="0" w:color="auto"/>
        <w:left w:val="none" w:sz="0" w:space="0" w:color="auto"/>
        <w:bottom w:val="none" w:sz="0" w:space="0" w:color="auto"/>
        <w:right w:val="none" w:sz="0" w:space="0" w:color="auto"/>
      </w:divBdr>
    </w:div>
    <w:div w:id="772743853">
      <w:bodyDiv w:val="1"/>
      <w:marLeft w:val="0"/>
      <w:marRight w:val="0"/>
      <w:marTop w:val="0"/>
      <w:marBottom w:val="0"/>
      <w:divBdr>
        <w:top w:val="none" w:sz="0" w:space="0" w:color="auto"/>
        <w:left w:val="none" w:sz="0" w:space="0" w:color="auto"/>
        <w:bottom w:val="none" w:sz="0" w:space="0" w:color="auto"/>
        <w:right w:val="none" w:sz="0" w:space="0" w:color="auto"/>
      </w:divBdr>
    </w:div>
    <w:div w:id="785582931">
      <w:bodyDiv w:val="1"/>
      <w:marLeft w:val="0"/>
      <w:marRight w:val="0"/>
      <w:marTop w:val="0"/>
      <w:marBottom w:val="0"/>
      <w:divBdr>
        <w:top w:val="none" w:sz="0" w:space="0" w:color="auto"/>
        <w:left w:val="none" w:sz="0" w:space="0" w:color="auto"/>
        <w:bottom w:val="none" w:sz="0" w:space="0" w:color="auto"/>
        <w:right w:val="none" w:sz="0" w:space="0" w:color="auto"/>
      </w:divBdr>
    </w:div>
    <w:div w:id="822770035">
      <w:bodyDiv w:val="1"/>
      <w:marLeft w:val="0"/>
      <w:marRight w:val="0"/>
      <w:marTop w:val="0"/>
      <w:marBottom w:val="0"/>
      <w:divBdr>
        <w:top w:val="none" w:sz="0" w:space="0" w:color="auto"/>
        <w:left w:val="none" w:sz="0" w:space="0" w:color="auto"/>
        <w:bottom w:val="none" w:sz="0" w:space="0" w:color="auto"/>
        <w:right w:val="none" w:sz="0" w:space="0" w:color="auto"/>
      </w:divBdr>
    </w:div>
    <w:div w:id="823929422">
      <w:bodyDiv w:val="1"/>
      <w:marLeft w:val="0"/>
      <w:marRight w:val="0"/>
      <w:marTop w:val="0"/>
      <w:marBottom w:val="0"/>
      <w:divBdr>
        <w:top w:val="none" w:sz="0" w:space="0" w:color="auto"/>
        <w:left w:val="none" w:sz="0" w:space="0" w:color="auto"/>
        <w:bottom w:val="none" w:sz="0" w:space="0" w:color="auto"/>
        <w:right w:val="none" w:sz="0" w:space="0" w:color="auto"/>
      </w:divBdr>
    </w:div>
    <w:div w:id="825819571">
      <w:bodyDiv w:val="1"/>
      <w:marLeft w:val="0"/>
      <w:marRight w:val="0"/>
      <w:marTop w:val="0"/>
      <w:marBottom w:val="0"/>
      <w:divBdr>
        <w:top w:val="none" w:sz="0" w:space="0" w:color="auto"/>
        <w:left w:val="none" w:sz="0" w:space="0" w:color="auto"/>
        <w:bottom w:val="none" w:sz="0" w:space="0" w:color="auto"/>
        <w:right w:val="none" w:sz="0" w:space="0" w:color="auto"/>
      </w:divBdr>
    </w:div>
    <w:div w:id="829831841">
      <w:bodyDiv w:val="1"/>
      <w:marLeft w:val="0"/>
      <w:marRight w:val="0"/>
      <w:marTop w:val="0"/>
      <w:marBottom w:val="0"/>
      <w:divBdr>
        <w:top w:val="none" w:sz="0" w:space="0" w:color="auto"/>
        <w:left w:val="none" w:sz="0" w:space="0" w:color="auto"/>
        <w:bottom w:val="none" w:sz="0" w:space="0" w:color="auto"/>
        <w:right w:val="none" w:sz="0" w:space="0" w:color="auto"/>
      </w:divBdr>
    </w:div>
    <w:div w:id="836774191">
      <w:bodyDiv w:val="1"/>
      <w:marLeft w:val="0"/>
      <w:marRight w:val="0"/>
      <w:marTop w:val="0"/>
      <w:marBottom w:val="0"/>
      <w:divBdr>
        <w:top w:val="none" w:sz="0" w:space="0" w:color="auto"/>
        <w:left w:val="none" w:sz="0" w:space="0" w:color="auto"/>
        <w:bottom w:val="none" w:sz="0" w:space="0" w:color="auto"/>
        <w:right w:val="none" w:sz="0" w:space="0" w:color="auto"/>
      </w:divBdr>
    </w:div>
    <w:div w:id="838739595">
      <w:bodyDiv w:val="1"/>
      <w:marLeft w:val="0"/>
      <w:marRight w:val="0"/>
      <w:marTop w:val="0"/>
      <w:marBottom w:val="0"/>
      <w:divBdr>
        <w:top w:val="none" w:sz="0" w:space="0" w:color="auto"/>
        <w:left w:val="none" w:sz="0" w:space="0" w:color="auto"/>
        <w:bottom w:val="none" w:sz="0" w:space="0" w:color="auto"/>
        <w:right w:val="none" w:sz="0" w:space="0" w:color="auto"/>
      </w:divBdr>
    </w:div>
    <w:div w:id="851261605">
      <w:bodyDiv w:val="1"/>
      <w:marLeft w:val="0"/>
      <w:marRight w:val="0"/>
      <w:marTop w:val="0"/>
      <w:marBottom w:val="0"/>
      <w:divBdr>
        <w:top w:val="none" w:sz="0" w:space="0" w:color="auto"/>
        <w:left w:val="none" w:sz="0" w:space="0" w:color="auto"/>
        <w:bottom w:val="none" w:sz="0" w:space="0" w:color="auto"/>
        <w:right w:val="none" w:sz="0" w:space="0" w:color="auto"/>
      </w:divBdr>
    </w:div>
    <w:div w:id="859664770">
      <w:bodyDiv w:val="1"/>
      <w:marLeft w:val="0"/>
      <w:marRight w:val="0"/>
      <w:marTop w:val="0"/>
      <w:marBottom w:val="0"/>
      <w:divBdr>
        <w:top w:val="none" w:sz="0" w:space="0" w:color="auto"/>
        <w:left w:val="none" w:sz="0" w:space="0" w:color="auto"/>
        <w:bottom w:val="none" w:sz="0" w:space="0" w:color="auto"/>
        <w:right w:val="none" w:sz="0" w:space="0" w:color="auto"/>
      </w:divBdr>
    </w:div>
    <w:div w:id="877199584">
      <w:bodyDiv w:val="1"/>
      <w:marLeft w:val="0"/>
      <w:marRight w:val="0"/>
      <w:marTop w:val="0"/>
      <w:marBottom w:val="0"/>
      <w:divBdr>
        <w:top w:val="none" w:sz="0" w:space="0" w:color="auto"/>
        <w:left w:val="none" w:sz="0" w:space="0" w:color="auto"/>
        <w:bottom w:val="none" w:sz="0" w:space="0" w:color="auto"/>
        <w:right w:val="none" w:sz="0" w:space="0" w:color="auto"/>
      </w:divBdr>
    </w:div>
    <w:div w:id="890460972">
      <w:bodyDiv w:val="1"/>
      <w:marLeft w:val="0"/>
      <w:marRight w:val="0"/>
      <w:marTop w:val="0"/>
      <w:marBottom w:val="0"/>
      <w:divBdr>
        <w:top w:val="none" w:sz="0" w:space="0" w:color="auto"/>
        <w:left w:val="none" w:sz="0" w:space="0" w:color="auto"/>
        <w:bottom w:val="none" w:sz="0" w:space="0" w:color="auto"/>
        <w:right w:val="none" w:sz="0" w:space="0" w:color="auto"/>
      </w:divBdr>
    </w:div>
    <w:div w:id="892035376">
      <w:bodyDiv w:val="1"/>
      <w:marLeft w:val="0"/>
      <w:marRight w:val="0"/>
      <w:marTop w:val="0"/>
      <w:marBottom w:val="0"/>
      <w:divBdr>
        <w:top w:val="none" w:sz="0" w:space="0" w:color="auto"/>
        <w:left w:val="none" w:sz="0" w:space="0" w:color="auto"/>
        <w:bottom w:val="none" w:sz="0" w:space="0" w:color="auto"/>
        <w:right w:val="none" w:sz="0" w:space="0" w:color="auto"/>
      </w:divBdr>
    </w:div>
    <w:div w:id="937635052">
      <w:bodyDiv w:val="1"/>
      <w:marLeft w:val="0"/>
      <w:marRight w:val="0"/>
      <w:marTop w:val="0"/>
      <w:marBottom w:val="0"/>
      <w:divBdr>
        <w:top w:val="none" w:sz="0" w:space="0" w:color="auto"/>
        <w:left w:val="none" w:sz="0" w:space="0" w:color="auto"/>
        <w:bottom w:val="none" w:sz="0" w:space="0" w:color="auto"/>
        <w:right w:val="none" w:sz="0" w:space="0" w:color="auto"/>
      </w:divBdr>
    </w:div>
    <w:div w:id="942952227">
      <w:bodyDiv w:val="1"/>
      <w:marLeft w:val="0"/>
      <w:marRight w:val="0"/>
      <w:marTop w:val="0"/>
      <w:marBottom w:val="0"/>
      <w:divBdr>
        <w:top w:val="none" w:sz="0" w:space="0" w:color="auto"/>
        <w:left w:val="none" w:sz="0" w:space="0" w:color="auto"/>
        <w:bottom w:val="none" w:sz="0" w:space="0" w:color="auto"/>
        <w:right w:val="none" w:sz="0" w:space="0" w:color="auto"/>
      </w:divBdr>
    </w:div>
    <w:div w:id="952128734">
      <w:bodyDiv w:val="1"/>
      <w:marLeft w:val="0"/>
      <w:marRight w:val="0"/>
      <w:marTop w:val="0"/>
      <w:marBottom w:val="0"/>
      <w:divBdr>
        <w:top w:val="none" w:sz="0" w:space="0" w:color="auto"/>
        <w:left w:val="none" w:sz="0" w:space="0" w:color="auto"/>
        <w:bottom w:val="none" w:sz="0" w:space="0" w:color="auto"/>
        <w:right w:val="none" w:sz="0" w:space="0" w:color="auto"/>
      </w:divBdr>
    </w:div>
    <w:div w:id="965353289">
      <w:bodyDiv w:val="1"/>
      <w:marLeft w:val="0"/>
      <w:marRight w:val="0"/>
      <w:marTop w:val="0"/>
      <w:marBottom w:val="0"/>
      <w:divBdr>
        <w:top w:val="none" w:sz="0" w:space="0" w:color="auto"/>
        <w:left w:val="none" w:sz="0" w:space="0" w:color="auto"/>
        <w:bottom w:val="none" w:sz="0" w:space="0" w:color="auto"/>
        <w:right w:val="none" w:sz="0" w:space="0" w:color="auto"/>
      </w:divBdr>
    </w:div>
    <w:div w:id="983045797">
      <w:bodyDiv w:val="1"/>
      <w:marLeft w:val="0"/>
      <w:marRight w:val="0"/>
      <w:marTop w:val="0"/>
      <w:marBottom w:val="0"/>
      <w:divBdr>
        <w:top w:val="none" w:sz="0" w:space="0" w:color="auto"/>
        <w:left w:val="none" w:sz="0" w:space="0" w:color="auto"/>
        <w:bottom w:val="none" w:sz="0" w:space="0" w:color="auto"/>
        <w:right w:val="none" w:sz="0" w:space="0" w:color="auto"/>
      </w:divBdr>
    </w:div>
    <w:div w:id="990643982">
      <w:bodyDiv w:val="1"/>
      <w:marLeft w:val="0"/>
      <w:marRight w:val="0"/>
      <w:marTop w:val="0"/>
      <w:marBottom w:val="0"/>
      <w:divBdr>
        <w:top w:val="none" w:sz="0" w:space="0" w:color="auto"/>
        <w:left w:val="none" w:sz="0" w:space="0" w:color="auto"/>
        <w:bottom w:val="none" w:sz="0" w:space="0" w:color="auto"/>
        <w:right w:val="none" w:sz="0" w:space="0" w:color="auto"/>
      </w:divBdr>
    </w:div>
    <w:div w:id="1009256800">
      <w:bodyDiv w:val="1"/>
      <w:marLeft w:val="0"/>
      <w:marRight w:val="0"/>
      <w:marTop w:val="0"/>
      <w:marBottom w:val="0"/>
      <w:divBdr>
        <w:top w:val="none" w:sz="0" w:space="0" w:color="auto"/>
        <w:left w:val="none" w:sz="0" w:space="0" w:color="auto"/>
        <w:bottom w:val="none" w:sz="0" w:space="0" w:color="auto"/>
        <w:right w:val="none" w:sz="0" w:space="0" w:color="auto"/>
      </w:divBdr>
    </w:div>
    <w:div w:id="1027410725">
      <w:bodyDiv w:val="1"/>
      <w:marLeft w:val="0"/>
      <w:marRight w:val="0"/>
      <w:marTop w:val="0"/>
      <w:marBottom w:val="0"/>
      <w:divBdr>
        <w:top w:val="none" w:sz="0" w:space="0" w:color="auto"/>
        <w:left w:val="none" w:sz="0" w:space="0" w:color="auto"/>
        <w:bottom w:val="none" w:sz="0" w:space="0" w:color="auto"/>
        <w:right w:val="none" w:sz="0" w:space="0" w:color="auto"/>
      </w:divBdr>
    </w:div>
    <w:div w:id="1036003193">
      <w:bodyDiv w:val="1"/>
      <w:marLeft w:val="0"/>
      <w:marRight w:val="0"/>
      <w:marTop w:val="0"/>
      <w:marBottom w:val="0"/>
      <w:divBdr>
        <w:top w:val="none" w:sz="0" w:space="0" w:color="auto"/>
        <w:left w:val="none" w:sz="0" w:space="0" w:color="auto"/>
        <w:bottom w:val="none" w:sz="0" w:space="0" w:color="auto"/>
        <w:right w:val="none" w:sz="0" w:space="0" w:color="auto"/>
      </w:divBdr>
    </w:div>
    <w:div w:id="1038436706">
      <w:bodyDiv w:val="1"/>
      <w:marLeft w:val="0"/>
      <w:marRight w:val="0"/>
      <w:marTop w:val="0"/>
      <w:marBottom w:val="0"/>
      <w:divBdr>
        <w:top w:val="none" w:sz="0" w:space="0" w:color="auto"/>
        <w:left w:val="none" w:sz="0" w:space="0" w:color="auto"/>
        <w:bottom w:val="none" w:sz="0" w:space="0" w:color="auto"/>
        <w:right w:val="none" w:sz="0" w:space="0" w:color="auto"/>
      </w:divBdr>
    </w:div>
    <w:div w:id="1039402947">
      <w:bodyDiv w:val="1"/>
      <w:marLeft w:val="0"/>
      <w:marRight w:val="0"/>
      <w:marTop w:val="0"/>
      <w:marBottom w:val="0"/>
      <w:divBdr>
        <w:top w:val="none" w:sz="0" w:space="0" w:color="auto"/>
        <w:left w:val="none" w:sz="0" w:space="0" w:color="auto"/>
        <w:bottom w:val="none" w:sz="0" w:space="0" w:color="auto"/>
        <w:right w:val="none" w:sz="0" w:space="0" w:color="auto"/>
      </w:divBdr>
    </w:div>
    <w:div w:id="1042444725">
      <w:bodyDiv w:val="1"/>
      <w:marLeft w:val="0"/>
      <w:marRight w:val="0"/>
      <w:marTop w:val="0"/>
      <w:marBottom w:val="0"/>
      <w:divBdr>
        <w:top w:val="none" w:sz="0" w:space="0" w:color="auto"/>
        <w:left w:val="none" w:sz="0" w:space="0" w:color="auto"/>
        <w:bottom w:val="none" w:sz="0" w:space="0" w:color="auto"/>
        <w:right w:val="none" w:sz="0" w:space="0" w:color="auto"/>
      </w:divBdr>
    </w:div>
    <w:div w:id="1043402263">
      <w:bodyDiv w:val="1"/>
      <w:marLeft w:val="0"/>
      <w:marRight w:val="0"/>
      <w:marTop w:val="0"/>
      <w:marBottom w:val="0"/>
      <w:divBdr>
        <w:top w:val="none" w:sz="0" w:space="0" w:color="auto"/>
        <w:left w:val="none" w:sz="0" w:space="0" w:color="auto"/>
        <w:bottom w:val="none" w:sz="0" w:space="0" w:color="auto"/>
        <w:right w:val="none" w:sz="0" w:space="0" w:color="auto"/>
      </w:divBdr>
    </w:div>
    <w:div w:id="1048148771">
      <w:bodyDiv w:val="1"/>
      <w:marLeft w:val="0"/>
      <w:marRight w:val="0"/>
      <w:marTop w:val="0"/>
      <w:marBottom w:val="0"/>
      <w:divBdr>
        <w:top w:val="none" w:sz="0" w:space="0" w:color="auto"/>
        <w:left w:val="none" w:sz="0" w:space="0" w:color="auto"/>
        <w:bottom w:val="none" w:sz="0" w:space="0" w:color="auto"/>
        <w:right w:val="none" w:sz="0" w:space="0" w:color="auto"/>
      </w:divBdr>
    </w:div>
    <w:div w:id="1055275995">
      <w:bodyDiv w:val="1"/>
      <w:marLeft w:val="0"/>
      <w:marRight w:val="0"/>
      <w:marTop w:val="0"/>
      <w:marBottom w:val="0"/>
      <w:divBdr>
        <w:top w:val="none" w:sz="0" w:space="0" w:color="auto"/>
        <w:left w:val="none" w:sz="0" w:space="0" w:color="auto"/>
        <w:bottom w:val="none" w:sz="0" w:space="0" w:color="auto"/>
        <w:right w:val="none" w:sz="0" w:space="0" w:color="auto"/>
      </w:divBdr>
    </w:div>
    <w:div w:id="1087531634">
      <w:bodyDiv w:val="1"/>
      <w:marLeft w:val="0"/>
      <w:marRight w:val="0"/>
      <w:marTop w:val="0"/>
      <w:marBottom w:val="0"/>
      <w:divBdr>
        <w:top w:val="none" w:sz="0" w:space="0" w:color="auto"/>
        <w:left w:val="none" w:sz="0" w:space="0" w:color="auto"/>
        <w:bottom w:val="none" w:sz="0" w:space="0" w:color="auto"/>
        <w:right w:val="none" w:sz="0" w:space="0" w:color="auto"/>
      </w:divBdr>
    </w:div>
    <w:div w:id="1090157853">
      <w:bodyDiv w:val="1"/>
      <w:marLeft w:val="0"/>
      <w:marRight w:val="0"/>
      <w:marTop w:val="0"/>
      <w:marBottom w:val="0"/>
      <w:divBdr>
        <w:top w:val="none" w:sz="0" w:space="0" w:color="auto"/>
        <w:left w:val="none" w:sz="0" w:space="0" w:color="auto"/>
        <w:bottom w:val="none" w:sz="0" w:space="0" w:color="auto"/>
        <w:right w:val="none" w:sz="0" w:space="0" w:color="auto"/>
      </w:divBdr>
    </w:div>
    <w:div w:id="1097214535">
      <w:bodyDiv w:val="1"/>
      <w:marLeft w:val="0"/>
      <w:marRight w:val="0"/>
      <w:marTop w:val="0"/>
      <w:marBottom w:val="0"/>
      <w:divBdr>
        <w:top w:val="none" w:sz="0" w:space="0" w:color="auto"/>
        <w:left w:val="none" w:sz="0" w:space="0" w:color="auto"/>
        <w:bottom w:val="none" w:sz="0" w:space="0" w:color="auto"/>
        <w:right w:val="none" w:sz="0" w:space="0" w:color="auto"/>
      </w:divBdr>
    </w:div>
    <w:div w:id="1105613321">
      <w:bodyDiv w:val="1"/>
      <w:marLeft w:val="0"/>
      <w:marRight w:val="0"/>
      <w:marTop w:val="0"/>
      <w:marBottom w:val="0"/>
      <w:divBdr>
        <w:top w:val="none" w:sz="0" w:space="0" w:color="auto"/>
        <w:left w:val="none" w:sz="0" w:space="0" w:color="auto"/>
        <w:bottom w:val="none" w:sz="0" w:space="0" w:color="auto"/>
        <w:right w:val="none" w:sz="0" w:space="0" w:color="auto"/>
      </w:divBdr>
    </w:div>
    <w:div w:id="1113405590">
      <w:bodyDiv w:val="1"/>
      <w:marLeft w:val="0"/>
      <w:marRight w:val="0"/>
      <w:marTop w:val="0"/>
      <w:marBottom w:val="0"/>
      <w:divBdr>
        <w:top w:val="none" w:sz="0" w:space="0" w:color="auto"/>
        <w:left w:val="none" w:sz="0" w:space="0" w:color="auto"/>
        <w:bottom w:val="none" w:sz="0" w:space="0" w:color="auto"/>
        <w:right w:val="none" w:sz="0" w:space="0" w:color="auto"/>
      </w:divBdr>
    </w:div>
    <w:div w:id="1125467953">
      <w:bodyDiv w:val="1"/>
      <w:marLeft w:val="0"/>
      <w:marRight w:val="0"/>
      <w:marTop w:val="0"/>
      <w:marBottom w:val="0"/>
      <w:divBdr>
        <w:top w:val="none" w:sz="0" w:space="0" w:color="auto"/>
        <w:left w:val="none" w:sz="0" w:space="0" w:color="auto"/>
        <w:bottom w:val="none" w:sz="0" w:space="0" w:color="auto"/>
        <w:right w:val="none" w:sz="0" w:space="0" w:color="auto"/>
      </w:divBdr>
    </w:div>
    <w:div w:id="1128546170">
      <w:bodyDiv w:val="1"/>
      <w:marLeft w:val="0"/>
      <w:marRight w:val="0"/>
      <w:marTop w:val="0"/>
      <w:marBottom w:val="0"/>
      <w:divBdr>
        <w:top w:val="none" w:sz="0" w:space="0" w:color="auto"/>
        <w:left w:val="none" w:sz="0" w:space="0" w:color="auto"/>
        <w:bottom w:val="none" w:sz="0" w:space="0" w:color="auto"/>
        <w:right w:val="none" w:sz="0" w:space="0" w:color="auto"/>
      </w:divBdr>
    </w:div>
    <w:div w:id="1134107066">
      <w:bodyDiv w:val="1"/>
      <w:marLeft w:val="0"/>
      <w:marRight w:val="0"/>
      <w:marTop w:val="0"/>
      <w:marBottom w:val="0"/>
      <w:divBdr>
        <w:top w:val="none" w:sz="0" w:space="0" w:color="auto"/>
        <w:left w:val="none" w:sz="0" w:space="0" w:color="auto"/>
        <w:bottom w:val="none" w:sz="0" w:space="0" w:color="auto"/>
        <w:right w:val="none" w:sz="0" w:space="0" w:color="auto"/>
      </w:divBdr>
    </w:div>
    <w:div w:id="1139959850">
      <w:bodyDiv w:val="1"/>
      <w:marLeft w:val="0"/>
      <w:marRight w:val="0"/>
      <w:marTop w:val="0"/>
      <w:marBottom w:val="0"/>
      <w:divBdr>
        <w:top w:val="none" w:sz="0" w:space="0" w:color="auto"/>
        <w:left w:val="none" w:sz="0" w:space="0" w:color="auto"/>
        <w:bottom w:val="none" w:sz="0" w:space="0" w:color="auto"/>
        <w:right w:val="none" w:sz="0" w:space="0" w:color="auto"/>
      </w:divBdr>
    </w:div>
    <w:div w:id="1150631733">
      <w:bodyDiv w:val="1"/>
      <w:marLeft w:val="0"/>
      <w:marRight w:val="0"/>
      <w:marTop w:val="0"/>
      <w:marBottom w:val="0"/>
      <w:divBdr>
        <w:top w:val="none" w:sz="0" w:space="0" w:color="auto"/>
        <w:left w:val="none" w:sz="0" w:space="0" w:color="auto"/>
        <w:bottom w:val="none" w:sz="0" w:space="0" w:color="auto"/>
        <w:right w:val="none" w:sz="0" w:space="0" w:color="auto"/>
      </w:divBdr>
    </w:div>
    <w:div w:id="1155562955">
      <w:bodyDiv w:val="1"/>
      <w:marLeft w:val="0"/>
      <w:marRight w:val="0"/>
      <w:marTop w:val="0"/>
      <w:marBottom w:val="0"/>
      <w:divBdr>
        <w:top w:val="none" w:sz="0" w:space="0" w:color="auto"/>
        <w:left w:val="none" w:sz="0" w:space="0" w:color="auto"/>
        <w:bottom w:val="none" w:sz="0" w:space="0" w:color="auto"/>
        <w:right w:val="none" w:sz="0" w:space="0" w:color="auto"/>
      </w:divBdr>
    </w:div>
    <w:div w:id="1165632963">
      <w:bodyDiv w:val="1"/>
      <w:marLeft w:val="0"/>
      <w:marRight w:val="0"/>
      <w:marTop w:val="0"/>
      <w:marBottom w:val="0"/>
      <w:divBdr>
        <w:top w:val="none" w:sz="0" w:space="0" w:color="auto"/>
        <w:left w:val="none" w:sz="0" w:space="0" w:color="auto"/>
        <w:bottom w:val="none" w:sz="0" w:space="0" w:color="auto"/>
        <w:right w:val="none" w:sz="0" w:space="0" w:color="auto"/>
      </w:divBdr>
    </w:div>
    <w:div w:id="1166553424">
      <w:bodyDiv w:val="1"/>
      <w:marLeft w:val="0"/>
      <w:marRight w:val="0"/>
      <w:marTop w:val="0"/>
      <w:marBottom w:val="0"/>
      <w:divBdr>
        <w:top w:val="none" w:sz="0" w:space="0" w:color="auto"/>
        <w:left w:val="none" w:sz="0" w:space="0" w:color="auto"/>
        <w:bottom w:val="none" w:sz="0" w:space="0" w:color="auto"/>
        <w:right w:val="none" w:sz="0" w:space="0" w:color="auto"/>
      </w:divBdr>
    </w:div>
    <w:div w:id="1180315213">
      <w:bodyDiv w:val="1"/>
      <w:marLeft w:val="0"/>
      <w:marRight w:val="0"/>
      <w:marTop w:val="0"/>
      <w:marBottom w:val="0"/>
      <w:divBdr>
        <w:top w:val="none" w:sz="0" w:space="0" w:color="auto"/>
        <w:left w:val="none" w:sz="0" w:space="0" w:color="auto"/>
        <w:bottom w:val="none" w:sz="0" w:space="0" w:color="auto"/>
        <w:right w:val="none" w:sz="0" w:space="0" w:color="auto"/>
      </w:divBdr>
    </w:div>
    <w:div w:id="1181889451">
      <w:bodyDiv w:val="1"/>
      <w:marLeft w:val="0"/>
      <w:marRight w:val="0"/>
      <w:marTop w:val="0"/>
      <w:marBottom w:val="0"/>
      <w:divBdr>
        <w:top w:val="none" w:sz="0" w:space="0" w:color="auto"/>
        <w:left w:val="none" w:sz="0" w:space="0" w:color="auto"/>
        <w:bottom w:val="none" w:sz="0" w:space="0" w:color="auto"/>
        <w:right w:val="none" w:sz="0" w:space="0" w:color="auto"/>
      </w:divBdr>
    </w:div>
    <w:div w:id="1187864493">
      <w:bodyDiv w:val="1"/>
      <w:marLeft w:val="0"/>
      <w:marRight w:val="0"/>
      <w:marTop w:val="0"/>
      <w:marBottom w:val="0"/>
      <w:divBdr>
        <w:top w:val="none" w:sz="0" w:space="0" w:color="auto"/>
        <w:left w:val="none" w:sz="0" w:space="0" w:color="auto"/>
        <w:bottom w:val="none" w:sz="0" w:space="0" w:color="auto"/>
        <w:right w:val="none" w:sz="0" w:space="0" w:color="auto"/>
      </w:divBdr>
    </w:div>
    <w:div w:id="1190484621">
      <w:bodyDiv w:val="1"/>
      <w:marLeft w:val="0"/>
      <w:marRight w:val="0"/>
      <w:marTop w:val="0"/>
      <w:marBottom w:val="0"/>
      <w:divBdr>
        <w:top w:val="none" w:sz="0" w:space="0" w:color="auto"/>
        <w:left w:val="none" w:sz="0" w:space="0" w:color="auto"/>
        <w:bottom w:val="none" w:sz="0" w:space="0" w:color="auto"/>
        <w:right w:val="none" w:sz="0" w:space="0" w:color="auto"/>
      </w:divBdr>
    </w:div>
    <w:div w:id="1211191885">
      <w:bodyDiv w:val="1"/>
      <w:marLeft w:val="0"/>
      <w:marRight w:val="0"/>
      <w:marTop w:val="0"/>
      <w:marBottom w:val="0"/>
      <w:divBdr>
        <w:top w:val="none" w:sz="0" w:space="0" w:color="auto"/>
        <w:left w:val="none" w:sz="0" w:space="0" w:color="auto"/>
        <w:bottom w:val="none" w:sz="0" w:space="0" w:color="auto"/>
        <w:right w:val="none" w:sz="0" w:space="0" w:color="auto"/>
      </w:divBdr>
    </w:div>
    <w:div w:id="1214737963">
      <w:bodyDiv w:val="1"/>
      <w:marLeft w:val="0"/>
      <w:marRight w:val="0"/>
      <w:marTop w:val="0"/>
      <w:marBottom w:val="0"/>
      <w:divBdr>
        <w:top w:val="none" w:sz="0" w:space="0" w:color="auto"/>
        <w:left w:val="none" w:sz="0" w:space="0" w:color="auto"/>
        <w:bottom w:val="none" w:sz="0" w:space="0" w:color="auto"/>
        <w:right w:val="none" w:sz="0" w:space="0" w:color="auto"/>
      </w:divBdr>
    </w:div>
    <w:div w:id="1231885285">
      <w:bodyDiv w:val="1"/>
      <w:marLeft w:val="0"/>
      <w:marRight w:val="0"/>
      <w:marTop w:val="0"/>
      <w:marBottom w:val="0"/>
      <w:divBdr>
        <w:top w:val="none" w:sz="0" w:space="0" w:color="auto"/>
        <w:left w:val="none" w:sz="0" w:space="0" w:color="auto"/>
        <w:bottom w:val="none" w:sz="0" w:space="0" w:color="auto"/>
        <w:right w:val="none" w:sz="0" w:space="0" w:color="auto"/>
      </w:divBdr>
    </w:div>
    <w:div w:id="1264189701">
      <w:bodyDiv w:val="1"/>
      <w:marLeft w:val="0"/>
      <w:marRight w:val="0"/>
      <w:marTop w:val="0"/>
      <w:marBottom w:val="0"/>
      <w:divBdr>
        <w:top w:val="none" w:sz="0" w:space="0" w:color="auto"/>
        <w:left w:val="none" w:sz="0" w:space="0" w:color="auto"/>
        <w:bottom w:val="none" w:sz="0" w:space="0" w:color="auto"/>
        <w:right w:val="none" w:sz="0" w:space="0" w:color="auto"/>
      </w:divBdr>
    </w:div>
    <w:div w:id="1264268667">
      <w:bodyDiv w:val="1"/>
      <w:marLeft w:val="0"/>
      <w:marRight w:val="0"/>
      <w:marTop w:val="0"/>
      <w:marBottom w:val="0"/>
      <w:divBdr>
        <w:top w:val="none" w:sz="0" w:space="0" w:color="auto"/>
        <w:left w:val="none" w:sz="0" w:space="0" w:color="auto"/>
        <w:bottom w:val="none" w:sz="0" w:space="0" w:color="auto"/>
        <w:right w:val="none" w:sz="0" w:space="0" w:color="auto"/>
      </w:divBdr>
    </w:div>
    <w:div w:id="1272279709">
      <w:bodyDiv w:val="1"/>
      <w:marLeft w:val="0"/>
      <w:marRight w:val="0"/>
      <w:marTop w:val="0"/>
      <w:marBottom w:val="0"/>
      <w:divBdr>
        <w:top w:val="none" w:sz="0" w:space="0" w:color="auto"/>
        <w:left w:val="none" w:sz="0" w:space="0" w:color="auto"/>
        <w:bottom w:val="none" w:sz="0" w:space="0" w:color="auto"/>
        <w:right w:val="none" w:sz="0" w:space="0" w:color="auto"/>
      </w:divBdr>
    </w:div>
    <w:div w:id="1288897143">
      <w:bodyDiv w:val="1"/>
      <w:marLeft w:val="0"/>
      <w:marRight w:val="0"/>
      <w:marTop w:val="0"/>
      <w:marBottom w:val="0"/>
      <w:divBdr>
        <w:top w:val="none" w:sz="0" w:space="0" w:color="auto"/>
        <w:left w:val="none" w:sz="0" w:space="0" w:color="auto"/>
        <w:bottom w:val="none" w:sz="0" w:space="0" w:color="auto"/>
        <w:right w:val="none" w:sz="0" w:space="0" w:color="auto"/>
      </w:divBdr>
    </w:div>
    <w:div w:id="1290436505">
      <w:bodyDiv w:val="1"/>
      <w:marLeft w:val="0"/>
      <w:marRight w:val="0"/>
      <w:marTop w:val="0"/>
      <w:marBottom w:val="0"/>
      <w:divBdr>
        <w:top w:val="none" w:sz="0" w:space="0" w:color="auto"/>
        <w:left w:val="none" w:sz="0" w:space="0" w:color="auto"/>
        <w:bottom w:val="none" w:sz="0" w:space="0" w:color="auto"/>
        <w:right w:val="none" w:sz="0" w:space="0" w:color="auto"/>
      </w:divBdr>
    </w:div>
    <w:div w:id="1291782469">
      <w:bodyDiv w:val="1"/>
      <w:marLeft w:val="0"/>
      <w:marRight w:val="0"/>
      <w:marTop w:val="0"/>
      <w:marBottom w:val="0"/>
      <w:divBdr>
        <w:top w:val="none" w:sz="0" w:space="0" w:color="auto"/>
        <w:left w:val="none" w:sz="0" w:space="0" w:color="auto"/>
        <w:bottom w:val="none" w:sz="0" w:space="0" w:color="auto"/>
        <w:right w:val="none" w:sz="0" w:space="0" w:color="auto"/>
      </w:divBdr>
    </w:div>
    <w:div w:id="1298292750">
      <w:bodyDiv w:val="1"/>
      <w:marLeft w:val="0"/>
      <w:marRight w:val="0"/>
      <w:marTop w:val="0"/>
      <w:marBottom w:val="0"/>
      <w:divBdr>
        <w:top w:val="none" w:sz="0" w:space="0" w:color="auto"/>
        <w:left w:val="none" w:sz="0" w:space="0" w:color="auto"/>
        <w:bottom w:val="none" w:sz="0" w:space="0" w:color="auto"/>
        <w:right w:val="none" w:sz="0" w:space="0" w:color="auto"/>
      </w:divBdr>
    </w:div>
    <w:div w:id="1299265495">
      <w:bodyDiv w:val="1"/>
      <w:marLeft w:val="0"/>
      <w:marRight w:val="0"/>
      <w:marTop w:val="0"/>
      <w:marBottom w:val="0"/>
      <w:divBdr>
        <w:top w:val="none" w:sz="0" w:space="0" w:color="auto"/>
        <w:left w:val="none" w:sz="0" w:space="0" w:color="auto"/>
        <w:bottom w:val="none" w:sz="0" w:space="0" w:color="auto"/>
        <w:right w:val="none" w:sz="0" w:space="0" w:color="auto"/>
      </w:divBdr>
    </w:div>
    <w:div w:id="1299458378">
      <w:bodyDiv w:val="1"/>
      <w:marLeft w:val="0"/>
      <w:marRight w:val="0"/>
      <w:marTop w:val="0"/>
      <w:marBottom w:val="0"/>
      <w:divBdr>
        <w:top w:val="none" w:sz="0" w:space="0" w:color="auto"/>
        <w:left w:val="none" w:sz="0" w:space="0" w:color="auto"/>
        <w:bottom w:val="none" w:sz="0" w:space="0" w:color="auto"/>
        <w:right w:val="none" w:sz="0" w:space="0" w:color="auto"/>
      </w:divBdr>
    </w:div>
    <w:div w:id="1303583141">
      <w:bodyDiv w:val="1"/>
      <w:marLeft w:val="0"/>
      <w:marRight w:val="0"/>
      <w:marTop w:val="0"/>
      <w:marBottom w:val="0"/>
      <w:divBdr>
        <w:top w:val="none" w:sz="0" w:space="0" w:color="auto"/>
        <w:left w:val="none" w:sz="0" w:space="0" w:color="auto"/>
        <w:bottom w:val="none" w:sz="0" w:space="0" w:color="auto"/>
        <w:right w:val="none" w:sz="0" w:space="0" w:color="auto"/>
      </w:divBdr>
    </w:div>
    <w:div w:id="1307465620">
      <w:bodyDiv w:val="1"/>
      <w:marLeft w:val="0"/>
      <w:marRight w:val="0"/>
      <w:marTop w:val="0"/>
      <w:marBottom w:val="0"/>
      <w:divBdr>
        <w:top w:val="none" w:sz="0" w:space="0" w:color="auto"/>
        <w:left w:val="none" w:sz="0" w:space="0" w:color="auto"/>
        <w:bottom w:val="none" w:sz="0" w:space="0" w:color="auto"/>
        <w:right w:val="none" w:sz="0" w:space="0" w:color="auto"/>
      </w:divBdr>
    </w:div>
    <w:div w:id="1340618520">
      <w:bodyDiv w:val="1"/>
      <w:marLeft w:val="0"/>
      <w:marRight w:val="0"/>
      <w:marTop w:val="0"/>
      <w:marBottom w:val="0"/>
      <w:divBdr>
        <w:top w:val="none" w:sz="0" w:space="0" w:color="auto"/>
        <w:left w:val="none" w:sz="0" w:space="0" w:color="auto"/>
        <w:bottom w:val="none" w:sz="0" w:space="0" w:color="auto"/>
        <w:right w:val="none" w:sz="0" w:space="0" w:color="auto"/>
      </w:divBdr>
    </w:div>
    <w:div w:id="1364749804">
      <w:bodyDiv w:val="1"/>
      <w:marLeft w:val="0"/>
      <w:marRight w:val="0"/>
      <w:marTop w:val="0"/>
      <w:marBottom w:val="0"/>
      <w:divBdr>
        <w:top w:val="none" w:sz="0" w:space="0" w:color="auto"/>
        <w:left w:val="none" w:sz="0" w:space="0" w:color="auto"/>
        <w:bottom w:val="none" w:sz="0" w:space="0" w:color="auto"/>
        <w:right w:val="none" w:sz="0" w:space="0" w:color="auto"/>
      </w:divBdr>
    </w:div>
    <w:div w:id="1384599963">
      <w:bodyDiv w:val="1"/>
      <w:marLeft w:val="0"/>
      <w:marRight w:val="0"/>
      <w:marTop w:val="0"/>
      <w:marBottom w:val="0"/>
      <w:divBdr>
        <w:top w:val="none" w:sz="0" w:space="0" w:color="auto"/>
        <w:left w:val="none" w:sz="0" w:space="0" w:color="auto"/>
        <w:bottom w:val="none" w:sz="0" w:space="0" w:color="auto"/>
        <w:right w:val="none" w:sz="0" w:space="0" w:color="auto"/>
      </w:divBdr>
    </w:div>
    <w:div w:id="1393499563">
      <w:bodyDiv w:val="1"/>
      <w:marLeft w:val="0"/>
      <w:marRight w:val="0"/>
      <w:marTop w:val="0"/>
      <w:marBottom w:val="0"/>
      <w:divBdr>
        <w:top w:val="none" w:sz="0" w:space="0" w:color="auto"/>
        <w:left w:val="none" w:sz="0" w:space="0" w:color="auto"/>
        <w:bottom w:val="none" w:sz="0" w:space="0" w:color="auto"/>
        <w:right w:val="none" w:sz="0" w:space="0" w:color="auto"/>
      </w:divBdr>
    </w:div>
    <w:div w:id="1399935659">
      <w:bodyDiv w:val="1"/>
      <w:marLeft w:val="0"/>
      <w:marRight w:val="0"/>
      <w:marTop w:val="0"/>
      <w:marBottom w:val="0"/>
      <w:divBdr>
        <w:top w:val="none" w:sz="0" w:space="0" w:color="auto"/>
        <w:left w:val="none" w:sz="0" w:space="0" w:color="auto"/>
        <w:bottom w:val="none" w:sz="0" w:space="0" w:color="auto"/>
        <w:right w:val="none" w:sz="0" w:space="0" w:color="auto"/>
      </w:divBdr>
    </w:div>
    <w:div w:id="1400515436">
      <w:bodyDiv w:val="1"/>
      <w:marLeft w:val="0"/>
      <w:marRight w:val="0"/>
      <w:marTop w:val="0"/>
      <w:marBottom w:val="0"/>
      <w:divBdr>
        <w:top w:val="none" w:sz="0" w:space="0" w:color="auto"/>
        <w:left w:val="none" w:sz="0" w:space="0" w:color="auto"/>
        <w:bottom w:val="none" w:sz="0" w:space="0" w:color="auto"/>
        <w:right w:val="none" w:sz="0" w:space="0" w:color="auto"/>
      </w:divBdr>
    </w:div>
    <w:div w:id="1404840999">
      <w:bodyDiv w:val="1"/>
      <w:marLeft w:val="0"/>
      <w:marRight w:val="0"/>
      <w:marTop w:val="0"/>
      <w:marBottom w:val="0"/>
      <w:divBdr>
        <w:top w:val="none" w:sz="0" w:space="0" w:color="auto"/>
        <w:left w:val="none" w:sz="0" w:space="0" w:color="auto"/>
        <w:bottom w:val="none" w:sz="0" w:space="0" w:color="auto"/>
        <w:right w:val="none" w:sz="0" w:space="0" w:color="auto"/>
      </w:divBdr>
    </w:div>
    <w:div w:id="1411465741">
      <w:bodyDiv w:val="1"/>
      <w:marLeft w:val="0"/>
      <w:marRight w:val="0"/>
      <w:marTop w:val="0"/>
      <w:marBottom w:val="0"/>
      <w:divBdr>
        <w:top w:val="none" w:sz="0" w:space="0" w:color="auto"/>
        <w:left w:val="none" w:sz="0" w:space="0" w:color="auto"/>
        <w:bottom w:val="none" w:sz="0" w:space="0" w:color="auto"/>
        <w:right w:val="none" w:sz="0" w:space="0" w:color="auto"/>
      </w:divBdr>
    </w:div>
    <w:div w:id="1411925769">
      <w:bodyDiv w:val="1"/>
      <w:marLeft w:val="0"/>
      <w:marRight w:val="0"/>
      <w:marTop w:val="0"/>
      <w:marBottom w:val="0"/>
      <w:divBdr>
        <w:top w:val="none" w:sz="0" w:space="0" w:color="auto"/>
        <w:left w:val="none" w:sz="0" w:space="0" w:color="auto"/>
        <w:bottom w:val="none" w:sz="0" w:space="0" w:color="auto"/>
        <w:right w:val="none" w:sz="0" w:space="0" w:color="auto"/>
      </w:divBdr>
    </w:div>
    <w:div w:id="1415929426">
      <w:bodyDiv w:val="1"/>
      <w:marLeft w:val="0"/>
      <w:marRight w:val="0"/>
      <w:marTop w:val="0"/>
      <w:marBottom w:val="0"/>
      <w:divBdr>
        <w:top w:val="none" w:sz="0" w:space="0" w:color="auto"/>
        <w:left w:val="none" w:sz="0" w:space="0" w:color="auto"/>
        <w:bottom w:val="none" w:sz="0" w:space="0" w:color="auto"/>
        <w:right w:val="none" w:sz="0" w:space="0" w:color="auto"/>
      </w:divBdr>
    </w:div>
    <w:div w:id="1432236153">
      <w:bodyDiv w:val="1"/>
      <w:marLeft w:val="0"/>
      <w:marRight w:val="0"/>
      <w:marTop w:val="0"/>
      <w:marBottom w:val="0"/>
      <w:divBdr>
        <w:top w:val="none" w:sz="0" w:space="0" w:color="auto"/>
        <w:left w:val="none" w:sz="0" w:space="0" w:color="auto"/>
        <w:bottom w:val="none" w:sz="0" w:space="0" w:color="auto"/>
        <w:right w:val="none" w:sz="0" w:space="0" w:color="auto"/>
      </w:divBdr>
    </w:div>
    <w:div w:id="1440295238">
      <w:bodyDiv w:val="1"/>
      <w:marLeft w:val="0"/>
      <w:marRight w:val="0"/>
      <w:marTop w:val="0"/>
      <w:marBottom w:val="0"/>
      <w:divBdr>
        <w:top w:val="none" w:sz="0" w:space="0" w:color="auto"/>
        <w:left w:val="none" w:sz="0" w:space="0" w:color="auto"/>
        <w:bottom w:val="none" w:sz="0" w:space="0" w:color="auto"/>
        <w:right w:val="none" w:sz="0" w:space="0" w:color="auto"/>
      </w:divBdr>
    </w:div>
    <w:div w:id="1444761445">
      <w:bodyDiv w:val="1"/>
      <w:marLeft w:val="0"/>
      <w:marRight w:val="0"/>
      <w:marTop w:val="0"/>
      <w:marBottom w:val="0"/>
      <w:divBdr>
        <w:top w:val="none" w:sz="0" w:space="0" w:color="auto"/>
        <w:left w:val="none" w:sz="0" w:space="0" w:color="auto"/>
        <w:bottom w:val="none" w:sz="0" w:space="0" w:color="auto"/>
        <w:right w:val="none" w:sz="0" w:space="0" w:color="auto"/>
      </w:divBdr>
    </w:div>
    <w:div w:id="1454666680">
      <w:bodyDiv w:val="1"/>
      <w:marLeft w:val="0"/>
      <w:marRight w:val="0"/>
      <w:marTop w:val="0"/>
      <w:marBottom w:val="0"/>
      <w:divBdr>
        <w:top w:val="none" w:sz="0" w:space="0" w:color="auto"/>
        <w:left w:val="none" w:sz="0" w:space="0" w:color="auto"/>
        <w:bottom w:val="none" w:sz="0" w:space="0" w:color="auto"/>
        <w:right w:val="none" w:sz="0" w:space="0" w:color="auto"/>
      </w:divBdr>
    </w:div>
    <w:div w:id="1470510918">
      <w:bodyDiv w:val="1"/>
      <w:marLeft w:val="0"/>
      <w:marRight w:val="0"/>
      <w:marTop w:val="0"/>
      <w:marBottom w:val="0"/>
      <w:divBdr>
        <w:top w:val="none" w:sz="0" w:space="0" w:color="auto"/>
        <w:left w:val="none" w:sz="0" w:space="0" w:color="auto"/>
        <w:bottom w:val="none" w:sz="0" w:space="0" w:color="auto"/>
        <w:right w:val="none" w:sz="0" w:space="0" w:color="auto"/>
      </w:divBdr>
    </w:div>
    <w:div w:id="1494224030">
      <w:bodyDiv w:val="1"/>
      <w:marLeft w:val="0"/>
      <w:marRight w:val="0"/>
      <w:marTop w:val="0"/>
      <w:marBottom w:val="0"/>
      <w:divBdr>
        <w:top w:val="none" w:sz="0" w:space="0" w:color="auto"/>
        <w:left w:val="none" w:sz="0" w:space="0" w:color="auto"/>
        <w:bottom w:val="none" w:sz="0" w:space="0" w:color="auto"/>
        <w:right w:val="none" w:sz="0" w:space="0" w:color="auto"/>
      </w:divBdr>
    </w:div>
    <w:div w:id="1498301636">
      <w:bodyDiv w:val="1"/>
      <w:marLeft w:val="0"/>
      <w:marRight w:val="0"/>
      <w:marTop w:val="0"/>
      <w:marBottom w:val="0"/>
      <w:divBdr>
        <w:top w:val="none" w:sz="0" w:space="0" w:color="auto"/>
        <w:left w:val="none" w:sz="0" w:space="0" w:color="auto"/>
        <w:bottom w:val="none" w:sz="0" w:space="0" w:color="auto"/>
        <w:right w:val="none" w:sz="0" w:space="0" w:color="auto"/>
      </w:divBdr>
    </w:div>
    <w:div w:id="1521511277">
      <w:bodyDiv w:val="1"/>
      <w:marLeft w:val="0"/>
      <w:marRight w:val="0"/>
      <w:marTop w:val="0"/>
      <w:marBottom w:val="0"/>
      <w:divBdr>
        <w:top w:val="none" w:sz="0" w:space="0" w:color="auto"/>
        <w:left w:val="none" w:sz="0" w:space="0" w:color="auto"/>
        <w:bottom w:val="none" w:sz="0" w:space="0" w:color="auto"/>
        <w:right w:val="none" w:sz="0" w:space="0" w:color="auto"/>
      </w:divBdr>
    </w:div>
    <w:div w:id="1525898947">
      <w:bodyDiv w:val="1"/>
      <w:marLeft w:val="0"/>
      <w:marRight w:val="0"/>
      <w:marTop w:val="0"/>
      <w:marBottom w:val="0"/>
      <w:divBdr>
        <w:top w:val="none" w:sz="0" w:space="0" w:color="auto"/>
        <w:left w:val="none" w:sz="0" w:space="0" w:color="auto"/>
        <w:bottom w:val="none" w:sz="0" w:space="0" w:color="auto"/>
        <w:right w:val="none" w:sz="0" w:space="0" w:color="auto"/>
      </w:divBdr>
    </w:div>
    <w:div w:id="1533303948">
      <w:bodyDiv w:val="1"/>
      <w:marLeft w:val="0"/>
      <w:marRight w:val="0"/>
      <w:marTop w:val="0"/>
      <w:marBottom w:val="0"/>
      <w:divBdr>
        <w:top w:val="none" w:sz="0" w:space="0" w:color="auto"/>
        <w:left w:val="none" w:sz="0" w:space="0" w:color="auto"/>
        <w:bottom w:val="none" w:sz="0" w:space="0" w:color="auto"/>
        <w:right w:val="none" w:sz="0" w:space="0" w:color="auto"/>
      </w:divBdr>
    </w:div>
    <w:div w:id="1534222908">
      <w:bodyDiv w:val="1"/>
      <w:marLeft w:val="0"/>
      <w:marRight w:val="0"/>
      <w:marTop w:val="0"/>
      <w:marBottom w:val="0"/>
      <w:divBdr>
        <w:top w:val="none" w:sz="0" w:space="0" w:color="auto"/>
        <w:left w:val="none" w:sz="0" w:space="0" w:color="auto"/>
        <w:bottom w:val="none" w:sz="0" w:space="0" w:color="auto"/>
        <w:right w:val="none" w:sz="0" w:space="0" w:color="auto"/>
      </w:divBdr>
    </w:div>
    <w:div w:id="1549220606">
      <w:bodyDiv w:val="1"/>
      <w:marLeft w:val="0"/>
      <w:marRight w:val="0"/>
      <w:marTop w:val="0"/>
      <w:marBottom w:val="0"/>
      <w:divBdr>
        <w:top w:val="none" w:sz="0" w:space="0" w:color="auto"/>
        <w:left w:val="none" w:sz="0" w:space="0" w:color="auto"/>
        <w:bottom w:val="none" w:sz="0" w:space="0" w:color="auto"/>
        <w:right w:val="none" w:sz="0" w:space="0" w:color="auto"/>
      </w:divBdr>
    </w:div>
    <w:div w:id="1561668181">
      <w:bodyDiv w:val="1"/>
      <w:marLeft w:val="0"/>
      <w:marRight w:val="0"/>
      <w:marTop w:val="0"/>
      <w:marBottom w:val="0"/>
      <w:divBdr>
        <w:top w:val="none" w:sz="0" w:space="0" w:color="auto"/>
        <w:left w:val="none" w:sz="0" w:space="0" w:color="auto"/>
        <w:bottom w:val="none" w:sz="0" w:space="0" w:color="auto"/>
        <w:right w:val="none" w:sz="0" w:space="0" w:color="auto"/>
      </w:divBdr>
    </w:div>
    <w:div w:id="1573467449">
      <w:bodyDiv w:val="1"/>
      <w:marLeft w:val="0"/>
      <w:marRight w:val="0"/>
      <w:marTop w:val="0"/>
      <w:marBottom w:val="0"/>
      <w:divBdr>
        <w:top w:val="none" w:sz="0" w:space="0" w:color="auto"/>
        <w:left w:val="none" w:sz="0" w:space="0" w:color="auto"/>
        <w:bottom w:val="none" w:sz="0" w:space="0" w:color="auto"/>
        <w:right w:val="none" w:sz="0" w:space="0" w:color="auto"/>
      </w:divBdr>
    </w:div>
    <w:div w:id="1574049400">
      <w:bodyDiv w:val="1"/>
      <w:marLeft w:val="0"/>
      <w:marRight w:val="0"/>
      <w:marTop w:val="0"/>
      <w:marBottom w:val="0"/>
      <w:divBdr>
        <w:top w:val="none" w:sz="0" w:space="0" w:color="auto"/>
        <w:left w:val="none" w:sz="0" w:space="0" w:color="auto"/>
        <w:bottom w:val="none" w:sz="0" w:space="0" w:color="auto"/>
        <w:right w:val="none" w:sz="0" w:space="0" w:color="auto"/>
      </w:divBdr>
    </w:div>
    <w:div w:id="1596941647">
      <w:bodyDiv w:val="1"/>
      <w:marLeft w:val="0"/>
      <w:marRight w:val="0"/>
      <w:marTop w:val="0"/>
      <w:marBottom w:val="0"/>
      <w:divBdr>
        <w:top w:val="none" w:sz="0" w:space="0" w:color="auto"/>
        <w:left w:val="none" w:sz="0" w:space="0" w:color="auto"/>
        <w:bottom w:val="none" w:sz="0" w:space="0" w:color="auto"/>
        <w:right w:val="none" w:sz="0" w:space="0" w:color="auto"/>
      </w:divBdr>
    </w:div>
    <w:div w:id="1662274392">
      <w:bodyDiv w:val="1"/>
      <w:marLeft w:val="0"/>
      <w:marRight w:val="0"/>
      <w:marTop w:val="0"/>
      <w:marBottom w:val="0"/>
      <w:divBdr>
        <w:top w:val="none" w:sz="0" w:space="0" w:color="auto"/>
        <w:left w:val="none" w:sz="0" w:space="0" w:color="auto"/>
        <w:bottom w:val="none" w:sz="0" w:space="0" w:color="auto"/>
        <w:right w:val="none" w:sz="0" w:space="0" w:color="auto"/>
      </w:divBdr>
    </w:div>
    <w:div w:id="1663049436">
      <w:bodyDiv w:val="1"/>
      <w:marLeft w:val="0"/>
      <w:marRight w:val="0"/>
      <w:marTop w:val="0"/>
      <w:marBottom w:val="0"/>
      <w:divBdr>
        <w:top w:val="none" w:sz="0" w:space="0" w:color="auto"/>
        <w:left w:val="none" w:sz="0" w:space="0" w:color="auto"/>
        <w:bottom w:val="none" w:sz="0" w:space="0" w:color="auto"/>
        <w:right w:val="none" w:sz="0" w:space="0" w:color="auto"/>
      </w:divBdr>
    </w:div>
    <w:div w:id="1666858257">
      <w:bodyDiv w:val="1"/>
      <w:marLeft w:val="0"/>
      <w:marRight w:val="0"/>
      <w:marTop w:val="0"/>
      <w:marBottom w:val="0"/>
      <w:divBdr>
        <w:top w:val="none" w:sz="0" w:space="0" w:color="auto"/>
        <w:left w:val="none" w:sz="0" w:space="0" w:color="auto"/>
        <w:bottom w:val="none" w:sz="0" w:space="0" w:color="auto"/>
        <w:right w:val="none" w:sz="0" w:space="0" w:color="auto"/>
      </w:divBdr>
    </w:div>
    <w:div w:id="1675038200">
      <w:bodyDiv w:val="1"/>
      <w:marLeft w:val="0"/>
      <w:marRight w:val="0"/>
      <w:marTop w:val="0"/>
      <w:marBottom w:val="0"/>
      <w:divBdr>
        <w:top w:val="none" w:sz="0" w:space="0" w:color="auto"/>
        <w:left w:val="none" w:sz="0" w:space="0" w:color="auto"/>
        <w:bottom w:val="none" w:sz="0" w:space="0" w:color="auto"/>
        <w:right w:val="none" w:sz="0" w:space="0" w:color="auto"/>
      </w:divBdr>
    </w:div>
    <w:div w:id="1678726986">
      <w:bodyDiv w:val="1"/>
      <w:marLeft w:val="0"/>
      <w:marRight w:val="0"/>
      <w:marTop w:val="0"/>
      <w:marBottom w:val="0"/>
      <w:divBdr>
        <w:top w:val="none" w:sz="0" w:space="0" w:color="auto"/>
        <w:left w:val="none" w:sz="0" w:space="0" w:color="auto"/>
        <w:bottom w:val="none" w:sz="0" w:space="0" w:color="auto"/>
        <w:right w:val="none" w:sz="0" w:space="0" w:color="auto"/>
      </w:divBdr>
    </w:div>
    <w:div w:id="1679236535">
      <w:bodyDiv w:val="1"/>
      <w:marLeft w:val="0"/>
      <w:marRight w:val="0"/>
      <w:marTop w:val="0"/>
      <w:marBottom w:val="0"/>
      <w:divBdr>
        <w:top w:val="none" w:sz="0" w:space="0" w:color="auto"/>
        <w:left w:val="none" w:sz="0" w:space="0" w:color="auto"/>
        <w:bottom w:val="none" w:sz="0" w:space="0" w:color="auto"/>
        <w:right w:val="none" w:sz="0" w:space="0" w:color="auto"/>
      </w:divBdr>
    </w:div>
    <w:div w:id="1690444348">
      <w:bodyDiv w:val="1"/>
      <w:marLeft w:val="0"/>
      <w:marRight w:val="0"/>
      <w:marTop w:val="0"/>
      <w:marBottom w:val="0"/>
      <w:divBdr>
        <w:top w:val="none" w:sz="0" w:space="0" w:color="auto"/>
        <w:left w:val="none" w:sz="0" w:space="0" w:color="auto"/>
        <w:bottom w:val="none" w:sz="0" w:space="0" w:color="auto"/>
        <w:right w:val="none" w:sz="0" w:space="0" w:color="auto"/>
      </w:divBdr>
    </w:div>
    <w:div w:id="1692877564">
      <w:bodyDiv w:val="1"/>
      <w:marLeft w:val="0"/>
      <w:marRight w:val="0"/>
      <w:marTop w:val="0"/>
      <w:marBottom w:val="0"/>
      <w:divBdr>
        <w:top w:val="none" w:sz="0" w:space="0" w:color="auto"/>
        <w:left w:val="none" w:sz="0" w:space="0" w:color="auto"/>
        <w:bottom w:val="none" w:sz="0" w:space="0" w:color="auto"/>
        <w:right w:val="none" w:sz="0" w:space="0" w:color="auto"/>
      </w:divBdr>
    </w:div>
    <w:div w:id="1705862119">
      <w:bodyDiv w:val="1"/>
      <w:marLeft w:val="0"/>
      <w:marRight w:val="0"/>
      <w:marTop w:val="0"/>
      <w:marBottom w:val="0"/>
      <w:divBdr>
        <w:top w:val="none" w:sz="0" w:space="0" w:color="auto"/>
        <w:left w:val="none" w:sz="0" w:space="0" w:color="auto"/>
        <w:bottom w:val="none" w:sz="0" w:space="0" w:color="auto"/>
        <w:right w:val="none" w:sz="0" w:space="0" w:color="auto"/>
      </w:divBdr>
    </w:div>
    <w:div w:id="1719275878">
      <w:bodyDiv w:val="1"/>
      <w:marLeft w:val="0"/>
      <w:marRight w:val="0"/>
      <w:marTop w:val="0"/>
      <w:marBottom w:val="0"/>
      <w:divBdr>
        <w:top w:val="none" w:sz="0" w:space="0" w:color="auto"/>
        <w:left w:val="none" w:sz="0" w:space="0" w:color="auto"/>
        <w:bottom w:val="none" w:sz="0" w:space="0" w:color="auto"/>
        <w:right w:val="none" w:sz="0" w:space="0" w:color="auto"/>
      </w:divBdr>
    </w:div>
    <w:div w:id="1733699220">
      <w:bodyDiv w:val="1"/>
      <w:marLeft w:val="0"/>
      <w:marRight w:val="0"/>
      <w:marTop w:val="0"/>
      <w:marBottom w:val="0"/>
      <w:divBdr>
        <w:top w:val="none" w:sz="0" w:space="0" w:color="auto"/>
        <w:left w:val="none" w:sz="0" w:space="0" w:color="auto"/>
        <w:bottom w:val="none" w:sz="0" w:space="0" w:color="auto"/>
        <w:right w:val="none" w:sz="0" w:space="0" w:color="auto"/>
      </w:divBdr>
    </w:div>
    <w:div w:id="1758867090">
      <w:bodyDiv w:val="1"/>
      <w:marLeft w:val="0"/>
      <w:marRight w:val="0"/>
      <w:marTop w:val="0"/>
      <w:marBottom w:val="0"/>
      <w:divBdr>
        <w:top w:val="none" w:sz="0" w:space="0" w:color="auto"/>
        <w:left w:val="none" w:sz="0" w:space="0" w:color="auto"/>
        <w:bottom w:val="none" w:sz="0" w:space="0" w:color="auto"/>
        <w:right w:val="none" w:sz="0" w:space="0" w:color="auto"/>
      </w:divBdr>
    </w:div>
    <w:div w:id="1768116690">
      <w:bodyDiv w:val="1"/>
      <w:marLeft w:val="0"/>
      <w:marRight w:val="0"/>
      <w:marTop w:val="0"/>
      <w:marBottom w:val="0"/>
      <w:divBdr>
        <w:top w:val="none" w:sz="0" w:space="0" w:color="auto"/>
        <w:left w:val="none" w:sz="0" w:space="0" w:color="auto"/>
        <w:bottom w:val="none" w:sz="0" w:space="0" w:color="auto"/>
        <w:right w:val="none" w:sz="0" w:space="0" w:color="auto"/>
      </w:divBdr>
    </w:div>
    <w:div w:id="1772429101">
      <w:bodyDiv w:val="1"/>
      <w:marLeft w:val="0"/>
      <w:marRight w:val="0"/>
      <w:marTop w:val="0"/>
      <w:marBottom w:val="0"/>
      <w:divBdr>
        <w:top w:val="none" w:sz="0" w:space="0" w:color="auto"/>
        <w:left w:val="none" w:sz="0" w:space="0" w:color="auto"/>
        <w:bottom w:val="none" w:sz="0" w:space="0" w:color="auto"/>
        <w:right w:val="none" w:sz="0" w:space="0" w:color="auto"/>
      </w:divBdr>
    </w:div>
    <w:div w:id="1777674394">
      <w:bodyDiv w:val="1"/>
      <w:marLeft w:val="0"/>
      <w:marRight w:val="0"/>
      <w:marTop w:val="0"/>
      <w:marBottom w:val="0"/>
      <w:divBdr>
        <w:top w:val="none" w:sz="0" w:space="0" w:color="auto"/>
        <w:left w:val="none" w:sz="0" w:space="0" w:color="auto"/>
        <w:bottom w:val="none" w:sz="0" w:space="0" w:color="auto"/>
        <w:right w:val="none" w:sz="0" w:space="0" w:color="auto"/>
      </w:divBdr>
    </w:div>
    <w:div w:id="1813793035">
      <w:bodyDiv w:val="1"/>
      <w:marLeft w:val="0"/>
      <w:marRight w:val="0"/>
      <w:marTop w:val="0"/>
      <w:marBottom w:val="0"/>
      <w:divBdr>
        <w:top w:val="none" w:sz="0" w:space="0" w:color="auto"/>
        <w:left w:val="none" w:sz="0" w:space="0" w:color="auto"/>
        <w:bottom w:val="none" w:sz="0" w:space="0" w:color="auto"/>
        <w:right w:val="none" w:sz="0" w:space="0" w:color="auto"/>
      </w:divBdr>
    </w:div>
    <w:div w:id="1826820965">
      <w:bodyDiv w:val="1"/>
      <w:marLeft w:val="0"/>
      <w:marRight w:val="0"/>
      <w:marTop w:val="0"/>
      <w:marBottom w:val="0"/>
      <w:divBdr>
        <w:top w:val="none" w:sz="0" w:space="0" w:color="auto"/>
        <w:left w:val="none" w:sz="0" w:space="0" w:color="auto"/>
        <w:bottom w:val="none" w:sz="0" w:space="0" w:color="auto"/>
        <w:right w:val="none" w:sz="0" w:space="0" w:color="auto"/>
      </w:divBdr>
    </w:div>
    <w:div w:id="1830365033">
      <w:bodyDiv w:val="1"/>
      <w:marLeft w:val="0"/>
      <w:marRight w:val="0"/>
      <w:marTop w:val="0"/>
      <w:marBottom w:val="0"/>
      <w:divBdr>
        <w:top w:val="none" w:sz="0" w:space="0" w:color="auto"/>
        <w:left w:val="none" w:sz="0" w:space="0" w:color="auto"/>
        <w:bottom w:val="none" w:sz="0" w:space="0" w:color="auto"/>
        <w:right w:val="none" w:sz="0" w:space="0" w:color="auto"/>
      </w:divBdr>
    </w:div>
    <w:div w:id="1832871014">
      <w:bodyDiv w:val="1"/>
      <w:marLeft w:val="0"/>
      <w:marRight w:val="0"/>
      <w:marTop w:val="0"/>
      <w:marBottom w:val="0"/>
      <w:divBdr>
        <w:top w:val="none" w:sz="0" w:space="0" w:color="auto"/>
        <w:left w:val="none" w:sz="0" w:space="0" w:color="auto"/>
        <w:bottom w:val="none" w:sz="0" w:space="0" w:color="auto"/>
        <w:right w:val="none" w:sz="0" w:space="0" w:color="auto"/>
      </w:divBdr>
    </w:div>
    <w:div w:id="1834566202">
      <w:bodyDiv w:val="1"/>
      <w:marLeft w:val="0"/>
      <w:marRight w:val="0"/>
      <w:marTop w:val="0"/>
      <w:marBottom w:val="0"/>
      <w:divBdr>
        <w:top w:val="none" w:sz="0" w:space="0" w:color="auto"/>
        <w:left w:val="none" w:sz="0" w:space="0" w:color="auto"/>
        <w:bottom w:val="none" w:sz="0" w:space="0" w:color="auto"/>
        <w:right w:val="none" w:sz="0" w:space="0" w:color="auto"/>
      </w:divBdr>
    </w:div>
    <w:div w:id="1847400835">
      <w:bodyDiv w:val="1"/>
      <w:marLeft w:val="0"/>
      <w:marRight w:val="0"/>
      <w:marTop w:val="0"/>
      <w:marBottom w:val="0"/>
      <w:divBdr>
        <w:top w:val="none" w:sz="0" w:space="0" w:color="auto"/>
        <w:left w:val="none" w:sz="0" w:space="0" w:color="auto"/>
        <w:bottom w:val="none" w:sz="0" w:space="0" w:color="auto"/>
        <w:right w:val="none" w:sz="0" w:space="0" w:color="auto"/>
      </w:divBdr>
    </w:div>
    <w:div w:id="1852140691">
      <w:bodyDiv w:val="1"/>
      <w:marLeft w:val="0"/>
      <w:marRight w:val="0"/>
      <w:marTop w:val="0"/>
      <w:marBottom w:val="0"/>
      <w:divBdr>
        <w:top w:val="none" w:sz="0" w:space="0" w:color="auto"/>
        <w:left w:val="none" w:sz="0" w:space="0" w:color="auto"/>
        <w:bottom w:val="none" w:sz="0" w:space="0" w:color="auto"/>
        <w:right w:val="none" w:sz="0" w:space="0" w:color="auto"/>
      </w:divBdr>
    </w:div>
    <w:div w:id="1855724009">
      <w:bodyDiv w:val="1"/>
      <w:marLeft w:val="0"/>
      <w:marRight w:val="0"/>
      <w:marTop w:val="0"/>
      <w:marBottom w:val="0"/>
      <w:divBdr>
        <w:top w:val="none" w:sz="0" w:space="0" w:color="auto"/>
        <w:left w:val="none" w:sz="0" w:space="0" w:color="auto"/>
        <w:bottom w:val="none" w:sz="0" w:space="0" w:color="auto"/>
        <w:right w:val="none" w:sz="0" w:space="0" w:color="auto"/>
      </w:divBdr>
    </w:div>
    <w:div w:id="1858887416">
      <w:bodyDiv w:val="1"/>
      <w:marLeft w:val="0"/>
      <w:marRight w:val="0"/>
      <w:marTop w:val="0"/>
      <w:marBottom w:val="0"/>
      <w:divBdr>
        <w:top w:val="none" w:sz="0" w:space="0" w:color="auto"/>
        <w:left w:val="none" w:sz="0" w:space="0" w:color="auto"/>
        <w:bottom w:val="none" w:sz="0" w:space="0" w:color="auto"/>
        <w:right w:val="none" w:sz="0" w:space="0" w:color="auto"/>
      </w:divBdr>
    </w:div>
    <w:div w:id="1864785540">
      <w:bodyDiv w:val="1"/>
      <w:marLeft w:val="0"/>
      <w:marRight w:val="0"/>
      <w:marTop w:val="0"/>
      <w:marBottom w:val="0"/>
      <w:divBdr>
        <w:top w:val="none" w:sz="0" w:space="0" w:color="auto"/>
        <w:left w:val="none" w:sz="0" w:space="0" w:color="auto"/>
        <w:bottom w:val="none" w:sz="0" w:space="0" w:color="auto"/>
        <w:right w:val="none" w:sz="0" w:space="0" w:color="auto"/>
      </w:divBdr>
    </w:div>
    <w:div w:id="1880586717">
      <w:bodyDiv w:val="1"/>
      <w:marLeft w:val="0"/>
      <w:marRight w:val="0"/>
      <w:marTop w:val="0"/>
      <w:marBottom w:val="0"/>
      <w:divBdr>
        <w:top w:val="none" w:sz="0" w:space="0" w:color="auto"/>
        <w:left w:val="none" w:sz="0" w:space="0" w:color="auto"/>
        <w:bottom w:val="none" w:sz="0" w:space="0" w:color="auto"/>
        <w:right w:val="none" w:sz="0" w:space="0" w:color="auto"/>
      </w:divBdr>
    </w:div>
    <w:div w:id="1882397545">
      <w:bodyDiv w:val="1"/>
      <w:marLeft w:val="0"/>
      <w:marRight w:val="0"/>
      <w:marTop w:val="0"/>
      <w:marBottom w:val="0"/>
      <w:divBdr>
        <w:top w:val="none" w:sz="0" w:space="0" w:color="auto"/>
        <w:left w:val="none" w:sz="0" w:space="0" w:color="auto"/>
        <w:bottom w:val="none" w:sz="0" w:space="0" w:color="auto"/>
        <w:right w:val="none" w:sz="0" w:space="0" w:color="auto"/>
      </w:divBdr>
    </w:div>
    <w:div w:id="1889800446">
      <w:bodyDiv w:val="1"/>
      <w:marLeft w:val="0"/>
      <w:marRight w:val="0"/>
      <w:marTop w:val="0"/>
      <w:marBottom w:val="0"/>
      <w:divBdr>
        <w:top w:val="none" w:sz="0" w:space="0" w:color="auto"/>
        <w:left w:val="none" w:sz="0" w:space="0" w:color="auto"/>
        <w:bottom w:val="none" w:sz="0" w:space="0" w:color="auto"/>
        <w:right w:val="none" w:sz="0" w:space="0" w:color="auto"/>
      </w:divBdr>
    </w:div>
    <w:div w:id="1896817149">
      <w:bodyDiv w:val="1"/>
      <w:marLeft w:val="0"/>
      <w:marRight w:val="0"/>
      <w:marTop w:val="0"/>
      <w:marBottom w:val="0"/>
      <w:divBdr>
        <w:top w:val="none" w:sz="0" w:space="0" w:color="auto"/>
        <w:left w:val="none" w:sz="0" w:space="0" w:color="auto"/>
        <w:bottom w:val="none" w:sz="0" w:space="0" w:color="auto"/>
        <w:right w:val="none" w:sz="0" w:space="0" w:color="auto"/>
      </w:divBdr>
    </w:div>
    <w:div w:id="1933120525">
      <w:bodyDiv w:val="1"/>
      <w:marLeft w:val="0"/>
      <w:marRight w:val="0"/>
      <w:marTop w:val="0"/>
      <w:marBottom w:val="0"/>
      <w:divBdr>
        <w:top w:val="none" w:sz="0" w:space="0" w:color="auto"/>
        <w:left w:val="none" w:sz="0" w:space="0" w:color="auto"/>
        <w:bottom w:val="none" w:sz="0" w:space="0" w:color="auto"/>
        <w:right w:val="none" w:sz="0" w:space="0" w:color="auto"/>
      </w:divBdr>
    </w:div>
    <w:div w:id="1954747054">
      <w:bodyDiv w:val="1"/>
      <w:marLeft w:val="0"/>
      <w:marRight w:val="0"/>
      <w:marTop w:val="0"/>
      <w:marBottom w:val="0"/>
      <w:divBdr>
        <w:top w:val="none" w:sz="0" w:space="0" w:color="auto"/>
        <w:left w:val="none" w:sz="0" w:space="0" w:color="auto"/>
        <w:bottom w:val="none" w:sz="0" w:space="0" w:color="auto"/>
        <w:right w:val="none" w:sz="0" w:space="0" w:color="auto"/>
      </w:divBdr>
    </w:div>
    <w:div w:id="1958023522">
      <w:bodyDiv w:val="1"/>
      <w:marLeft w:val="0"/>
      <w:marRight w:val="0"/>
      <w:marTop w:val="0"/>
      <w:marBottom w:val="0"/>
      <w:divBdr>
        <w:top w:val="none" w:sz="0" w:space="0" w:color="auto"/>
        <w:left w:val="none" w:sz="0" w:space="0" w:color="auto"/>
        <w:bottom w:val="none" w:sz="0" w:space="0" w:color="auto"/>
        <w:right w:val="none" w:sz="0" w:space="0" w:color="auto"/>
      </w:divBdr>
    </w:div>
    <w:div w:id="1994334295">
      <w:bodyDiv w:val="1"/>
      <w:marLeft w:val="0"/>
      <w:marRight w:val="0"/>
      <w:marTop w:val="0"/>
      <w:marBottom w:val="0"/>
      <w:divBdr>
        <w:top w:val="none" w:sz="0" w:space="0" w:color="auto"/>
        <w:left w:val="none" w:sz="0" w:space="0" w:color="auto"/>
        <w:bottom w:val="none" w:sz="0" w:space="0" w:color="auto"/>
        <w:right w:val="none" w:sz="0" w:space="0" w:color="auto"/>
      </w:divBdr>
    </w:div>
    <w:div w:id="2025938646">
      <w:bodyDiv w:val="1"/>
      <w:marLeft w:val="0"/>
      <w:marRight w:val="0"/>
      <w:marTop w:val="0"/>
      <w:marBottom w:val="0"/>
      <w:divBdr>
        <w:top w:val="none" w:sz="0" w:space="0" w:color="auto"/>
        <w:left w:val="none" w:sz="0" w:space="0" w:color="auto"/>
        <w:bottom w:val="none" w:sz="0" w:space="0" w:color="auto"/>
        <w:right w:val="none" w:sz="0" w:space="0" w:color="auto"/>
      </w:divBdr>
    </w:div>
    <w:div w:id="2031562228">
      <w:bodyDiv w:val="1"/>
      <w:marLeft w:val="0"/>
      <w:marRight w:val="0"/>
      <w:marTop w:val="0"/>
      <w:marBottom w:val="0"/>
      <w:divBdr>
        <w:top w:val="none" w:sz="0" w:space="0" w:color="auto"/>
        <w:left w:val="none" w:sz="0" w:space="0" w:color="auto"/>
        <w:bottom w:val="none" w:sz="0" w:space="0" w:color="auto"/>
        <w:right w:val="none" w:sz="0" w:space="0" w:color="auto"/>
      </w:divBdr>
    </w:div>
    <w:div w:id="2051875261">
      <w:bodyDiv w:val="1"/>
      <w:marLeft w:val="0"/>
      <w:marRight w:val="0"/>
      <w:marTop w:val="0"/>
      <w:marBottom w:val="0"/>
      <w:divBdr>
        <w:top w:val="none" w:sz="0" w:space="0" w:color="auto"/>
        <w:left w:val="none" w:sz="0" w:space="0" w:color="auto"/>
        <w:bottom w:val="none" w:sz="0" w:space="0" w:color="auto"/>
        <w:right w:val="none" w:sz="0" w:space="0" w:color="auto"/>
      </w:divBdr>
    </w:div>
    <w:div w:id="2052535979">
      <w:bodyDiv w:val="1"/>
      <w:marLeft w:val="0"/>
      <w:marRight w:val="0"/>
      <w:marTop w:val="0"/>
      <w:marBottom w:val="0"/>
      <w:divBdr>
        <w:top w:val="none" w:sz="0" w:space="0" w:color="auto"/>
        <w:left w:val="none" w:sz="0" w:space="0" w:color="auto"/>
        <w:bottom w:val="none" w:sz="0" w:space="0" w:color="auto"/>
        <w:right w:val="none" w:sz="0" w:space="0" w:color="auto"/>
      </w:divBdr>
    </w:div>
    <w:div w:id="2056151161">
      <w:bodyDiv w:val="1"/>
      <w:marLeft w:val="0"/>
      <w:marRight w:val="0"/>
      <w:marTop w:val="0"/>
      <w:marBottom w:val="0"/>
      <w:divBdr>
        <w:top w:val="none" w:sz="0" w:space="0" w:color="auto"/>
        <w:left w:val="none" w:sz="0" w:space="0" w:color="auto"/>
        <w:bottom w:val="none" w:sz="0" w:space="0" w:color="auto"/>
        <w:right w:val="none" w:sz="0" w:space="0" w:color="auto"/>
      </w:divBdr>
    </w:div>
    <w:div w:id="2062484253">
      <w:bodyDiv w:val="1"/>
      <w:marLeft w:val="0"/>
      <w:marRight w:val="0"/>
      <w:marTop w:val="0"/>
      <w:marBottom w:val="0"/>
      <w:divBdr>
        <w:top w:val="none" w:sz="0" w:space="0" w:color="auto"/>
        <w:left w:val="none" w:sz="0" w:space="0" w:color="auto"/>
        <w:bottom w:val="none" w:sz="0" w:space="0" w:color="auto"/>
        <w:right w:val="none" w:sz="0" w:space="0" w:color="auto"/>
      </w:divBdr>
    </w:div>
    <w:div w:id="2067759022">
      <w:bodyDiv w:val="1"/>
      <w:marLeft w:val="0"/>
      <w:marRight w:val="0"/>
      <w:marTop w:val="0"/>
      <w:marBottom w:val="0"/>
      <w:divBdr>
        <w:top w:val="none" w:sz="0" w:space="0" w:color="auto"/>
        <w:left w:val="none" w:sz="0" w:space="0" w:color="auto"/>
        <w:bottom w:val="none" w:sz="0" w:space="0" w:color="auto"/>
        <w:right w:val="none" w:sz="0" w:space="0" w:color="auto"/>
      </w:divBdr>
    </w:div>
    <w:div w:id="2082560989">
      <w:bodyDiv w:val="1"/>
      <w:marLeft w:val="0"/>
      <w:marRight w:val="0"/>
      <w:marTop w:val="0"/>
      <w:marBottom w:val="0"/>
      <w:divBdr>
        <w:top w:val="none" w:sz="0" w:space="0" w:color="auto"/>
        <w:left w:val="none" w:sz="0" w:space="0" w:color="auto"/>
        <w:bottom w:val="none" w:sz="0" w:space="0" w:color="auto"/>
        <w:right w:val="none" w:sz="0" w:space="0" w:color="auto"/>
      </w:divBdr>
    </w:div>
    <w:div w:id="2087024141">
      <w:bodyDiv w:val="1"/>
      <w:marLeft w:val="0"/>
      <w:marRight w:val="0"/>
      <w:marTop w:val="0"/>
      <w:marBottom w:val="0"/>
      <w:divBdr>
        <w:top w:val="none" w:sz="0" w:space="0" w:color="auto"/>
        <w:left w:val="none" w:sz="0" w:space="0" w:color="auto"/>
        <w:bottom w:val="none" w:sz="0" w:space="0" w:color="auto"/>
        <w:right w:val="none" w:sz="0" w:space="0" w:color="auto"/>
      </w:divBdr>
    </w:div>
    <w:div w:id="2107262089">
      <w:bodyDiv w:val="1"/>
      <w:marLeft w:val="0"/>
      <w:marRight w:val="0"/>
      <w:marTop w:val="0"/>
      <w:marBottom w:val="0"/>
      <w:divBdr>
        <w:top w:val="none" w:sz="0" w:space="0" w:color="auto"/>
        <w:left w:val="none" w:sz="0" w:space="0" w:color="auto"/>
        <w:bottom w:val="none" w:sz="0" w:space="0" w:color="auto"/>
        <w:right w:val="none" w:sz="0" w:space="0" w:color="auto"/>
      </w:divBdr>
    </w:div>
    <w:div w:id="2113043645">
      <w:bodyDiv w:val="1"/>
      <w:marLeft w:val="0"/>
      <w:marRight w:val="0"/>
      <w:marTop w:val="0"/>
      <w:marBottom w:val="0"/>
      <w:divBdr>
        <w:top w:val="none" w:sz="0" w:space="0" w:color="auto"/>
        <w:left w:val="none" w:sz="0" w:space="0" w:color="auto"/>
        <w:bottom w:val="none" w:sz="0" w:space="0" w:color="auto"/>
        <w:right w:val="none" w:sz="0" w:space="0" w:color="auto"/>
      </w:divBdr>
    </w:div>
    <w:div w:id="2118258090">
      <w:bodyDiv w:val="1"/>
      <w:marLeft w:val="0"/>
      <w:marRight w:val="0"/>
      <w:marTop w:val="0"/>
      <w:marBottom w:val="0"/>
      <w:divBdr>
        <w:top w:val="none" w:sz="0" w:space="0" w:color="auto"/>
        <w:left w:val="none" w:sz="0" w:space="0" w:color="auto"/>
        <w:bottom w:val="none" w:sz="0" w:space="0" w:color="auto"/>
        <w:right w:val="none" w:sz="0" w:space="0" w:color="auto"/>
      </w:divBdr>
    </w:div>
    <w:div w:id="2130002548">
      <w:bodyDiv w:val="1"/>
      <w:marLeft w:val="0"/>
      <w:marRight w:val="0"/>
      <w:marTop w:val="0"/>
      <w:marBottom w:val="0"/>
      <w:divBdr>
        <w:top w:val="none" w:sz="0" w:space="0" w:color="auto"/>
        <w:left w:val="none" w:sz="0" w:space="0" w:color="auto"/>
        <w:bottom w:val="none" w:sz="0" w:space="0" w:color="auto"/>
        <w:right w:val="none" w:sz="0" w:space="0" w:color="auto"/>
      </w:divBdr>
    </w:div>
    <w:div w:id="213112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ristal_l%C3%ADquido" TargetMode="External"/><Relationship Id="rId26" Type="http://schemas.openxmlformats.org/officeDocument/2006/relationships/image" Target="media/image8.jpeg"/><Relationship Id="rId39" Type="http://schemas.openxmlformats.org/officeDocument/2006/relationships/chart" Target="charts/chart4.xml"/><Relationship Id="rId21" Type="http://schemas.openxmlformats.org/officeDocument/2006/relationships/image" Target="media/image5.jpeg"/><Relationship Id="rId34" Type="http://schemas.openxmlformats.org/officeDocument/2006/relationships/hyperlink" Target="https://www.google.com.pe/perutoptours.com" TargetMode="Externa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Microprocesador" TargetMode="External"/><Relationship Id="rId20" Type="http://schemas.openxmlformats.org/officeDocument/2006/relationships/hyperlink" Target="https://es.wikipedia.org/wiki/Ordenador" TargetMode="External"/><Relationship Id="rId29" Type="http://schemas.openxmlformats.org/officeDocument/2006/relationships/image" Target="media/image10.png"/><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efiniciona.com/terreno" TargetMode="External"/><Relationship Id="rId32" Type="http://schemas.openxmlformats.org/officeDocument/2006/relationships/hyperlink" Target="https://www.google.com.pe/perutoptours.com"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es.wikipedia.org/wiki/Tecnolog%C3%ADa" TargetMode="External"/><Relationship Id="rId23" Type="http://schemas.openxmlformats.org/officeDocument/2006/relationships/hyperlink" Target="https://definiciona.com/instrumento" TargetMode="External"/><Relationship Id="rId28" Type="http://schemas.openxmlformats.org/officeDocument/2006/relationships/hyperlink" Target="http://www.slideshare.net" TargetMode="Externa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hyperlink" Target="https://geotop.com.pe/producto/estacion-total/leica-flexline-ts06" TargetMode="External"/><Relationship Id="rId61"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s://es.wikipedia.org/wiki/Luz_solar" TargetMode="External"/><Relationship Id="rId31" Type="http://schemas.openxmlformats.org/officeDocument/2006/relationships/image" Target="media/image11.pn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http://2.bp.blogspot.com/-KXb192qDTyM/UsxuOlvenUI/AAAAAAAAKKo/vpQ_u3hiDkM/s1600/unc.png" TargetMode="External"/><Relationship Id="rId14" Type="http://schemas.openxmlformats.org/officeDocument/2006/relationships/hyperlink" Target="https://es.wikipedia.org/wiki/Topograf%C3%ADa"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www.google.com.pe/perutoptours.com" TargetMode="External"/><Relationship Id="rId35" Type="http://schemas.openxmlformats.org/officeDocument/2006/relationships/image" Target="media/image13.png"/><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s://www.garmin.com.pe" TargetMode="External"/><Relationship Id="rId8" Type="http://schemas.openxmlformats.org/officeDocument/2006/relationships/image" Target="media/image1.png"/><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s.wikipedia.org/wiki/Teodolito"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E163-4278-A3C0-907AE1026F6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E163-4278-A3C0-907AE1026F64}"/>
              </c:ext>
            </c:extLst>
          </c:dPt>
          <c:dLbls>
            <c:dLbl>
              <c:idx val="0"/>
              <c:tx>
                <c:rich>
                  <a:bodyPr/>
                  <a:lstStyle/>
                  <a:p>
                    <a:r>
                      <a:rPr lang="en-US"/>
                      <a:t>CUMPLE</a:t>
                    </a:r>
                    <a:r>
                      <a:rPr lang="en-US" baseline="0"/>
                      <a:t> </a:t>
                    </a:r>
                    <a:fld id="{C3F18EC2-B48F-41D1-A1FF-1C9405C21554}" type="PERCENTAGE">
                      <a:rPr lang="en-US"/>
                      <a:pPr/>
                      <a:t>[PORCENTAJE]</a:t>
                    </a:fld>
                    <a:endParaRPr lang="en-US" baseline="0"/>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163-4278-A3C0-907AE1026F64}"/>
                </c:ext>
                <c:ext xmlns:c15="http://schemas.microsoft.com/office/drawing/2012/chart" uri="{CE6537A1-D6FC-4f65-9D91-7224C49458BB}">
                  <c15:dlblFieldTable/>
                  <c15:showDataLabelsRange val="0"/>
                </c:ext>
              </c:extLst>
            </c:dLbl>
            <c:dLbl>
              <c:idx val="1"/>
              <c:layout>
                <c:manualLayout>
                  <c:x val="0.18294592416110803"/>
                  <c:y val="-0.31888944991061563"/>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163-4278-A3C0-907AE1026F6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14</c:v>
                </c:pt>
                <c:pt idx="1">
                  <c:v>86</c:v>
                </c:pt>
              </c:numCache>
            </c:numRef>
          </c:val>
          <c:extLst xmlns:c16r2="http://schemas.microsoft.com/office/drawing/2015/06/chart">
            <c:ext xmlns:c16="http://schemas.microsoft.com/office/drawing/2014/chart" uri="{C3380CC4-5D6E-409C-BE32-E72D297353CC}">
              <c16:uniqueId val="{00000004-E163-4278-A3C0-907AE1026F6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62729658792667E-2"/>
          <c:y val="0"/>
          <c:w val="0.86665712240515391"/>
          <c:h val="0.89631200622535256"/>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29C3-41CB-A281-8261CD83DAC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29C3-41CB-A281-8261CD83DAC6}"/>
              </c:ext>
            </c:extLst>
          </c:dPt>
          <c:dLbls>
            <c:dLbl>
              <c:idx val="0"/>
              <c:layout>
                <c:manualLayout>
                  <c:x val="-3.8399524115151698E-2"/>
                  <c:y val="-0.2933386312073086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1D6A617B-5070-4F03-A0BF-83EA8CFB635E}" type="CATEGORYNAME">
                      <a:rPr lang="en-US"/>
                      <a:pPr>
                        <a:defRPr/>
                      </a:pPr>
                      <a:t>[NOMBRE DE CATEGORÍA]</a:t>
                    </a:fld>
                    <a:r>
                      <a:rPr lang="en-US"/>
                      <a:t> </a:t>
                    </a:r>
                  </a:p>
                  <a:p>
                    <a:pPr>
                      <a:defRPr/>
                    </a:pPr>
                    <a:r>
                      <a:rPr lang="en-US"/>
                      <a:t>97%</a:t>
                    </a:r>
                  </a:p>
                  <a:p>
                    <a:pPr>
                      <a:defRPr/>
                    </a:pPr>
                    <a:endParaRPr lang="es-PE"/>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PE"/>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29C3-41CB-A281-8261CD83DAC6}"/>
                </c:ext>
                <c:ext xmlns:c15="http://schemas.microsoft.com/office/drawing/2012/chart" uri="{CE6537A1-D6FC-4f65-9D91-7224C49458BB}">
                  <c15:layout>
                    <c:manualLayout>
                      <c:w val="0.22360443637388269"/>
                      <c:h val="0.2384825837448285"/>
                    </c:manualLayout>
                  </c15:layout>
                  <c15:dlblFieldTable/>
                  <c15:showDataLabelsRange val="0"/>
                </c:ext>
              </c:extLst>
            </c:dLbl>
            <c:dLbl>
              <c:idx val="1"/>
              <c:layout>
                <c:manualLayout>
                  <c:x val="5.6703412073490861E-2"/>
                  <c:y val="4.2096133199750939E-2"/>
                </c:manualLayout>
              </c:layout>
              <c:tx>
                <c:rich>
                  <a:bodyPr/>
                  <a:lstStyle/>
                  <a:p>
                    <a:r>
                      <a:rPr lang="en-US"/>
                      <a:t>NO CUMPLE</a:t>
                    </a:r>
                  </a:p>
                  <a:p>
                    <a:fld id="{9456DE19-7E4E-4314-A42A-EB10AF63675F}" type="PERCENTAGE">
                      <a:rPr lang="en-US"/>
                      <a:pPr/>
                      <a:t>[PORCENTAJE]</a:t>
                    </a:fld>
                    <a:endParaRPr lang="es-PE"/>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9C3-41CB-A281-8261CD83DAC6}"/>
                </c:ext>
                <c:ext xmlns:c15="http://schemas.microsoft.com/office/drawing/2012/chart" uri="{CE6537A1-D6FC-4f65-9D91-7224C49458BB}">
                  <c15:layout>
                    <c:manualLayout>
                      <c:w val="0.24100397614314112"/>
                      <c:h val="0.2770033849774941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245</c:v>
                </c:pt>
                <c:pt idx="1">
                  <c:v>7</c:v>
                </c:pt>
              </c:numCache>
            </c:numRef>
          </c:val>
          <c:extLst xmlns:c16r2="http://schemas.microsoft.com/office/drawing/2015/06/chart">
            <c:ext xmlns:c16="http://schemas.microsoft.com/office/drawing/2014/chart" uri="{C3380CC4-5D6E-409C-BE32-E72D297353CC}">
              <c16:uniqueId val="{00000004-29C3-41CB-A281-8261CD83DAC6}"/>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0940811821981498"/>
          <c:y val="0.86999143241809784"/>
          <c:w val="0.57124301435481595"/>
          <c:h val="0.1300086141004331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62729658792667E-2"/>
          <c:y val="0"/>
          <c:w val="0.86665712240515391"/>
          <c:h val="0.89631200622535256"/>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EA86-41AE-8085-A1C6F4750F3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EA86-41AE-8085-A1C6F4750F36}"/>
              </c:ext>
            </c:extLst>
          </c:dPt>
          <c:dLbls>
            <c:dLbl>
              <c:idx val="0"/>
              <c:layout>
                <c:manualLayout>
                  <c:x val="-3.8399524115151698E-2"/>
                  <c:y val="-0.2933386312073086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1D6A617B-5070-4F03-A0BF-83EA8CFB635E}" type="CATEGORYNAME">
                      <a:rPr lang="en-US"/>
                      <a:pPr>
                        <a:defRPr/>
                      </a:pPr>
                      <a:t>[NOMBRE DE CATEGORÍA]</a:t>
                    </a:fld>
                    <a:r>
                      <a:rPr lang="en-US"/>
                      <a:t> </a:t>
                    </a:r>
                  </a:p>
                  <a:p>
                    <a:pPr>
                      <a:defRPr/>
                    </a:pPr>
                    <a:r>
                      <a:rPr lang="en-US"/>
                      <a:t>95%</a:t>
                    </a:r>
                  </a:p>
                  <a:p>
                    <a:pPr>
                      <a:defRPr/>
                    </a:pPr>
                    <a:endParaRPr lang="es-PE"/>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PE"/>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A86-41AE-8085-A1C6F4750F36}"/>
                </c:ext>
                <c:ext xmlns:c15="http://schemas.microsoft.com/office/drawing/2012/chart" uri="{CE6537A1-D6FC-4f65-9D91-7224C49458BB}">
                  <c15:layout>
                    <c:manualLayout>
                      <c:w val="0.22360443637388269"/>
                      <c:h val="0.2384825837448285"/>
                    </c:manualLayout>
                  </c15:layout>
                  <c15:dlblFieldTable/>
                  <c15:showDataLabelsRange val="0"/>
                </c:ext>
              </c:extLst>
            </c:dLbl>
            <c:dLbl>
              <c:idx val="1"/>
              <c:layout>
                <c:manualLayout>
                  <c:x val="0.12458219995227861"/>
                  <c:y val="3.0463447194385438E-3"/>
                </c:manualLayout>
              </c:layout>
              <c:tx>
                <c:rich>
                  <a:bodyPr/>
                  <a:lstStyle/>
                  <a:p>
                    <a:r>
                      <a:rPr lang="en-US"/>
                      <a:t>NO CUMPLE</a:t>
                    </a:r>
                  </a:p>
                  <a:p>
                    <a:fld id="{9456DE19-7E4E-4314-A42A-EB10AF63675F}" type="PERCENTAGE">
                      <a:rPr lang="en-US"/>
                      <a:pPr/>
                      <a:t>[PORCENTAJE]</a:t>
                    </a:fld>
                    <a:endParaRPr lang="es-PE"/>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A86-41AE-8085-A1C6F4750F36}"/>
                </c:ext>
                <c:ext xmlns:c15="http://schemas.microsoft.com/office/drawing/2012/chart" uri="{CE6537A1-D6FC-4f65-9D91-7224C49458BB}">
                  <c15:layout>
                    <c:manualLayout>
                      <c:w val="0.24100397614314112"/>
                      <c:h val="0.2770033849774941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238</c:v>
                </c:pt>
                <c:pt idx="1">
                  <c:v>12</c:v>
                </c:pt>
              </c:numCache>
            </c:numRef>
          </c:val>
          <c:extLst xmlns:c16r2="http://schemas.microsoft.com/office/drawing/2015/06/chart">
            <c:ext xmlns:c16="http://schemas.microsoft.com/office/drawing/2014/chart" uri="{C3380CC4-5D6E-409C-BE32-E72D297353CC}">
              <c16:uniqueId val="{00000004-EA86-41AE-8085-A1C6F4750F36}"/>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0940811821981498"/>
          <c:y val="0.86999143241809784"/>
          <c:w val="0.57124301435481595"/>
          <c:h val="0.1300086141004331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Velocidad de directriz (km/h)</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Hoja1!$A$2:$A$9</c:f>
              <c:strCache>
                <c:ptCount val="8"/>
                <c:pt idx="0">
                  <c:v>Silva</c:v>
                </c:pt>
                <c:pt idx="1">
                  <c:v>Quiroz y Estupiñan</c:v>
                </c:pt>
                <c:pt idx="2">
                  <c:v>Zea,Ortiz y Zamudio</c:v>
                </c:pt>
                <c:pt idx="3">
                  <c:v>Romaní</c:v>
                </c:pt>
                <c:pt idx="4">
                  <c:v>Galán y Quispe</c:v>
                </c:pt>
                <c:pt idx="5">
                  <c:v>Correa</c:v>
                </c:pt>
                <c:pt idx="6">
                  <c:v>Cueva</c:v>
                </c:pt>
                <c:pt idx="7">
                  <c:v>Huaripata</c:v>
                </c:pt>
              </c:strCache>
            </c:strRef>
          </c:cat>
          <c:val>
            <c:numRef>
              <c:f>Hoja1!$B$2:$B$9</c:f>
              <c:numCache>
                <c:formatCode>General</c:formatCode>
                <c:ptCount val="8"/>
                <c:pt idx="0">
                  <c:v>20</c:v>
                </c:pt>
                <c:pt idx="1">
                  <c:v>30</c:v>
                </c:pt>
                <c:pt idx="2">
                  <c:v>50</c:v>
                </c:pt>
                <c:pt idx="3">
                  <c:v>50</c:v>
                </c:pt>
                <c:pt idx="4">
                  <c:v>40</c:v>
                </c:pt>
                <c:pt idx="5">
                  <c:v>40</c:v>
                </c:pt>
                <c:pt idx="6">
                  <c:v>30</c:v>
                </c:pt>
                <c:pt idx="7">
                  <c:v>20</c:v>
                </c:pt>
              </c:numCache>
            </c:numRef>
          </c:val>
        </c:ser>
        <c:dLbls>
          <c:showLegendKey val="0"/>
          <c:showVal val="0"/>
          <c:showCatName val="0"/>
          <c:showSerName val="0"/>
          <c:showPercent val="0"/>
          <c:showBubbleSize val="0"/>
        </c:dLbls>
        <c:gapWidth val="150"/>
        <c:overlap val="100"/>
        <c:axId val="366982952"/>
        <c:axId val="366982168"/>
      </c:barChart>
      <c:catAx>
        <c:axId val="366982952"/>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982168"/>
        <c:crosses val="autoZero"/>
        <c:auto val="1"/>
        <c:lblAlgn val="ctr"/>
        <c:lblOffset val="100"/>
        <c:noMultiLvlLbl val="0"/>
      </c:catAx>
      <c:valAx>
        <c:axId val="36698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982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Radio mínimo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Hoja1!$A$2:$A$9</c:f>
              <c:strCache>
                <c:ptCount val="8"/>
                <c:pt idx="0">
                  <c:v>Silva</c:v>
                </c:pt>
                <c:pt idx="1">
                  <c:v>Quiroz y Estupiñan</c:v>
                </c:pt>
                <c:pt idx="2">
                  <c:v>Zea,Ortiz y Zamudio</c:v>
                </c:pt>
                <c:pt idx="3">
                  <c:v>Romaní</c:v>
                </c:pt>
                <c:pt idx="4">
                  <c:v>Galán y Quispe</c:v>
                </c:pt>
                <c:pt idx="5">
                  <c:v>Correa</c:v>
                </c:pt>
                <c:pt idx="6">
                  <c:v>Cueva</c:v>
                </c:pt>
                <c:pt idx="7">
                  <c:v>Huaripata</c:v>
                </c:pt>
              </c:strCache>
            </c:strRef>
          </c:cat>
          <c:val>
            <c:numRef>
              <c:f>Hoja1!$B$2:$B$9</c:f>
              <c:numCache>
                <c:formatCode>General</c:formatCode>
                <c:ptCount val="8"/>
                <c:pt idx="0">
                  <c:v>12</c:v>
                </c:pt>
                <c:pt idx="1">
                  <c:v>30</c:v>
                </c:pt>
                <c:pt idx="2">
                  <c:v>80</c:v>
                </c:pt>
                <c:pt idx="3">
                  <c:v>82</c:v>
                </c:pt>
                <c:pt idx="4">
                  <c:v>125</c:v>
                </c:pt>
                <c:pt idx="5">
                  <c:v>45</c:v>
                </c:pt>
                <c:pt idx="6">
                  <c:v>30</c:v>
                </c:pt>
                <c:pt idx="7">
                  <c:v>12</c:v>
                </c:pt>
              </c:numCache>
            </c:numRef>
          </c:val>
        </c:ser>
        <c:dLbls>
          <c:showLegendKey val="0"/>
          <c:showVal val="0"/>
          <c:showCatName val="0"/>
          <c:showSerName val="0"/>
          <c:showPercent val="0"/>
          <c:showBubbleSize val="0"/>
        </c:dLbls>
        <c:gapWidth val="150"/>
        <c:overlap val="100"/>
        <c:axId val="366984520"/>
        <c:axId val="366983736"/>
      </c:barChart>
      <c:catAx>
        <c:axId val="366984520"/>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983736"/>
        <c:crosses val="autoZero"/>
        <c:auto val="1"/>
        <c:lblAlgn val="ctr"/>
        <c:lblOffset val="100"/>
        <c:noMultiLvlLbl val="0"/>
      </c:catAx>
      <c:valAx>
        <c:axId val="36698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984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Longitud mínima de tramos en tangente con radios de curva en sentido contrario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Hoja1!$A$2:$A$7</c:f>
              <c:strCache>
                <c:ptCount val="6"/>
                <c:pt idx="0">
                  <c:v>Silva</c:v>
                </c:pt>
                <c:pt idx="1">
                  <c:v>Romaní</c:v>
                </c:pt>
                <c:pt idx="2">
                  <c:v>Galán y Quispe</c:v>
                </c:pt>
                <c:pt idx="3">
                  <c:v>Correa</c:v>
                </c:pt>
                <c:pt idx="4">
                  <c:v>Cueva</c:v>
                </c:pt>
                <c:pt idx="5">
                  <c:v>Huaripata</c:v>
                </c:pt>
              </c:strCache>
            </c:strRef>
          </c:cat>
          <c:val>
            <c:numRef>
              <c:f>Hoja1!$B$2:$B$7</c:f>
              <c:numCache>
                <c:formatCode>General</c:formatCode>
                <c:ptCount val="6"/>
                <c:pt idx="0">
                  <c:v>28</c:v>
                </c:pt>
                <c:pt idx="1">
                  <c:v>84</c:v>
                </c:pt>
                <c:pt idx="2">
                  <c:v>83</c:v>
                </c:pt>
                <c:pt idx="3">
                  <c:v>56</c:v>
                </c:pt>
                <c:pt idx="4">
                  <c:v>42</c:v>
                </c:pt>
                <c:pt idx="5">
                  <c:v>28</c:v>
                </c:pt>
              </c:numCache>
            </c:numRef>
          </c:val>
        </c:ser>
        <c:dLbls>
          <c:showLegendKey val="0"/>
          <c:showVal val="0"/>
          <c:showCatName val="0"/>
          <c:showSerName val="0"/>
          <c:showPercent val="0"/>
          <c:showBubbleSize val="0"/>
        </c:dLbls>
        <c:gapWidth val="150"/>
        <c:overlap val="100"/>
        <c:axId val="366693496"/>
        <c:axId val="366691928"/>
      </c:barChart>
      <c:catAx>
        <c:axId val="366693496"/>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1928"/>
        <c:crosses val="autoZero"/>
        <c:auto val="1"/>
        <c:lblAlgn val="ctr"/>
        <c:lblOffset val="100"/>
        <c:noMultiLvlLbl val="0"/>
      </c:catAx>
      <c:valAx>
        <c:axId val="36669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3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Longitud mínima de tramos en tangente con radios de curva en el mismo sentido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Hoja1!$A$2:$A$7</c:f>
              <c:strCache>
                <c:ptCount val="6"/>
                <c:pt idx="0">
                  <c:v>Silva</c:v>
                </c:pt>
                <c:pt idx="1">
                  <c:v>Romaní</c:v>
                </c:pt>
                <c:pt idx="2">
                  <c:v>Galán y Quispe</c:v>
                </c:pt>
                <c:pt idx="3">
                  <c:v>Correa</c:v>
                </c:pt>
                <c:pt idx="4">
                  <c:v>Cueva</c:v>
                </c:pt>
                <c:pt idx="5">
                  <c:v>Huaripata</c:v>
                </c:pt>
              </c:strCache>
            </c:strRef>
          </c:cat>
          <c:val>
            <c:numRef>
              <c:f>Hoja1!$B$2:$B$7</c:f>
              <c:numCache>
                <c:formatCode>General</c:formatCode>
                <c:ptCount val="6"/>
                <c:pt idx="0">
                  <c:v>56</c:v>
                </c:pt>
                <c:pt idx="1">
                  <c:v>139</c:v>
                </c:pt>
                <c:pt idx="2">
                  <c:v>167</c:v>
                </c:pt>
                <c:pt idx="3">
                  <c:v>111</c:v>
                </c:pt>
                <c:pt idx="4">
                  <c:v>83</c:v>
                </c:pt>
                <c:pt idx="5">
                  <c:v>57</c:v>
                </c:pt>
              </c:numCache>
            </c:numRef>
          </c:val>
        </c:ser>
        <c:dLbls>
          <c:showLegendKey val="0"/>
          <c:showVal val="0"/>
          <c:showCatName val="0"/>
          <c:showSerName val="0"/>
          <c:showPercent val="0"/>
          <c:showBubbleSize val="0"/>
        </c:dLbls>
        <c:gapWidth val="150"/>
        <c:overlap val="100"/>
        <c:axId val="366693888"/>
        <c:axId val="366695064"/>
      </c:barChart>
      <c:catAx>
        <c:axId val="366693888"/>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5064"/>
        <c:crosses val="autoZero"/>
        <c:auto val="1"/>
        <c:lblAlgn val="ctr"/>
        <c:lblOffset val="100"/>
        <c:noMultiLvlLbl val="0"/>
      </c:catAx>
      <c:valAx>
        <c:axId val="36669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Longitud de curva mínima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Hoja1!$A$2:$A$7</c:f>
              <c:strCache>
                <c:ptCount val="6"/>
                <c:pt idx="0">
                  <c:v>Silva</c:v>
                </c:pt>
                <c:pt idx="1">
                  <c:v>Romaní</c:v>
                </c:pt>
                <c:pt idx="2">
                  <c:v>Galán y Quispe</c:v>
                </c:pt>
                <c:pt idx="3">
                  <c:v>Correa</c:v>
                </c:pt>
                <c:pt idx="4">
                  <c:v>Cueva</c:v>
                </c:pt>
                <c:pt idx="5">
                  <c:v>Huaripata</c:v>
                </c:pt>
              </c:strCache>
            </c:strRef>
          </c:cat>
          <c:val>
            <c:numRef>
              <c:f>Hoja1!$B$2:$B$7</c:f>
              <c:numCache>
                <c:formatCode>General</c:formatCode>
                <c:ptCount val="6"/>
                <c:pt idx="0">
                  <c:v>60</c:v>
                </c:pt>
                <c:pt idx="1">
                  <c:v>150</c:v>
                </c:pt>
                <c:pt idx="2">
                  <c:v>180</c:v>
                </c:pt>
                <c:pt idx="3">
                  <c:v>90</c:v>
                </c:pt>
                <c:pt idx="4">
                  <c:v>90</c:v>
                </c:pt>
                <c:pt idx="5">
                  <c:v>60</c:v>
                </c:pt>
              </c:numCache>
            </c:numRef>
          </c:val>
        </c:ser>
        <c:dLbls>
          <c:showLegendKey val="0"/>
          <c:showVal val="0"/>
          <c:showCatName val="0"/>
          <c:showSerName val="0"/>
          <c:showPercent val="0"/>
          <c:showBubbleSize val="0"/>
        </c:dLbls>
        <c:gapWidth val="150"/>
        <c:overlap val="100"/>
        <c:axId val="366694672"/>
        <c:axId val="366694280"/>
      </c:barChart>
      <c:catAx>
        <c:axId val="366694672"/>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4280"/>
        <c:crosses val="autoZero"/>
        <c:auto val="1"/>
        <c:lblAlgn val="ctr"/>
        <c:lblOffset val="100"/>
        <c:noMultiLvlLbl val="0"/>
      </c:catAx>
      <c:valAx>
        <c:axId val="36669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69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Peralte (%)</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Hoja1!$A$2:$A$8</c:f>
              <c:strCache>
                <c:ptCount val="7"/>
                <c:pt idx="0">
                  <c:v>Silva</c:v>
                </c:pt>
                <c:pt idx="1">
                  <c:v>Quiroz y Estupiñan</c:v>
                </c:pt>
                <c:pt idx="2">
                  <c:v>Romaní</c:v>
                </c:pt>
                <c:pt idx="3">
                  <c:v>Galán y Quispe</c:v>
                </c:pt>
                <c:pt idx="4">
                  <c:v>Correa</c:v>
                </c:pt>
                <c:pt idx="5">
                  <c:v>Cueva</c:v>
                </c:pt>
                <c:pt idx="6">
                  <c:v>Huaripata</c:v>
                </c:pt>
              </c:strCache>
            </c:strRef>
          </c:cat>
          <c:val>
            <c:numRef>
              <c:f>Hoja1!$B$2:$B$8</c:f>
              <c:numCache>
                <c:formatCode>General</c:formatCode>
                <c:ptCount val="7"/>
                <c:pt idx="0">
                  <c:v>8</c:v>
                </c:pt>
                <c:pt idx="1">
                  <c:v>8</c:v>
                </c:pt>
                <c:pt idx="2">
                  <c:v>8</c:v>
                </c:pt>
                <c:pt idx="3">
                  <c:v>8</c:v>
                </c:pt>
                <c:pt idx="4">
                  <c:v>12</c:v>
                </c:pt>
                <c:pt idx="5">
                  <c:v>8</c:v>
                </c:pt>
                <c:pt idx="6">
                  <c:v>8</c:v>
                </c:pt>
              </c:numCache>
            </c:numRef>
          </c:val>
        </c:ser>
        <c:dLbls>
          <c:showLegendKey val="0"/>
          <c:showVal val="0"/>
          <c:showCatName val="0"/>
          <c:showSerName val="0"/>
          <c:showPercent val="0"/>
          <c:showBubbleSize val="0"/>
        </c:dLbls>
        <c:gapWidth val="150"/>
        <c:overlap val="100"/>
        <c:axId val="271666280"/>
        <c:axId val="271667456"/>
      </c:barChart>
      <c:catAx>
        <c:axId val="271666280"/>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7456"/>
        <c:crosses val="autoZero"/>
        <c:auto val="1"/>
        <c:lblAlgn val="ctr"/>
        <c:lblOffset val="100"/>
        <c:noMultiLvlLbl val="0"/>
      </c:catAx>
      <c:valAx>
        <c:axId val="27166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P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Pendiente (%)</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Hoja1!$A$2:$A$8</c:f>
              <c:strCache>
                <c:ptCount val="7"/>
                <c:pt idx="0">
                  <c:v>Silva</c:v>
                </c:pt>
                <c:pt idx="1">
                  <c:v>Quiroz y Estupiñan</c:v>
                </c:pt>
                <c:pt idx="2">
                  <c:v>Romaní</c:v>
                </c:pt>
                <c:pt idx="3">
                  <c:v>Galán y Quispe</c:v>
                </c:pt>
                <c:pt idx="4">
                  <c:v>Correa</c:v>
                </c:pt>
                <c:pt idx="5">
                  <c:v>Cueva</c:v>
                </c:pt>
                <c:pt idx="6">
                  <c:v>Huaripata</c:v>
                </c:pt>
              </c:strCache>
            </c:strRef>
          </c:cat>
          <c:val>
            <c:numRef>
              <c:f>Hoja1!$B$2:$B$8</c:f>
              <c:numCache>
                <c:formatCode>General</c:formatCode>
                <c:ptCount val="7"/>
                <c:pt idx="0">
                  <c:v>9</c:v>
                </c:pt>
                <c:pt idx="1">
                  <c:v>10</c:v>
                </c:pt>
                <c:pt idx="2">
                  <c:v>7</c:v>
                </c:pt>
                <c:pt idx="3">
                  <c:v>7</c:v>
                </c:pt>
                <c:pt idx="4">
                  <c:v>9</c:v>
                </c:pt>
                <c:pt idx="5">
                  <c:v>9</c:v>
                </c:pt>
                <c:pt idx="6">
                  <c:v>10</c:v>
                </c:pt>
              </c:numCache>
            </c:numRef>
          </c:val>
        </c:ser>
        <c:dLbls>
          <c:showLegendKey val="0"/>
          <c:showVal val="0"/>
          <c:showCatName val="0"/>
          <c:showSerName val="0"/>
          <c:showPercent val="0"/>
          <c:showBubbleSize val="0"/>
        </c:dLbls>
        <c:gapWidth val="150"/>
        <c:overlap val="100"/>
        <c:axId val="271665496"/>
        <c:axId val="271665888"/>
      </c:barChart>
      <c:catAx>
        <c:axId val="271665496"/>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5888"/>
        <c:crosses val="autoZero"/>
        <c:auto val="1"/>
        <c:lblAlgn val="ctr"/>
        <c:lblOffset val="100"/>
        <c:noMultiLvlLbl val="0"/>
      </c:catAx>
      <c:valAx>
        <c:axId val="27166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5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P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Ancho de calzada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Hoja1!$A$2:$A$9</c:f>
              <c:strCache>
                <c:ptCount val="8"/>
                <c:pt idx="0">
                  <c:v>Silva</c:v>
                </c:pt>
                <c:pt idx="1">
                  <c:v>Quiroz y Estupiñan</c:v>
                </c:pt>
                <c:pt idx="2">
                  <c:v>Zea, Ortiz y Zamudio</c:v>
                </c:pt>
                <c:pt idx="3">
                  <c:v>Romaní</c:v>
                </c:pt>
                <c:pt idx="4">
                  <c:v>Galán y Quispe</c:v>
                </c:pt>
                <c:pt idx="5">
                  <c:v>Correa</c:v>
                </c:pt>
                <c:pt idx="6">
                  <c:v>Cueva</c:v>
                </c:pt>
                <c:pt idx="7">
                  <c:v>Huaripata</c:v>
                </c:pt>
              </c:strCache>
            </c:strRef>
          </c:cat>
          <c:val>
            <c:numRef>
              <c:f>Hoja1!$B$2:$B$9</c:f>
              <c:numCache>
                <c:formatCode>General</c:formatCode>
                <c:ptCount val="8"/>
                <c:pt idx="0">
                  <c:v>3.5</c:v>
                </c:pt>
                <c:pt idx="1">
                  <c:v>6</c:v>
                </c:pt>
                <c:pt idx="2">
                  <c:v>7</c:v>
                </c:pt>
                <c:pt idx="3">
                  <c:v>7.2</c:v>
                </c:pt>
                <c:pt idx="4">
                  <c:v>6.6</c:v>
                </c:pt>
                <c:pt idx="5">
                  <c:v>6.6</c:v>
                </c:pt>
                <c:pt idx="6">
                  <c:v>5.5</c:v>
                </c:pt>
                <c:pt idx="7">
                  <c:v>10</c:v>
                </c:pt>
              </c:numCache>
            </c:numRef>
          </c:val>
        </c:ser>
        <c:dLbls>
          <c:showLegendKey val="0"/>
          <c:showVal val="0"/>
          <c:showCatName val="0"/>
          <c:showSerName val="0"/>
          <c:showPercent val="0"/>
          <c:showBubbleSize val="0"/>
        </c:dLbls>
        <c:gapWidth val="150"/>
        <c:overlap val="100"/>
        <c:axId val="271668240"/>
        <c:axId val="271667064"/>
      </c:barChart>
      <c:catAx>
        <c:axId val="271668240"/>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7064"/>
        <c:crosses val="autoZero"/>
        <c:auto val="1"/>
        <c:lblAlgn val="ctr"/>
        <c:lblOffset val="100"/>
        <c:noMultiLvlLbl val="0"/>
      </c:catAx>
      <c:valAx>
        <c:axId val="27166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P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032-45F7-AB61-803B9A9738F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4032-45F7-AB61-803B9A9738F2}"/>
              </c:ext>
            </c:extLst>
          </c:dPt>
          <c:dLbls>
            <c:dLbl>
              <c:idx val="0"/>
              <c:layout>
                <c:manualLayout>
                  <c:x val="-3.015226895823966E-3"/>
                  <c:y val="-0.5175230725222445"/>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32-45F7-AB61-803B9A9738F2}"/>
                </c:ext>
                <c:ext xmlns:c15="http://schemas.microsoft.com/office/drawing/2012/chart" uri="{CE6537A1-D6FC-4f65-9D91-7224C49458BB}">
                  <c15:dlblFieldTable/>
                  <c15:showDataLabelsRange val="0"/>
                </c:ext>
              </c:extLst>
            </c:dLbl>
            <c:dLbl>
              <c:idx val="1"/>
              <c:delete val="1"/>
              <c:extLst xmlns:c16r2="http://schemas.microsoft.com/office/drawing/2015/06/chart">
                <c:ext xmlns:c16="http://schemas.microsoft.com/office/drawing/2014/chart" uri="{C3380CC4-5D6E-409C-BE32-E72D297353CC}">
                  <c16:uniqueId val="{00000003-4032-45F7-AB61-803B9A9738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4032-45F7-AB61-803B9A9738F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Ancho de bermas (m)</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c:spPr>
          </c:dPt>
          <c:cat>
            <c:strRef>
              <c:f>Hoja1!$A$2:$A$8</c:f>
              <c:strCache>
                <c:ptCount val="7"/>
                <c:pt idx="0">
                  <c:v>Silva</c:v>
                </c:pt>
                <c:pt idx="1">
                  <c:v>Zea, Ortiz y Zamudio</c:v>
                </c:pt>
                <c:pt idx="2">
                  <c:v>Romaní</c:v>
                </c:pt>
                <c:pt idx="3">
                  <c:v>Galán y Quispe</c:v>
                </c:pt>
                <c:pt idx="4">
                  <c:v>Correa</c:v>
                </c:pt>
                <c:pt idx="5">
                  <c:v>Cueva</c:v>
                </c:pt>
                <c:pt idx="6">
                  <c:v>Huaripata</c:v>
                </c:pt>
              </c:strCache>
            </c:strRef>
          </c:cat>
          <c:val>
            <c:numRef>
              <c:f>Hoja1!$B$2:$B$8</c:f>
              <c:numCache>
                <c:formatCode>General</c:formatCode>
                <c:ptCount val="7"/>
                <c:pt idx="0">
                  <c:v>0.5</c:v>
                </c:pt>
                <c:pt idx="1">
                  <c:v>0.6</c:v>
                </c:pt>
                <c:pt idx="2">
                  <c:v>1.2</c:v>
                </c:pt>
                <c:pt idx="3">
                  <c:v>1.2</c:v>
                </c:pt>
                <c:pt idx="4">
                  <c:v>1.2</c:v>
                </c:pt>
                <c:pt idx="5">
                  <c:v>0.9</c:v>
                </c:pt>
                <c:pt idx="6">
                  <c:v>0.5</c:v>
                </c:pt>
              </c:numCache>
            </c:numRef>
          </c:val>
        </c:ser>
        <c:dLbls>
          <c:showLegendKey val="0"/>
          <c:showVal val="0"/>
          <c:showCatName val="0"/>
          <c:showSerName val="0"/>
          <c:showPercent val="0"/>
          <c:showBubbleSize val="0"/>
        </c:dLbls>
        <c:gapWidth val="150"/>
        <c:overlap val="100"/>
        <c:axId val="271668632"/>
        <c:axId val="366983344"/>
      </c:barChart>
      <c:catAx>
        <c:axId val="271668632"/>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66983344"/>
        <c:crosses val="autoZero"/>
        <c:auto val="1"/>
        <c:lblAlgn val="ctr"/>
        <c:lblOffset val="100"/>
        <c:noMultiLvlLbl val="0"/>
      </c:catAx>
      <c:valAx>
        <c:axId val="36698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71668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P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85E-49F2-BB33-08BBF3DB5C2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85E-49F2-BB33-08BBF3DB5C2C}"/>
              </c:ext>
            </c:extLst>
          </c:dPt>
          <c:dLbls>
            <c:dLbl>
              <c:idx val="0"/>
              <c:layout>
                <c:manualLayout>
                  <c:x val="-1.5589197890290795E-2"/>
                  <c:y val="9.9999498150685262E-2"/>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85E-49F2-BB33-08BBF3DB5C2C}"/>
                </c:ext>
                <c:ext xmlns:c15="http://schemas.microsoft.com/office/drawing/2012/chart" uri="{CE6537A1-D6FC-4f65-9D91-7224C49458BB}">
                  <c15:dlblFieldTable/>
                  <c15:showDataLabelsRange val="0"/>
                </c:ext>
              </c:extLst>
            </c:dLbl>
            <c:dLbl>
              <c:idx val="1"/>
              <c:layout>
                <c:manualLayout>
                  <c:x val="2.6154125578264669E-2"/>
                  <c:y val="-0.39537144377029354"/>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85E-49F2-BB33-08BBF3DB5C2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1</c:v>
                </c:pt>
                <c:pt idx="1">
                  <c:v>86</c:v>
                </c:pt>
              </c:numCache>
            </c:numRef>
          </c:val>
          <c:extLst xmlns:c16r2="http://schemas.microsoft.com/office/drawing/2015/06/chart">
            <c:ext xmlns:c16="http://schemas.microsoft.com/office/drawing/2014/chart" uri="{C3380CC4-5D6E-409C-BE32-E72D297353CC}">
              <c16:uniqueId val="{00000004-B85E-49F2-BB33-08BBF3DB5C2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0EAE-4AC0-8213-7D43B52B2A0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0EAE-4AC0-8213-7D43B52B2A0D}"/>
              </c:ext>
            </c:extLst>
          </c:dPt>
          <c:dLbls>
            <c:dLbl>
              <c:idx val="0"/>
              <c:tx>
                <c:rich>
                  <a:bodyPr/>
                  <a:lstStyle/>
                  <a:p>
                    <a:r>
                      <a:rPr lang="en-US"/>
                      <a:t>NECESITA</a:t>
                    </a:r>
                    <a:r>
                      <a:rPr lang="en-US" baseline="0"/>
                      <a:t> </a:t>
                    </a:r>
                    <a:fld id="{C3F18EC2-B48F-41D1-A1FF-1C9405C21554}" type="PERCENTAGE">
                      <a:rPr lang="en-US"/>
                      <a:pPr/>
                      <a:t>[PORCENTAJE]</a:t>
                    </a:fld>
                    <a:endParaRPr lang="en-US" baseline="0"/>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AE-4AC0-8213-7D43B52B2A0D}"/>
                </c:ext>
                <c:ext xmlns:c15="http://schemas.microsoft.com/office/drawing/2012/chart" uri="{CE6537A1-D6FC-4f65-9D91-7224C49458BB}">
                  <c15:dlblFieldTable/>
                  <c15:showDataLabelsRange val="0"/>
                </c:ext>
              </c:extLst>
            </c:dLbl>
            <c:dLbl>
              <c:idx val="1"/>
              <c:layout>
                <c:manualLayout>
                  <c:x val="0.18294592416110803"/>
                  <c:y val="-0.31888944991061563"/>
                </c:manualLayout>
              </c:layout>
              <c:tx>
                <c:rich>
                  <a:bodyPr/>
                  <a:lstStyle/>
                  <a:p>
                    <a:r>
                      <a:rPr lang="en-US"/>
                      <a:t>NO NECESITA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AE-4AC0-8213-7D43B52B2A0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NECESITA</c:v>
                </c:pt>
                <c:pt idx="1">
                  <c:v>NO NECESITA</c:v>
                </c:pt>
              </c:strCache>
            </c:strRef>
          </c:cat>
          <c:val>
            <c:numRef>
              <c:f>Hoja1!$B$2:$B$3</c:f>
              <c:numCache>
                <c:formatCode>General</c:formatCode>
                <c:ptCount val="2"/>
                <c:pt idx="0">
                  <c:v>6</c:v>
                </c:pt>
                <c:pt idx="1">
                  <c:v>38</c:v>
                </c:pt>
              </c:numCache>
            </c:numRef>
          </c:val>
          <c:extLst xmlns:c16r2="http://schemas.microsoft.com/office/drawing/2015/06/chart">
            <c:ext xmlns:c16="http://schemas.microsoft.com/office/drawing/2014/chart" uri="{C3380CC4-5D6E-409C-BE32-E72D297353CC}">
              <c16:uniqueId val="{00000004-0EAE-4AC0-8213-7D43B52B2A0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1D2B-4C13-BDEC-3179925CB2A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1D2B-4C13-BDEC-3179925CB2A4}"/>
              </c:ext>
            </c:extLst>
          </c:dPt>
          <c:dLbls>
            <c:dLbl>
              <c:idx val="0"/>
              <c:layout>
                <c:manualLayout>
                  <c:x val="-0.18813520087465321"/>
                  <c:y val="-0.10434400766825754"/>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D2B-4C13-BDEC-3179925CB2A4}"/>
                </c:ext>
                <c:ext xmlns:c15="http://schemas.microsoft.com/office/drawing/2012/chart" uri="{CE6537A1-D6FC-4f65-9D91-7224C49458BB}">
                  <c15:dlblFieldTable/>
                  <c15:showDataLabelsRange val="0"/>
                </c:ext>
              </c:extLst>
            </c:dLbl>
            <c:dLbl>
              <c:idx val="1"/>
              <c:layout>
                <c:manualLayout>
                  <c:x val="0.21912864691099501"/>
                  <c:y val="8.0192007547813693E-2"/>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D2B-4C13-BDEC-3179925CB2A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54</c:v>
                </c:pt>
                <c:pt idx="1">
                  <c:v>46</c:v>
                </c:pt>
              </c:numCache>
            </c:numRef>
          </c:val>
          <c:extLst xmlns:c16r2="http://schemas.microsoft.com/office/drawing/2015/06/chart">
            <c:ext xmlns:c16="http://schemas.microsoft.com/office/drawing/2014/chart" uri="{C3380CC4-5D6E-409C-BE32-E72D297353CC}">
              <c16:uniqueId val="{00000004-1D2B-4C13-BDEC-3179925CB2A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509-4E37-A695-A99F5A7A07D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509-4E37-A695-A99F5A7A07DB}"/>
              </c:ext>
            </c:extLst>
          </c:dPt>
          <c:dLbls>
            <c:dLbl>
              <c:idx val="0"/>
              <c:layout>
                <c:manualLayout>
                  <c:x val="-0.15122502495871881"/>
                  <c:y val="-0.30733302218675823"/>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509-4E37-A695-A99F5A7A07DB}"/>
                </c:ext>
                <c:ext xmlns:c15="http://schemas.microsoft.com/office/drawing/2012/chart" uri="{CE6537A1-D6FC-4f65-9D91-7224C49458BB}">
                  <c15:dlblFieldTable/>
                  <c15:showDataLabelsRange val="0"/>
                </c:ext>
              </c:extLst>
            </c:dLbl>
            <c:dLbl>
              <c:idx val="1"/>
              <c:layout>
                <c:manualLayout>
                  <c:x val="0.13168706693210161"/>
                  <c:y val="8.2855321861057998E-2"/>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509-4E37-A695-A99F5A7A07D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23</c:v>
                </c:pt>
                <c:pt idx="1">
                  <c:v>6</c:v>
                </c:pt>
              </c:numCache>
            </c:numRef>
          </c:val>
          <c:extLst xmlns:c16r2="http://schemas.microsoft.com/office/drawing/2015/06/chart">
            <c:ext xmlns:c16="http://schemas.microsoft.com/office/drawing/2014/chart" uri="{C3380CC4-5D6E-409C-BE32-E72D297353CC}">
              <c16:uniqueId val="{00000004-5509-4E37-A695-A99F5A7A07DB}"/>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FAFB-4AD6-A33F-D5B4AF8D80D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FAFB-4AD6-A33F-D5B4AF8D80DD}"/>
              </c:ext>
            </c:extLst>
          </c:dPt>
          <c:dLbls>
            <c:dLbl>
              <c:idx val="0"/>
              <c:layout>
                <c:manualLayout>
                  <c:x val="3.0152268958238554E-3"/>
                  <c:y val="-0.53027004511625342"/>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FB-4AD6-A33F-D5B4AF8D80DD}"/>
                </c:ext>
                <c:ext xmlns:c15="http://schemas.microsoft.com/office/drawing/2012/chart" uri="{CE6537A1-D6FC-4f65-9D91-7224C49458BB}">
                  <c15:dlblFieldTable/>
                  <c15:showDataLabelsRange val="0"/>
                </c:ext>
              </c:extLst>
            </c:dLbl>
            <c:dLbl>
              <c:idx val="1"/>
              <c:delete val="1"/>
              <c:extLst xmlns:c16r2="http://schemas.microsoft.com/office/drawing/2015/06/chart">
                <c:ext xmlns:c16="http://schemas.microsoft.com/office/drawing/2014/chart" uri="{C3380CC4-5D6E-409C-BE32-E72D297353CC}">
                  <c16:uniqueId val="{00000003-FAFB-4AD6-A33F-D5B4AF8D80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28</c:v>
                </c:pt>
                <c:pt idx="1">
                  <c:v>0</c:v>
                </c:pt>
              </c:numCache>
            </c:numRef>
          </c:val>
          <c:extLst xmlns:c16r2="http://schemas.microsoft.com/office/drawing/2015/06/chart">
            <c:ext xmlns:c16="http://schemas.microsoft.com/office/drawing/2014/chart" uri="{C3380CC4-5D6E-409C-BE32-E72D297353CC}">
              <c16:uniqueId val="{00000004-FAFB-4AD6-A33F-D5B4AF8D80D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CB1B-4648-8E40-31ABC4AD0C7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CB1B-4648-8E40-31ABC4AD0C73}"/>
              </c:ext>
            </c:extLst>
          </c:dPt>
          <c:dLbls>
            <c:dLbl>
              <c:idx val="0"/>
              <c:layout>
                <c:manualLayout>
                  <c:x val="-0.18188370958379185"/>
                  <c:y val="0.10459192122973156"/>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1B-4648-8E40-31ABC4AD0C73}"/>
                </c:ext>
                <c:ext xmlns:c15="http://schemas.microsoft.com/office/drawing/2012/chart" uri="{CE6537A1-D6FC-4f65-9D91-7224C49458BB}">
                  <c15:dlblFieldTable/>
                  <c15:showDataLabelsRange val="0"/>
                </c:ext>
              </c:extLst>
            </c:dLbl>
            <c:dLbl>
              <c:idx val="1"/>
              <c:layout>
                <c:manualLayout>
                  <c:x val="0.22817432759846676"/>
                  <c:y val="-0.15317896448412399"/>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1B-4648-8E40-31ABC4AD0C7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87</c:v>
                </c:pt>
                <c:pt idx="1">
                  <c:v>164</c:v>
                </c:pt>
              </c:numCache>
            </c:numRef>
          </c:val>
          <c:extLst xmlns:c16r2="http://schemas.microsoft.com/office/drawing/2015/06/chart">
            <c:ext xmlns:c16="http://schemas.microsoft.com/office/drawing/2014/chart" uri="{C3380CC4-5D6E-409C-BE32-E72D297353CC}">
              <c16:uniqueId val="{00000004-CB1B-4648-8E40-31ABC4AD0C7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9873916525510822"/>
        </c:manualLayout>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878A-443D-9731-6BB0AF2C7EF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878A-443D-9731-6BB0AF2C7EF2}"/>
              </c:ext>
            </c:extLst>
          </c:dPt>
          <c:dLbls>
            <c:dLbl>
              <c:idx val="0"/>
              <c:layout>
                <c:manualLayout>
                  <c:x val="-0.19014471902002764"/>
                  <c:y val="0.11724956464571948"/>
                </c:manualLayout>
              </c:layout>
              <c:tx>
                <c:rich>
                  <a:bodyPr/>
                  <a:lstStyle/>
                  <a:p>
                    <a:r>
                      <a:rPr lang="en-US"/>
                      <a:t>CUMPLE</a:t>
                    </a:r>
                    <a:r>
                      <a:rPr lang="en-US" baseline="0"/>
                      <a:t> </a:t>
                    </a:r>
                    <a:fld id="{C3F18EC2-B48F-41D1-A1FF-1C9405C21554}" type="PERCENTAGE">
                      <a:rPr lang="en-US"/>
                      <a:pPr/>
                      <a:t>[PORCENTAJE]</a:t>
                    </a:fld>
                    <a:endParaRPr lang="en-US" baseline="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78A-443D-9731-6BB0AF2C7EF2}"/>
                </c:ext>
                <c:ext xmlns:c15="http://schemas.microsoft.com/office/drawing/2012/chart" uri="{CE6537A1-D6FC-4f65-9D91-7224C49458BB}">
                  <c15:dlblFieldTable/>
                  <c15:showDataLabelsRange val="0"/>
                </c:ext>
              </c:extLst>
            </c:dLbl>
            <c:dLbl>
              <c:idx val="1"/>
              <c:layout>
                <c:manualLayout>
                  <c:x val="0.21912864691099496"/>
                  <c:y val="-0.15955245078112845"/>
                </c:manualLayout>
              </c:layout>
              <c:tx>
                <c:rich>
                  <a:bodyPr/>
                  <a:lstStyle/>
                  <a:p>
                    <a:r>
                      <a:rPr lang="en-US"/>
                      <a:t>NO CUMPLE </a:t>
                    </a:r>
                    <a:fld id="{12645362-E0A9-49D4-B4E7-3C0CFE9D99CE}" type="PERCENTAGE">
                      <a:rPr lang="en-US"/>
                      <a:pPr/>
                      <a:t>[PORCENTAJE]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78A-443D-9731-6BB0AF2C7EF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General</c:formatCode>
                <c:ptCount val="2"/>
                <c:pt idx="0">
                  <c:v>41</c:v>
                </c:pt>
                <c:pt idx="1">
                  <c:v>59</c:v>
                </c:pt>
              </c:numCache>
            </c:numRef>
          </c:val>
          <c:extLst xmlns:c16r2="http://schemas.microsoft.com/office/drawing/2015/06/chart">
            <c:ext xmlns:c16="http://schemas.microsoft.com/office/drawing/2014/chart" uri="{C3380CC4-5D6E-409C-BE32-E72D297353CC}">
              <c16:uniqueId val="{00000004-878A-443D-9731-6BB0AF2C7EF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MIN13</b:Tag>
    <b:SourceType>Book</b:SourceType>
    <b:Guid>{66639C46-CD01-4ADE-AB73-982DA68FD5CF}</b:Guid>
    <b:Author>
      <b:Author>
        <b:NameList>
          <b:Person>
            <b:Last>COMUNICACIONES</b:Last>
            <b:First>MINISTERIO</b:First>
            <b:Middle>DE TRASPORTES Y</b:Middle>
          </b:Person>
        </b:NameList>
      </b:Author>
    </b:Author>
    <b:Title>MANUAL GEOMETRICO DE CARRETERAS-DG2013</b:Title>
    <b:Year>2013</b:Year>
    <b:City>PERU</b:City>
    <b:RefOrder>7</b:RefOrder>
  </b:Source>
  <b:Source>
    <b:Tag>GEO16</b:Tag>
    <b:SourceType>DocumentFromInternetSite</b:SourceType>
    <b:Guid>{BE397012-8D90-4330-807F-6C3B105D480F}</b:Guid>
    <b:Title>GEOTOP GEODESIA Y TOPOGRAFIA</b:Title>
    <b:Year>2016</b:Year>
    <b:Month>ENERO</b:Month>
    <b:Day>1</b:Day>
    <b:URL>https://geotop.com.pe/producto/estacion-total/leica-flexline-ts06/</b:URL>
    <b:Author>
      <b:Author>
        <b:NameList>
          <b:Person>
            <b:Last>GEOTOP</b:Last>
          </b:Person>
        </b:NameList>
      </b:Author>
    </b:Author>
    <b:LCID>es-PE</b:LCID>
    <b:RefOrder>8</b:RefOrder>
  </b:Source>
  <b:Source>
    <b:Tag>GEO06</b:Tag>
    <b:SourceType>DocumentFromInternetSite</b:SourceType>
    <b:Guid>{5B29489F-6571-4B9C-B8F6-4FD1E256FC22}</b:Guid>
    <b:Author>
      <b:Author>
        <b:NameList>
          <b:Person>
            <b:Last>GEOTOP</b:Last>
          </b:Person>
        </b:NameList>
      </b:Author>
    </b:Author>
    <b:Title>GEOTOP GEODEISA Y TOPOGRAFIA</b:Title>
    <b:Year>2006</b:Year>
    <b:Month>AGOSTO</b:Month>
    <b:URL>https://geotop.com.pe</b:URL>
    <b:RefOrder>4</b:RefOrder>
  </b:Source>
  <b:Source>
    <b:Tag>GAR15</b:Tag>
    <b:SourceType>DocumentFromInternetSite</b:SourceType>
    <b:Guid>{FB2D16E8-871E-45EE-9EA5-4E118391A640}</b:Guid>
    <b:Author>
      <b:Author>
        <b:NameList>
          <b:Person>
            <b:Last>GARMIN</b:Last>
          </b:Person>
        </b:NameList>
      </b:Author>
    </b:Author>
    <b:Title>Garmin International Inc, (Kansas – USA)</b:Title>
    <b:Year>2015</b:Year>
    <b:Month>SETIEMBRE</b:Month>
    <b:Day>14</b:Day>
    <b:URL>https://www.garmin.com.pe</b:URL>
    <b:RefOrder>5</b:RefOrder>
  </b:Source>
  <b:Source>
    <b:Tag>MAR05</b:Tag>
    <b:SourceType>Book</b:SourceType>
    <b:Guid>{6D0FE5A3-43F3-40BB-93BC-6D46E147A703}</b:Guid>
    <b:Author>
      <b:Author>
        <b:NameList>
          <b:Person>
            <b:Last>MARQUEZ</b:Last>
            <b:First>FERNANDO</b:First>
            <b:Middle>GARCIA</b:Middle>
          </b:Person>
        </b:NameList>
      </b:Author>
    </b:Author>
    <b:Title>EL TOPOGRAFO DESCALZO</b:Title>
    <b:Year>2005</b:Year>
    <b:City>MEXICO</b:City>
    <b:Publisher>PAX MEXICO</b:Publisher>
    <b:RefOrder>6</b:RefOrder>
  </b:Source>
  <b:Source>
    <b:Tag>PED98</b:Tag>
    <b:SourceType>Book</b:SourceType>
    <b:Guid>{85AF5C45-E4D7-4B02-BD0F-223418F8893A}</b:Guid>
    <b:Author>
      <b:Author>
        <b:NameList>
          <b:Person>
            <b:Last>ROJAS</b:Last>
            <b:First>PEDRO</b:First>
            <b:Middle>ANTONIO CHOCONTA</b:Middle>
          </b:Person>
        </b:NameList>
      </b:Author>
    </b:Author>
    <b:Title>DISEÑO GEOMETRICO DE VIAS</b:Title>
    <b:Year>1998</b:Year>
    <b:City>BOGOTA</b:City>
    <b:Publisher>ESCUELA COLOMBIANA DE INGENIERIA</b:Publisher>
    <b:RefOrder>1</b:RefOrder>
  </b:Source>
  <b:Source>
    <b:Tag>JAM02</b:Tag>
    <b:SourceType>Book</b:SourceType>
    <b:Guid>{63A785CC-4723-4D14-AD75-5E324FFCA61D}</b:Guid>
    <b:Author>
      <b:Author>
        <b:NameList>
          <b:Person>
            <b:Last>LINARES</b:Last>
            <b:First>JAMES</b:First>
            <b:Middle>CARDENAS</b:Middle>
          </b:Person>
        </b:NameList>
      </b:Author>
    </b:Author>
    <b:Title>DISEÑO GEOMETRICO DE CARRETERAS</b:Title>
    <b:Year>2002</b:Year>
    <b:City>BOGOTA</b:City>
    <b:Publisher>ECOE EDITORES</b:Publisher>
    <b:RefOrder>2</b:RefOrder>
  </b:Source>
  <b:Source>
    <b:Tag>MTC13</b:Tag>
    <b:SourceType>Book</b:SourceType>
    <b:Guid>{EBE75CEF-7A96-459C-BB15-50154B18C60D}</b:Guid>
    <b:Author>
      <b:Author>
        <b:NameList>
          <b:Person>
            <b:Last>DG-2018</b:Last>
          </b:Person>
        </b:NameList>
      </b:Author>
    </b:Author>
    <b:Title>MANUAL GEOMETRICO DE CARRETERAS - DG2018</b:Title>
    <b:Year>2018</b:Year>
    <b:City>LIMA</b:City>
    <b:LCID>es-PE</b:LCID>
    <b:RefOrder>3</b:RefOrder>
  </b:Source>
</b:Sources>
</file>

<file path=customXml/itemProps1.xml><?xml version="1.0" encoding="utf-8"?>
<ds:datastoreItem xmlns:ds="http://schemas.openxmlformats.org/officeDocument/2006/customXml" ds:itemID="{FFB6CB56-3E72-4F35-AEC7-7A59C443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245</Pages>
  <Words>51388</Words>
  <Characters>282636</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TESIS</vt:lpstr>
    </vt:vector>
  </TitlesOfParts>
  <Company/>
  <LinksUpToDate>false</LinksUpToDate>
  <CharactersWithSpaces>333358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dc:title>
  <dc:subject/>
  <dc:creator>Franklin Slim Silva</dc:creator>
  <cp:keywords/>
  <dc:description/>
  <cp:lastModifiedBy>franklin silva diaz</cp:lastModifiedBy>
  <cp:revision>87</cp:revision>
  <cp:lastPrinted>2019-05-05T04:33:00Z</cp:lastPrinted>
  <dcterms:created xsi:type="dcterms:W3CDTF">2019-05-04T04:58:00Z</dcterms:created>
  <dcterms:modified xsi:type="dcterms:W3CDTF">2019-05-21T17:07:00Z</dcterms:modified>
  <cp:contentStatus/>
</cp:coreProperties>
</file>